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8BBEB2" w14:textId="69CBD0CF" w:rsidR="004B4A8D" w:rsidRPr="0060665A" w:rsidRDefault="004B4A8D" w:rsidP="0060665A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0665A">
        <w:rPr>
          <w:rFonts w:ascii="Times New Roman" w:hAnsi="Times New Roman" w:cs="Times New Roman"/>
          <w:sz w:val="24"/>
          <w:szCs w:val="24"/>
        </w:rPr>
        <w:t xml:space="preserve">Table S1 Primers </w:t>
      </w:r>
      <w:r w:rsidR="00933742" w:rsidRPr="0060665A">
        <w:rPr>
          <w:rFonts w:ascii="Times New Roman" w:hAnsi="Times New Roman" w:cs="Times New Roman"/>
          <w:sz w:val="24"/>
          <w:szCs w:val="24"/>
        </w:rPr>
        <w:t>for polymerase chain reactions</w:t>
      </w:r>
      <w:r w:rsidRPr="0060665A">
        <w:rPr>
          <w:rFonts w:ascii="Times New Roman" w:hAnsi="Times New Roman" w:cs="Times New Roman"/>
          <w:sz w:val="24"/>
          <w:szCs w:val="24"/>
        </w:rPr>
        <w:t xml:space="preserve"> in this present study</w:t>
      </w:r>
    </w:p>
    <w:tbl>
      <w:tblPr>
        <w:tblStyle w:val="a3"/>
        <w:tblW w:w="8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4254"/>
        <w:gridCol w:w="2834"/>
      </w:tblGrid>
      <w:tr w:rsidR="00185DAA" w:rsidRPr="0060665A" w14:paraId="30D70DE6" w14:textId="77777777" w:rsidTr="00185DAA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AE4B8E" w14:textId="42D30593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>Primers</w:t>
            </w:r>
          </w:p>
        </w:tc>
        <w:tc>
          <w:tcPr>
            <w:tcW w:w="42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5752F" w14:textId="44781EC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>Sequence (5 ′ –3 ′)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14F2C" w14:textId="4737D8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>References</w:t>
            </w:r>
          </w:p>
        </w:tc>
      </w:tr>
      <w:tr w:rsidR="00185DAA" w:rsidRPr="0060665A" w14:paraId="23C206FA" w14:textId="77777777" w:rsidTr="00185DAA"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453CEBE6" w14:textId="611D951E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KPC-Fm</w:t>
            </w:r>
          </w:p>
        </w:tc>
        <w:tc>
          <w:tcPr>
            <w:tcW w:w="4254" w:type="dxa"/>
            <w:tcBorders>
              <w:top w:val="single" w:sz="4" w:space="0" w:color="auto"/>
            </w:tcBorders>
            <w:vAlign w:val="center"/>
          </w:tcPr>
          <w:p w14:paraId="4D32AB00" w14:textId="46EE80A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CGTCTAGTTCTGCTGTCTTG</w:t>
            </w:r>
          </w:p>
        </w:tc>
        <w:tc>
          <w:tcPr>
            <w:tcW w:w="2834" w:type="dxa"/>
            <w:tcBorders>
              <w:top w:val="single" w:sz="4" w:space="0" w:color="auto"/>
            </w:tcBorders>
            <w:vAlign w:val="center"/>
          </w:tcPr>
          <w:p w14:paraId="6F68D50B" w14:textId="71E9B0F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Poirel et al., 2011</w:t>
            </w:r>
          </w:p>
        </w:tc>
      </w:tr>
      <w:tr w:rsidR="00185DAA" w:rsidRPr="0060665A" w14:paraId="73BD4A7F" w14:textId="77777777" w:rsidTr="00185DAA">
        <w:tc>
          <w:tcPr>
            <w:tcW w:w="1271" w:type="dxa"/>
            <w:vAlign w:val="center"/>
          </w:tcPr>
          <w:p w14:paraId="65926196" w14:textId="46C98D6F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KPC-Rm</w:t>
            </w:r>
          </w:p>
        </w:tc>
        <w:tc>
          <w:tcPr>
            <w:tcW w:w="4254" w:type="dxa"/>
            <w:vAlign w:val="center"/>
          </w:tcPr>
          <w:p w14:paraId="3BB69D3F" w14:textId="3D43B936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CTTGTCATCCTTGTTAGGCG</w:t>
            </w:r>
          </w:p>
        </w:tc>
        <w:tc>
          <w:tcPr>
            <w:tcW w:w="2834" w:type="dxa"/>
            <w:vAlign w:val="center"/>
          </w:tcPr>
          <w:p w14:paraId="169F2E3B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00543D25" w14:textId="77777777" w:rsidTr="00185DAA">
        <w:tc>
          <w:tcPr>
            <w:tcW w:w="1271" w:type="dxa"/>
            <w:vAlign w:val="center"/>
          </w:tcPr>
          <w:p w14:paraId="3FDFEBC3" w14:textId="35D9DA4A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IMP-F</w:t>
            </w:r>
          </w:p>
        </w:tc>
        <w:tc>
          <w:tcPr>
            <w:tcW w:w="4254" w:type="dxa"/>
            <w:vAlign w:val="center"/>
          </w:tcPr>
          <w:p w14:paraId="0C647AF9" w14:textId="0198269F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GGAATAGAGTGGCTTAAYTCTC</w:t>
            </w:r>
          </w:p>
        </w:tc>
        <w:tc>
          <w:tcPr>
            <w:tcW w:w="2834" w:type="dxa"/>
            <w:vAlign w:val="center"/>
          </w:tcPr>
          <w:p w14:paraId="598C8EEF" w14:textId="0B550842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Poirel et al., 2011</w:t>
            </w:r>
          </w:p>
        </w:tc>
      </w:tr>
      <w:tr w:rsidR="00185DAA" w:rsidRPr="0060665A" w14:paraId="126DCCCC" w14:textId="77777777" w:rsidTr="00185DAA">
        <w:tc>
          <w:tcPr>
            <w:tcW w:w="1271" w:type="dxa"/>
            <w:vAlign w:val="center"/>
          </w:tcPr>
          <w:p w14:paraId="3ABA7182" w14:textId="450E5E2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IMP-R</w:t>
            </w:r>
          </w:p>
        </w:tc>
        <w:tc>
          <w:tcPr>
            <w:tcW w:w="4254" w:type="dxa"/>
            <w:vAlign w:val="center"/>
          </w:tcPr>
          <w:p w14:paraId="1DA1637E" w14:textId="533EE77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GGTTTAAYAAAACAACCACC</w:t>
            </w:r>
          </w:p>
        </w:tc>
        <w:tc>
          <w:tcPr>
            <w:tcW w:w="2834" w:type="dxa"/>
            <w:vAlign w:val="center"/>
          </w:tcPr>
          <w:p w14:paraId="7001DC50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03785FE2" w14:textId="77777777" w:rsidTr="00185DAA">
        <w:tc>
          <w:tcPr>
            <w:tcW w:w="1271" w:type="dxa"/>
            <w:vAlign w:val="center"/>
          </w:tcPr>
          <w:p w14:paraId="19565899" w14:textId="2F41C739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VIM-F</w:t>
            </w:r>
          </w:p>
        </w:tc>
        <w:tc>
          <w:tcPr>
            <w:tcW w:w="4254" w:type="dxa"/>
            <w:vAlign w:val="center"/>
          </w:tcPr>
          <w:p w14:paraId="209198AF" w14:textId="0984A223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GATGGTGTTTGGTCGCATA</w:t>
            </w:r>
          </w:p>
        </w:tc>
        <w:tc>
          <w:tcPr>
            <w:tcW w:w="2834" w:type="dxa"/>
            <w:vAlign w:val="center"/>
          </w:tcPr>
          <w:p w14:paraId="3BF6BB33" w14:textId="38184138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Poirel et al., 2011</w:t>
            </w:r>
          </w:p>
        </w:tc>
      </w:tr>
      <w:tr w:rsidR="00185DAA" w:rsidRPr="0060665A" w14:paraId="502731DE" w14:textId="77777777" w:rsidTr="00185DAA">
        <w:tc>
          <w:tcPr>
            <w:tcW w:w="1271" w:type="dxa"/>
            <w:vAlign w:val="center"/>
          </w:tcPr>
          <w:p w14:paraId="3C031819" w14:textId="404CD6AE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VIM-R</w:t>
            </w:r>
          </w:p>
        </w:tc>
        <w:tc>
          <w:tcPr>
            <w:tcW w:w="4254" w:type="dxa"/>
            <w:vAlign w:val="center"/>
          </w:tcPr>
          <w:p w14:paraId="5DC05D5C" w14:textId="5ED4B35E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CGAATGCGCAGCACCAG</w:t>
            </w:r>
          </w:p>
        </w:tc>
        <w:tc>
          <w:tcPr>
            <w:tcW w:w="2834" w:type="dxa"/>
            <w:vAlign w:val="center"/>
          </w:tcPr>
          <w:p w14:paraId="6B4EFC05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37CF7A06" w14:textId="77777777" w:rsidTr="00185DAA">
        <w:tc>
          <w:tcPr>
            <w:tcW w:w="1271" w:type="dxa"/>
            <w:vAlign w:val="center"/>
          </w:tcPr>
          <w:p w14:paraId="0AB0FAC7" w14:textId="20F1F50B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OXA-F</w:t>
            </w:r>
          </w:p>
        </w:tc>
        <w:tc>
          <w:tcPr>
            <w:tcW w:w="4254" w:type="dxa"/>
            <w:vAlign w:val="center"/>
          </w:tcPr>
          <w:p w14:paraId="429151B3" w14:textId="7D525CF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GCGTGGTTAAGGATGAACAC</w:t>
            </w:r>
          </w:p>
        </w:tc>
        <w:tc>
          <w:tcPr>
            <w:tcW w:w="2834" w:type="dxa"/>
            <w:vAlign w:val="center"/>
          </w:tcPr>
          <w:p w14:paraId="58726668" w14:textId="6BF7EFA6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Poirel et al., 2011</w:t>
            </w:r>
          </w:p>
        </w:tc>
      </w:tr>
      <w:tr w:rsidR="00185DAA" w:rsidRPr="0060665A" w14:paraId="169979B3" w14:textId="77777777" w:rsidTr="00185DAA">
        <w:tc>
          <w:tcPr>
            <w:tcW w:w="1271" w:type="dxa"/>
            <w:vAlign w:val="center"/>
          </w:tcPr>
          <w:p w14:paraId="2D8914A5" w14:textId="5BC4815C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OXA-R</w:t>
            </w:r>
          </w:p>
        </w:tc>
        <w:tc>
          <w:tcPr>
            <w:tcW w:w="4254" w:type="dxa"/>
            <w:vAlign w:val="center"/>
          </w:tcPr>
          <w:p w14:paraId="7EE9B6F5" w14:textId="1CA39159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CATCAAGTTCAACCCAACCG</w:t>
            </w:r>
          </w:p>
        </w:tc>
        <w:tc>
          <w:tcPr>
            <w:tcW w:w="2834" w:type="dxa"/>
            <w:vAlign w:val="center"/>
          </w:tcPr>
          <w:p w14:paraId="597C74CB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1AC30DE9" w14:textId="77777777" w:rsidTr="00185DAA">
        <w:tc>
          <w:tcPr>
            <w:tcW w:w="1271" w:type="dxa"/>
            <w:vAlign w:val="center"/>
          </w:tcPr>
          <w:p w14:paraId="18DE755D" w14:textId="4A0BBE86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NDM-F</w:t>
            </w:r>
          </w:p>
        </w:tc>
        <w:tc>
          <w:tcPr>
            <w:tcW w:w="4254" w:type="dxa"/>
            <w:vAlign w:val="center"/>
          </w:tcPr>
          <w:p w14:paraId="29492024" w14:textId="3F99078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GGTTTGGCGATCTGGTTTTC</w:t>
            </w:r>
          </w:p>
        </w:tc>
        <w:tc>
          <w:tcPr>
            <w:tcW w:w="2834" w:type="dxa"/>
            <w:vAlign w:val="center"/>
          </w:tcPr>
          <w:p w14:paraId="6BE3BC7E" w14:textId="4337E013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Poirel et al., 2011</w:t>
            </w:r>
          </w:p>
        </w:tc>
      </w:tr>
      <w:tr w:rsidR="00185DAA" w:rsidRPr="0060665A" w14:paraId="2F6618DD" w14:textId="77777777" w:rsidTr="00185DAA">
        <w:tc>
          <w:tcPr>
            <w:tcW w:w="1271" w:type="dxa"/>
            <w:vAlign w:val="center"/>
          </w:tcPr>
          <w:p w14:paraId="47F958EB" w14:textId="6CC38323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NDM-R</w:t>
            </w:r>
          </w:p>
        </w:tc>
        <w:tc>
          <w:tcPr>
            <w:tcW w:w="4254" w:type="dxa"/>
            <w:vAlign w:val="center"/>
          </w:tcPr>
          <w:p w14:paraId="43D50ED4" w14:textId="238ACA88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CGGAATGGCTCATCACGATC</w:t>
            </w:r>
          </w:p>
        </w:tc>
        <w:tc>
          <w:tcPr>
            <w:tcW w:w="2834" w:type="dxa"/>
            <w:vAlign w:val="center"/>
          </w:tcPr>
          <w:p w14:paraId="1BD0AC13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260EDC1D" w14:textId="77777777" w:rsidTr="00185DAA">
        <w:tc>
          <w:tcPr>
            <w:tcW w:w="1271" w:type="dxa"/>
            <w:vAlign w:val="center"/>
          </w:tcPr>
          <w:p w14:paraId="7AD4A675" w14:textId="3E04A29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bla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TEM</w:t>
            </w: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_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4254" w:type="dxa"/>
            <w:vAlign w:val="center"/>
          </w:tcPr>
          <w:p w14:paraId="4B02BDFB" w14:textId="52DF382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TTAGACGTCAGGTGGCACTT</w:t>
            </w:r>
          </w:p>
        </w:tc>
        <w:tc>
          <w:tcPr>
            <w:tcW w:w="2834" w:type="dxa"/>
            <w:vAlign w:val="center"/>
          </w:tcPr>
          <w:p w14:paraId="66DC21F0" w14:textId="58448AB4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Biendo et al., 2008</w:t>
            </w:r>
          </w:p>
        </w:tc>
      </w:tr>
      <w:tr w:rsidR="00185DAA" w:rsidRPr="0060665A" w14:paraId="7338F7E5" w14:textId="77777777" w:rsidTr="00185DAA">
        <w:tc>
          <w:tcPr>
            <w:tcW w:w="1271" w:type="dxa"/>
            <w:vAlign w:val="center"/>
          </w:tcPr>
          <w:p w14:paraId="231F1BE7" w14:textId="587AF9B4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bla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TEM</w:t>
            </w: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_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R</w:t>
            </w:r>
          </w:p>
        </w:tc>
        <w:tc>
          <w:tcPr>
            <w:tcW w:w="4254" w:type="dxa"/>
            <w:vAlign w:val="center"/>
          </w:tcPr>
          <w:p w14:paraId="7B7E3ED0" w14:textId="00CA42B0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GGACCGGAGTTACCAATGCT</w:t>
            </w:r>
          </w:p>
        </w:tc>
        <w:tc>
          <w:tcPr>
            <w:tcW w:w="2834" w:type="dxa"/>
            <w:vAlign w:val="center"/>
          </w:tcPr>
          <w:p w14:paraId="71CD7CC8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23F836B2" w14:textId="77777777" w:rsidTr="00185DAA">
        <w:tc>
          <w:tcPr>
            <w:tcW w:w="1271" w:type="dxa"/>
            <w:vAlign w:val="center"/>
          </w:tcPr>
          <w:p w14:paraId="6B8AF41D" w14:textId="66DD978E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bla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CTX-M</w:t>
            </w: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_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4254" w:type="dxa"/>
            <w:vAlign w:val="center"/>
          </w:tcPr>
          <w:p w14:paraId="4CC3FA57" w14:textId="5E0C17A9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ATGTGCAGYACCAGTAARGT</w:t>
            </w:r>
          </w:p>
        </w:tc>
        <w:tc>
          <w:tcPr>
            <w:tcW w:w="2834" w:type="dxa"/>
            <w:vAlign w:val="center"/>
          </w:tcPr>
          <w:p w14:paraId="468629A3" w14:textId="331FA6E6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Pagani et al., 2003</w:t>
            </w:r>
          </w:p>
        </w:tc>
      </w:tr>
      <w:tr w:rsidR="00185DAA" w:rsidRPr="0060665A" w14:paraId="12B422AF" w14:textId="77777777" w:rsidTr="00185DAA">
        <w:tc>
          <w:tcPr>
            <w:tcW w:w="1271" w:type="dxa"/>
            <w:vAlign w:val="center"/>
          </w:tcPr>
          <w:p w14:paraId="04571466" w14:textId="10F4944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bla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CTX-M</w:t>
            </w: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_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R</w:t>
            </w:r>
          </w:p>
        </w:tc>
        <w:tc>
          <w:tcPr>
            <w:tcW w:w="4254" w:type="dxa"/>
            <w:vAlign w:val="center"/>
          </w:tcPr>
          <w:p w14:paraId="1BB63658" w14:textId="11EA02A6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TGGGTRAARTARGTSACCAGA</w:t>
            </w:r>
          </w:p>
        </w:tc>
        <w:tc>
          <w:tcPr>
            <w:tcW w:w="2834" w:type="dxa"/>
            <w:vAlign w:val="center"/>
          </w:tcPr>
          <w:p w14:paraId="5DA15E86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180A0574" w14:textId="77777777" w:rsidTr="00185DAA">
        <w:tc>
          <w:tcPr>
            <w:tcW w:w="1271" w:type="dxa"/>
            <w:vAlign w:val="center"/>
          </w:tcPr>
          <w:p w14:paraId="23A34B8C" w14:textId="5974686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bla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SHV</w:t>
            </w: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_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4254" w:type="dxa"/>
            <w:vAlign w:val="center"/>
          </w:tcPr>
          <w:p w14:paraId="4A9607A2" w14:textId="61D5356A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TCGGCCTTCACTCAAGGATG</w:t>
            </w:r>
          </w:p>
        </w:tc>
        <w:tc>
          <w:tcPr>
            <w:tcW w:w="2834" w:type="dxa"/>
            <w:vAlign w:val="center"/>
          </w:tcPr>
          <w:p w14:paraId="09799306" w14:textId="14FD1B1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Biendo et al., 2008</w:t>
            </w:r>
          </w:p>
        </w:tc>
      </w:tr>
      <w:tr w:rsidR="00185DAA" w:rsidRPr="0060665A" w14:paraId="2ADAAA8D" w14:textId="77777777" w:rsidTr="00185DAA">
        <w:tc>
          <w:tcPr>
            <w:tcW w:w="1271" w:type="dxa"/>
            <w:vAlign w:val="center"/>
          </w:tcPr>
          <w:p w14:paraId="537FF66D" w14:textId="4B6F1E1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bla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SHV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_R</w:t>
            </w:r>
          </w:p>
        </w:tc>
        <w:tc>
          <w:tcPr>
            <w:tcW w:w="4254" w:type="dxa"/>
            <w:vAlign w:val="center"/>
          </w:tcPr>
          <w:p w14:paraId="6F1D91C8" w14:textId="00E2387E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GGACCGGAGTTACCAATGCT</w:t>
            </w:r>
          </w:p>
        </w:tc>
        <w:tc>
          <w:tcPr>
            <w:tcW w:w="2834" w:type="dxa"/>
            <w:vAlign w:val="center"/>
          </w:tcPr>
          <w:p w14:paraId="17F84779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7FF34822" w14:textId="77777777" w:rsidTr="00185DAA">
        <w:tc>
          <w:tcPr>
            <w:tcW w:w="1271" w:type="dxa"/>
            <w:vAlign w:val="center"/>
          </w:tcPr>
          <w:p w14:paraId="21CDA28A" w14:textId="22750150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mcr_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4254" w:type="dxa"/>
            <w:vAlign w:val="center"/>
          </w:tcPr>
          <w:p w14:paraId="68E14E43" w14:textId="7DC00F42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CGGTCAGTCCGTTTGTTC</w:t>
            </w:r>
          </w:p>
        </w:tc>
        <w:tc>
          <w:tcPr>
            <w:tcW w:w="2834" w:type="dxa"/>
            <w:vAlign w:val="center"/>
          </w:tcPr>
          <w:p w14:paraId="3F8F8522" w14:textId="5101A524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Liu et al., 2016</w:t>
            </w:r>
          </w:p>
        </w:tc>
      </w:tr>
      <w:tr w:rsidR="00185DAA" w:rsidRPr="0060665A" w14:paraId="3D946532" w14:textId="77777777" w:rsidTr="00185DAA">
        <w:tc>
          <w:tcPr>
            <w:tcW w:w="1271" w:type="dxa"/>
            <w:vAlign w:val="center"/>
          </w:tcPr>
          <w:p w14:paraId="332337F0" w14:textId="421D63D4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mcr_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R</w:t>
            </w:r>
          </w:p>
        </w:tc>
        <w:tc>
          <w:tcPr>
            <w:tcW w:w="4254" w:type="dxa"/>
            <w:vAlign w:val="center"/>
          </w:tcPr>
          <w:p w14:paraId="6925C821" w14:textId="7C8BA5BC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CTTGGTCGGTCTGTAGGG</w:t>
            </w:r>
          </w:p>
        </w:tc>
        <w:tc>
          <w:tcPr>
            <w:tcW w:w="2834" w:type="dxa"/>
            <w:vAlign w:val="center"/>
          </w:tcPr>
          <w:p w14:paraId="420E670E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493E1B8D" w14:textId="77777777" w:rsidTr="00185DAA">
        <w:tc>
          <w:tcPr>
            <w:tcW w:w="1271" w:type="dxa"/>
            <w:vAlign w:val="center"/>
          </w:tcPr>
          <w:p w14:paraId="00FAF23B" w14:textId="7350C80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dnaA-f2 </w:t>
            </w:r>
          </w:p>
        </w:tc>
        <w:tc>
          <w:tcPr>
            <w:tcW w:w="4254" w:type="dxa"/>
            <w:vAlign w:val="center"/>
          </w:tcPr>
          <w:p w14:paraId="362B645A" w14:textId="1AEE75CA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AYAACCCGCTGTTCCTBTATGGCGGCAC</w:t>
            </w:r>
          </w:p>
        </w:tc>
        <w:tc>
          <w:tcPr>
            <w:tcW w:w="2834" w:type="dxa"/>
            <w:vAlign w:val="center"/>
          </w:tcPr>
          <w:p w14:paraId="0750FE72" w14:textId="1420F1C0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 xml:space="preserve">Miyoshi-Akiyama, 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et al., 2013</w:t>
            </w:r>
          </w:p>
        </w:tc>
      </w:tr>
      <w:tr w:rsidR="00185DAA" w:rsidRPr="0060665A" w14:paraId="7FB9D34B" w14:textId="77777777" w:rsidTr="00185DAA">
        <w:tc>
          <w:tcPr>
            <w:tcW w:w="1271" w:type="dxa"/>
            <w:vAlign w:val="center"/>
          </w:tcPr>
          <w:p w14:paraId="70A02B56" w14:textId="7D17966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dnaA-r </w:t>
            </w:r>
          </w:p>
        </w:tc>
        <w:tc>
          <w:tcPr>
            <w:tcW w:w="4254" w:type="dxa"/>
            <w:vAlign w:val="center"/>
          </w:tcPr>
          <w:p w14:paraId="4BAB7F5F" w14:textId="5665C7E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KGCCAGCGCCATCGCCATCTGACGCGG</w:t>
            </w:r>
          </w:p>
        </w:tc>
        <w:tc>
          <w:tcPr>
            <w:tcW w:w="2834" w:type="dxa"/>
            <w:vAlign w:val="center"/>
          </w:tcPr>
          <w:p w14:paraId="4298EC9B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145AFACD" w14:textId="77777777" w:rsidTr="00185DAA">
        <w:tc>
          <w:tcPr>
            <w:tcW w:w="1271" w:type="dxa"/>
            <w:vAlign w:val="center"/>
          </w:tcPr>
          <w:p w14:paraId="53BF1534" w14:textId="0CF2CF9C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fusA-f2 </w:t>
            </w:r>
          </w:p>
        </w:tc>
        <w:tc>
          <w:tcPr>
            <w:tcW w:w="4254" w:type="dxa"/>
            <w:vAlign w:val="center"/>
          </w:tcPr>
          <w:p w14:paraId="649D49A0" w14:textId="7E0DEE4B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TCGCGTTCGTTAACAAAATGGACCGTAT</w:t>
            </w:r>
          </w:p>
        </w:tc>
        <w:tc>
          <w:tcPr>
            <w:tcW w:w="2834" w:type="dxa"/>
            <w:vAlign w:val="center"/>
          </w:tcPr>
          <w:p w14:paraId="059DDE04" w14:textId="51763C9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 xml:space="preserve">Miyoshi-Akiyama, 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et al., 2013</w:t>
            </w:r>
          </w:p>
        </w:tc>
      </w:tr>
      <w:tr w:rsidR="00185DAA" w:rsidRPr="0060665A" w14:paraId="0CEFD48D" w14:textId="77777777" w:rsidTr="00185DAA">
        <w:tc>
          <w:tcPr>
            <w:tcW w:w="1271" w:type="dxa"/>
            <w:vAlign w:val="center"/>
          </w:tcPr>
          <w:p w14:paraId="78B39A29" w14:textId="5A133876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fusA-r2 </w:t>
            </w:r>
          </w:p>
        </w:tc>
        <w:tc>
          <w:tcPr>
            <w:tcW w:w="4254" w:type="dxa"/>
            <w:vAlign w:val="center"/>
          </w:tcPr>
          <w:p w14:paraId="1D2E08F0" w14:textId="6104847C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TCGCCAGACGGCCCAGAGCCAGACCCAT</w:t>
            </w:r>
          </w:p>
        </w:tc>
        <w:tc>
          <w:tcPr>
            <w:tcW w:w="2834" w:type="dxa"/>
            <w:vAlign w:val="center"/>
          </w:tcPr>
          <w:p w14:paraId="14C2B6E9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5F46C1AE" w14:textId="77777777" w:rsidTr="00185DAA">
        <w:tc>
          <w:tcPr>
            <w:tcW w:w="1271" w:type="dxa"/>
            <w:vAlign w:val="center"/>
          </w:tcPr>
          <w:p w14:paraId="45CED301" w14:textId="2E69E7D3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gyrB-f </w:t>
            </w:r>
          </w:p>
        </w:tc>
        <w:tc>
          <w:tcPr>
            <w:tcW w:w="4254" w:type="dxa"/>
            <w:vAlign w:val="center"/>
          </w:tcPr>
          <w:p w14:paraId="2A81B3CB" w14:textId="22D2B7C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TCGACGAAGCGCTCGCGGGTCACTGTAA</w:t>
            </w:r>
          </w:p>
        </w:tc>
        <w:tc>
          <w:tcPr>
            <w:tcW w:w="2834" w:type="dxa"/>
            <w:vAlign w:val="center"/>
          </w:tcPr>
          <w:p w14:paraId="1013B656" w14:textId="40002B8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 xml:space="preserve">Miyoshi-Akiyama, 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et al., 2013</w:t>
            </w:r>
          </w:p>
        </w:tc>
      </w:tr>
      <w:tr w:rsidR="00185DAA" w:rsidRPr="0060665A" w14:paraId="3CB0DF21" w14:textId="77777777" w:rsidTr="00185DAA">
        <w:tc>
          <w:tcPr>
            <w:tcW w:w="1271" w:type="dxa"/>
            <w:vAlign w:val="center"/>
          </w:tcPr>
          <w:p w14:paraId="77A0622A" w14:textId="2FEF6524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gyrB-r</w:t>
            </w:r>
          </w:p>
        </w:tc>
        <w:tc>
          <w:tcPr>
            <w:tcW w:w="4254" w:type="dxa"/>
            <w:vAlign w:val="center"/>
          </w:tcPr>
          <w:p w14:paraId="5EE2E130" w14:textId="19491A7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GCAGAACCGCCCGCGGAGTCCCCTTCCA</w:t>
            </w:r>
          </w:p>
        </w:tc>
        <w:tc>
          <w:tcPr>
            <w:tcW w:w="2834" w:type="dxa"/>
            <w:vAlign w:val="center"/>
          </w:tcPr>
          <w:p w14:paraId="4CC5007F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0CA894CF" w14:textId="77777777" w:rsidTr="00185DAA">
        <w:tc>
          <w:tcPr>
            <w:tcW w:w="1271" w:type="dxa"/>
            <w:vAlign w:val="center"/>
          </w:tcPr>
          <w:p w14:paraId="1250DAC3" w14:textId="0E07E79A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leuS-f2 </w:t>
            </w:r>
          </w:p>
        </w:tc>
        <w:tc>
          <w:tcPr>
            <w:tcW w:w="4254" w:type="dxa"/>
            <w:vAlign w:val="center"/>
          </w:tcPr>
          <w:p w14:paraId="42E527C2" w14:textId="1709285E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GATCARCTSCCGGTKATCCTGCCGGAAG</w:t>
            </w:r>
          </w:p>
        </w:tc>
        <w:tc>
          <w:tcPr>
            <w:tcW w:w="2834" w:type="dxa"/>
            <w:vAlign w:val="center"/>
          </w:tcPr>
          <w:p w14:paraId="7D3245B1" w14:textId="6192A15F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 xml:space="preserve">Miyoshi-Akiyama, 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et al., 2013</w:t>
            </w:r>
          </w:p>
        </w:tc>
      </w:tr>
      <w:tr w:rsidR="00185DAA" w:rsidRPr="0060665A" w14:paraId="4D6BD5B3" w14:textId="77777777" w:rsidTr="00185DAA">
        <w:tc>
          <w:tcPr>
            <w:tcW w:w="1271" w:type="dxa"/>
            <w:vAlign w:val="center"/>
          </w:tcPr>
          <w:p w14:paraId="2EAF5E6D" w14:textId="604CCA65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leuS-r </w:t>
            </w:r>
          </w:p>
        </w:tc>
        <w:tc>
          <w:tcPr>
            <w:tcW w:w="4254" w:type="dxa"/>
            <w:vAlign w:val="center"/>
          </w:tcPr>
          <w:p w14:paraId="18C63D63" w14:textId="2125D98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ATAGCCGCAATTGCGGTATTGAAGGTCT</w:t>
            </w:r>
          </w:p>
        </w:tc>
        <w:tc>
          <w:tcPr>
            <w:tcW w:w="2834" w:type="dxa"/>
            <w:vAlign w:val="center"/>
          </w:tcPr>
          <w:p w14:paraId="5EE68AE8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4A62EA33" w14:textId="77777777" w:rsidTr="00185DAA">
        <w:tc>
          <w:tcPr>
            <w:tcW w:w="1271" w:type="dxa"/>
            <w:vAlign w:val="center"/>
          </w:tcPr>
          <w:p w14:paraId="2DC72F05" w14:textId="7CFD8185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pyrG-f </w:t>
            </w:r>
          </w:p>
        </w:tc>
        <w:tc>
          <w:tcPr>
            <w:tcW w:w="4254" w:type="dxa"/>
            <w:vAlign w:val="center"/>
          </w:tcPr>
          <w:p w14:paraId="4D6394C1" w14:textId="15CDA4CC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AYCCBGAYGTBATTGCRCAYMAGGCGAT</w:t>
            </w:r>
          </w:p>
        </w:tc>
        <w:tc>
          <w:tcPr>
            <w:tcW w:w="2834" w:type="dxa"/>
            <w:vAlign w:val="center"/>
          </w:tcPr>
          <w:p w14:paraId="5F2931A8" w14:textId="5145B6B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 xml:space="preserve">Miyoshi-Akiyama, 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et al., 2013</w:t>
            </w:r>
          </w:p>
        </w:tc>
      </w:tr>
      <w:tr w:rsidR="00185DAA" w:rsidRPr="0060665A" w14:paraId="53F4C6E5" w14:textId="77777777" w:rsidTr="00185DAA">
        <w:tc>
          <w:tcPr>
            <w:tcW w:w="1271" w:type="dxa"/>
            <w:vAlign w:val="center"/>
          </w:tcPr>
          <w:p w14:paraId="4D98553A" w14:textId="245EBCAF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pyrG-r </w:t>
            </w:r>
          </w:p>
        </w:tc>
        <w:tc>
          <w:tcPr>
            <w:tcW w:w="4254" w:type="dxa"/>
            <w:vAlign w:val="center"/>
          </w:tcPr>
          <w:p w14:paraId="680A62EA" w14:textId="350A457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GCRCGRATYTCVCCCTSHTCGTCCCAGC</w:t>
            </w:r>
          </w:p>
        </w:tc>
        <w:tc>
          <w:tcPr>
            <w:tcW w:w="2834" w:type="dxa"/>
            <w:vAlign w:val="center"/>
          </w:tcPr>
          <w:p w14:paraId="1683A8F0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1020D411" w14:textId="77777777" w:rsidTr="00185DAA">
        <w:tc>
          <w:tcPr>
            <w:tcW w:w="1271" w:type="dxa"/>
            <w:vAlign w:val="center"/>
          </w:tcPr>
          <w:p w14:paraId="62BE1A28" w14:textId="617958AB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rplB-f </w:t>
            </w:r>
          </w:p>
        </w:tc>
        <w:tc>
          <w:tcPr>
            <w:tcW w:w="4254" w:type="dxa"/>
            <w:vAlign w:val="center"/>
          </w:tcPr>
          <w:p w14:paraId="31FE5ADB" w14:textId="24D2847E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GTAAACCGACATCTCCGGGTCGTCGCCA</w:t>
            </w:r>
          </w:p>
        </w:tc>
        <w:tc>
          <w:tcPr>
            <w:tcW w:w="2834" w:type="dxa"/>
            <w:vAlign w:val="center"/>
          </w:tcPr>
          <w:p w14:paraId="6FC91468" w14:textId="7A7F7852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 xml:space="preserve">Miyoshi-Akiyama, 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et al., 2013</w:t>
            </w:r>
          </w:p>
        </w:tc>
      </w:tr>
      <w:tr w:rsidR="00185DAA" w:rsidRPr="0060665A" w14:paraId="2E34FC9B" w14:textId="77777777" w:rsidTr="00185DAA">
        <w:tc>
          <w:tcPr>
            <w:tcW w:w="1271" w:type="dxa"/>
            <w:vAlign w:val="center"/>
          </w:tcPr>
          <w:p w14:paraId="6FC7AD24" w14:textId="074B82D3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rplB-r </w:t>
            </w:r>
          </w:p>
        </w:tc>
        <w:tc>
          <w:tcPr>
            <w:tcW w:w="4254" w:type="dxa"/>
            <w:vAlign w:val="center"/>
          </w:tcPr>
          <w:p w14:paraId="5A4A324A" w14:textId="7834395B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ACCTTTGGTCTGAACGCCCCACGGAGTT</w:t>
            </w:r>
          </w:p>
        </w:tc>
        <w:tc>
          <w:tcPr>
            <w:tcW w:w="2834" w:type="dxa"/>
            <w:vAlign w:val="center"/>
          </w:tcPr>
          <w:p w14:paraId="7DD34CC4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15398CC3" w14:textId="77777777" w:rsidTr="00185DAA">
        <w:tc>
          <w:tcPr>
            <w:tcW w:w="1271" w:type="dxa"/>
            <w:vAlign w:val="center"/>
          </w:tcPr>
          <w:p w14:paraId="053D6CF5" w14:textId="76E67EF0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 xml:space="preserve">rpoB-f </w:t>
            </w:r>
          </w:p>
        </w:tc>
        <w:tc>
          <w:tcPr>
            <w:tcW w:w="4254" w:type="dxa"/>
            <w:vAlign w:val="center"/>
          </w:tcPr>
          <w:p w14:paraId="2089B58B" w14:textId="5D84BA1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AAAAACGTATTCGTAAGGATTTTGGTAA</w:t>
            </w:r>
          </w:p>
        </w:tc>
        <w:tc>
          <w:tcPr>
            <w:tcW w:w="2834" w:type="dxa"/>
            <w:vAlign w:val="center"/>
          </w:tcPr>
          <w:p w14:paraId="33DF3679" w14:textId="0737ECEF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 xml:space="preserve">Miyoshi-Akiyama, 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et al., 2013</w:t>
            </w:r>
          </w:p>
        </w:tc>
      </w:tr>
      <w:tr w:rsidR="00185DAA" w:rsidRPr="0060665A" w14:paraId="3E1F100F" w14:textId="77777777" w:rsidTr="00185DAA">
        <w:tc>
          <w:tcPr>
            <w:tcW w:w="1271" w:type="dxa"/>
            <w:vAlign w:val="center"/>
          </w:tcPr>
          <w:p w14:paraId="50012319" w14:textId="03A0B66D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222222"/>
                <w:szCs w:val="21"/>
              </w:rPr>
              <w:t>rpoB-r2</w:t>
            </w:r>
          </w:p>
        </w:tc>
        <w:tc>
          <w:tcPr>
            <w:tcW w:w="4254" w:type="dxa"/>
            <w:vAlign w:val="center"/>
          </w:tcPr>
          <w:p w14:paraId="56AC5A1D" w14:textId="0C069362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CCAGCAGATCCAGGCTCAGCTCCATGTT</w:t>
            </w:r>
          </w:p>
        </w:tc>
        <w:tc>
          <w:tcPr>
            <w:tcW w:w="2834" w:type="dxa"/>
            <w:vAlign w:val="center"/>
          </w:tcPr>
          <w:p w14:paraId="6E549683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7C1152AC" w14:textId="77777777" w:rsidTr="00185DAA">
        <w:tc>
          <w:tcPr>
            <w:tcW w:w="1271" w:type="dxa"/>
            <w:vAlign w:val="center"/>
          </w:tcPr>
          <w:p w14:paraId="4D57C8F3" w14:textId="5E1789A1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519F</w:t>
            </w:r>
          </w:p>
        </w:tc>
        <w:tc>
          <w:tcPr>
            <w:tcW w:w="4254" w:type="dxa"/>
            <w:vAlign w:val="center"/>
          </w:tcPr>
          <w:p w14:paraId="3BC4DE41" w14:textId="50C49B52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CAGCMGCCGCGGTAATWC</w:t>
            </w:r>
          </w:p>
        </w:tc>
        <w:tc>
          <w:tcPr>
            <w:tcW w:w="2834" w:type="dxa"/>
            <w:vAlign w:val="center"/>
          </w:tcPr>
          <w:p w14:paraId="354390A8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3B980EBF" w14:textId="77777777" w:rsidTr="00185DAA">
        <w:tc>
          <w:tcPr>
            <w:tcW w:w="1271" w:type="dxa"/>
            <w:vAlign w:val="center"/>
          </w:tcPr>
          <w:p w14:paraId="78C669C0" w14:textId="4807C313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1406R</w:t>
            </w:r>
          </w:p>
        </w:tc>
        <w:tc>
          <w:tcPr>
            <w:tcW w:w="4254" w:type="dxa"/>
            <w:vAlign w:val="center"/>
          </w:tcPr>
          <w:p w14:paraId="6ED3E601" w14:textId="62FDAAE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ACGGGCGGTGTGTRC</w:t>
            </w:r>
          </w:p>
        </w:tc>
        <w:tc>
          <w:tcPr>
            <w:tcW w:w="2834" w:type="dxa"/>
            <w:vAlign w:val="center"/>
          </w:tcPr>
          <w:p w14:paraId="7095BD9C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85DAA" w:rsidRPr="0060665A" w14:paraId="77C39DB3" w14:textId="77777777" w:rsidTr="00185DAA">
        <w:trPr>
          <w:trHeight w:val="256"/>
        </w:trPr>
        <w:tc>
          <w:tcPr>
            <w:tcW w:w="1271" w:type="dxa"/>
            <w:vAlign w:val="center"/>
          </w:tcPr>
          <w:p w14:paraId="7CC4D7E0" w14:textId="489ED1F4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Hsp60-F</w:t>
            </w:r>
          </w:p>
        </w:tc>
        <w:tc>
          <w:tcPr>
            <w:tcW w:w="4254" w:type="dxa"/>
            <w:vAlign w:val="center"/>
          </w:tcPr>
          <w:p w14:paraId="269AB831" w14:textId="0FE969C4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GGTAGAAGAAGGCGTGGTTGC</w:t>
            </w:r>
          </w:p>
        </w:tc>
        <w:tc>
          <w:tcPr>
            <w:tcW w:w="2834" w:type="dxa"/>
            <w:vAlign w:val="center"/>
          </w:tcPr>
          <w:p w14:paraId="41C32DDF" w14:textId="2236F093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0665A">
              <w:rPr>
                <w:rFonts w:ascii="Times New Roman" w:hAnsi="Times New Roman" w:cs="Times New Roman"/>
                <w:szCs w:val="21"/>
              </w:rPr>
              <w:t xml:space="preserve">Hoffmann, </w:t>
            </w:r>
            <w:r w:rsidRPr="0060665A">
              <w:rPr>
                <w:rFonts w:ascii="Times New Roman" w:eastAsia="等线" w:hAnsi="Times New Roman" w:cs="Times New Roman"/>
                <w:color w:val="000000"/>
                <w:szCs w:val="21"/>
              </w:rPr>
              <w:t>et al., 2003</w:t>
            </w:r>
          </w:p>
        </w:tc>
      </w:tr>
      <w:tr w:rsidR="00185DAA" w:rsidRPr="0060665A" w14:paraId="461F12FB" w14:textId="77777777" w:rsidTr="00185DAA"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003AB1E4" w14:textId="088B3BCE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Hsp60-R</w:t>
            </w:r>
          </w:p>
        </w:tc>
        <w:tc>
          <w:tcPr>
            <w:tcW w:w="4254" w:type="dxa"/>
            <w:tcBorders>
              <w:bottom w:val="single" w:sz="4" w:space="0" w:color="auto"/>
            </w:tcBorders>
            <w:vAlign w:val="center"/>
          </w:tcPr>
          <w:p w14:paraId="66C7283B" w14:textId="6081F8C5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0665A">
              <w:rPr>
                <w:rFonts w:ascii="Times New Roman" w:hAnsi="Times New Roman" w:cs="Times New Roman"/>
                <w:color w:val="000000"/>
                <w:szCs w:val="21"/>
              </w:rPr>
              <w:t>ATGCATTCGGTGGTGATCATCAG</w:t>
            </w:r>
          </w:p>
        </w:tc>
        <w:tc>
          <w:tcPr>
            <w:tcW w:w="2834" w:type="dxa"/>
            <w:tcBorders>
              <w:bottom w:val="single" w:sz="4" w:space="0" w:color="auto"/>
            </w:tcBorders>
            <w:vAlign w:val="center"/>
          </w:tcPr>
          <w:p w14:paraId="3F193BFC" w14:textId="77777777" w:rsidR="00185DAA" w:rsidRPr="0060665A" w:rsidRDefault="00185DAA" w:rsidP="0060665A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4FFA674F" w14:textId="496F8B9D" w:rsidR="00933742" w:rsidRDefault="00933742">
      <w:pPr>
        <w:widowControl/>
        <w:jc w:val="left"/>
      </w:pPr>
    </w:p>
    <w:p w14:paraId="305850F9" w14:textId="77777777" w:rsidR="004B4A8D" w:rsidRDefault="004B4A8D">
      <w:pPr>
        <w:widowControl/>
        <w:jc w:val="left"/>
      </w:pPr>
    </w:p>
    <w:p w14:paraId="418FCD41" w14:textId="44C20F8E" w:rsidR="004B4A8D" w:rsidRDefault="004B4A8D">
      <w:pPr>
        <w:widowControl/>
        <w:jc w:val="left"/>
      </w:pPr>
      <w:r>
        <w:br w:type="page"/>
      </w:r>
    </w:p>
    <w:p w14:paraId="11E32F6B" w14:textId="176A1078" w:rsidR="00451F6E" w:rsidRPr="005E3D24" w:rsidRDefault="00A1100E" w:rsidP="005F60FD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E3D24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4B4A8D" w:rsidRPr="005E3D24">
        <w:rPr>
          <w:rFonts w:ascii="Times New Roman" w:hAnsi="Times New Roman" w:cs="Times New Roman"/>
          <w:sz w:val="24"/>
          <w:szCs w:val="24"/>
        </w:rPr>
        <w:t xml:space="preserve">2 </w:t>
      </w:r>
      <w:r w:rsidR="00D0580B">
        <w:rPr>
          <w:rFonts w:ascii="Times New Roman" w:hAnsi="Times New Roman" w:cs="Times New Roman"/>
          <w:sz w:val="24"/>
          <w:szCs w:val="24"/>
        </w:rPr>
        <w:t xml:space="preserve">MLST analysis of </w:t>
      </w:r>
      <w:r w:rsidR="005F60FD">
        <w:rPr>
          <w:rFonts w:ascii="Times New Roman" w:hAnsi="Times New Roman" w:cs="Times New Roman"/>
          <w:sz w:val="24"/>
          <w:szCs w:val="24"/>
        </w:rPr>
        <w:t xml:space="preserve">18 </w:t>
      </w:r>
      <w:r w:rsidR="00D0580B">
        <w:rPr>
          <w:rFonts w:ascii="Times New Roman" w:hAnsi="Times New Roman" w:cs="Times New Roman"/>
          <w:sz w:val="24"/>
          <w:szCs w:val="24"/>
        </w:rPr>
        <w:t>CREC isolates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132"/>
        <w:gridCol w:w="707"/>
        <w:gridCol w:w="888"/>
        <w:gridCol w:w="889"/>
        <w:gridCol w:w="888"/>
        <w:gridCol w:w="889"/>
        <w:gridCol w:w="888"/>
        <w:gridCol w:w="889"/>
        <w:gridCol w:w="1136"/>
      </w:tblGrid>
      <w:tr w:rsidR="00A1100E" w:rsidRPr="005E3D24" w14:paraId="67AF26A1" w14:textId="77777777" w:rsidTr="000A0A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vMerge w:val="restar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66F1FCF6" w14:textId="2B0F8109" w:rsidR="00A1100E" w:rsidRPr="005E3D24" w:rsidRDefault="00A1100E" w:rsidP="00884AAB">
            <w:pPr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szCs w:val="21"/>
              </w:rPr>
              <w:t>Sample ID</w:t>
            </w:r>
          </w:p>
        </w:tc>
        <w:tc>
          <w:tcPr>
            <w:tcW w:w="6038" w:type="dxa"/>
            <w:gridSpan w:val="7"/>
          </w:tcPr>
          <w:p w14:paraId="12376A39" w14:textId="2B9ABC5C" w:rsidR="00A1100E" w:rsidRPr="005E3D24" w:rsidRDefault="00A1100E" w:rsidP="00A110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Allelic type</w:t>
            </w:r>
          </w:p>
        </w:tc>
        <w:tc>
          <w:tcPr>
            <w:tcW w:w="1136" w:type="dxa"/>
            <w:vMerge w:val="restart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2F2CCFE" w14:textId="2C091B05" w:rsidR="00A1100E" w:rsidRPr="005E3D24" w:rsidRDefault="00A110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szCs w:val="21"/>
              </w:rPr>
              <w:t>Sequence type</w:t>
            </w:r>
          </w:p>
        </w:tc>
      </w:tr>
      <w:tr w:rsidR="00A1100E" w:rsidRPr="005E3D24" w14:paraId="6D07C9C8" w14:textId="77777777" w:rsidTr="000A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vMerge/>
            <w:tcBorders>
              <w:bottom w:val="single" w:sz="4" w:space="0" w:color="auto"/>
            </w:tcBorders>
          </w:tcPr>
          <w:p w14:paraId="40FF6A62" w14:textId="77777777" w:rsidR="00A1100E" w:rsidRPr="005E3D24" w:rsidRDefault="00A1100E" w:rsidP="00A110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7" w:type="dxa"/>
            <w:tcBorders>
              <w:bottom w:val="single" w:sz="4" w:space="0" w:color="auto"/>
            </w:tcBorders>
            <w:vAlign w:val="bottom"/>
          </w:tcPr>
          <w:p w14:paraId="21A11196" w14:textId="08433519" w:rsidR="00A1100E" w:rsidRPr="005E3D24" w:rsidRDefault="00A1100E" w:rsidP="00A11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E3D2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dnaA</w:t>
            </w:r>
          </w:p>
        </w:tc>
        <w:tc>
          <w:tcPr>
            <w:tcW w:w="888" w:type="dxa"/>
            <w:tcBorders>
              <w:bottom w:val="single" w:sz="4" w:space="0" w:color="auto"/>
            </w:tcBorders>
            <w:vAlign w:val="bottom"/>
          </w:tcPr>
          <w:p w14:paraId="3B2C751E" w14:textId="1558B249" w:rsidR="00A1100E" w:rsidRPr="005E3D24" w:rsidRDefault="00A1100E" w:rsidP="00A11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E3D2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fusA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bottom"/>
          </w:tcPr>
          <w:p w14:paraId="3395E0A2" w14:textId="06BC68D3" w:rsidR="00A1100E" w:rsidRPr="005E3D24" w:rsidRDefault="00A1100E" w:rsidP="00A11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E3D2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gyrB</w:t>
            </w:r>
          </w:p>
        </w:tc>
        <w:tc>
          <w:tcPr>
            <w:tcW w:w="888" w:type="dxa"/>
            <w:tcBorders>
              <w:bottom w:val="single" w:sz="4" w:space="0" w:color="auto"/>
            </w:tcBorders>
            <w:vAlign w:val="center"/>
          </w:tcPr>
          <w:p w14:paraId="17D76D70" w14:textId="050E1304" w:rsidR="00A1100E" w:rsidRPr="005E3D24" w:rsidRDefault="00A1100E" w:rsidP="00A11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E3D2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leuS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center"/>
          </w:tcPr>
          <w:p w14:paraId="3E8E1936" w14:textId="07FC21F3" w:rsidR="00A1100E" w:rsidRPr="005E3D24" w:rsidRDefault="00A1100E" w:rsidP="00A11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E3D2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pyrG</w:t>
            </w:r>
          </w:p>
        </w:tc>
        <w:tc>
          <w:tcPr>
            <w:tcW w:w="888" w:type="dxa"/>
            <w:tcBorders>
              <w:bottom w:val="single" w:sz="4" w:space="0" w:color="auto"/>
            </w:tcBorders>
            <w:vAlign w:val="center"/>
          </w:tcPr>
          <w:p w14:paraId="6C69F6F2" w14:textId="6EAF222B" w:rsidR="00A1100E" w:rsidRPr="005E3D24" w:rsidRDefault="00A1100E" w:rsidP="00A11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E3D2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rplB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center"/>
          </w:tcPr>
          <w:p w14:paraId="383382F2" w14:textId="4FBEC2FB" w:rsidR="00A1100E" w:rsidRPr="005E3D24" w:rsidRDefault="00A1100E" w:rsidP="00A11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E3D2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rpoB</w:t>
            </w:r>
          </w:p>
        </w:tc>
        <w:tc>
          <w:tcPr>
            <w:tcW w:w="1136" w:type="dxa"/>
            <w:vMerge/>
            <w:tcBorders>
              <w:bottom w:val="single" w:sz="4" w:space="0" w:color="auto"/>
            </w:tcBorders>
          </w:tcPr>
          <w:p w14:paraId="2B336072" w14:textId="77777777" w:rsidR="00A1100E" w:rsidRPr="005E3D24" w:rsidRDefault="00A1100E" w:rsidP="00A11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B8C" w:rsidRPr="005E3D24" w14:paraId="45827CAC" w14:textId="77777777" w:rsidTr="00E62C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single" w:sz="4" w:space="0" w:color="auto"/>
              <w:bottom w:val="nil"/>
            </w:tcBorders>
            <w:vAlign w:val="bottom"/>
          </w:tcPr>
          <w:p w14:paraId="7675D997" w14:textId="4BEB4ED4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MU2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  <w:vAlign w:val="bottom"/>
          </w:tcPr>
          <w:p w14:paraId="2229772F" w14:textId="2D206BAD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84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vAlign w:val="bottom"/>
          </w:tcPr>
          <w:p w14:paraId="2BCE0D55" w14:textId="4FCF937A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889" w:type="dxa"/>
            <w:tcBorders>
              <w:top w:val="single" w:sz="4" w:space="0" w:color="auto"/>
              <w:bottom w:val="nil"/>
            </w:tcBorders>
            <w:vAlign w:val="bottom"/>
          </w:tcPr>
          <w:p w14:paraId="1AE245C1" w14:textId="6959A209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95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vAlign w:val="bottom"/>
          </w:tcPr>
          <w:p w14:paraId="759AC8B7" w14:textId="2EAA10A2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98</w:t>
            </w:r>
          </w:p>
        </w:tc>
        <w:tc>
          <w:tcPr>
            <w:tcW w:w="889" w:type="dxa"/>
            <w:tcBorders>
              <w:top w:val="single" w:sz="4" w:space="0" w:color="auto"/>
              <w:bottom w:val="nil"/>
            </w:tcBorders>
            <w:vAlign w:val="bottom"/>
          </w:tcPr>
          <w:p w14:paraId="4E12F8E2" w14:textId="4D4CD6C4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94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vAlign w:val="bottom"/>
          </w:tcPr>
          <w:p w14:paraId="48E2DF3A" w14:textId="17D7F4B9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889" w:type="dxa"/>
            <w:tcBorders>
              <w:top w:val="single" w:sz="4" w:space="0" w:color="auto"/>
              <w:bottom w:val="nil"/>
            </w:tcBorders>
            <w:vAlign w:val="bottom"/>
          </w:tcPr>
          <w:p w14:paraId="429A87D7" w14:textId="52D416AD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136" w:type="dxa"/>
            <w:tcBorders>
              <w:top w:val="single" w:sz="4" w:space="0" w:color="auto"/>
              <w:bottom w:val="nil"/>
            </w:tcBorders>
            <w:vAlign w:val="bottom"/>
          </w:tcPr>
          <w:p w14:paraId="3D5A1FCB" w14:textId="2D76D0E7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ST250</w:t>
            </w:r>
          </w:p>
        </w:tc>
      </w:tr>
      <w:tr w:rsidR="002B7B8C" w:rsidRPr="005E3D24" w14:paraId="4689B473" w14:textId="77777777" w:rsidTr="00E62C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0E7DD904" w14:textId="2441AE39" w:rsidR="002B7B8C" w:rsidRPr="005E3D24" w:rsidRDefault="002B7B8C" w:rsidP="002B7B8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MU5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0CFB1E8F" w14:textId="06C58053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18D01EF5" w14:textId="61D8ABCB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034049AA" w14:textId="50437B10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5456BC20" w14:textId="47D4F95E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1E7BE867" w14:textId="506F5BD8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128F7A8F" w14:textId="5B235F5C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255D69D6" w14:textId="770E29DB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0BB1FED4" w14:textId="7568A3CD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ST145</w:t>
            </w:r>
          </w:p>
        </w:tc>
      </w:tr>
      <w:tr w:rsidR="002B7B8C" w:rsidRPr="005E3D24" w14:paraId="123F53A4" w14:textId="77777777" w:rsidTr="000A0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643EA97D" w14:textId="5BDFF125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MU6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52F908A2" w14:textId="4C51A2CB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36CD2218" w14:textId="72DF20EE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76A1B421" w14:textId="74FF4CD5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348845C8" w14:textId="013389AF" w:rsidR="002B7B8C" w:rsidRPr="00E62C52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62C52">
              <w:rPr>
                <w:rFonts w:ascii="Times New Roman" w:hAnsi="Times New Roman" w:cs="Times New Roman"/>
                <w:color w:val="000000" w:themeColor="text1"/>
                <w:szCs w:val="21"/>
              </w:rPr>
              <w:t>61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6AE9E3CB" w14:textId="3135AD41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29D4D04B" w14:textId="734476AB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6447964D" w14:textId="24898495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295DE5A2" w14:textId="4AB00D23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ST93</w:t>
            </w:r>
          </w:p>
        </w:tc>
      </w:tr>
      <w:tr w:rsidR="002B7B8C" w:rsidRPr="005E3D24" w14:paraId="31F28892" w14:textId="77777777" w:rsidTr="000A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1A3368E4" w14:textId="0EF3FF48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CMU8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414BB105" w14:textId="5EF4DCB7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0FD2DD84" w14:textId="72C452FC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788DC7C" w14:textId="70B08D12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487F381E" w14:textId="4020F1BC" w:rsidR="002B7B8C" w:rsidRPr="00E62C52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62C52">
              <w:rPr>
                <w:rFonts w:ascii="Times New Roman" w:hAnsi="Times New Roman" w:cs="Times New Roman"/>
                <w:color w:val="000000" w:themeColor="text1"/>
                <w:szCs w:val="21"/>
              </w:rPr>
              <w:t>44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5398C425" w14:textId="4AE69F6C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26A992D7" w14:textId="0C7EE22E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5272FBF3" w14:textId="7AB7C06B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20387BCF" w14:textId="765DD489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ST66</w:t>
            </w:r>
          </w:p>
        </w:tc>
      </w:tr>
      <w:tr w:rsidR="002B7B8C" w:rsidRPr="005E3D24" w14:paraId="724E0376" w14:textId="77777777" w:rsidTr="000A0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07380975" w14:textId="24B5FA5F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CMU10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0BCF8F5F" w14:textId="08AF7BCB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34BBD607" w14:textId="4F2CBD23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50E8BF5" w14:textId="0260CFDF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3A1BFF6F" w14:textId="57133D8E" w:rsidR="002B7B8C" w:rsidRPr="00E62C52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62C52">
              <w:rPr>
                <w:rFonts w:ascii="Times New Roman" w:hAnsi="Times New Roman" w:cs="Times New Roman"/>
                <w:color w:val="000000" w:themeColor="text1"/>
                <w:szCs w:val="21"/>
              </w:rPr>
              <w:t>61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5F231F76" w14:textId="182D5C7D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617ADF69" w14:textId="1F41E11B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41D9AE6A" w14:textId="3D659D67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5704E83B" w14:textId="7E545507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ST93</w:t>
            </w:r>
          </w:p>
        </w:tc>
      </w:tr>
      <w:tr w:rsidR="002B7B8C" w:rsidRPr="005E3D24" w14:paraId="5544801B" w14:textId="77777777" w:rsidTr="000A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3C570F5C" w14:textId="26FFAC0A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CMU11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72F50181" w14:textId="044EDADE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3C47A94D" w14:textId="602F2AB9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436B721" w14:textId="0C86DE44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621C43C1" w14:textId="2D098F20" w:rsidR="002B7B8C" w:rsidRPr="00E62C52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62C52">
              <w:rPr>
                <w:rFonts w:ascii="Times New Roman" w:hAnsi="Times New Roman" w:cs="Times New Roman"/>
                <w:color w:val="000000" w:themeColor="text1"/>
                <w:szCs w:val="21"/>
              </w:rPr>
              <w:t>61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716029FD" w14:textId="62C48FD8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1137B7D0" w14:textId="29CF4DC7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193656E" w14:textId="10E78BE2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2EA6EFA6" w14:textId="1DEE269C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ST93</w:t>
            </w:r>
          </w:p>
        </w:tc>
      </w:tr>
      <w:tr w:rsidR="002B7B8C" w:rsidRPr="005E3D24" w14:paraId="57FB5DF3" w14:textId="77777777" w:rsidTr="000A0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19B1518E" w14:textId="42CCF115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CMU12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42926CB5" w14:textId="544BE96A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06613778" w14:textId="7F4670EE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5A99B6A8" w14:textId="4C674A1B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5601307C" w14:textId="3192BA29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06ADDCA4" w14:textId="64FC9441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56F64004" w14:textId="48D067E4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4002BB62" w14:textId="7E2E6D57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43DB87F3" w14:textId="5625A8CD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ST93</w:t>
            </w:r>
          </w:p>
        </w:tc>
      </w:tr>
      <w:tr w:rsidR="002B7B8C" w:rsidRPr="005E3D24" w14:paraId="323B2AC9" w14:textId="77777777" w:rsidTr="000A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19CF33B7" w14:textId="5D71025A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CMU13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3CFFBABD" w14:textId="7DC9A699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39ABB489" w14:textId="3C092B87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0B39B760" w14:textId="46D79BE8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403C9BEA" w14:textId="5884E028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70364921" w14:textId="7C98464E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6DA0711E" w14:textId="78CE0E20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3F208F19" w14:textId="1400E221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5F1E8E04" w14:textId="00EFD340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ST13</w:t>
            </w:r>
          </w:p>
        </w:tc>
      </w:tr>
      <w:tr w:rsidR="002B7B8C" w:rsidRPr="005E3D24" w14:paraId="4CE78FCA" w14:textId="77777777" w:rsidTr="000A0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1D67DCE1" w14:textId="2B6DF29C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CMU14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3491684C" w14:textId="0B87E7C4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495B0D2A" w14:textId="77D2EF71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4514F121" w14:textId="7238B1F4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4F7355E8" w14:textId="040FD574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16B373BC" w14:textId="6E7C87B3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7D6BAD96" w14:textId="3A6EBF96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6EF5FD6" w14:textId="45B8A426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483C5076" w14:textId="577E2AA8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ST171</w:t>
            </w:r>
          </w:p>
        </w:tc>
      </w:tr>
      <w:tr w:rsidR="002B7B8C" w:rsidRPr="005E3D24" w14:paraId="3C894DE4" w14:textId="77777777" w:rsidTr="000A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23E27795" w14:textId="27AC6C40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CMU15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42124A06" w14:textId="1E375B9B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52AE992D" w14:textId="4CC2045A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0F373AC1" w14:textId="4A2DCFA1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54D5A4B3" w14:textId="5A8332A5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31C55C6" w14:textId="763AD801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1113523E" w14:textId="4A7D8610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D46C8AD" w14:textId="4C8CFCA3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0F8D5883" w14:textId="57C4D779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ST145</w:t>
            </w:r>
          </w:p>
        </w:tc>
      </w:tr>
      <w:tr w:rsidR="002B7B8C" w:rsidRPr="005E3D24" w14:paraId="6142DAE0" w14:textId="77777777" w:rsidTr="000A0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0237FE3D" w14:textId="3B380760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CMU18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39212E1F" w14:textId="244BD290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48F32B70" w14:textId="0BD9A8F2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33D63FCE" w14:textId="3832FC18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3D5A8CB1" w14:textId="16FDF6B1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55D42762" w14:textId="27EDB334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46F7C693" w14:textId="65008FA1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A89C56D" w14:textId="6193071A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0267C024" w14:textId="608454B3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ST114</w:t>
            </w:r>
          </w:p>
        </w:tc>
      </w:tr>
      <w:tr w:rsidR="002B7B8C" w:rsidRPr="005E3D24" w14:paraId="22A33521" w14:textId="77777777" w:rsidTr="000A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15A398C1" w14:textId="11322AC8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CMU19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4027D2DE" w14:textId="4FB23237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95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52D175AD" w14:textId="023D43FF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489C3E52" w14:textId="03664337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2D0FACC7" w14:textId="052D4398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116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4D6411BA" w14:textId="3486C194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1308F8B2" w14:textId="30BD0B29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5A397C42" w14:textId="5F61DFE9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6A60E7A3" w14:textId="48D7DA71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ST528</w:t>
            </w:r>
          </w:p>
        </w:tc>
      </w:tr>
      <w:tr w:rsidR="002B7B8C" w:rsidRPr="005E3D24" w14:paraId="49AB1D92" w14:textId="77777777" w:rsidTr="000A0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19D6F322" w14:textId="547A3DBE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MU23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663A1F6A" w14:textId="1BE3F100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5ED40AF6" w14:textId="12A15F93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07B556F6" w14:textId="53DC4452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52D5DBCE" w14:textId="4435E74A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715E4FC4" w14:textId="62F6D221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4A26FB8D" w14:textId="31E82A6F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548D390C" w14:textId="32B0B420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48D25F9E" w14:textId="3FFAF442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ST171</w:t>
            </w:r>
          </w:p>
        </w:tc>
      </w:tr>
      <w:tr w:rsidR="002B7B8C" w:rsidRPr="005E3D24" w14:paraId="558FE3D4" w14:textId="77777777" w:rsidTr="000A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335C2D7A" w14:textId="4C2C2207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CMU25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72496295" w14:textId="19797081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0457CFFD" w14:textId="62DDC73F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37D2D914" w14:textId="7131B98A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344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2EDEA8A3" w14:textId="1BA7D46D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EF83CEC" w14:textId="108D25A7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89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0445FD0F" w14:textId="11EA3929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0C09DB54" w14:textId="619F83ED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712FE5CD" w14:textId="3F95177B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ST1120</w:t>
            </w:r>
          </w:p>
        </w:tc>
      </w:tr>
      <w:tr w:rsidR="002B7B8C" w:rsidRPr="005E3D24" w14:paraId="6E808A05" w14:textId="77777777" w:rsidTr="000A0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1586667B" w14:textId="3F57D4EE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CMU26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60163DA5" w14:textId="55B2913D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5047CF49" w14:textId="3E7ABCE8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6DE81662" w14:textId="05ADF1C4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7BAF98E5" w14:textId="7D20ABBD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1A898D98" w14:textId="6969730F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2A09B233" w14:textId="0D6FFAF7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510607EC" w14:textId="1BFB9A84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6F6AC7D1" w14:textId="1E638A0E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ST93</w:t>
            </w:r>
          </w:p>
        </w:tc>
      </w:tr>
      <w:tr w:rsidR="002B7B8C" w:rsidRPr="005E3D24" w14:paraId="1FE4E63A" w14:textId="77777777" w:rsidTr="000A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48C2E536" w14:textId="709B6EB1" w:rsidR="002B7B8C" w:rsidRPr="00E62C52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62C52">
              <w:rPr>
                <w:rFonts w:ascii="Times New Roman" w:hAnsi="Times New Roman" w:cs="Times New Roman" w:hint="eastAsia"/>
                <w:b w:val="0"/>
                <w:bCs w:val="0"/>
                <w:color w:val="000000"/>
                <w:szCs w:val="21"/>
              </w:rPr>
              <w:t>CMU27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77E0315D" w14:textId="6BB3F53A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6ED2C5E7" w14:textId="71D3B079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6FF1858" w14:textId="6125FC47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2355B153" w14:textId="094C2668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9809053" w14:textId="496A2BDD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442D8B75" w14:textId="09218D16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24BD009" w14:textId="672E49A0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5178BC84" w14:textId="75CB67A6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ST171</w:t>
            </w:r>
          </w:p>
        </w:tc>
      </w:tr>
      <w:tr w:rsidR="002B7B8C" w:rsidRPr="005E3D24" w14:paraId="24BB55C7" w14:textId="77777777" w:rsidTr="00E62C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nil"/>
            </w:tcBorders>
            <w:vAlign w:val="bottom"/>
          </w:tcPr>
          <w:p w14:paraId="32F0F637" w14:textId="4E4C5453" w:rsidR="002B7B8C" w:rsidRPr="005E3D24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MU28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bottom"/>
          </w:tcPr>
          <w:p w14:paraId="61226209" w14:textId="6A297DD5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7F17ED19" w14:textId="54CD3842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53EFE59F" w14:textId="5FF41AAF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3548E33F" w14:textId="32B09C31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4842C399" w14:textId="3C64DDDD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bottom"/>
          </w:tcPr>
          <w:p w14:paraId="4456AB02" w14:textId="04A04DDE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4BEB512E" w14:textId="14D7E450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36" w:type="dxa"/>
            <w:tcBorders>
              <w:top w:val="nil"/>
              <w:bottom w:val="nil"/>
            </w:tcBorders>
            <w:vAlign w:val="bottom"/>
          </w:tcPr>
          <w:p w14:paraId="1D96294E" w14:textId="395EA06A" w:rsidR="002B7B8C" w:rsidRPr="005E3D24" w:rsidRDefault="002B7B8C" w:rsidP="002B7B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ST93</w:t>
            </w:r>
          </w:p>
        </w:tc>
      </w:tr>
      <w:tr w:rsidR="002B7B8C" w:rsidRPr="005E3D24" w14:paraId="0C0D0265" w14:textId="77777777" w:rsidTr="00E62C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nil"/>
              <w:bottom w:val="single" w:sz="4" w:space="0" w:color="auto"/>
            </w:tcBorders>
            <w:vAlign w:val="bottom"/>
          </w:tcPr>
          <w:p w14:paraId="61488376" w14:textId="6CDEBD50" w:rsidR="002B7B8C" w:rsidRPr="005E3D24" w:rsidRDefault="002B7B8C" w:rsidP="002B7B8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5E3D24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MU29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bottom"/>
          </w:tcPr>
          <w:p w14:paraId="35E8259F" w14:textId="0B212BAE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vAlign w:val="bottom"/>
          </w:tcPr>
          <w:p w14:paraId="25F81C34" w14:textId="129570DB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bottom"/>
          </w:tcPr>
          <w:p w14:paraId="3A5ECFC2" w14:textId="0A172F58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vAlign w:val="bottom"/>
          </w:tcPr>
          <w:p w14:paraId="62550949" w14:textId="367FF5C5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bottom"/>
          </w:tcPr>
          <w:p w14:paraId="73521E1E" w14:textId="6604663F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vAlign w:val="bottom"/>
          </w:tcPr>
          <w:p w14:paraId="305A549E" w14:textId="51D37D5D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bottom"/>
          </w:tcPr>
          <w:p w14:paraId="146D04A6" w14:textId="397D4A01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36" w:type="dxa"/>
            <w:tcBorders>
              <w:top w:val="nil"/>
              <w:bottom w:val="single" w:sz="4" w:space="0" w:color="auto"/>
            </w:tcBorders>
            <w:vAlign w:val="bottom"/>
          </w:tcPr>
          <w:p w14:paraId="35580037" w14:textId="168CCD73" w:rsidR="002B7B8C" w:rsidRPr="005E3D24" w:rsidRDefault="002B7B8C" w:rsidP="002B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E3D24">
              <w:rPr>
                <w:rFonts w:ascii="Times New Roman" w:hAnsi="Times New Roman" w:cs="Times New Roman"/>
                <w:color w:val="000000"/>
                <w:szCs w:val="21"/>
              </w:rPr>
              <w:t>ST93</w:t>
            </w:r>
          </w:p>
        </w:tc>
      </w:tr>
    </w:tbl>
    <w:p w14:paraId="33C2B202" w14:textId="77777777" w:rsidR="00A1100E" w:rsidRDefault="00A1100E"/>
    <w:sectPr w:rsidR="00A110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EE9"/>
    <w:rsid w:val="000A0ACB"/>
    <w:rsid w:val="00185DAA"/>
    <w:rsid w:val="002B7B8C"/>
    <w:rsid w:val="00451F6E"/>
    <w:rsid w:val="004B4A8D"/>
    <w:rsid w:val="004D58A8"/>
    <w:rsid w:val="004D7F17"/>
    <w:rsid w:val="005E3D24"/>
    <w:rsid w:val="005F60FD"/>
    <w:rsid w:val="0060665A"/>
    <w:rsid w:val="00851F6C"/>
    <w:rsid w:val="008615E8"/>
    <w:rsid w:val="00884AAB"/>
    <w:rsid w:val="008B7D56"/>
    <w:rsid w:val="00933742"/>
    <w:rsid w:val="009E0EE9"/>
    <w:rsid w:val="00A1100E"/>
    <w:rsid w:val="00D0580B"/>
    <w:rsid w:val="00E62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5D746"/>
  <w15:chartTrackingRefBased/>
  <w15:docId w15:val="{1BE4DA77-7DA9-45A6-AA7E-1960DD079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1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110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1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356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xiaoxiang</dc:creator>
  <cp:keywords/>
  <dc:description/>
  <cp:lastModifiedBy>zhou xiaoxiang</cp:lastModifiedBy>
  <cp:revision>19</cp:revision>
  <dcterms:created xsi:type="dcterms:W3CDTF">2021-01-02T15:44:00Z</dcterms:created>
  <dcterms:modified xsi:type="dcterms:W3CDTF">2021-02-08T08:28:00Z</dcterms:modified>
</cp:coreProperties>
</file>