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72A982" w14:textId="7AEFF8D8" w:rsidR="00373D8B" w:rsidRDefault="00C12270">
      <w:r>
        <w:rPr>
          <w:noProof/>
        </w:rPr>
        <w:drawing>
          <wp:inline distT="0" distB="0" distL="0" distR="0" wp14:anchorId="755A5C25" wp14:editId="499E9B27">
            <wp:extent cx="6240780" cy="4457700"/>
            <wp:effectExtent l="0" t="0" r="7620" b="0"/>
            <wp:docPr id="1" name="Picture 1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078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75ED4D" w14:textId="2694C91B" w:rsidR="00C12270" w:rsidRDefault="00C12270"/>
    <w:p w14:paraId="107DF26B" w14:textId="513BDFA7" w:rsidR="00C12270" w:rsidRDefault="00C12270">
      <w:r>
        <w:t>Supplemental File 1: Audiometry pre and post teprotumumab therapy in patients with normal baseline audiometry.</w:t>
      </w:r>
    </w:p>
    <w:p w14:paraId="00FFF38C" w14:textId="762EE838" w:rsidR="00C12270" w:rsidRDefault="00C12270"/>
    <w:p w14:paraId="008FAC8D" w14:textId="22DB5426" w:rsidR="00C12270" w:rsidRDefault="00C12270"/>
    <w:p w14:paraId="5337EEC0" w14:textId="23CF22E4" w:rsidR="00C12270" w:rsidRDefault="00C12270"/>
    <w:p w14:paraId="5C7A4C9C" w14:textId="5AD9D6F6" w:rsidR="00C12270" w:rsidRDefault="00C12270"/>
    <w:p w14:paraId="7218707C" w14:textId="2EA02C13" w:rsidR="00C12270" w:rsidRDefault="00C12270"/>
    <w:p w14:paraId="51C7A573" w14:textId="732310BB" w:rsidR="00C12270" w:rsidRDefault="00C12270"/>
    <w:p w14:paraId="2345BB9D" w14:textId="453B3C3E" w:rsidR="00C12270" w:rsidRDefault="00C12270"/>
    <w:p w14:paraId="0C82F7EF" w14:textId="176E4466" w:rsidR="00C12270" w:rsidRDefault="00C12270"/>
    <w:p w14:paraId="7C42B5D9" w14:textId="264739E6" w:rsidR="00C12270" w:rsidRDefault="00C12270"/>
    <w:p w14:paraId="1584EDF8" w14:textId="27AA0C86" w:rsidR="00C12270" w:rsidRDefault="00C12270"/>
    <w:p w14:paraId="41AF4AD2" w14:textId="173BF1E1" w:rsidR="00C12270" w:rsidRDefault="00C12270">
      <w:r>
        <w:rPr>
          <w:noProof/>
        </w:rPr>
        <w:lastRenderedPageBreak/>
        <w:drawing>
          <wp:inline distT="0" distB="0" distL="0" distR="0" wp14:anchorId="45A1D915" wp14:editId="3F861E0F">
            <wp:extent cx="5943600" cy="4457700"/>
            <wp:effectExtent l="0" t="0" r="0" b="0"/>
            <wp:docPr id="3" name="Picture 3" descr="Graphical user interface,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, char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BB02B4" w14:textId="7107B0A1" w:rsidR="00C12270" w:rsidRDefault="00C12270">
      <w:r>
        <w:t xml:space="preserve">Supplemental File 2: Audiometry in patients pre and post teprotumumab therapy with abnormal baseline audiometry. </w:t>
      </w:r>
    </w:p>
    <w:sectPr w:rsidR="00C12270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CC2DB7" w14:textId="77777777" w:rsidR="00B36C1C" w:rsidRDefault="00B36C1C" w:rsidP="00C12270">
      <w:pPr>
        <w:spacing w:after="0" w:line="240" w:lineRule="auto"/>
      </w:pPr>
      <w:r>
        <w:separator/>
      </w:r>
    </w:p>
  </w:endnote>
  <w:endnote w:type="continuationSeparator" w:id="0">
    <w:p w14:paraId="4C3491AC" w14:textId="77777777" w:rsidR="00B36C1C" w:rsidRDefault="00B36C1C" w:rsidP="00C122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347001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A25EE8A" w14:textId="3BE4FFC0" w:rsidR="00C12270" w:rsidRDefault="00C12270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BEC388A" w14:textId="77777777" w:rsidR="00C12270" w:rsidRDefault="00C122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A2127D" w14:textId="77777777" w:rsidR="00B36C1C" w:rsidRDefault="00B36C1C" w:rsidP="00C12270">
      <w:pPr>
        <w:spacing w:after="0" w:line="240" w:lineRule="auto"/>
      </w:pPr>
      <w:r>
        <w:separator/>
      </w:r>
    </w:p>
  </w:footnote>
  <w:footnote w:type="continuationSeparator" w:id="0">
    <w:p w14:paraId="44A7F263" w14:textId="77777777" w:rsidR="00B36C1C" w:rsidRDefault="00B36C1C" w:rsidP="00C122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270"/>
    <w:rsid w:val="00373D8B"/>
    <w:rsid w:val="00B36C1C"/>
    <w:rsid w:val="00C12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E3846"/>
  <w15:chartTrackingRefBased/>
  <w15:docId w15:val="{9E0BDFE6-E9B9-4801-AFCC-7FF7A7D15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22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2270"/>
  </w:style>
  <w:style w:type="paragraph" w:styleId="Footer">
    <w:name w:val="footer"/>
    <w:basedOn w:val="Normal"/>
    <w:link w:val="FooterChar"/>
    <w:uiPriority w:val="99"/>
    <w:unhideWhenUsed/>
    <w:rsid w:val="00C122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22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Shoaib ALS</dc:creator>
  <cp:keywords/>
  <dc:description/>
  <cp:lastModifiedBy>Shoaib ALS</cp:lastModifiedBy>
  <cp:revision>1</cp:revision>
  <dcterms:created xsi:type="dcterms:W3CDTF">2022-10-26T22:59:00Z</dcterms:created>
  <dcterms:modified xsi:type="dcterms:W3CDTF">2022-10-26T23:03:00Z</dcterms:modified>
</cp:coreProperties>
</file>