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2081" w:rsidRPr="001627A5" w:rsidRDefault="00AA2081" w:rsidP="00AA2081">
      <w:pPr>
        <w:shd w:val="clear" w:color="auto" w:fill="FCFCFC"/>
        <w:spacing w:after="0" w:line="360" w:lineRule="auto"/>
        <w:outlineLvl w:val="2"/>
        <w:rPr>
          <w:rFonts w:ascii="Times New Roman" w:eastAsia="Times New Roman" w:hAnsi="Times New Roman" w:cs="Times New Roman"/>
          <w:noProof w:val="0"/>
          <w:color w:val="333333"/>
          <w:sz w:val="27"/>
          <w:szCs w:val="27"/>
          <w:lang w:val="en-CA" w:eastAsia="tr-TR"/>
        </w:rPr>
      </w:pPr>
      <w:r w:rsidRPr="001627A5">
        <w:rPr>
          <w:rFonts w:ascii="Times New Roman" w:eastAsia="Times New Roman" w:hAnsi="Times New Roman" w:cs="Times New Roman"/>
          <w:noProof w:val="0"/>
          <w:color w:val="333333"/>
          <w:sz w:val="27"/>
          <w:szCs w:val="27"/>
          <w:lang w:val="en-CA" w:eastAsia="tr-TR"/>
        </w:rPr>
        <w:t>Specific remarks</w:t>
      </w:r>
    </w:p>
    <w:p w:rsidR="00AA2081" w:rsidRPr="001627A5" w:rsidRDefault="00AA2081" w:rsidP="00AA2081">
      <w:pPr>
        <w:shd w:val="clear" w:color="auto" w:fill="FCFCFC"/>
        <w:spacing w:after="0" w:line="360" w:lineRule="auto"/>
        <w:rPr>
          <w:rFonts w:ascii="Times New Roman" w:eastAsia="Times New Roman" w:hAnsi="Times New Roman" w:cs="Times New Roman"/>
          <w:noProof w:val="0"/>
          <w:color w:val="333333"/>
          <w:sz w:val="27"/>
          <w:szCs w:val="27"/>
          <w:lang w:val="en-CA" w:eastAsia="tr-TR"/>
        </w:rPr>
      </w:pPr>
      <w:r w:rsidRPr="001627A5">
        <w:rPr>
          <w:rFonts w:ascii="Times New Roman" w:eastAsia="Times New Roman" w:hAnsi="Times New Roman" w:cs="Times New Roman"/>
          <w:noProof w:val="0"/>
          <w:color w:val="333333"/>
          <w:sz w:val="27"/>
          <w:szCs w:val="27"/>
          <w:lang w:val="en-CA" w:eastAsia="tr-TR"/>
        </w:rPr>
        <w:t>Authors should answer the below three questions during submission:</w:t>
      </w:r>
    </w:p>
    <w:p w:rsidR="00AA2081" w:rsidRPr="001627A5" w:rsidRDefault="00AA2081" w:rsidP="00AA2081">
      <w:pPr>
        <w:shd w:val="clear" w:color="auto" w:fill="FCFCFC"/>
        <w:spacing w:after="0" w:line="360" w:lineRule="auto"/>
        <w:rPr>
          <w:rFonts w:ascii="Times New Roman" w:eastAsia="Times New Roman" w:hAnsi="Times New Roman" w:cs="Times New Roman"/>
          <w:noProof w:val="0"/>
          <w:color w:val="333333"/>
          <w:sz w:val="27"/>
          <w:szCs w:val="27"/>
          <w:lang w:val="en-CA" w:eastAsia="tr-TR"/>
        </w:rPr>
      </w:pPr>
      <w:r w:rsidRPr="001627A5">
        <w:rPr>
          <w:rFonts w:ascii="Times New Roman" w:eastAsia="Times New Roman" w:hAnsi="Times New Roman" w:cs="Times New Roman"/>
          <w:noProof w:val="0"/>
          <w:color w:val="333333"/>
          <w:sz w:val="27"/>
          <w:szCs w:val="27"/>
          <w:lang w:val="en-CA" w:eastAsia="tr-TR"/>
        </w:rPr>
        <w:t>(1) What is your main contribution to the field?</w:t>
      </w:r>
    </w:p>
    <w:p w:rsidR="00AA2081" w:rsidRPr="001627A5" w:rsidRDefault="00AA2081" w:rsidP="00AA2081">
      <w:pPr>
        <w:shd w:val="clear" w:color="auto" w:fill="FCFCFC"/>
        <w:spacing w:after="0" w:line="360" w:lineRule="auto"/>
        <w:rPr>
          <w:rFonts w:ascii="Times New Roman" w:eastAsia="Times New Roman" w:hAnsi="Times New Roman" w:cs="Times New Roman"/>
          <w:noProof w:val="0"/>
          <w:color w:val="333333"/>
          <w:sz w:val="27"/>
          <w:szCs w:val="27"/>
          <w:lang w:val="en-CA" w:eastAsia="tr-TR"/>
        </w:rPr>
      </w:pPr>
      <w:r w:rsidRPr="001627A5">
        <w:rPr>
          <w:rFonts w:ascii="Times New Roman" w:eastAsia="Times New Roman" w:hAnsi="Times New Roman" w:cs="Times New Roman"/>
          <w:noProof w:val="0"/>
          <w:color w:val="333333"/>
          <w:sz w:val="27"/>
          <w:szCs w:val="27"/>
          <w:lang w:val="en-CA" w:eastAsia="tr-TR"/>
        </w:rPr>
        <w:t>(2) What is novel? In theory, in experimental techniques, or a combination of both?</w:t>
      </w:r>
    </w:p>
    <w:p w:rsidR="00AA2081" w:rsidRPr="001627A5" w:rsidRDefault="00AA2081" w:rsidP="00AA2081">
      <w:pPr>
        <w:shd w:val="clear" w:color="auto" w:fill="FCFCFC"/>
        <w:spacing w:after="0" w:line="360" w:lineRule="auto"/>
        <w:rPr>
          <w:rFonts w:ascii="Times New Roman" w:eastAsia="Times New Roman" w:hAnsi="Times New Roman" w:cs="Times New Roman"/>
          <w:noProof w:val="0"/>
          <w:color w:val="333333"/>
          <w:sz w:val="27"/>
          <w:szCs w:val="27"/>
          <w:lang w:val="en-CA" w:eastAsia="tr-TR"/>
        </w:rPr>
      </w:pPr>
      <w:r w:rsidRPr="001627A5">
        <w:rPr>
          <w:rFonts w:ascii="Times New Roman" w:eastAsia="Times New Roman" w:hAnsi="Times New Roman" w:cs="Times New Roman"/>
          <w:noProof w:val="0"/>
          <w:color w:val="333333"/>
          <w:sz w:val="27"/>
          <w:szCs w:val="27"/>
          <w:lang w:val="en-CA" w:eastAsia="tr-TR"/>
        </w:rPr>
        <w:t>(3) Does your paper have industrial applications? If yes, who are the likely user?</w:t>
      </w:r>
    </w:p>
    <w:p w:rsidR="009C7EE0" w:rsidRPr="001627A5" w:rsidRDefault="00086961">
      <w:pPr>
        <w:rPr>
          <w:noProof w:val="0"/>
          <w:lang w:val="en-CA"/>
        </w:rPr>
      </w:pPr>
    </w:p>
    <w:p w:rsidR="00AA2081" w:rsidRPr="001627A5" w:rsidRDefault="00AA2081" w:rsidP="00B72913">
      <w:pPr>
        <w:pStyle w:val="Heading2"/>
        <w:numPr>
          <w:ilvl w:val="0"/>
          <w:numId w:val="2"/>
        </w:numPr>
        <w:rPr>
          <w:rFonts w:ascii="Times New Roman" w:eastAsia="Times New Roman" w:hAnsi="Times New Roman" w:cs="Times New Roman"/>
          <w:noProof w:val="0"/>
          <w:color w:val="333333"/>
          <w:sz w:val="27"/>
          <w:szCs w:val="27"/>
          <w:lang w:val="en-CA" w:eastAsia="tr-TR"/>
        </w:rPr>
      </w:pPr>
      <w:r w:rsidRPr="001627A5">
        <w:rPr>
          <w:noProof w:val="0"/>
          <w:lang w:val="en-CA" w:eastAsia="tr-TR"/>
        </w:rPr>
        <w:t>What is your main contribution to the field?</w:t>
      </w:r>
    </w:p>
    <w:p w:rsidR="00AA2081" w:rsidRPr="001627A5" w:rsidRDefault="00AA2081" w:rsidP="00AA2081">
      <w:pPr>
        <w:ind w:firstLine="360"/>
        <w:rPr>
          <w:noProof w:val="0"/>
          <w:lang w:val="en-CA" w:eastAsia="tr-TR"/>
        </w:rPr>
      </w:pPr>
      <w:r w:rsidRPr="001627A5">
        <w:rPr>
          <w:noProof w:val="0"/>
          <w:lang w:val="en-CA" w:eastAsia="tr-TR"/>
        </w:rPr>
        <w:t xml:space="preserve">An alternative FRF </w:t>
      </w:r>
      <w:r w:rsidR="00A72B8A" w:rsidRPr="001627A5">
        <w:rPr>
          <w:noProof w:val="0"/>
          <w:lang w:val="en-CA" w:eastAsia="tr-TR"/>
        </w:rPr>
        <w:t>identification method</w:t>
      </w:r>
      <w:r w:rsidRPr="001627A5">
        <w:rPr>
          <w:noProof w:val="0"/>
          <w:lang w:val="en-CA" w:eastAsia="tr-TR"/>
        </w:rPr>
        <w:t xml:space="preserve"> without force measurement is performed. This method </w:t>
      </w:r>
      <w:r w:rsidR="00FB17A0" w:rsidRPr="001627A5">
        <w:rPr>
          <w:noProof w:val="0"/>
          <w:lang w:val="en-CA" w:eastAsia="tr-TR"/>
        </w:rPr>
        <w:t xml:space="preserve">requires acceleration </w:t>
      </w:r>
      <w:r w:rsidRPr="001627A5">
        <w:rPr>
          <w:noProof w:val="0"/>
          <w:lang w:val="en-CA" w:eastAsia="tr-TR"/>
        </w:rPr>
        <w:t>measurements</w:t>
      </w:r>
      <w:r w:rsidR="00FB17A0" w:rsidRPr="001627A5">
        <w:rPr>
          <w:noProof w:val="0"/>
          <w:lang w:val="en-CA" w:eastAsia="tr-TR"/>
        </w:rPr>
        <w:t xml:space="preserve"> only</w:t>
      </w:r>
      <w:r w:rsidRPr="001627A5">
        <w:rPr>
          <w:noProof w:val="0"/>
          <w:lang w:val="en-CA" w:eastAsia="tr-TR"/>
        </w:rPr>
        <w:t xml:space="preserve"> </w:t>
      </w:r>
      <w:r w:rsidR="00FB17A0" w:rsidRPr="001627A5">
        <w:rPr>
          <w:noProof w:val="0"/>
          <w:lang w:val="en-CA" w:eastAsia="tr-TR"/>
        </w:rPr>
        <w:t>for FRF identifications</w:t>
      </w:r>
      <w:r w:rsidRPr="001627A5">
        <w:rPr>
          <w:noProof w:val="0"/>
          <w:lang w:val="en-CA" w:eastAsia="tr-TR"/>
        </w:rPr>
        <w:t xml:space="preserve">. </w:t>
      </w:r>
      <w:r w:rsidR="00FB17A0" w:rsidRPr="001627A5">
        <w:rPr>
          <w:noProof w:val="0"/>
          <w:lang w:val="en-CA" w:eastAsia="tr-TR"/>
        </w:rPr>
        <w:t xml:space="preserve">It makes </w:t>
      </w:r>
      <w:r w:rsidR="00853B1E" w:rsidRPr="001627A5">
        <w:rPr>
          <w:noProof w:val="0"/>
          <w:lang w:val="en-CA" w:eastAsia="tr-TR"/>
        </w:rPr>
        <w:t>possible to observe</w:t>
      </w:r>
      <w:r w:rsidR="00FB17A0" w:rsidRPr="001627A5">
        <w:rPr>
          <w:noProof w:val="0"/>
          <w:lang w:val="en-CA" w:eastAsia="tr-TR"/>
        </w:rPr>
        <w:t xml:space="preserve"> the change of FRF with varying tool positions. </w:t>
      </w:r>
      <w:r w:rsidR="00A72B8A" w:rsidRPr="001627A5">
        <w:rPr>
          <w:noProof w:val="0"/>
          <w:lang w:val="en-CA" w:eastAsia="tr-TR"/>
        </w:rPr>
        <w:t>Furthermore</w:t>
      </w:r>
      <w:r w:rsidR="00FB17A0" w:rsidRPr="001627A5">
        <w:rPr>
          <w:noProof w:val="0"/>
          <w:lang w:val="en-CA" w:eastAsia="tr-TR"/>
        </w:rPr>
        <w:t>, a</w:t>
      </w:r>
      <w:r w:rsidRPr="001627A5">
        <w:rPr>
          <w:noProof w:val="0"/>
          <w:lang w:val="en-CA" w:eastAsia="tr-TR"/>
        </w:rPr>
        <w:t xml:space="preserve"> force coefficients identification </w:t>
      </w:r>
      <w:r w:rsidR="00FB17A0" w:rsidRPr="001627A5">
        <w:rPr>
          <w:noProof w:val="0"/>
          <w:lang w:val="en-CA" w:eastAsia="tr-TR"/>
        </w:rPr>
        <w:t xml:space="preserve">method is proposed. The coefficients are </w:t>
      </w:r>
      <w:r w:rsidR="00A72B8A" w:rsidRPr="001627A5">
        <w:rPr>
          <w:noProof w:val="0"/>
          <w:lang w:val="en-CA" w:eastAsia="tr-TR"/>
        </w:rPr>
        <w:t>identified</w:t>
      </w:r>
      <w:r w:rsidR="001627A5">
        <w:rPr>
          <w:noProof w:val="0"/>
          <w:lang w:val="en-CA" w:eastAsia="tr-TR"/>
        </w:rPr>
        <w:t xml:space="preserve"> by</w:t>
      </w:r>
      <w:r w:rsidR="00FB17A0" w:rsidRPr="001627A5">
        <w:rPr>
          <w:noProof w:val="0"/>
          <w:lang w:val="en-CA" w:eastAsia="tr-TR"/>
        </w:rPr>
        <w:t xml:space="preserve"> a know cutting geometry and point FRF input</w:t>
      </w:r>
      <w:r w:rsidRPr="001627A5">
        <w:rPr>
          <w:noProof w:val="0"/>
          <w:lang w:val="en-CA" w:eastAsia="tr-TR"/>
        </w:rPr>
        <w:t>.</w:t>
      </w:r>
      <w:r w:rsidR="00FB17A0" w:rsidRPr="001627A5">
        <w:rPr>
          <w:noProof w:val="0"/>
          <w:lang w:val="en-CA" w:eastAsia="tr-TR"/>
        </w:rPr>
        <w:t xml:space="preserve"> </w:t>
      </w:r>
    </w:p>
    <w:p w:rsidR="00AA2081" w:rsidRPr="001627A5" w:rsidRDefault="00AA2081" w:rsidP="00B72913">
      <w:pPr>
        <w:pStyle w:val="Heading2"/>
        <w:numPr>
          <w:ilvl w:val="0"/>
          <w:numId w:val="2"/>
        </w:numPr>
        <w:rPr>
          <w:rFonts w:eastAsiaTheme="minorHAnsi"/>
          <w:noProof w:val="0"/>
          <w:lang w:val="en-CA"/>
        </w:rPr>
      </w:pPr>
      <w:r w:rsidRPr="001627A5">
        <w:rPr>
          <w:rFonts w:eastAsia="Times New Roman"/>
          <w:noProof w:val="0"/>
          <w:lang w:val="en-CA"/>
        </w:rPr>
        <w:t>What is novel? In theory, in experimental techniques, or a combination of both?</w:t>
      </w:r>
    </w:p>
    <w:p w:rsidR="00A72B8A" w:rsidRPr="001627A5" w:rsidRDefault="00A72B8A" w:rsidP="00AA2081">
      <w:pPr>
        <w:ind w:firstLine="360"/>
        <w:rPr>
          <w:noProof w:val="0"/>
          <w:lang w:val="en-CA" w:eastAsia="tr-TR"/>
        </w:rPr>
      </w:pPr>
      <w:r w:rsidRPr="001627A5">
        <w:rPr>
          <w:noProof w:val="0"/>
          <w:lang w:val="en-CA" w:eastAsia="tr-TR"/>
        </w:rPr>
        <w:t xml:space="preserve">A thin walled </w:t>
      </w:r>
      <w:proofErr w:type="spellStart"/>
      <w:r w:rsidRPr="001627A5">
        <w:rPr>
          <w:noProof w:val="0"/>
          <w:lang w:val="en-CA" w:eastAsia="tr-TR"/>
        </w:rPr>
        <w:t>workpiece</w:t>
      </w:r>
      <w:proofErr w:type="spellEnd"/>
      <w:r w:rsidRPr="001627A5">
        <w:rPr>
          <w:noProof w:val="0"/>
          <w:lang w:val="en-CA" w:eastAsia="tr-TR"/>
        </w:rPr>
        <w:t xml:space="preserve"> is faced milled with a single insert tool in order create intermittent impulse like force excitations. Using individual </w:t>
      </w:r>
      <w:proofErr w:type="spellStart"/>
      <w:r w:rsidRPr="001627A5">
        <w:rPr>
          <w:noProof w:val="0"/>
          <w:lang w:val="en-CA" w:eastAsia="tr-TR"/>
        </w:rPr>
        <w:t>workpiece</w:t>
      </w:r>
      <w:proofErr w:type="spellEnd"/>
      <w:r w:rsidRPr="001627A5">
        <w:rPr>
          <w:noProof w:val="0"/>
          <w:lang w:val="en-CA" w:eastAsia="tr-TR"/>
        </w:rPr>
        <w:t xml:space="preserve"> tool engagements is novel in literature. Furthermore, a novel two-step least square identification procedure is developed for force coefficient identification. </w:t>
      </w:r>
      <w:r w:rsidR="00853B1E" w:rsidRPr="001627A5">
        <w:rPr>
          <w:noProof w:val="0"/>
          <w:lang w:val="en-CA" w:eastAsia="tr-TR"/>
        </w:rPr>
        <w:t>The cutting and edge force coefficients are identified through intermediate coefficients which are identified with different feed rate tests.</w:t>
      </w:r>
    </w:p>
    <w:p w:rsidR="00B72913" w:rsidRPr="001627A5" w:rsidRDefault="00B72913" w:rsidP="00B72913">
      <w:pPr>
        <w:pStyle w:val="Heading2"/>
        <w:numPr>
          <w:ilvl w:val="0"/>
          <w:numId w:val="2"/>
        </w:numPr>
        <w:rPr>
          <w:noProof w:val="0"/>
          <w:lang w:val="en-CA"/>
        </w:rPr>
      </w:pPr>
      <w:r w:rsidRPr="001627A5">
        <w:rPr>
          <w:noProof w:val="0"/>
          <w:lang w:val="en-CA"/>
        </w:rPr>
        <w:t>Does your paper have industrial applications? If yes, who are the likely user?</w:t>
      </w:r>
    </w:p>
    <w:p w:rsidR="001627A5" w:rsidRPr="001627A5" w:rsidRDefault="001627A5" w:rsidP="001627A5">
      <w:pPr>
        <w:ind w:firstLine="360"/>
        <w:rPr>
          <w:noProof w:val="0"/>
          <w:lang w:val="en-CA"/>
        </w:rPr>
      </w:pPr>
      <w:bookmarkStart w:id="0" w:name="_GoBack"/>
      <w:bookmarkEnd w:id="0"/>
      <w:r w:rsidRPr="001627A5">
        <w:rPr>
          <w:noProof w:val="0"/>
          <w:lang w:val="en-CA"/>
        </w:rPr>
        <w:t xml:space="preserve">Productivity is increased </w:t>
      </w:r>
      <w:r>
        <w:rPr>
          <w:noProof w:val="0"/>
          <w:lang w:val="en-CA"/>
        </w:rPr>
        <w:t xml:space="preserve">operating </w:t>
      </w:r>
      <w:r w:rsidRPr="001627A5">
        <w:rPr>
          <w:noProof w:val="0"/>
          <w:lang w:val="en-CA"/>
        </w:rPr>
        <w:t>through the</w:t>
      </w:r>
      <w:r>
        <w:rPr>
          <w:noProof w:val="0"/>
          <w:lang w:val="en-CA"/>
        </w:rPr>
        <w:t xml:space="preserve"> edges</w:t>
      </w:r>
      <w:r w:rsidRPr="001627A5">
        <w:rPr>
          <w:noProof w:val="0"/>
          <w:lang w:val="en-CA"/>
        </w:rPr>
        <w:t xml:space="preserve"> of the stability lobe diagrams, which are formed based on FRF measurements. With the use of the proposed method it is possible to obtain </w:t>
      </w:r>
      <w:r>
        <w:rPr>
          <w:noProof w:val="0"/>
          <w:lang w:val="en-CA"/>
        </w:rPr>
        <w:t>FRF</w:t>
      </w:r>
      <w:r w:rsidRPr="001627A5">
        <w:rPr>
          <w:noProof w:val="0"/>
          <w:lang w:val="en-CA"/>
        </w:rPr>
        <w:t xml:space="preserve"> without tap tests which requires a qualified personal. </w:t>
      </w:r>
      <w:r>
        <w:rPr>
          <w:noProof w:val="0"/>
          <w:lang w:val="en-CA"/>
        </w:rPr>
        <w:t xml:space="preserve"> Moreover, the proposed method observes the position dependency of the FRF which results in much reliable SLDs.</w:t>
      </w:r>
      <w:r w:rsidRPr="001627A5">
        <w:rPr>
          <w:noProof w:val="0"/>
          <w:lang w:val="en-CA"/>
        </w:rPr>
        <w:t xml:space="preserve"> The proposed method is industrial applicable </w:t>
      </w:r>
      <w:r>
        <w:rPr>
          <w:noProof w:val="0"/>
          <w:lang w:val="en-CA"/>
        </w:rPr>
        <w:t>only if</w:t>
      </w:r>
      <w:r w:rsidRPr="001627A5">
        <w:rPr>
          <w:noProof w:val="0"/>
          <w:lang w:val="en-CA"/>
        </w:rPr>
        <w:t xml:space="preserve"> </w:t>
      </w:r>
      <w:r>
        <w:rPr>
          <w:noProof w:val="0"/>
          <w:lang w:val="en-CA"/>
        </w:rPr>
        <w:t>the acceleration measurement is available.</w:t>
      </w:r>
    </w:p>
    <w:sectPr w:rsidR="001627A5" w:rsidRPr="001627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AA50AC"/>
    <w:multiLevelType w:val="hybridMultilevel"/>
    <w:tmpl w:val="2EDAE560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9B080D"/>
    <w:multiLevelType w:val="hybridMultilevel"/>
    <w:tmpl w:val="425070A2"/>
    <w:lvl w:ilvl="0" w:tplc="04AED400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color w:val="2E74B5" w:themeColor="accent1" w:themeShade="BF"/>
        <w:sz w:val="26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A2081"/>
    <w:rsid w:val="00063A39"/>
    <w:rsid w:val="00086961"/>
    <w:rsid w:val="001627A5"/>
    <w:rsid w:val="00181E08"/>
    <w:rsid w:val="001C0DD9"/>
    <w:rsid w:val="001D6ADD"/>
    <w:rsid w:val="00200D90"/>
    <w:rsid w:val="002E71D0"/>
    <w:rsid w:val="00336E62"/>
    <w:rsid w:val="00400251"/>
    <w:rsid w:val="004A2F18"/>
    <w:rsid w:val="005565D9"/>
    <w:rsid w:val="00564D2E"/>
    <w:rsid w:val="005D0237"/>
    <w:rsid w:val="005F0B49"/>
    <w:rsid w:val="006853BC"/>
    <w:rsid w:val="006D24A0"/>
    <w:rsid w:val="007675AB"/>
    <w:rsid w:val="00804D0B"/>
    <w:rsid w:val="008250DB"/>
    <w:rsid w:val="00853B1E"/>
    <w:rsid w:val="008C5C6B"/>
    <w:rsid w:val="00956C61"/>
    <w:rsid w:val="00A72B8A"/>
    <w:rsid w:val="00A96233"/>
    <w:rsid w:val="00AA2081"/>
    <w:rsid w:val="00B24170"/>
    <w:rsid w:val="00B72913"/>
    <w:rsid w:val="00B77DA0"/>
    <w:rsid w:val="00C5558D"/>
    <w:rsid w:val="00C84C8B"/>
    <w:rsid w:val="00E34F74"/>
    <w:rsid w:val="00EC7202"/>
    <w:rsid w:val="00F44EFA"/>
    <w:rsid w:val="00F926BF"/>
    <w:rsid w:val="00F93B95"/>
    <w:rsid w:val="00FB17A0"/>
    <w:rsid w:val="00FD45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F96DF4"/>
  <w15:chartTrackingRefBased/>
  <w15:docId w15:val="{FB10A25D-C5C1-43C5-BA79-039C7FB01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noProof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A208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AA208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noProof w:val="0"/>
      <w:sz w:val="27"/>
      <w:szCs w:val="27"/>
      <w:lang w:val="tr-TR" w:eastAsia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AA2081"/>
    <w:rPr>
      <w:rFonts w:ascii="Times New Roman" w:eastAsia="Times New Roman" w:hAnsi="Times New Roman" w:cs="Times New Roman"/>
      <w:b/>
      <w:bCs/>
      <w:sz w:val="27"/>
      <w:szCs w:val="27"/>
      <w:lang w:eastAsia="tr-TR"/>
    </w:rPr>
  </w:style>
  <w:style w:type="paragraph" w:styleId="NormalWeb">
    <w:name w:val="Normal (Web)"/>
    <w:basedOn w:val="Normal"/>
    <w:uiPriority w:val="99"/>
    <w:semiHidden/>
    <w:unhideWhenUsed/>
    <w:rsid w:val="00AA20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tr-TR" w:eastAsia="tr-TR"/>
    </w:rPr>
  </w:style>
  <w:style w:type="character" w:customStyle="1" w:styleId="Heading2Char">
    <w:name w:val="Heading 2 Char"/>
    <w:basedOn w:val="DefaultParagraphFont"/>
    <w:link w:val="Heading2"/>
    <w:uiPriority w:val="9"/>
    <w:rsid w:val="00AA2081"/>
    <w:rPr>
      <w:rFonts w:asciiTheme="majorHAnsi" w:eastAsiaTheme="majorEastAsia" w:hAnsiTheme="majorHAnsi" w:cstheme="majorBidi"/>
      <w:noProof/>
      <w:color w:val="2E74B5" w:themeColor="accent1" w:themeShade="BF"/>
      <w:sz w:val="26"/>
      <w:szCs w:val="26"/>
      <w:lang w:val="en-US"/>
    </w:rPr>
  </w:style>
  <w:style w:type="paragraph" w:styleId="ListParagraph">
    <w:name w:val="List Paragraph"/>
    <w:basedOn w:val="Normal"/>
    <w:uiPriority w:val="34"/>
    <w:qFormat/>
    <w:rsid w:val="00AA20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64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9FFAF7-464B-4E0C-A9CB-00C5D351A9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3</cp:revision>
  <dcterms:created xsi:type="dcterms:W3CDTF">2022-10-20T14:10:00Z</dcterms:created>
  <dcterms:modified xsi:type="dcterms:W3CDTF">2022-10-21T20:52:00Z</dcterms:modified>
</cp:coreProperties>
</file>