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4C951" w14:textId="6B070CC0" w:rsidR="00A81E69" w:rsidRPr="007C2933" w:rsidRDefault="007C2933" w:rsidP="002467CF">
      <w:pPr>
        <w:ind w:leftChars="-810" w:left="-1701"/>
        <w:rPr>
          <w:b/>
          <w:bCs/>
        </w:rPr>
      </w:pPr>
      <w:r w:rsidRPr="007C2933">
        <w:rPr>
          <w:b/>
          <w:bCs/>
          <w:sz w:val="22"/>
          <w:szCs w:val="24"/>
        </w:rPr>
        <w:t>supplementary table1</w:t>
      </w:r>
      <w:r w:rsidR="008619A6" w:rsidRPr="007C2933">
        <w:rPr>
          <w:b/>
          <w:bCs/>
        </w:rPr>
        <w:t xml:space="preserve"> </w:t>
      </w:r>
    </w:p>
    <w:tbl>
      <w:tblPr>
        <w:tblStyle w:val="2"/>
        <w:tblW w:w="8382" w:type="pct"/>
        <w:tblInd w:w="-1701" w:type="dxa"/>
        <w:tblLook w:val="06A0" w:firstRow="1" w:lastRow="0" w:firstColumn="1" w:lastColumn="0" w:noHBand="1" w:noVBand="1"/>
      </w:tblPr>
      <w:tblGrid>
        <w:gridCol w:w="5375"/>
        <w:gridCol w:w="4408"/>
        <w:gridCol w:w="4141"/>
      </w:tblGrid>
      <w:tr w:rsidR="008619A6" w:rsidRPr="00AA11FF" w14:paraId="5A4A2CEE" w14:textId="77777777" w:rsidTr="005257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7A10F48B" w14:textId="77777777" w:rsidR="008619A6" w:rsidRPr="0052574D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2574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 ID</w:t>
            </w:r>
          </w:p>
        </w:tc>
        <w:tc>
          <w:tcPr>
            <w:tcW w:w="1583" w:type="pct"/>
          </w:tcPr>
          <w:p w14:paraId="77826118" w14:textId="77777777" w:rsidR="008619A6" w:rsidRPr="0052574D" w:rsidRDefault="008619A6" w:rsidP="00B54B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2574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Cancer Types</w:t>
            </w:r>
          </w:p>
        </w:tc>
        <w:tc>
          <w:tcPr>
            <w:tcW w:w="1487" w:type="pct"/>
          </w:tcPr>
          <w:p w14:paraId="5FD3C56F" w14:textId="77777777" w:rsidR="008619A6" w:rsidRPr="0052574D" w:rsidRDefault="008619A6" w:rsidP="00B54B9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52574D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Number of Cancer Types</w:t>
            </w:r>
          </w:p>
        </w:tc>
      </w:tr>
      <w:tr w:rsidR="008619A6" w14:paraId="46B9A871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6AAA9F18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KEGG_CELL_CYCLE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6467E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HNSC,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OV,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STAD,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THCA,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B2365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8619A6" w14:paraId="352F161E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5B7FCD38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KEGG_OLFACTORY_TRANSDUCTION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0B2D6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LUSC, OV, PRAD,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99F3F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8619A6" w14:paraId="64E292E0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6A705BC1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KEGG_CYTOSOLIC_DNA_SENSING_PATHWAY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F9AA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ESCA, GBM, LUSC, OV, SARC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2E6F2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619A6" w14:paraId="0885DFC3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632987B8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KEGG_DNA_REPLICATION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890B5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BRCA, ESCA, STAD, THYM,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45B0D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619A6" w14:paraId="1E229BED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12E5EDBF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KEGG_ANTIGEN_PROCESSING_AND_PRESENTATION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E6AD1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BRCA, ESCA, GBM, LUSC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490C6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619A6" w14:paraId="54DD9EAA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30C49C14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KEGG_NATURAL_KILLER_CELL_MEDIATED_CYTOTOXICITY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481F6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BRCA, ESCA, OV,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A73EA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619A6" w14:paraId="7DC85392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551CD01D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KEGG_SPLICEOSOME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68BD5A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ESCA, OV, STAD,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51736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619A6" w14:paraId="0CB4232B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093B09E5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KEGG_ASCORBATE_AND_ALDARATE_METABOLISM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7416D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 PRAD, SARC,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5C506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6DFD66FA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75B5CDA2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KEGG_CELL_ADHESION_MOLECULES_CAMS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EC137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READ, STAD,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738DE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3F469A68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2D6465DB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KEGG_NEUROACTIVE_LIGAND_RECEPTOR_INTERACTION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43EB9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HNSC, STAD,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739F0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20195FC8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129E690B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KEGG_PENTOSE_AND_GLUCURONATE_INTERCONVERSIONS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75A1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 PRAD, SARC,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D88E3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11EA700B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087C441E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KEGG_REGULATION_OF_AUTOPHAGY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DD8D0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GBM, LUSC, OV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379F5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7AD0ABA9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69D906C6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KEGG_RIG_I_LIKE_RECEPTOR_SIGNALING_PATHWAY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5BD49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GBM, LUSC, THYM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B6DD1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619A6" w14:paraId="003C63FF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32567033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KEGG_BASE_EXCISION_REPAIR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B2D78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PRAD, STAD, THYM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C1F5F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112BD4BF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27D4D101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KEGG_CALCIUM_SIGNALING_PATHWAY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2E304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ESCA, STAD,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BD58A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45E68B5B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598D4D0C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KEGG_DRUG_METABOLISM_CYTOCHROME_P450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19EE7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READ, STAD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9B9B8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3AD1039C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387CEEC9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KEGG_GRAFT_VERSUS_HOST_DISEASE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E16EDC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BRCA,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6BF99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45AC57E8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7F8445E5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KEGG_HOMOLOGOUS_RECOMBINATION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A6B50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PRAD, STAD, THYM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39F20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19A38C4E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7FB52B7B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KEGG_HYPERTROPHIC_CARDIOMYOPATHY_HCM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20378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HNSC, STAD,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C011D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69C97DF1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324A4CDA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KEGG_LEISHMANIA_INFECTION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309BB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ESCA,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93029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20602217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71F179B6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KEGG_PORPHYRIN_AND_CHLOROPHYLL_METABOLISM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74249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 SARC, UCEC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6DE6E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06C6E207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23089736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KEGG_RETINOL_METABOLISM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DB7B4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READ, STAD, THYM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D3A01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5BB024E3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16D9D9B9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KEGG_SYSTEMIC_LUPUS_ERYTHEMATOSUS</w:t>
            </w:r>
          </w:p>
        </w:tc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24402" w14:textId="77777777" w:rsidR="008619A6" w:rsidRPr="00561908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BRCA, OV, THCA</w:t>
            </w:r>
          </w:p>
        </w:tc>
        <w:tc>
          <w:tcPr>
            <w:tcW w:w="1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7C43D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619A6" w14:paraId="1757E720" w14:textId="77777777" w:rsidTr="005257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30" w:type="pct"/>
          </w:tcPr>
          <w:p w14:paraId="0F83F24F" w14:textId="77777777" w:rsidR="008619A6" w:rsidRPr="00AA11FF" w:rsidRDefault="008619A6" w:rsidP="00B54B99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AA11F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KEGG_TOLL_LIKE_RECEPTOR_SIGNALING_PATHWAY</w:t>
            </w:r>
          </w:p>
        </w:tc>
        <w:tc>
          <w:tcPr>
            <w:tcW w:w="1583" w:type="pct"/>
          </w:tcPr>
          <w:p w14:paraId="53F36C02" w14:textId="77777777" w:rsidR="008619A6" w:rsidRPr="00561908" w:rsidRDefault="008619A6" w:rsidP="00B54B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6190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BLCA, GBM, LUSC</w:t>
            </w:r>
          </w:p>
        </w:tc>
        <w:tc>
          <w:tcPr>
            <w:tcW w:w="1487" w:type="pct"/>
          </w:tcPr>
          <w:p w14:paraId="3C83621E" w14:textId="77777777" w:rsidR="008619A6" w:rsidRPr="006174DD" w:rsidRDefault="008619A6" w:rsidP="00B54B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174D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</w:tbl>
    <w:p w14:paraId="5650EFEB" w14:textId="77777777" w:rsidR="008619A6" w:rsidRDefault="008619A6"/>
    <w:sectPr w:rsidR="008619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9847D" w14:textId="77777777" w:rsidR="00186BC1" w:rsidRDefault="00186BC1" w:rsidP="00247BC5">
      <w:r>
        <w:separator/>
      </w:r>
    </w:p>
  </w:endnote>
  <w:endnote w:type="continuationSeparator" w:id="0">
    <w:p w14:paraId="05607EDA" w14:textId="77777777" w:rsidR="00186BC1" w:rsidRDefault="00186BC1" w:rsidP="00247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443A" w14:textId="77777777" w:rsidR="00186BC1" w:rsidRDefault="00186BC1" w:rsidP="00247BC5">
      <w:r>
        <w:separator/>
      </w:r>
    </w:p>
  </w:footnote>
  <w:footnote w:type="continuationSeparator" w:id="0">
    <w:p w14:paraId="3CC38FEA" w14:textId="77777777" w:rsidR="00186BC1" w:rsidRDefault="00186BC1" w:rsidP="00247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807"/>
    <w:rsid w:val="00186BC1"/>
    <w:rsid w:val="002467CF"/>
    <w:rsid w:val="00247BC5"/>
    <w:rsid w:val="0052574D"/>
    <w:rsid w:val="00561908"/>
    <w:rsid w:val="006174DD"/>
    <w:rsid w:val="007C2933"/>
    <w:rsid w:val="008619A6"/>
    <w:rsid w:val="00951B43"/>
    <w:rsid w:val="00A81E69"/>
    <w:rsid w:val="00AA11FF"/>
    <w:rsid w:val="00DB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87456"/>
  <w15:chartTrackingRefBased/>
  <w15:docId w15:val="{4DFA77E1-3342-45A0-9013-6CE7D1AE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7B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7B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7B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7BC5"/>
    <w:rPr>
      <w:sz w:val="18"/>
      <w:szCs w:val="18"/>
    </w:rPr>
  </w:style>
  <w:style w:type="table" w:styleId="a7">
    <w:name w:val="Table Grid"/>
    <w:basedOn w:val="a1"/>
    <w:uiPriority w:val="39"/>
    <w:rsid w:val="00247B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247BC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2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6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biao</dc:creator>
  <cp:keywords/>
  <dc:description/>
  <cp:lastModifiedBy>wu biao</cp:lastModifiedBy>
  <cp:revision>10</cp:revision>
  <dcterms:created xsi:type="dcterms:W3CDTF">2021-07-14T06:43:00Z</dcterms:created>
  <dcterms:modified xsi:type="dcterms:W3CDTF">2021-09-22T08:35:00Z</dcterms:modified>
</cp:coreProperties>
</file>