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E2641" w14:textId="77777777" w:rsidR="00AC1705" w:rsidRDefault="00AC1705" w:rsidP="00AC1705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DC2F11">
        <w:rPr>
          <w:rFonts w:ascii="Times New Roman" w:hAnsi="Times New Roman" w:cs="Times New Roman"/>
          <w:b/>
          <w:bCs/>
          <w:sz w:val="16"/>
          <w:szCs w:val="16"/>
        </w:rPr>
        <w:t>Table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S</w:t>
      </w:r>
      <w:r w:rsidRPr="00DC2F11">
        <w:rPr>
          <w:rFonts w:ascii="Times New Roman" w:hAnsi="Times New Roman" w:cs="Times New Roman"/>
          <w:b/>
          <w:bCs/>
          <w:sz w:val="16"/>
          <w:szCs w:val="16"/>
        </w:rPr>
        <w:t>1.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DC2F11">
        <w:rPr>
          <w:rFonts w:ascii="Times New Roman" w:hAnsi="Times New Roman" w:cs="Times New Roman"/>
          <w:b/>
          <w:bCs/>
          <w:sz w:val="16"/>
          <w:szCs w:val="16"/>
        </w:rPr>
        <w:t>Basic characteristics of participants categorized according to gender.</w:t>
      </w:r>
    </w:p>
    <w:tbl>
      <w:tblPr>
        <w:tblStyle w:val="a7"/>
        <w:tblW w:w="69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3"/>
        <w:gridCol w:w="1661"/>
        <w:gridCol w:w="1984"/>
        <w:gridCol w:w="1061"/>
      </w:tblGrid>
      <w:tr w:rsidR="00AC1705" w:rsidRPr="00D813A0" w14:paraId="41B0FBF3" w14:textId="77777777" w:rsidTr="00C7543D"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14:paraId="132DE9C0" w14:textId="77777777" w:rsidR="00AC1705" w:rsidRPr="00D90F61" w:rsidRDefault="00AC1705" w:rsidP="00C7543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0F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14:paraId="636D2784" w14:textId="77777777" w:rsidR="00AC1705" w:rsidRPr="00D90F61" w:rsidRDefault="00AC1705" w:rsidP="00C7543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0F6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D90F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D91D8B4" w14:textId="77777777" w:rsidR="00AC1705" w:rsidRPr="00D90F61" w:rsidRDefault="00AC1705" w:rsidP="00C7543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0F6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F</w:t>
            </w:r>
            <w:r w:rsidRPr="00D90F6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emale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</w:tcPr>
          <w:p w14:paraId="0F3364DC" w14:textId="77777777" w:rsidR="00AC1705" w:rsidRPr="00D90F61" w:rsidRDefault="00AC1705" w:rsidP="00C7543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0F6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</w:tr>
      <w:tr w:rsidR="00AC1705" w:rsidRPr="00D813A0" w14:paraId="24BB48BD" w14:textId="77777777" w:rsidTr="00C7543D">
        <w:tc>
          <w:tcPr>
            <w:tcW w:w="2223" w:type="dxa"/>
            <w:tcBorders>
              <w:top w:val="single" w:sz="4" w:space="0" w:color="auto"/>
            </w:tcBorders>
          </w:tcPr>
          <w:p w14:paraId="3DBE83AD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Age(years)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14:paraId="50CE5AFD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 xml:space="preserve">54.44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5.75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7857F45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53.73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5.71</w:t>
            </w:r>
          </w:p>
        </w:tc>
        <w:tc>
          <w:tcPr>
            <w:tcW w:w="1061" w:type="dxa"/>
            <w:tcBorders>
              <w:top w:val="single" w:sz="4" w:space="0" w:color="auto"/>
            </w:tcBorders>
          </w:tcPr>
          <w:p w14:paraId="777027FF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53FFDF64" w14:textId="77777777" w:rsidTr="00C7543D">
        <w:tc>
          <w:tcPr>
            <w:tcW w:w="2223" w:type="dxa"/>
          </w:tcPr>
          <w:p w14:paraId="3FE2521A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Sex, n (%male)</w:t>
            </w:r>
          </w:p>
        </w:tc>
        <w:tc>
          <w:tcPr>
            <w:tcW w:w="1661" w:type="dxa"/>
          </w:tcPr>
          <w:p w14:paraId="6874884F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5265</w:t>
            </w:r>
          </w:p>
        </w:tc>
        <w:tc>
          <w:tcPr>
            <w:tcW w:w="1984" w:type="dxa"/>
          </w:tcPr>
          <w:p w14:paraId="599E28DF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6586</w:t>
            </w:r>
          </w:p>
        </w:tc>
        <w:tc>
          <w:tcPr>
            <w:tcW w:w="1061" w:type="dxa"/>
          </w:tcPr>
          <w:p w14:paraId="2392DB9D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47D407F6" w14:textId="77777777" w:rsidTr="00C7543D">
        <w:tc>
          <w:tcPr>
            <w:tcW w:w="2223" w:type="dxa"/>
          </w:tcPr>
          <w:p w14:paraId="1A29D280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BMI </w:t>
            </w:r>
            <w:r w:rsidRPr="000E487D">
              <w:rPr>
                <w:rFonts w:ascii="Times New Roman" w:hAnsi="Times New Roman" w:cs="Times New Roman"/>
                <w:sz w:val="16"/>
                <w:szCs w:val="16"/>
              </w:rPr>
              <w:t>(kg/m²)</w:t>
            </w:r>
          </w:p>
        </w:tc>
        <w:tc>
          <w:tcPr>
            <w:tcW w:w="1661" w:type="dxa"/>
          </w:tcPr>
          <w:p w14:paraId="517D43CD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 xml:space="preserve">27.29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>4.04</w:t>
            </w:r>
          </w:p>
        </w:tc>
        <w:tc>
          <w:tcPr>
            <w:tcW w:w="1984" w:type="dxa"/>
          </w:tcPr>
          <w:p w14:paraId="4D9EFE5E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 xml:space="preserve">27.44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>5.90</w:t>
            </w:r>
          </w:p>
        </w:tc>
        <w:tc>
          <w:tcPr>
            <w:tcW w:w="1061" w:type="dxa"/>
          </w:tcPr>
          <w:p w14:paraId="67912F64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0.113</w:t>
            </w:r>
          </w:p>
        </w:tc>
      </w:tr>
      <w:tr w:rsidR="00AC1705" w:rsidRPr="00D813A0" w14:paraId="1E2DD05D" w14:textId="77777777" w:rsidTr="00C7543D">
        <w:tc>
          <w:tcPr>
            <w:tcW w:w="2223" w:type="dxa"/>
          </w:tcPr>
          <w:p w14:paraId="2C425324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Grace</w:t>
            </w:r>
            <w:r w:rsidRPr="00D813A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, n (%)</w:t>
            </w:r>
          </w:p>
        </w:tc>
        <w:tc>
          <w:tcPr>
            <w:tcW w:w="1661" w:type="dxa"/>
          </w:tcPr>
          <w:p w14:paraId="077C5FB4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97024C7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1" w:type="dxa"/>
          </w:tcPr>
          <w:p w14:paraId="6E3FBC75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1D7A7B5E" w14:textId="77777777" w:rsidTr="00C7543D">
        <w:tc>
          <w:tcPr>
            <w:tcW w:w="2223" w:type="dxa"/>
          </w:tcPr>
          <w:p w14:paraId="5E9F3D00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1661" w:type="dxa"/>
          </w:tcPr>
          <w:p w14:paraId="1DF41234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>4162 (79.1)</w:t>
            </w:r>
          </w:p>
        </w:tc>
        <w:tc>
          <w:tcPr>
            <w:tcW w:w="1984" w:type="dxa"/>
          </w:tcPr>
          <w:p w14:paraId="376B0944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>4916 (74.6)</w:t>
            </w:r>
          </w:p>
        </w:tc>
        <w:tc>
          <w:tcPr>
            <w:tcW w:w="1061" w:type="dxa"/>
          </w:tcPr>
          <w:p w14:paraId="204F4E45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1D4F6416" w14:textId="77777777" w:rsidTr="00C7543D">
        <w:tc>
          <w:tcPr>
            <w:tcW w:w="2223" w:type="dxa"/>
          </w:tcPr>
          <w:p w14:paraId="7EDB97DE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1661" w:type="dxa"/>
          </w:tcPr>
          <w:p w14:paraId="495E0DDE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>1103 (20.9)</w:t>
            </w:r>
          </w:p>
        </w:tc>
        <w:tc>
          <w:tcPr>
            <w:tcW w:w="1984" w:type="dxa"/>
          </w:tcPr>
          <w:p w14:paraId="3846DEFB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F7865">
              <w:rPr>
                <w:rFonts w:ascii="Times New Roman" w:hAnsi="Times New Roman" w:cs="Times New Roman"/>
                <w:sz w:val="16"/>
                <w:szCs w:val="16"/>
              </w:rPr>
              <w:t>1670 (25.4)</w:t>
            </w:r>
          </w:p>
        </w:tc>
        <w:tc>
          <w:tcPr>
            <w:tcW w:w="1061" w:type="dxa"/>
          </w:tcPr>
          <w:p w14:paraId="11E51B27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69DEFA0B" w14:textId="77777777" w:rsidTr="00C7543D">
        <w:tc>
          <w:tcPr>
            <w:tcW w:w="2223" w:type="dxa"/>
          </w:tcPr>
          <w:p w14:paraId="09BF6D52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Smoking status, n (%)</w:t>
            </w:r>
          </w:p>
        </w:tc>
        <w:tc>
          <w:tcPr>
            <w:tcW w:w="1661" w:type="dxa"/>
          </w:tcPr>
          <w:p w14:paraId="0FD1A7A7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919625E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1" w:type="dxa"/>
          </w:tcPr>
          <w:p w14:paraId="5DDFB2E6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0DDE2932" w14:textId="77777777" w:rsidTr="00C7543D">
        <w:tc>
          <w:tcPr>
            <w:tcW w:w="2223" w:type="dxa"/>
          </w:tcPr>
          <w:p w14:paraId="2A2B65B1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Current smoker</w:t>
            </w:r>
          </w:p>
        </w:tc>
        <w:tc>
          <w:tcPr>
            <w:tcW w:w="1661" w:type="dxa"/>
          </w:tcPr>
          <w:p w14:paraId="5DE90E24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1403 (26.6)</w:t>
            </w:r>
          </w:p>
        </w:tc>
        <w:tc>
          <w:tcPr>
            <w:tcW w:w="1984" w:type="dxa"/>
          </w:tcPr>
          <w:p w14:paraId="50D068EC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1589 (24.1)</w:t>
            </w:r>
          </w:p>
        </w:tc>
        <w:tc>
          <w:tcPr>
            <w:tcW w:w="1061" w:type="dxa"/>
          </w:tcPr>
          <w:p w14:paraId="66560A83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2717E406" w14:textId="77777777" w:rsidTr="00C7543D">
        <w:tc>
          <w:tcPr>
            <w:tcW w:w="2223" w:type="dxa"/>
          </w:tcPr>
          <w:p w14:paraId="1EDF2255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Previous smoker</w:t>
            </w:r>
          </w:p>
        </w:tc>
        <w:tc>
          <w:tcPr>
            <w:tcW w:w="1661" w:type="dxa"/>
          </w:tcPr>
          <w:p w14:paraId="7134CF13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2315 (44.0)</w:t>
            </w:r>
          </w:p>
        </w:tc>
        <w:tc>
          <w:tcPr>
            <w:tcW w:w="1984" w:type="dxa"/>
          </w:tcPr>
          <w:p w14:paraId="11F8EE96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1463 (22.2)</w:t>
            </w:r>
          </w:p>
        </w:tc>
        <w:tc>
          <w:tcPr>
            <w:tcW w:w="1061" w:type="dxa"/>
          </w:tcPr>
          <w:p w14:paraId="15E5AC83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038F1D14" w14:textId="77777777" w:rsidTr="00C7543D">
        <w:tc>
          <w:tcPr>
            <w:tcW w:w="2223" w:type="dxa"/>
          </w:tcPr>
          <w:p w14:paraId="5A938A20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Never smoked</w:t>
            </w:r>
          </w:p>
        </w:tc>
        <w:tc>
          <w:tcPr>
            <w:tcW w:w="1661" w:type="dxa"/>
          </w:tcPr>
          <w:p w14:paraId="6926E68F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1547 (29.4)</w:t>
            </w:r>
          </w:p>
        </w:tc>
        <w:tc>
          <w:tcPr>
            <w:tcW w:w="1984" w:type="dxa"/>
          </w:tcPr>
          <w:p w14:paraId="1467DC3C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3534 (53.7)</w:t>
            </w:r>
          </w:p>
        </w:tc>
        <w:tc>
          <w:tcPr>
            <w:tcW w:w="1061" w:type="dxa"/>
          </w:tcPr>
          <w:p w14:paraId="6F78ACEE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3714" w:rsidRPr="00D813A0" w14:paraId="2BF1C5EF" w14:textId="77777777" w:rsidTr="00C7543D">
        <w:tc>
          <w:tcPr>
            <w:tcW w:w="2223" w:type="dxa"/>
          </w:tcPr>
          <w:p w14:paraId="3EA3D5BA" w14:textId="737DFE0E" w:rsidR="000B3714" w:rsidRPr="00807A65" w:rsidRDefault="000B3714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07A65">
              <w:rPr>
                <w:rFonts w:ascii="Times New Roman" w:hAnsi="Times New Roman" w:cs="Times New Roman"/>
                <w:sz w:val="16"/>
                <w:szCs w:val="16"/>
              </w:rPr>
              <w:t>Baecke</w:t>
            </w:r>
            <w:proofErr w:type="spellEnd"/>
            <w:r w:rsidRPr="00807A65">
              <w:rPr>
                <w:rFonts w:ascii="Times New Roman" w:hAnsi="Times New Roman" w:cs="Times New Roman"/>
                <w:sz w:val="16"/>
                <w:szCs w:val="16"/>
              </w:rPr>
              <w:t xml:space="preserve"> Sport Activity Score*</w:t>
            </w:r>
          </w:p>
        </w:tc>
        <w:tc>
          <w:tcPr>
            <w:tcW w:w="1661" w:type="dxa"/>
          </w:tcPr>
          <w:p w14:paraId="2E4B20D1" w14:textId="4AFF0764" w:rsidR="000B3714" w:rsidRPr="00807A65" w:rsidRDefault="00E077EA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7A65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807A65">
              <w:rPr>
                <w:rFonts w:ascii="Times New Roman" w:hAnsi="Times New Roman" w:cs="Times New Roman"/>
                <w:sz w:val="16"/>
                <w:szCs w:val="16"/>
              </w:rPr>
              <w:t>.50 (2.00, 3.25)</w:t>
            </w:r>
          </w:p>
        </w:tc>
        <w:tc>
          <w:tcPr>
            <w:tcW w:w="1984" w:type="dxa"/>
          </w:tcPr>
          <w:p w14:paraId="1336C4CD" w14:textId="5BB10734" w:rsidR="000B3714" w:rsidRPr="00807A65" w:rsidRDefault="00E077EA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7A65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807A65">
              <w:rPr>
                <w:rFonts w:ascii="Times New Roman" w:hAnsi="Times New Roman" w:cs="Times New Roman"/>
                <w:sz w:val="16"/>
                <w:szCs w:val="16"/>
              </w:rPr>
              <w:t>.25 (1.75, 2.75)</w:t>
            </w:r>
          </w:p>
        </w:tc>
        <w:tc>
          <w:tcPr>
            <w:tcW w:w="1061" w:type="dxa"/>
          </w:tcPr>
          <w:p w14:paraId="37289BE7" w14:textId="67A581B2" w:rsidR="000B3714" w:rsidRPr="00807A65" w:rsidRDefault="000B3714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7A65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0E52FBBC" w14:textId="77777777" w:rsidTr="00C7543D">
        <w:tc>
          <w:tcPr>
            <w:tcW w:w="2223" w:type="dxa"/>
          </w:tcPr>
          <w:p w14:paraId="245B2A0F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4675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d</w:t>
            </w:r>
            <w:r w:rsidRPr="00BD46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rinking</w:t>
            </w:r>
            <w:r w:rsidRPr="00D813A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, n (%)</w:t>
            </w:r>
          </w:p>
        </w:tc>
        <w:tc>
          <w:tcPr>
            <w:tcW w:w="1661" w:type="dxa"/>
          </w:tcPr>
          <w:p w14:paraId="58695837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5C6A1CDB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1" w:type="dxa"/>
          </w:tcPr>
          <w:p w14:paraId="6DE1E675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3FCDA79F" w14:textId="77777777" w:rsidTr="00C7543D">
        <w:tc>
          <w:tcPr>
            <w:tcW w:w="2223" w:type="dxa"/>
          </w:tcPr>
          <w:p w14:paraId="20901E0F" w14:textId="77777777" w:rsidR="00AC170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 xml:space="preserve">Current </w:t>
            </w:r>
          </w:p>
        </w:tc>
        <w:tc>
          <w:tcPr>
            <w:tcW w:w="1661" w:type="dxa"/>
          </w:tcPr>
          <w:p w14:paraId="53DDF938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3498 (66.4)</w:t>
            </w:r>
          </w:p>
        </w:tc>
        <w:tc>
          <w:tcPr>
            <w:tcW w:w="1984" w:type="dxa"/>
          </w:tcPr>
          <w:p w14:paraId="05AEB609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3403 (51.7)</w:t>
            </w:r>
          </w:p>
        </w:tc>
        <w:tc>
          <w:tcPr>
            <w:tcW w:w="1061" w:type="dxa"/>
          </w:tcPr>
          <w:p w14:paraId="1A8A1ED6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7D640C56" w14:textId="77777777" w:rsidTr="00C7543D">
        <w:tc>
          <w:tcPr>
            <w:tcW w:w="2223" w:type="dxa"/>
          </w:tcPr>
          <w:p w14:paraId="4FA45B39" w14:textId="77777777" w:rsidR="00AC170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>Previous</w:t>
            </w:r>
          </w:p>
        </w:tc>
        <w:tc>
          <w:tcPr>
            <w:tcW w:w="1661" w:type="dxa"/>
          </w:tcPr>
          <w:p w14:paraId="6F4C7917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1083 (20.6)</w:t>
            </w:r>
          </w:p>
        </w:tc>
        <w:tc>
          <w:tcPr>
            <w:tcW w:w="1984" w:type="dxa"/>
          </w:tcPr>
          <w:p w14:paraId="63CE49F6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988 (15.0)</w:t>
            </w:r>
          </w:p>
        </w:tc>
        <w:tc>
          <w:tcPr>
            <w:tcW w:w="1061" w:type="dxa"/>
          </w:tcPr>
          <w:p w14:paraId="7BF83DB4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2D2473C0" w14:textId="77777777" w:rsidTr="00C7543D">
        <w:tc>
          <w:tcPr>
            <w:tcW w:w="2223" w:type="dxa"/>
          </w:tcPr>
          <w:p w14:paraId="023A3974" w14:textId="77777777" w:rsidR="00AC170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3A0">
              <w:rPr>
                <w:rFonts w:ascii="Times New Roman" w:hAnsi="Times New Roman" w:cs="Times New Roman"/>
                <w:sz w:val="16"/>
                <w:szCs w:val="16"/>
              </w:rPr>
              <w:t xml:space="preserve">Never </w:t>
            </w:r>
          </w:p>
        </w:tc>
        <w:tc>
          <w:tcPr>
            <w:tcW w:w="1661" w:type="dxa"/>
          </w:tcPr>
          <w:p w14:paraId="0EBAD483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684 (13.0)</w:t>
            </w:r>
          </w:p>
        </w:tc>
        <w:tc>
          <w:tcPr>
            <w:tcW w:w="1984" w:type="dxa"/>
          </w:tcPr>
          <w:p w14:paraId="30775001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2195 (33.3)</w:t>
            </w:r>
          </w:p>
        </w:tc>
        <w:tc>
          <w:tcPr>
            <w:tcW w:w="1061" w:type="dxa"/>
          </w:tcPr>
          <w:p w14:paraId="6C44F97F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C1705" w:rsidRPr="00D813A0" w14:paraId="0FD145E5" w14:textId="77777777" w:rsidTr="00C7543D">
        <w:tc>
          <w:tcPr>
            <w:tcW w:w="2223" w:type="dxa"/>
          </w:tcPr>
          <w:p w14:paraId="6A7954E7" w14:textId="77777777" w:rsidR="00AC1705" w:rsidRPr="00D813A0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history of clinical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DM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, n (%)</w:t>
            </w:r>
          </w:p>
        </w:tc>
        <w:tc>
          <w:tcPr>
            <w:tcW w:w="1661" w:type="dxa"/>
          </w:tcPr>
          <w:p w14:paraId="4BBB1F0C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477 (9.1)</w:t>
            </w:r>
          </w:p>
        </w:tc>
        <w:tc>
          <w:tcPr>
            <w:tcW w:w="1984" w:type="dxa"/>
          </w:tcPr>
          <w:p w14:paraId="64A2F63C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36C8">
              <w:rPr>
                <w:rFonts w:ascii="Times New Roman" w:hAnsi="Times New Roman" w:cs="Times New Roman"/>
                <w:sz w:val="16"/>
                <w:szCs w:val="16"/>
              </w:rPr>
              <w:t>582 (8.8)</w:t>
            </w:r>
          </w:p>
        </w:tc>
        <w:tc>
          <w:tcPr>
            <w:tcW w:w="1061" w:type="dxa"/>
          </w:tcPr>
          <w:p w14:paraId="5ACD44B2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0.696</w:t>
            </w:r>
          </w:p>
        </w:tc>
      </w:tr>
      <w:tr w:rsidR="00AC1705" w:rsidRPr="00D813A0" w14:paraId="2A6B9436" w14:textId="77777777" w:rsidTr="00C7543D">
        <w:tc>
          <w:tcPr>
            <w:tcW w:w="2223" w:type="dxa"/>
          </w:tcPr>
          <w:p w14:paraId="6A7324E0" w14:textId="77777777" w:rsidR="00AC1705" w:rsidRPr="0014589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istory of hypertension</w:t>
            </w:r>
          </w:p>
        </w:tc>
        <w:tc>
          <w:tcPr>
            <w:tcW w:w="1661" w:type="dxa"/>
          </w:tcPr>
          <w:p w14:paraId="5E5A988A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1619 (30.8)</w:t>
            </w:r>
          </w:p>
        </w:tc>
        <w:tc>
          <w:tcPr>
            <w:tcW w:w="1984" w:type="dxa"/>
          </w:tcPr>
          <w:p w14:paraId="549AC6F0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2014 (30.6)</w:t>
            </w:r>
          </w:p>
        </w:tc>
        <w:tc>
          <w:tcPr>
            <w:tcW w:w="1061" w:type="dxa"/>
          </w:tcPr>
          <w:p w14:paraId="50CED91A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09B2">
              <w:rPr>
                <w:rFonts w:ascii="Times New Roman" w:hAnsi="Times New Roman" w:cs="Times New Roman"/>
                <w:sz w:val="16"/>
                <w:szCs w:val="16"/>
              </w:rPr>
              <w:t>0.857</w:t>
            </w:r>
          </w:p>
        </w:tc>
      </w:tr>
      <w:tr w:rsidR="00AC1705" w:rsidRPr="00D813A0" w14:paraId="2E1195AF" w14:textId="77777777" w:rsidTr="00C7543D">
        <w:tc>
          <w:tcPr>
            <w:tcW w:w="2223" w:type="dxa"/>
          </w:tcPr>
          <w:p w14:paraId="7C21A651" w14:textId="77777777" w:rsidR="00AC170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istory of PAD</w:t>
            </w:r>
          </w:p>
        </w:tc>
        <w:tc>
          <w:tcPr>
            <w:tcW w:w="1661" w:type="dxa"/>
          </w:tcPr>
          <w:p w14:paraId="31F6754D" w14:textId="77777777" w:rsidR="00AC1705" w:rsidRPr="00116494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948">
              <w:rPr>
                <w:rFonts w:ascii="Times New Roman" w:hAnsi="Times New Roman" w:cs="Times New Roman"/>
                <w:sz w:val="16"/>
                <w:szCs w:val="16"/>
              </w:rPr>
              <w:t>135 (2.6)</w:t>
            </w:r>
          </w:p>
        </w:tc>
        <w:tc>
          <w:tcPr>
            <w:tcW w:w="1984" w:type="dxa"/>
          </w:tcPr>
          <w:p w14:paraId="56FED8D2" w14:textId="77777777" w:rsidR="00AC1705" w:rsidRPr="00116494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948">
              <w:rPr>
                <w:rFonts w:ascii="Times New Roman" w:hAnsi="Times New Roman" w:cs="Times New Roman"/>
                <w:sz w:val="16"/>
                <w:szCs w:val="16"/>
              </w:rPr>
              <w:t>307 (4.7)</w:t>
            </w:r>
          </w:p>
        </w:tc>
        <w:tc>
          <w:tcPr>
            <w:tcW w:w="1061" w:type="dxa"/>
          </w:tcPr>
          <w:p w14:paraId="09D0E5EE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61EF78A9" w14:textId="77777777" w:rsidTr="00C7543D">
        <w:tc>
          <w:tcPr>
            <w:tcW w:w="2223" w:type="dxa"/>
          </w:tcPr>
          <w:p w14:paraId="73A81338" w14:textId="77777777" w:rsidR="00AC1705" w:rsidRPr="0014589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45895">
              <w:rPr>
                <w:rFonts w:ascii="Times New Roman" w:hAnsi="Times New Roman" w:cs="Times New Roman" w:hint="eastAsia"/>
                <w:sz w:val="16"/>
                <w:szCs w:val="16"/>
              </w:rPr>
              <w:t>G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lucose (mg/dL)</w:t>
            </w:r>
          </w:p>
        </w:tc>
        <w:tc>
          <w:tcPr>
            <w:tcW w:w="1661" w:type="dxa"/>
          </w:tcPr>
          <w:p w14:paraId="11F63179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106.31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27.59</w:t>
            </w:r>
          </w:p>
        </w:tc>
        <w:tc>
          <w:tcPr>
            <w:tcW w:w="1984" w:type="dxa"/>
          </w:tcPr>
          <w:p w14:paraId="2CD4B89D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104.03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33.34</w:t>
            </w:r>
          </w:p>
        </w:tc>
        <w:tc>
          <w:tcPr>
            <w:tcW w:w="1061" w:type="dxa"/>
          </w:tcPr>
          <w:p w14:paraId="77BB27B6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74C28A1E" w14:textId="77777777" w:rsidTr="00C7543D">
        <w:tc>
          <w:tcPr>
            <w:tcW w:w="2223" w:type="dxa"/>
          </w:tcPr>
          <w:p w14:paraId="3AF4DBDD" w14:textId="77777777" w:rsidR="00AC1705" w:rsidRPr="0014589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90230219"/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Triglycerides</w:t>
            </w:r>
            <w:bookmarkEnd w:id="0"/>
            <w:r w:rsidRPr="00145895">
              <w:rPr>
                <w:rFonts w:ascii="Times New Roman" w:hAnsi="Times New Roman" w:cs="Times New Roman"/>
                <w:sz w:val="16"/>
                <w:szCs w:val="16"/>
              </w:rPr>
              <w:t xml:space="preserve"> (mg/dL)</w:t>
            </w:r>
          </w:p>
        </w:tc>
        <w:tc>
          <w:tcPr>
            <w:tcW w:w="1661" w:type="dxa"/>
          </w:tcPr>
          <w:p w14:paraId="5EA37969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131.03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67.02</w:t>
            </w:r>
          </w:p>
        </w:tc>
        <w:tc>
          <w:tcPr>
            <w:tcW w:w="1984" w:type="dxa"/>
          </w:tcPr>
          <w:p w14:paraId="40759FF7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116.62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59.54</w:t>
            </w:r>
          </w:p>
        </w:tc>
        <w:tc>
          <w:tcPr>
            <w:tcW w:w="1061" w:type="dxa"/>
          </w:tcPr>
          <w:p w14:paraId="7B869301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668AA231" w14:textId="77777777" w:rsidTr="00C7543D">
        <w:tc>
          <w:tcPr>
            <w:tcW w:w="2223" w:type="dxa"/>
          </w:tcPr>
          <w:p w14:paraId="66398B5F" w14:textId="77777777" w:rsidR="00AC1705" w:rsidRPr="0014589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45895">
              <w:rPr>
                <w:rFonts w:ascii="Times New Roman" w:hAnsi="Times New Roman" w:cs="Times New Roman" w:hint="eastAsia"/>
                <w:sz w:val="16"/>
                <w:szCs w:val="16"/>
              </w:rPr>
              <w:t>H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DL-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mmol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61" w:type="dxa"/>
          </w:tcPr>
          <w:p w14:paraId="48A499B2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1.16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1984" w:type="dxa"/>
          </w:tcPr>
          <w:p w14:paraId="6DA927DD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1.51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061" w:type="dxa"/>
          </w:tcPr>
          <w:p w14:paraId="0D6B4033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09935F1A" w14:textId="77777777" w:rsidTr="00C7543D">
        <w:tc>
          <w:tcPr>
            <w:tcW w:w="2223" w:type="dxa"/>
          </w:tcPr>
          <w:p w14:paraId="6F7D1E72" w14:textId="77777777" w:rsidR="00AC1705" w:rsidRPr="0014589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_Hlk90230252"/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LDL-</w:t>
            </w:r>
            <w:bookmarkEnd w:id="1"/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mmol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61" w:type="dxa"/>
          </w:tcPr>
          <w:p w14:paraId="2E05E3CA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3.60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984" w:type="dxa"/>
          </w:tcPr>
          <w:p w14:paraId="33009746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3.51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1061" w:type="dxa"/>
          </w:tcPr>
          <w:p w14:paraId="38B81892" w14:textId="77777777" w:rsidR="00AC1705" w:rsidRPr="00D813A0" w:rsidRDefault="00AC1705" w:rsidP="00C754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7DF9F5E4" w14:textId="77777777" w:rsidTr="00C7543D">
        <w:tc>
          <w:tcPr>
            <w:tcW w:w="2223" w:type="dxa"/>
          </w:tcPr>
          <w:p w14:paraId="75B4158D" w14:textId="77777777" w:rsidR="00AC1705" w:rsidRPr="00145895" w:rsidRDefault="00AC1705" w:rsidP="00C754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>TyG index</w:t>
            </w:r>
          </w:p>
        </w:tc>
        <w:tc>
          <w:tcPr>
            <w:tcW w:w="1661" w:type="dxa"/>
          </w:tcPr>
          <w:p w14:paraId="18ABA967" w14:textId="77777777" w:rsidR="00AC1705" w:rsidRPr="00DB0292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 xml:space="preserve">8.71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984" w:type="dxa"/>
          </w:tcPr>
          <w:p w14:paraId="0C8E8C8B" w14:textId="77777777" w:rsidR="00AC1705" w:rsidRPr="00DB0292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 xml:space="preserve">8.57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061" w:type="dxa"/>
          </w:tcPr>
          <w:p w14:paraId="53B265D8" w14:textId="77777777" w:rsidR="00AC1705" w:rsidRPr="00DB0292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D78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C1705" w:rsidRPr="00D813A0" w14:paraId="1FBBE9B9" w14:textId="77777777" w:rsidTr="00C7543D">
        <w:tc>
          <w:tcPr>
            <w:tcW w:w="2223" w:type="dxa"/>
          </w:tcPr>
          <w:p w14:paraId="795B37A4" w14:textId="77777777" w:rsidR="00AC1705" w:rsidRPr="00145895" w:rsidRDefault="00AC1705" w:rsidP="00C7543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holesterol lowering medication,</w:t>
            </w:r>
            <w:r w:rsidRPr="00145895">
              <w:rPr>
                <w:rFonts w:ascii="Times New Roman" w:hAnsi="Times New Roman" w:cs="Times New Roman"/>
                <w:sz w:val="16"/>
                <w:szCs w:val="16"/>
              </w:rPr>
              <w:t xml:space="preserve"> n (%)</w:t>
            </w:r>
          </w:p>
        </w:tc>
        <w:tc>
          <w:tcPr>
            <w:tcW w:w="1661" w:type="dxa"/>
          </w:tcPr>
          <w:p w14:paraId="3B728CAF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113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1984" w:type="dxa"/>
          </w:tcPr>
          <w:p w14:paraId="348BE406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 xml:space="preserve">173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2.6</w:t>
            </w:r>
          </w:p>
        </w:tc>
        <w:tc>
          <w:tcPr>
            <w:tcW w:w="1061" w:type="dxa"/>
          </w:tcPr>
          <w:p w14:paraId="75B79AD6" w14:textId="77777777" w:rsidR="00AC1705" w:rsidRPr="006822B1" w:rsidRDefault="00AC1705" w:rsidP="00C7543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6494">
              <w:rPr>
                <w:rFonts w:ascii="Times New Roman" w:hAnsi="Times New Roman" w:cs="Times New Roman"/>
                <w:sz w:val="16"/>
                <w:szCs w:val="16"/>
              </w:rPr>
              <w:t>0.102</w:t>
            </w:r>
          </w:p>
        </w:tc>
      </w:tr>
    </w:tbl>
    <w:p w14:paraId="6057C47B" w14:textId="43884C7B" w:rsidR="00AC1705" w:rsidRDefault="00AC1705" w:rsidP="00AC1705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BMI: </w:t>
      </w:r>
      <w:r w:rsidRPr="000E487D">
        <w:rPr>
          <w:rFonts w:ascii="Times New Roman" w:hAnsi="Times New Roman" w:cs="Times New Roman"/>
          <w:sz w:val="16"/>
          <w:szCs w:val="16"/>
        </w:rPr>
        <w:t>Body-mass index</w:t>
      </w:r>
      <w:r>
        <w:rPr>
          <w:rFonts w:ascii="Times New Roman" w:hAnsi="Times New Roman" w:cs="Times New Roman"/>
          <w:sz w:val="16"/>
          <w:szCs w:val="16"/>
        </w:rPr>
        <w:t xml:space="preserve">, DM: </w:t>
      </w:r>
      <w:r w:rsidR="00090514" w:rsidRPr="00090514">
        <w:rPr>
          <w:rFonts w:ascii="Times New Roman" w:hAnsi="Times New Roman" w:cs="Times New Roman"/>
          <w:sz w:val="16"/>
          <w:szCs w:val="16"/>
        </w:rPr>
        <w:t>diabetes mellitus</w:t>
      </w:r>
      <w:r>
        <w:rPr>
          <w:rFonts w:ascii="Times New Roman" w:hAnsi="Times New Roman" w:cs="Times New Roman"/>
          <w:sz w:val="16"/>
          <w:szCs w:val="16"/>
        </w:rPr>
        <w:t xml:space="preserve">, PAD: </w:t>
      </w:r>
      <w:r w:rsidRPr="00617C55">
        <w:rPr>
          <w:rFonts w:ascii="Times New Roman" w:hAnsi="Times New Roman" w:cs="Times New Roman"/>
          <w:sz w:val="16"/>
          <w:szCs w:val="16"/>
        </w:rPr>
        <w:t>peripheral artery disease</w:t>
      </w:r>
      <w:r>
        <w:rPr>
          <w:rFonts w:ascii="Times New Roman" w:hAnsi="Times New Roman" w:cs="Times New Roman"/>
          <w:sz w:val="16"/>
          <w:szCs w:val="16"/>
        </w:rPr>
        <w:t>, HDL-C:</w:t>
      </w:r>
      <w:r w:rsidRPr="00617C55">
        <w:t xml:space="preserve"> </w:t>
      </w:r>
      <w:r w:rsidRPr="00617C55">
        <w:rPr>
          <w:rFonts w:ascii="Times New Roman" w:hAnsi="Times New Roman" w:cs="Times New Roman"/>
          <w:sz w:val="16"/>
          <w:szCs w:val="16"/>
        </w:rPr>
        <w:t>high-density lipoprotein</w:t>
      </w:r>
      <w:r>
        <w:rPr>
          <w:rFonts w:ascii="Times New Roman" w:hAnsi="Times New Roman" w:cs="Times New Roman"/>
          <w:sz w:val="16"/>
          <w:szCs w:val="16"/>
        </w:rPr>
        <w:t xml:space="preserve"> cholesterol, LDL-C:</w:t>
      </w:r>
      <w:r w:rsidRPr="00617C55">
        <w:t xml:space="preserve"> </w:t>
      </w:r>
      <w:r>
        <w:rPr>
          <w:rFonts w:ascii="Times New Roman" w:hAnsi="Times New Roman" w:cs="Times New Roman"/>
          <w:sz w:val="16"/>
          <w:szCs w:val="16"/>
        </w:rPr>
        <w:t>low</w:t>
      </w:r>
      <w:r w:rsidRPr="00617C55">
        <w:rPr>
          <w:rFonts w:ascii="Times New Roman" w:hAnsi="Times New Roman" w:cs="Times New Roman"/>
          <w:sz w:val="16"/>
          <w:szCs w:val="16"/>
        </w:rPr>
        <w:t>-density lipoprotein</w:t>
      </w:r>
      <w:r>
        <w:rPr>
          <w:rFonts w:ascii="Times New Roman" w:hAnsi="Times New Roman" w:cs="Times New Roman"/>
          <w:sz w:val="16"/>
          <w:szCs w:val="16"/>
        </w:rPr>
        <w:t xml:space="preserve"> cholesterol, TyG index: </w:t>
      </w:r>
      <w:r w:rsidRPr="00617C55">
        <w:rPr>
          <w:rFonts w:ascii="Times New Roman" w:hAnsi="Times New Roman" w:cs="Times New Roman"/>
          <w:sz w:val="16"/>
          <w:szCs w:val="16"/>
        </w:rPr>
        <w:t>triglyceride-glucose</w:t>
      </w:r>
      <w:r>
        <w:rPr>
          <w:rFonts w:ascii="Times New Roman" w:hAnsi="Times New Roman" w:cs="Times New Roman"/>
          <w:sz w:val="16"/>
          <w:szCs w:val="16"/>
        </w:rPr>
        <w:t xml:space="preserve"> index.</w:t>
      </w:r>
    </w:p>
    <w:p w14:paraId="5EEAEC04" w14:textId="1AA1CAF2" w:rsidR="000B3714" w:rsidRPr="00B27E0F" w:rsidRDefault="000B3714" w:rsidP="00AC1705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*</w:t>
      </w:r>
      <w:r w:rsidRPr="00062047">
        <w:t xml:space="preserve"> </w:t>
      </w:r>
      <w:r w:rsidRPr="00062047">
        <w:rPr>
          <w:rFonts w:ascii="Times New Roman" w:hAnsi="Times New Roman" w:cs="Times New Roman"/>
          <w:sz w:val="16"/>
          <w:szCs w:val="16"/>
        </w:rPr>
        <w:t xml:space="preserve">Values available in </w:t>
      </w:r>
      <w:r>
        <w:rPr>
          <w:rFonts w:ascii="Times New Roman" w:hAnsi="Times New Roman" w:cs="Times New Roman"/>
          <w:sz w:val="16"/>
          <w:szCs w:val="16"/>
        </w:rPr>
        <w:t>11813</w:t>
      </w:r>
      <w:r w:rsidRPr="00062047">
        <w:rPr>
          <w:rFonts w:ascii="Times New Roman" w:hAnsi="Times New Roman" w:cs="Times New Roman"/>
          <w:sz w:val="16"/>
          <w:szCs w:val="16"/>
        </w:rPr>
        <w:t xml:space="preserve"> participants</w:t>
      </w:r>
      <w:r>
        <w:rPr>
          <w:rFonts w:ascii="Times New Roman" w:hAnsi="Times New Roman" w:cs="Times New Roman"/>
          <w:sz w:val="16"/>
          <w:szCs w:val="16"/>
        </w:rPr>
        <w:t>.</w:t>
      </w:r>
    </w:p>
    <w:p w14:paraId="44C30E23" w14:textId="2C9411D3" w:rsidR="00E129F6" w:rsidRPr="0004473E" w:rsidRDefault="00AC1705" w:rsidP="00E129F6">
      <w:pPr>
        <w:widowControl/>
        <w:jc w:val="left"/>
      </w:pPr>
      <w:r>
        <w:br w:type="page"/>
      </w:r>
      <w:r w:rsidR="00E129F6" w:rsidRPr="00712F01">
        <w:rPr>
          <w:rFonts w:ascii="Times New Roman" w:hAnsi="Times New Roman" w:cs="Times New Roman"/>
          <w:b/>
          <w:bCs/>
          <w:sz w:val="16"/>
          <w:szCs w:val="16"/>
        </w:rPr>
        <w:lastRenderedPageBreak/>
        <w:t>Table</w:t>
      </w:r>
      <w:r w:rsidR="00E129F6">
        <w:rPr>
          <w:rFonts w:ascii="Times New Roman" w:hAnsi="Times New Roman" w:cs="Times New Roman"/>
          <w:b/>
          <w:bCs/>
          <w:sz w:val="16"/>
          <w:szCs w:val="16"/>
        </w:rPr>
        <w:t xml:space="preserve"> S</w:t>
      </w:r>
      <w:r w:rsidR="0004473E">
        <w:rPr>
          <w:rFonts w:ascii="Times New Roman" w:hAnsi="Times New Roman" w:cs="Times New Roman"/>
          <w:b/>
          <w:bCs/>
          <w:sz w:val="16"/>
          <w:szCs w:val="16"/>
        </w:rPr>
        <w:t>2</w:t>
      </w:r>
      <w:r w:rsidR="00E129F6" w:rsidRPr="00712F01">
        <w:rPr>
          <w:rFonts w:ascii="Times New Roman" w:hAnsi="Times New Roman" w:cs="Times New Roman"/>
          <w:b/>
          <w:bCs/>
          <w:sz w:val="16"/>
          <w:szCs w:val="16"/>
        </w:rPr>
        <w:t xml:space="preserve">: Cox proportional hazards analysis evaluating prognostic implication of </w:t>
      </w:r>
      <w:r w:rsidR="00E129F6">
        <w:rPr>
          <w:rFonts w:ascii="Times New Roman" w:hAnsi="Times New Roman" w:cs="Times New Roman"/>
          <w:b/>
          <w:bCs/>
          <w:sz w:val="16"/>
          <w:szCs w:val="16"/>
        </w:rPr>
        <w:t xml:space="preserve">categorical </w:t>
      </w:r>
      <w:r w:rsidR="00E129F6" w:rsidRPr="00712F01">
        <w:rPr>
          <w:rFonts w:ascii="Times New Roman" w:hAnsi="Times New Roman" w:cs="Times New Roman"/>
          <w:b/>
          <w:bCs/>
          <w:sz w:val="16"/>
          <w:szCs w:val="16"/>
        </w:rPr>
        <w:t>TyG index for AF.</w:t>
      </w:r>
      <w:r w:rsidR="00E129F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</w:p>
    <w:tbl>
      <w:tblPr>
        <w:tblStyle w:val="a7"/>
        <w:tblW w:w="864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1"/>
        <w:gridCol w:w="991"/>
        <w:gridCol w:w="1260"/>
        <w:gridCol w:w="1258"/>
        <w:gridCol w:w="1401"/>
        <w:gridCol w:w="667"/>
        <w:gridCol w:w="1374"/>
        <w:gridCol w:w="850"/>
      </w:tblGrid>
      <w:tr w:rsidR="00E129F6" w:rsidRPr="009924B9" w14:paraId="357AB280" w14:textId="77777777" w:rsidTr="00872718">
        <w:trPr>
          <w:jc w:val="center"/>
        </w:trPr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14:paraId="0A021F7F" w14:textId="77777777" w:rsidR="00E129F6" w:rsidRDefault="00E129F6" w:rsidP="008727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yG</w:t>
            </w:r>
          </w:p>
          <w:p w14:paraId="0E7F0941" w14:textId="77777777" w:rsidR="00E129F6" w:rsidRPr="00951074" w:rsidRDefault="00E129F6" w:rsidP="008727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ndex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3A92CC58" w14:textId="77777777" w:rsidR="00E129F6" w:rsidRPr="00951074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AF e</w:t>
            </w: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vent/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CB61B9E" w14:textId="77777777" w:rsidR="00E129F6" w:rsidRPr="00951074" w:rsidRDefault="00E129F6" w:rsidP="00872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Person-years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</w:tcPr>
          <w:p w14:paraId="614E5975" w14:textId="77777777" w:rsidR="00E129F6" w:rsidRPr="00951074" w:rsidRDefault="00E129F6" w:rsidP="00872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Incidence rate</w:t>
            </w:r>
          </w:p>
          <w:p w14:paraId="15CACE46" w14:textId="77777777" w:rsidR="00E129F6" w:rsidRPr="00951074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(Per 100 person-years)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20581512" w14:textId="77777777" w:rsidR="00E129F6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nadjusted HR</w:t>
            </w:r>
          </w:p>
          <w:p w14:paraId="6E2D0B82" w14:textId="77777777" w:rsidR="00E129F6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386AB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(95%CI)</w:t>
            </w:r>
          </w:p>
        </w:tc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14:paraId="511F6E5D" w14:textId="77777777" w:rsidR="00E129F6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14:paraId="3DD9D49B" w14:textId="5CE32A19" w:rsidR="00E129F6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Adjusted </w:t>
            </w: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</w:t>
            </w:r>
          </w:p>
          <w:p w14:paraId="68BE0A95" w14:textId="77777777" w:rsidR="00E129F6" w:rsidRPr="00951074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6AB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DA8F2E2" w14:textId="77777777" w:rsidR="00E129F6" w:rsidRPr="00951074" w:rsidRDefault="00E129F6" w:rsidP="008727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E129F6" w:rsidRPr="009924B9" w14:paraId="6B44B93C" w14:textId="77777777" w:rsidTr="00872718">
        <w:trPr>
          <w:jc w:val="center"/>
        </w:trPr>
        <w:tc>
          <w:tcPr>
            <w:tcW w:w="841" w:type="dxa"/>
            <w:tcBorders>
              <w:top w:val="single" w:sz="4" w:space="0" w:color="auto"/>
            </w:tcBorders>
          </w:tcPr>
          <w:p w14:paraId="3F1EAFA4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&lt;8.80</w:t>
            </w:r>
          </w:p>
          <w:p w14:paraId="174509F0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8.80-9.20</w:t>
            </w:r>
          </w:p>
          <w:p w14:paraId="4E9AEA1E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&gt;9.20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28146800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/7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605</w:t>
            </w:r>
          </w:p>
          <w:p w14:paraId="31E69F71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27/2477</w:t>
            </w:r>
          </w:p>
          <w:p w14:paraId="777F8AEA" w14:textId="77777777" w:rsidR="00E129F6" w:rsidRPr="009924B9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80/1769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3011D2E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61815.85</w:t>
            </w:r>
          </w:p>
          <w:p w14:paraId="0CC95664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1327.01</w:t>
            </w:r>
          </w:p>
          <w:p w14:paraId="2303E45D" w14:textId="77777777" w:rsidR="00E129F6" w:rsidRPr="009924B9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3765.13</w:t>
            </w:r>
          </w:p>
        </w:tc>
        <w:tc>
          <w:tcPr>
            <w:tcW w:w="1258" w:type="dxa"/>
            <w:tcBorders>
              <w:top w:val="single" w:sz="4" w:space="0" w:color="auto"/>
            </w:tcBorders>
          </w:tcPr>
          <w:p w14:paraId="675C99CD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.69</w:t>
            </w:r>
          </w:p>
          <w:p w14:paraId="66853B64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.83</w:t>
            </w:r>
          </w:p>
          <w:p w14:paraId="20445714" w14:textId="77777777" w:rsidR="00E129F6" w:rsidRPr="009924B9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.13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78CD5562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.81 (0.72, 0.91)</w:t>
            </w:r>
          </w:p>
          <w:p w14:paraId="78517680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(ref.)</w:t>
            </w:r>
          </w:p>
          <w:p w14:paraId="683C0DE6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.42 (1.23, 1.63)</w:t>
            </w:r>
          </w:p>
        </w:tc>
        <w:tc>
          <w:tcPr>
            <w:tcW w:w="667" w:type="dxa"/>
            <w:tcBorders>
              <w:top w:val="single" w:sz="4" w:space="0" w:color="auto"/>
            </w:tcBorders>
          </w:tcPr>
          <w:p w14:paraId="62EE2511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1FA0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6510E852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  <w:p w14:paraId="54AD8840" w14:textId="77777777" w:rsidR="00E129F6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02D0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14:paraId="3C7B7F05" w14:textId="623993B1" w:rsidR="004D672A" w:rsidRPr="00E06BBF" w:rsidRDefault="004D672A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6BBF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.15 (1.02, 1.</w:t>
            </w:r>
            <w:r w:rsidR="00C641A3" w:rsidRPr="00E06BBF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59A4ED84" w14:textId="779223FC" w:rsidR="00E129F6" w:rsidRPr="00E06BBF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6BBF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(ref.)</w:t>
            </w:r>
          </w:p>
          <w:p w14:paraId="2738CB34" w14:textId="3BF272CD" w:rsidR="00E129F6" w:rsidRPr="00E06BBF" w:rsidRDefault="004D672A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6BBF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  <w:r w:rsidR="00C641A3" w:rsidRPr="00E06BB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 xml:space="preserve"> (1.0</w:t>
            </w:r>
            <w:r w:rsidR="00C641A3" w:rsidRPr="00E06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, 1.3</w:t>
            </w:r>
            <w:r w:rsidR="00C641A3" w:rsidRPr="00E06B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184CAF0" w14:textId="0CD2B909" w:rsidR="004D672A" w:rsidRPr="00E06BBF" w:rsidRDefault="004D672A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6BBF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C641A3" w:rsidRPr="00E06BBF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  <w:p w14:paraId="2DF8AB51" w14:textId="284A329F" w:rsidR="00E129F6" w:rsidRPr="00E06BBF" w:rsidRDefault="00E129F6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6BBF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  <w:p w14:paraId="37D115F9" w14:textId="3F0BBD29" w:rsidR="00E129F6" w:rsidRPr="00E06BBF" w:rsidRDefault="004D672A" w:rsidP="008727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6BBF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E06BBF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C641A3" w:rsidRPr="00E06BBF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</w:tr>
    </w:tbl>
    <w:p w14:paraId="46833373" w14:textId="477C87F8" w:rsidR="00E129F6" w:rsidRDefault="00E129F6" w:rsidP="00E129F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Group1-group3 were stratified basing TyG index: group1: &lt;8.80, group2: 8.80-9.20, group3: &gt;9.20. HR adjusted for </w:t>
      </w:r>
      <w:bookmarkStart w:id="2" w:name="_Hlk110985522"/>
      <w:r>
        <w:rPr>
          <w:rFonts w:ascii="Times New Roman" w:hAnsi="Times New Roman" w:cs="Times New Roman"/>
          <w:sz w:val="16"/>
          <w:szCs w:val="16"/>
        </w:rPr>
        <w:t xml:space="preserve">age, gender, race, body mass index, smoking, drinking, low density lipoprotein-cholesterol, high density lipoprotein-cholesterol, use of </w:t>
      </w:r>
      <w:r>
        <w:rPr>
          <w:rFonts w:ascii="Times New Roman" w:hAnsi="Times New Roman" w:cs="Times New Roman" w:hint="eastAsia"/>
          <w:sz w:val="16"/>
          <w:szCs w:val="16"/>
        </w:rPr>
        <w:t>ch</w:t>
      </w:r>
      <w:r>
        <w:rPr>
          <w:rFonts w:ascii="Times New Roman" w:hAnsi="Times New Roman" w:cs="Times New Roman"/>
          <w:sz w:val="16"/>
          <w:szCs w:val="16"/>
        </w:rPr>
        <w:t xml:space="preserve">olesterol lowering medication, history of </w:t>
      </w:r>
      <w:r w:rsidRPr="007027E4">
        <w:rPr>
          <w:rFonts w:ascii="Times New Roman" w:hAnsi="Times New Roman" w:cs="Times New Roman"/>
          <w:sz w:val="16"/>
          <w:szCs w:val="16"/>
        </w:rPr>
        <w:t>diabetes</w:t>
      </w:r>
      <w:r>
        <w:rPr>
          <w:rFonts w:ascii="Times New Roman" w:hAnsi="Times New Roman" w:cs="Times New Roman"/>
          <w:sz w:val="16"/>
          <w:szCs w:val="16"/>
        </w:rPr>
        <w:t xml:space="preserve">, hypertension, </w:t>
      </w:r>
      <w:r w:rsidRPr="00617C55">
        <w:rPr>
          <w:rFonts w:ascii="Times New Roman" w:hAnsi="Times New Roman" w:cs="Times New Roman"/>
          <w:sz w:val="16"/>
          <w:szCs w:val="16"/>
        </w:rPr>
        <w:t>peripheral artery disease</w:t>
      </w:r>
      <w:r>
        <w:rPr>
          <w:rFonts w:ascii="Times New Roman" w:hAnsi="Times New Roman" w:cs="Times New Roman"/>
          <w:sz w:val="16"/>
          <w:szCs w:val="16"/>
        </w:rPr>
        <w:t>,</w:t>
      </w:r>
      <w:r w:rsidRPr="00E129F6">
        <w:t xml:space="preserve"> </w:t>
      </w:r>
      <w:r w:rsidRPr="00E06BBF">
        <w:rPr>
          <w:rFonts w:ascii="Times New Roman" w:hAnsi="Times New Roman" w:cs="Times New Roman"/>
          <w:sz w:val="16"/>
          <w:szCs w:val="16"/>
        </w:rPr>
        <w:t>physical activity.</w:t>
      </w:r>
      <w:bookmarkEnd w:id="2"/>
      <w:r>
        <w:rPr>
          <w:rFonts w:ascii="Times New Roman" w:hAnsi="Times New Roman" w:cs="Times New Roman"/>
          <w:sz w:val="16"/>
          <w:szCs w:val="16"/>
        </w:rPr>
        <w:t xml:space="preserve"> AF: </w:t>
      </w:r>
      <w:r w:rsidRPr="0043649C">
        <w:rPr>
          <w:rFonts w:ascii="Times New Roman" w:hAnsi="Times New Roman" w:cs="Times New Roman"/>
          <w:sz w:val="16"/>
          <w:szCs w:val="16"/>
        </w:rPr>
        <w:t>atrial fibrillation</w:t>
      </w:r>
      <w:r>
        <w:rPr>
          <w:rFonts w:ascii="Times New Roman" w:hAnsi="Times New Roman" w:cs="Times New Roman"/>
          <w:sz w:val="16"/>
          <w:szCs w:val="16"/>
        </w:rPr>
        <w:t>,</w:t>
      </w:r>
      <w:r w:rsidRPr="0043649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TyG index: </w:t>
      </w:r>
      <w:r w:rsidRPr="00617C55">
        <w:rPr>
          <w:rFonts w:ascii="Times New Roman" w:hAnsi="Times New Roman" w:cs="Times New Roman"/>
          <w:sz w:val="16"/>
          <w:szCs w:val="16"/>
        </w:rPr>
        <w:t>triglyceride-glucose</w:t>
      </w:r>
      <w:r>
        <w:rPr>
          <w:rFonts w:ascii="Times New Roman" w:hAnsi="Times New Roman" w:cs="Times New Roman"/>
          <w:sz w:val="16"/>
          <w:szCs w:val="16"/>
        </w:rPr>
        <w:t xml:space="preserve"> index, </w:t>
      </w:r>
      <w:r w:rsidRPr="00386AB7">
        <w:rPr>
          <w:rFonts w:ascii="Times New Roman" w:hAnsi="Times New Roman" w:cs="Times New Roman"/>
          <w:sz w:val="16"/>
          <w:szCs w:val="16"/>
        </w:rPr>
        <w:t>HR: hazard ratios, CI: confidence intervals</w:t>
      </w:r>
      <w:r>
        <w:rPr>
          <w:rFonts w:ascii="Times New Roman" w:hAnsi="Times New Roman" w:cs="Times New Roman"/>
          <w:sz w:val="16"/>
          <w:szCs w:val="16"/>
        </w:rPr>
        <w:t>.</w:t>
      </w:r>
    </w:p>
    <w:p w14:paraId="0F791767" w14:textId="338389E2" w:rsidR="0004473E" w:rsidRDefault="0004473E" w:rsidP="00E129F6">
      <w:pPr>
        <w:rPr>
          <w:rFonts w:ascii="Times New Roman" w:hAnsi="Times New Roman" w:cs="Times New Roman"/>
          <w:sz w:val="16"/>
          <w:szCs w:val="16"/>
        </w:rPr>
      </w:pPr>
    </w:p>
    <w:p w14:paraId="584D772C" w14:textId="2EE1A52F" w:rsidR="0004473E" w:rsidRDefault="0004473E" w:rsidP="00E129F6">
      <w:pPr>
        <w:rPr>
          <w:rFonts w:ascii="Times New Roman" w:hAnsi="Times New Roman" w:cs="Times New Roman"/>
          <w:sz w:val="16"/>
          <w:szCs w:val="16"/>
        </w:rPr>
      </w:pPr>
    </w:p>
    <w:p w14:paraId="61FBD4B1" w14:textId="5C4855B6" w:rsidR="0004473E" w:rsidRPr="0004473E" w:rsidRDefault="0004473E" w:rsidP="0004473E">
      <w:pPr>
        <w:widowControl/>
        <w:jc w:val="left"/>
      </w:pPr>
      <w:r w:rsidRPr="00712F01">
        <w:rPr>
          <w:rFonts w:ascii="Times New Roman" w:hAnsi="Times New Roman" w:cs="Times New Roman"/>
          <w:b/>
          <w:bCs/>
          <w:sz w:val="16"/>
          <w:szCs w:val="16"/>
        </w:rPr>
        <w:t>Table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S3</w:t>
      </w:r>
      <w:r w:rsidRPr="00712F01">
        <w:rPr>
          <w:rFonts w:ascii="Times New Roman" w:hAnsi="Times New Roman" w:cs="Times New Roman"/>
          <w:b/>
          <w:bCs/>
          <w:sz w:val="16"/>
          <w:szCs w:val="16"/>
        </w:rPr>
        <w:t xml:space="preserve">: Cox proportional hazards analysis evaluating prognostic implication of 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categorical </w:t>
      </w:r>
      <w:r w:rsidRPr="00712F01">
        <w:rPr>
          <w:rFonts w:ascii="Times New Roman" w:hAnsi="Times New Roman" w:cs="Times New Roman"/>
          <w:b/>
          <w:bCs/>
          <w:sz w:val="16"/>
          <w:szCs w:val="16"/>
        </w:rPr>
        <w:t>TyG index for AF</w:t>
      </w:r>
      <w:r w:rsidR="00C22D9D">
        <w:rPr>
          <w:rFonts w:ascii="Times New Roman" w:hAnsi="Times New Roman" w:cs="Times New Roman"/>
          <w:b/>
          <w:bCs/>
          <w:sz w:val="16"/>
          <w:szCs w:val="16"/>
        </w:rPr>
        <w:t xml:space="preserve"> among non-diabetic individuals</w:t>
      </w:r>
      <w:r w:rsidRPr="00712F01"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</w:p>
    <w:tbl>
      <w:tblPr>
        <w:tblStyle w:val="a7"/>
        <w:tblW w:w="864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1"/>
        <w:gridCol w:w="991"/>
        <w:gridCol w:w="1260"/>
        <w:gridCol w:w="1258"/>
        <w:gridCol w:w="1401"/>
        <w:gridCol w:w="667"/>
        <w:gridCol w:w="1374"/>
        <w:gridCol w:w="850"/>
      </w:tblGrid>
      <w:tr w:rsidR="0004473E" w:rsidRPr="009924B9" w14:paraId="71A18A0D" w14:textId="77777777" w:rsidTr="00630D67">
        <w:trPr>
          <w:jc w:val="center"/>
        </w:trPr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14:paraId="151B7F0B" w14:textId="77777777" w:rsidR="0004473E" w:rsidRDefault="0004473E" w:rsidP="00630D6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yG</w:t>
            </w:r>
          </w:p>
          <w:p w14:paraId="5AE57C52" w14:textId="77777777" w:rsidR="0004473E" w:rsidRPr="00951074" w:rsidRDefault="0004473E" w:rsidP="00630D6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ndex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30DF3FE4" w14:textId="77777777" w:rsidR="0004473E" w:rsidRPr="00951074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AF e</w:t>
            </w: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vent/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FA2C918" w14:textId="77777777" w:rsidR="0004473E" w:rsidRPr="00951074" w:rsidRDefault="0004473E" w:rsidP="00630D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Person-years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</w:tcPr>
          <w:p w14:paraId="2309918F" w14:textId="77777777" w:rsidR="0004473E" w:rsidRPr="00951074" w:rsidRDefault="0004473E" w:rsidP="00630D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Incidence rate</w:t>
            </w:r>
          </w:p>
          <w:p w14:paraId="4121EDE5" w14:textId="77777777" w:rsidR="0004473E" w:rsidRPr="00951074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(Per 100 person-years)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4DB046F4" w14:textId="77777777" w:rsidR="0004473E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nadjusted HR</w:t>
            </w:r>
          </w:p>
          <w:p w14:paraId="7E9ED388" w14:textId="77777777" w:rsidR="0004473E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386AB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(95%CI)</w:t>
            </w:r>
          </w:p>
        </w:tc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14:paraId="2E2600E4" w14:textId="77777777" w:rsidR="0004473E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14:paraId="02FD07AB" w14:textId="77777777" w:rsidR="0004473E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Adjusted </w:t>
            </w: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</w:t>
            </w:r>
          </w:p>
          <w:p w14:paraId="401BE09F" w14:textId="77777777" w:rsidR="0004473E" w:rsidRPr="00951074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6AB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88501C5" w14:textId="77777777" w:rsidR="0004473E" w:rsidRPr="00951074" w:rsidRDefault="0004473E" w:rsidP="00630D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F76D0F" w:rsidRPr="009924B9" w14:paraId="4089983C" w14:textId="77777777" w:rsidTr="00630D67">
        <w:trPr>
          <w:jc w:val="center"/>
        </w:trPr>
        <w:tc>
          <w:tcPr>
            <w:tcW w:w="841" w:type="dxa"/>
            <w:tcBorders>
              <w:top w:val="single" w:sz="4" w:space="0" w:color="auto"/>
            </w:tcBorders>
          </w:tcPr>
          <w:p w14:paraId="5D3A0A5C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&lt;8.80</w:t>
            </w:r>
          </w:p>
          <w:p w14:paraId="16AC4C28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8.80-9.20</w:t>
            </w:r>
          </w:p>
          <w:p w14:paraId="6AF2611D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&gt;9.20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32140925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077/7370</w:t>
            </w:r>
          </w:p>
          <w:p w14:paraId="45AF9334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86/2270</w:t>
            </w:r>
          </w:p>
          <w:p w14:paraId="6687154A" w14:textId="7BAF05A8" w:rsidR="00F76D0F" w:rsidRPr="009924B9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33/1152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12B50A1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57383.10</w:t>
            </w:r>
          </w:p>
          <w:p w14:paraId="65C10DB2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7411.47</w:t>
            </w:r>
          </w:p>
          <w:p w14:paraId="3F80D566" w14:textId="3A37645E" w:rsidR="00F76D0F" w:rsidRPr="009924B9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3253.64</w:t>
            </w:r>
          </w:p>
        </w:tc>
        <w:tc>
          <w:tcPr>
            <w:tcW w:w="1258" w:type="dxa"/>
            <w:tcBorders>
              <w:top w:val="single" w:sz="4" w:space="0" w:color="auto"/>
            </w:tcBorders>
          </w:tcPr>
          <w:p w14:paraId="2AAA285E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.68</w:t>
            </w:r>
          </w:p>
          <w:p w14:paraId="5CDB64F4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.81</w:t>
            </w:r>
          </w:p>
          <w:p w14:paraId="106AB5F6" w14:textId="67BCD76E" w:rsidR="00F76D0F" w:rsidRPr="009924B9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063E37EF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.82 (0.73, 0.92)</w:t>
            </w:r>
          </w:p>
          <w:p w14:paraId="2289F2E7" w14:textId="07655F0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="00300FDE" w:rsidRPr="001842DC">
              <w:rPr>
                <w:rFonts w:ascii="Times New Roman" w:hAnsi="Times New Roman" w:cs="Times New Roman"/>
                <w:sz w:val="16"/>
                <w:szCs w:val="16"/>
              </w:rPr>
              <w:t>(ref.)</w:t>
            </w:r>
          </w:p>
          <w:p w14:paraId="3D78D8D7" w14:textId="2A3EF622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.25 (1.07, 1.48)</w:t>
            </w:r>
          </w:p>
        </w:tc>
        <w:tc>
          <w:tcPr>
            <w:tcW w:w="667" w:type="dxa"/>
            <w:tcBorders>
              <w:top w:val="single" w:sz="4" w:space="0" w:color="auto"/>
            </w:tcBorders>
          </w:tcPr>
          <w:p w14:paraId="6B755EC3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  <w:p w14:paraId="292A7986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  <w:p w14:paraId="4FBAE7A1" w14:textId="7446B9A9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.006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14:paraId="75695057" w14:textId="57BCAFFE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 (1.01,1.29)</w:t>
            </w:r>
          </w:p>
          <w:p w14:paraId="643C0859" w14:textId="77777777" w:rsidR="00F76D0F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1842DC">
              <w:rPr>
                <w:rFonts w:ascii="Times New Roman" w:hAnsi="Times New Roman" w:cs="Times New Roman"/>
                <w:sz w:val="16"/>
                <w:szCs w:val="16"/>
              </w:rPr>
              <w:t>(ref.)</w:t>
            </w:r>
          </w:p>
          <w:p w14:paraId="25A8338B" w14:textId="2EA5DD75" w:rsidR="00F76D0F" w:rsidRPr="004D672A" w:rsidRDefault="00F76D0F" w:rsidP="00F76D0F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 (0.95,1.32)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673029E" w14:textId="16950060" w:rsidR="00F76D0F" w:rsidRPr="00DF1FA6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F1FA6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DF1FA6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  <w:p w14:paraId="15384955" w14:textId="77777777" w:rsidR="00F76D0F" w:rsidRPr="00DF1FA6" w:rsidRDefault="00F76D0F" w:rsidP="00F76D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F1FA6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  <w:p w14:paraId="1E1C58DB" w14:textId="2E3BBCBE" w:rsidR="00F76D0F" w:rsidRPr="004D672A" w:rsidRDefault="00F76D0F" w:rsidP="00F76D0F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DF1FA6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DF1FA6">
              <w:rPr>
                <w:rFonts w:ascii="Times New Roman" w:hAnsi="Times New Roman" w:cs="Times New Roman"/>
                <w:sz w:val="16"/>
                <w:szCs w:val="16"/>
              </w:rPr>
              <w:t>.1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</w:tbl>
    <w:p w14:paraId="79A204FE" w14:textId="6B46EA1E" w:rsidR="0004473E" w:rsidRPr="00B27E0F" w:rsidRDefault="0004473E" w:rsidP="0004473E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Group1-group3 were stratified basing TyG index: group1: &lt;8.80, group2: 8.80-9.20, group3: &gt;9.20. HR adjusted for age, gender, race, body mass index, smoking, drinking, low density lipoprotein-cholesterol, high density lipoprotein-cholesterol, use of </w:t>
      </w:r>
      <w:r>
        <w:rPr>
          <w:rFonts w:ascii="Times New Roman" w:hAnsi="Times New Roman" w:cs="Times New Roman" w:hint="eastAsia"/>
          <w:sz w:val="16"/>
          <w:szCs w:val="16"/>
        </w:rPr>
        <w:t>ch</w:t>
      </w:r>
      <w:r>
        <w:rPr>
          <w:rFonts w:ascii="Times New Roman" w:hAnsi="Times New Roman" w:cs="Times New Roman"/>
          <w:sz w:val="16"/>
          <w:szCs w:val="16"/>
        </w:rPr>
        <w:t>olesterol lowering medication, history of hypertension</w:t>
      </w:r>
      <w:r w:rsidR="00F76D0F">
        <w:rPr>
          <w:rFonts w:ascii="Times New Roman" w:hAnsi="Times New Roman" w:cs="Times New Roman"/>
          <w:sz w:val="16"/>
          <w:szCs w:val="16"/>
        </w:rPr>
        <w:t xml:space="preserve"> and </w:t>
      </w:r>
      <w:r w:rsidRPr="00617C55">
        <w:rPr>
          <w:rFonts w:ascii="Times New Roman" w:hAnsi="Times New Roman" w:cs="Times New Roman"/>
          <w:sz w:val="16"/>
          <w:szCs w:val="16"/>
        </w:rPr>
        <w:t>peripheral artery disease</w:t>
      </w:r>
      <w:r w:rsidRPr="0004473E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 xml:space="preserve"> AF: </w:t>
      </w:r>
      <w:r w:rsidRPr="0043649C">
        <w:rPr>
          <w:rFonts w:ascii="Times New Roman" w:hAnsi="Times New Roman" w:cs="Times New Roman"/>
          <w:sz w:val="16"/>
          <w:szCs w:val="16"/>
        </w:rPr>
        <w:t>atrial fibrillation</w:t>
      </w:r>
      <w:r>
        <w:rPr>
          <w:rFonts w:ascii="Times New Roman" w:hAnsi="Times New Roman" w:cs="Times New Roman"/>
          <w:sz w:val="16"/>
          <w:szCs w:val="16"/>
        </w:rPr>
        <w:t>,</w:t>
      </w:r>
      <w:r w:rsidRPr="0043649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TyG index: </w:t>
      </w:r>
      <w:r w:rsidRPr="00617C55">
        <w:rPr>
          <w:rFonts w:ascii="Times New Roman" w:hAnsi="Times New Roman" w:cs="Times New Roman"/>
          <w:sz w:val="16"/>
          <w:szCs w:val="16"/>
        </w:rPr>
        <w:t>triglyceride-glucose</w:t>
      </w:r>
      <w:r>
        <w:rPr>
          <w:rFonts w:ascii="Times New Roman" w:hAnsi="Times New Roman" w:cs="Times New Roman"/>
          <w:sz w:val="16"/>
          <w:szCs w:val="16"/>
        </w:rPr>
        <w:t xml:space="preserve"> index, </w:t>
      </w:r>
      <w:r w:rsidRPr="00386AB7">
        <w:rPr>
          <w:rFonts w:ascii="Times New Roman" w:hAnsi="Times New Roman" w:cs="Times New Roman"/>
          <w:sz w:val="16"/>
          <w:szCs w:val="16"/>
        </w:rPr>
        <w:t>HR: hazard ratios, CI: confidence intervals</w:t>
      </w:r>
      <w:r>
        <w:rPr>
          <w:rFonts w:ascii="Times New Roman" w:hAnsi="Times New Roman" w:cs="Times New Roman"/>
          <w:sz w:val="16"/>
          <w:szCs w:val="16"/>
        </w:rPr>
        <w:t>.</w:t>
      </w:r>
    </w:p>
    <w:p w14:paraId="19F0954E" w14:textId="7EB722B5" w:rsidR="008F3E34" w:rsidRPr="008F3E34" w:rsidRDefault="008F3E34" w:rsidP="00070EC0">
      <w:pPr>
        <w:widowControl/>
        <w:jc w:val="left"/>
        <w:rPr>
          <w:rFonts w:ascii="Times New Roman" w:hAnsi="Times New Roman" w:cs="Times New Roman" w:hint="eastAsia"/>
          <w:sz w:val="16"/>
          <w:szCs w:val="16"/>
        </w:rPr>
      </w:pPr>
    </w:p>
    <w:sectPr w:rsidR="008F3E34" w:rsidRPr="008F3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47222" w14:textId="77777777" w:rsidR="00CD0834" w:rsidRDefault="00CD0834" w:rsidP="00AC1705">
      <w:r>
        <w:separator/>
      </w:r>
    </w:p>
  </w:endnote>
  <w:endnote w:type="continuationSeparator" w:id="0">
    <w:p w14:paraId="17B82583" w14:textId="77777777" w:rsidR="00CD0834" w:rsidRDefault="00CD0834" w:rsidP="00AC1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8CC6B" w14:textId="77777777" w:rsidR="00CD0834" w:rsidRDefault="00CD0834" w:rsidP="00AC1705">
      <w:r>
        <w:separator/>
      </w:r>
    </w:p>
  </w:footnote>
  <w:footnote w:type="continuationSeparator" w:id="0">
    <w:p w14:paraId="24AE5584" w14:textId="77777777" w:rsidR="00CD0834" w:rsidRDefault="00CD0834" w:rsidP="00AC17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xNDE2MTc3NjW1NDVS0lEKTi0uzszPAykwqgUA44my6CwAAAA="/>
  </w:docVars>
  <w:rsids>
    <w:rsidRoot w:val="00D0134F"/>
    <w:rsid w:val="0004473E"/>
    <w:rsid w:val="00070EC0"/>
    <w:rsid w:val="00090514"/>
    <w:rsid w:val="000A494E"/>
    <w:rsid w:val="000B3714"/>
    <w:rsid w:val="00282C56"/>
    <w:rsid w:val="00300FDE"/>
    <w:rsid w:val="004973A6"/>
    <w:rsid w:val="004A6EA7"/>
    <w:rsid w:val="004B2CF1"/>
    <w:rsid w:val="004D672A"/>
    <w:rsid w:val="005571D4"/>
    <w:rsid w:val="006473A7"/>
    <w:rsid w:val="00711860"/>
    <w:rsid w:val="00761370"/>
    <w:rsid w:val="00772671"/>
    <w:rsid w:val="007B496D"/>
    <w:rsid w:val="00807A65"/>
    <w:rsid w:val="008E2532"/>
    <w:rsid w:val="008F3E34"/>
    <w:rsid w:val="0097774E"/>
    <w:rsid w:val="009B15FF"/>
    <w:rsid w:val="00AC1705"/>
    <w:rsid w:val="00AD28EB"/>
    <w:rsid w:val="00B41B55"/>
    <w:rsid w:val="00BB0E1F"/>
    <w:rsid w:val="00BF290D"/>
    <w:rsid w:val="00C22D9D"/>
    <w:rsid w:val="00C641A3"/>
    <w:rsid w:val="00C923D2"/>
    <w:rsid w:val="00CD0834"/>
    <w:rsid w:val="00D0134F"/>
    <w:rsid w:val="00D90123"/>
    <w:rsid w:val="00D91D3D"/>
    <w:rsid w:val="00DB41EF"/>
    <w:rsid w:val="00DD00F5"/>
    <w:rsid w:val="00E06BBF"/>
    <w:rsid w:val="00E077EA"/>
    <w:rsid w:val="00E129F6"/>
    <w:rsid w:val="00F678EF"/>
    <w:rsid w:val="00F74008"/>
    <w:rsid w:val="00F76D0F"/>
    <w:rsid w:val="00FA6BA1"/>
    <w:rsid w:val="00FE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E51DD"/>
  <w15:chartTrackingRefBased/>
  <w15:docId w15:val="{DD3F0797-01FB-49A8-8A56-5BF8A5209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7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17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1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1705"/>
    <w:rPr>
      <w:sz w:val="18"/>
      <w:szCs w:val="18"/>
    </w:rPr>
  </w:style>
  <w:style w:type="table" w:styleId="a7">
    <w:name w:val="Table Grid"/>
    <w:basedOn w:val="a1"/>
    <w:uiPriority w:val="39"/>
    <w:rsid w:val="00AC17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Liu</dc:creator>
  <cp:keywords/>
  <dc:description/>
  <cp:lastModifiedBy>Aygvl</cp:lastModifiedBy>
  <cp:revision>28</cp:revision>
  <dcterms:created xsi:type="dcterms:W3CDTF">2022-06-05T12:20:00Z</dcterms:created>
  <dcterms:modified xsi:type="dcterms:W3CDTF">2022-10-28T08:05:00Z</dcterms:modified>
</cp:coreProperties>
</file>