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407" w:rsidRPr="00041142" w:rsidRDefault="00C05407" w:rsidP="00C05407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1 </w:t>
      </w:r>
      <w:proofErr w:type="gramStart"/>
      <w:r>
        <w:rPr>
          <w:rFonts w:ascii="Times New Roman" w:hAnsi="Times New Roman" w:cs="Times New Roman"/>
          <w:b/>
          <w:bCs/>
        </w:rPr>
        <w:t>The</w:t>
      </w:r>
      <w:proofErr w:type="gramEnd"/>
      <w:r>
        <w:rPr>
          <w:rFonts w:ascii="Times New Roman" w:hAnsi="Times New Roman" w:cs="Times New Roman"/>
          <w:b/>
          <w:bCs/>
        </w:rPr>
        <w:t xml:space="preserve"> relationship between the expressions of TRIM56 and the </w:t>
      </w:r>
      <w:proofErr w:type="spellStart"/>
      <w:r>
        <w:rPr>
          <w:rFonts w:ascii="Times New Roman" w:hAnsi="Times New Roman" w:cs="Times New Roman"/>
          <w:b/>
          <w:bCs/>
        </w:rPr>
        <w:t>clinicopathological</w:t>
      </w:r>
      <w:proofErr w:type="spellEnd"/>
      <w:r>
        <w:rPr>
          <w:rFonts w:ascii="Times New Roman" w:hAnsi="Times New Roman" w:cs="Times New Roman"/>
          <w:b/>
          <w:bCs/>
        </w:rPr>
        <w:t xml:space="preserve"> parameters in esophageal squamous carcinomas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2959"/>
        <w:gridCol w:w="2904"/>
      </w:tblGrid>
      <w:tr w:rsidR="00C05407" w:rsidTr="00DD34B4">
        <w:tc>
          <w:tcPr>
            <w:tcW w:w="26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05407" w:rsidRDefault="00C05407" w:rsidP="00DD34B4">
            <w:pPr>
              <w:spacing w:line="360" w:lineRule="auto"/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 xml:space="preserve">Clinical </w:t>
            </w:r>
          </w:p>
          <w:p w:rsidR="00C05407" w:rsidRDefault="00C05407" w:rsidP="00DD34B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parameter</w:t>
            </w:r>
            <w:r>
              <w:rPr>
                <w:rFonts w:ascii="Times New Roman" w:hAnsi="Times New Roman" w:cs="Times New Roman"/>
                <w:szCs w:val="21"/>
              </w:rPr>
              <w:t xml:space="preserve">         n </w:t>
            </w:r>
          </w:p>
        </w:tc>
        <w:tc>
          <w:tcPr>
            <w:tcW w:w="2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         TRIM56 </w:t>
            </w:r>
          </w:p>
        </w:tc>
        <w:tc>
          <w:tcPr>
            <w:tcW w:w="29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05407" w:rsidRDefault="00C05407" w:rsidP="00DD34B4">
            <w:pPr>
              <w:spacing w:line="360" w:lineRule="auto"/>
              <w:ind w:firstLineChars="300" w:firstLine="63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  <w:r>
              <w:rPr>
                <w:rFonts w:ascii="Times New Roman" w:hAnsi="Times New Roman" w:cs="Times New Roman"/>
                <w:vertAlign w:val="superscript"/>
              </w:rPr>
              <w:t xml:space="preserve">2              </w:t>
            </w:r>
            <w:r>
              <w:rPr>
                <w:rFonts w:ascii="Times New Roman" w:hAnsi="Times New Roman" w:cs="Times New Roman"/>
              </w:rPr>
              <w:t xml:space="preserve">P                   </w:t>
            </w:r>
          </w:p>
        </w:tc>
      </w:tr>
      <w:tr w:rsidR="00C05407" w:rsidTr="00DD34B4">
        <w:tc>
          <w:tcPr>
            <w:tcW w:w="26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05407" w:rsidRDefault="00C05407" w:rsidP="00DD34B4">
            <w:pPr>
              <w:widowControl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05407" w:rsidRDefault="00C05407" w:rsidP="00DD34B4">
            <w:pPr>
              <w:spacing w:line="360" w:lineRule="auto"/>
              <w:ind w:firstLineChars="100" w:firstLine="211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Positive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        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>Negative</w:t>
            </w:r>
          </w:p>
        </w:tc>
        <w:tc>
          <w:tcPr>
            <w:tcW w:w="29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05407" w:rsidRDefault="00C05407" w:rsidP="00DD34B4">
            <w:pPr>
              <w:widowControl/>
              <w:rPr>
                <w:rFonts w:ascii="Times New Roman" w:hAnsi="Times New Roman" w:cs="Times New Roman"/>
              </w:rPr>
            </w:pPr>
          </w:p>
        </w:tc>
      </w:tr>
      <w:tr w:rsidR="00C05407" w:rsidTr="00DD34B4">
        <w:trPr>
          <w:trHeight w:val="9460"/>
        </w:trPr>
        <w:tc>
          <w:tcPr>
            <w:tcW w:w="852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Tumor size 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≥5cm           35              25             10          5.931</w:t>
            </w:r>
            <w:r>
              <w:rPr>
                <w:rFonts w:ascii="Times New Roman" w:hAnsi="Times New Roman" w:cs="Times New Roman" w:hint="eastAsia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 xml:space="preserve"> </w:t>
            </w:r>
            <w:bookmarkStart w:id="0" w:name="OLE_LINK16"/>
            <w:bookmarkEnd w:id="0"/>
            <w:r>
              <w:rPr>
                <w:rFonts w:ascii="Times New Roman" w:hAnsi="Times New Roman" w:cs="Times New Roman"/>
                <w:color w:val="000000"/>
              </w:rPr>
              <w:t>&lt;0.05</w:t>
            </w:r>
          </w:p>
          <w:p w:rsidR="00C05407" w:rsidRDefault="00C05407" w:rsidP="00DD34B4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&lt;5cm           85              40             45                     </w:t>
            </w:r>
          </w:p>
          <w:p w:rsidR="00C05407" w:rsidRDefault="00C05407" w:rsidP="00DD34B4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Age</w:t>
            </w:r>
            <w:r>
              <w:rPr>
                <w:rStyle w:val="apple-converted-space"/>
                <w:rFonts w:ascii="Times New Roman" w:eastAsia="宋体" w:hAnsi="Times New Roman" w:cs="Times New Roman"/>
                <w:szCs w:val="21"/>
              </w:rPr>
              <w:t> </w:t>
            </w:r>
            <w:r>
              <w:rPr>
                <w:rFonts w:ascii="Times New Roman" w:eastAsia="宋体" w:hAnsi="Times New Roman" w:cs="Times New Roman"/>
                <w:szCs w:val="21"/>
              </w:rPr>
              <w:t>(Years)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＞</w:t>
            </w:r>
            <w:r>
              <w:rPr>
                <w:rFonts w:ascii="Times New Roman" w:hAnsi="Times New Roman" w:cs="Times New Roman"/>
              </w:rPr>
              <w:t xml:space="preserve">60            67              56             11          0.039       &gt;0.05 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≤60             53              45             8                                </w:t>
            </w:r>
          </w:p>
          <w:p w:rsidR="00C05407" w:rsidRDefault="00C05407" w:rsidP="00DD34B4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Differentiation degree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Low             32              10            22           7.287      </w:t>
            </w:r>
            <w:r>
              <w:rPr>
                <w:rFonts w:ascii="Times New Roman" w:hAnsi="Times New Roman" w:cs="Times New Roman"/>
                <w:color w:val="000000"/>
              </w:rPr>
              <w:t xml:space="preserve">&lt;0.05   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Middle           51              30            21                                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High             37              22            15                                </w:t>
            </w:r>
          </w:p>
          <w:p w:rsidR="00C05407" w:rsidRDefault="00C05407" w:rsidP="00DD34B4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Depth of tumor invasion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T1-T2            72              45            27           1.528      &gt;0.05       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T3-T4            48              30            28                               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TNM staging 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Phase </w:t>
            </w:r>
            <w:proofErr w:type="spellStart"/>
            <w:r>
              <w:rPr>
                <w:rFonts w:ascii="Times New Roman" w:hAnsi="Times New Roman" w:cs="Times New Roman"/>
              </w:rPr>
              <w:t>Ⅰ+Ⅱ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75               42           33           5.801      </w:t>
            </w:r>
            <w:r>
              <w:rPr>
                <w:rFonts w:ascii="Times New Roman" w:hAnsi="Times New Roman" w:cs="Times New Roman"/>
                <w:color w:val="000000"/>
              </w:rPr>
              <w:t xml:space="preserve">&lt;0.05  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Phase </w:t>
            </w:r>
            <w:proofErr w:type="spellStart"/>
            <w:r>
              <w:rPr>
                <w:rFonts w:ascii="Times New Roman" w:hAnsi="Times New Roman" w:cs="Times New Roman"/>
              </w:rPr>
              <w:t>Ⅲ+Ⅳ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45               35           10                      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Lymph node metastasis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N0               66               32           34           3.382      &gt;0.05 </w:t>
            </w:r>
          </w:p>
          <w:p w:rsidR="00C05407" w:rsidRDefault="00C05407" w:rsidP="00DD34B4">
            <w:pPr>
              <w:tabs>
                <w:tab w:val="left" w:pos="1365"/>
              </w:tabs>
              <w:spacing w:line="360" w:lineRule="auto"/>
              <w:rPr>
                <w:rFonts w:ascii="Times New Roman" w:eastAsia="宋体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N1</w:t>
            </w:r>
            <w:r>
              <w:rPr>
                <w:rFonts w:ascii="Times New Roman" w:hAnsi="Times New Roman" w:cs="Times New Roman"/>
                <w:color w:val="000000"/>
              </w:rPr>
              <w:tab/>
              <w:t xml:space="preserve">    32                20           12</w:t>
            </w:r>
          </w:p>
          <w:p w:rsidR="00C05407" w:rsidRDefault="00C05407" w:rsidP="00DD34B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N2               22               15            7                                </w:t>
            </w:r>
          </w:p>
        </w:tc>
      </w:tr>
    </w:tbl>
    <w:p w:rsidR="00EF7BA1" w:rsidRDefault="00EF7BA1">
      <w:bookmarkStart w:id="1" w:name="_GoBack"/>
      <w:bookmarkEnd w:id="1"/>
    </w:p>
    <w:sectPr w:rsidR="00EF7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407"/>
    <w:rsid w:val="00C05407"/>
    <w:rsid w:val="00EF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4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qFormat/>
    <w:rsid w:val="00C054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4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qFormat/>
    <w:rsid w:val="00C05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1208</Characters>
  <Application>Microsoft Office Word</Application>
  <DocSecurity>0</DocSecurity>
  <Lines>10</Lines>
  <Paragraphs>2</Paragraphs>
  <ScaleCrop>false</ScaleCrop>
  <Company>P R C</Company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2022-05-22T03:14:00Z</dcterms:created>
  <dcterms:modified xsi:type="dcterms:W3CDTF">2022-05-22T03:14:00Z</dcterms:modified>
</cp:coreProperties>
</file>