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10EED" w14:textId="77777777" w:rsidR="005E74FC" w:rsidRPr="00B158A2" w:rsidRDefault="005E74FC" w:rsidP="005E74FC">
      <w:pPr>
        <w:wordWrap/>
        <w:spacing w:after="0" w:line="48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OLE_LINK9"/>
      <w:bookmarkStart w:id="1" w:name="OLE_LINK10"/>
      <w:bookmarkStart w:id="2" w:name="OLE_LINK25"/>
      <w:bookmarkStart w:id="3" w:name="OLE_LINK26"/>
      <w:r>
        <w:rPr>
          <w:rFonts w:ascii="Times New Roman" w:hAnsi="Times New Roman"/>
          <w:b/>
          <w:sz w:val="28"/>
          <w:szCs w:val="28"/>
        </w:rPr>
        <w:t>Enhanced a</w:t>
      </w:r>
      <w:r>
        <w:rPr>
          <w:rFonts w:ascii="Times New Roman" w:hAnsi="Times New Roman" w:hint="eastAsia"/>
          <w:b/>
          <w:sz w:val="28"/>
          <w:szCs w:val="28"/>
        </w:rPr>
        <w:t xml:space="preserve">nti-cancer </w:t>
      </w:r>
      <w:bookmarkStart w:id="4" w:name="_GoBack"/>
      <w:bookmarkEnd w:id="4"/>
      <w:r>
        <w:rPr>
          <w:rFonts w:ascii="Times New Roman" w:hAnsi="Times New Roman" w:hint="eastAsia"/>
          <w:b/>
          <w:sz w:val="28"/>
          <w:szCs w:val="28"/>
        </w:rPr>
        <w:t>effects of conditioned medium from h</w:t>
      </w:r>
      <w:r>
        <w:rPr>
          <w:rFonts w:ascii="Times New Roman" w:hAnsi="Times New Roman"/>
          <w:b/>
          <w:sz w:val="28"/>
          <w:szCs w:val="28"/>
        </w:rPr>
        <w:t>ypoxi</w:t>
      </w:r>
      <w:r>
        <w:rPr>
          <w:rFonts w:ascii="Times New Roman" w:hAnsi="Times New Roman" w:hint="eastAsia"/>
          <w:b/>
          <w:sz w:val="28"/>
          <w:szCs w:val="28"/>
        </w:rPr>
        <w:t>c</w:t>
      </w:r>
      <w:r>
        <w:rPr>
          <w:rFonts w:ascii="Times New Roman" w:hAnsi="Times New Roman"/>
          <w:b/>
          <w:sz w:val="28"/>
          <w:szCs w:val="28"/>
        </w:rPr>
        <w:t xml:space="preserve"> cultured human adult dermal</w:t>
      </w:r>
      <w:r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FC0DFC">
        <w:rPr>
          <w:rFonts w:ascii="Times New Roman" w:hAnsi="Times New Roman"/>
          <w:b/>
          <w:sz w:val="28"/>
          <w:szCs w:val="28"/>
        </w:rPr>
        <w:t>fibroblasts</w:t>
      </w:r>
      <w:r>
        <w:rPr>
          <w:rFonts w:ascii="Times New Roman" w:hAnsi="Times New Roman" w:hint="eastAsia"/>
          <w:b/>
          <w:sz w:val="28"/>
          <w:szCs w:val="28"/>
        </w:rPr>
        <w:t xml:space="preserve"> </w:t>
      </w:r>
    </w:p>
    <w:bookmarkEnd w:id="0"/>
    <w:bookmarkEnd w:id="1"/>
    <w:p w14:paraId="53568266" w14:textId="77777777" w:rsidR="005E74FC" w:rsidRPr="006027AE" w:rsidRDefault="005E74FC" w:rsidP="005E74FC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38D556E6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2A4F98">
        <w:rPr>
          <w:rFonts w:ascii="Times New Roman" w:hAnsi="Times New Roman"/>
          <w:b/>
          <w:sz w:val="24"/>
          <w:szCs w:val="24"/>
        </w:rPr>
        <w:t>Authors:</w:t>
      </w:r>
      <w:r w:rsidRPr="002A4F98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2A4F98">
        <w:rPr>
          <w:rFonts w:ascii="Times New Roman" w:hAnsi="Times New Roman"/>
          <w:sz w:val="24"/>
          <w:szCs w:val="24"/>
        </w:rPr>
        <w:t>Kyu</w:t>
      </w:r>
      <w:proofErr w:type="spellEnd"/>
      <w:r w:rsidRPr="002A4F98">
        <w:rPr>
          <w:rFonts w:ascii="Times New Roman" w:hAnsi="Times New Roman"/>
          <w:sz w:val="24"/>
          <w:szCs w:val="24"/>
        </w:rPr>
        <w:t>-Hyun Han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A4F98">
        <w:rPr>
          <w:rFonts w:ascii="Times New Roman" w:hAnsi="Times New Roman"/>
          <w:sz w:val="24"/>
          <w:szCs w:val="24"/>
        </w:rPr>
        <w:t>Ae-</w:t>
      </w:r>
      <w:proofErr w:type="spellStart"/>
      <w:r w:rsidRPr="002A4F98">
        <w:rPr>
          <w:rFonts w:ascii="Times New Roman" w:hAnsi="Times New Roman"/>
          <w:sz w:val="24"/>
          <w:szCs w:val="24"/>
        </w:rPr>
        <w:t>Kyeong</w:t>
      </w:r>
      <w:proofErr w:type="spellEnd"/>
      <w:r w:rsidRPr="002A4F98">
        <w:rPr>
          <w:rFonts w:ascii="Times New Roman" w:hAnsi="Times New Roman"/>
          <w:sz w:val="24"/>
          <w:szCs w:val="24"/>
        </w:rPr>
        <w:t xml:space="preserve"> Kim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A4F98">
        <w:rPr>
          <w:rFonts w:ascii="Times New Roman" w:hAnsi="Times New Roman"/>
          <w:sz w:val="24"/>
          <w:szCs w:val="24"/>
        </w:rPr>
        <w:t>Dong-</w:t>
      </w:r>
      <w:proofErr w:type="spellStart"/>
      <w:r w:rsidRPr="002A4F98">
        <w:rPr>
          <w:rFonts w:ascii="Times New Roman" w:hAnsi="Times New Roman"/>
          <w:sz w:val="24"/>
          <w:szCs w:val="24"/>
        </w:rPr>
        <w:t>ik</w:t>
      </w:r>
      <w:proofErr w:type="spellEnd"/>
      <w:r w:rsidRPr="002A4F98">
        <w:rPr>
          <w:rFonts w:ascii="Times New Roman" w:hAnsi="Times New Roman"/>
          <w:sz w:val="24"/>
          <w:szCs w:val="24"/>
        </w:rPr>
        <w:t xml:space="preserve"> Kim*</w:t>
      </w:r>
      <w:r w:rsidRPr="002A4F98">
        <w:rPr>
          <w:rFonts w:ascii="Times New Roman" w:hAnsi="Times New Roman" w:hint="eastAsia"/>
          <w:sz w:val="24"/>
          <w:szCs w:val="24"/>
        </w:rPr>
        <w:t xml:space="preserve"> </w:t>
      </w:r>
    </w:p>
    <w:bookmarkEnd w:id="2"/>
    <w:bookmarkEnd w:id="3"/>
    <w:p w14:paraId="6B739935" w14:textId="77777777" w:rsidR="005E74FC" w:rsidRPr="002A4F98" w:rsidRDefault="005E74FC" w:rsidP="005E74FC">
      <w:pPr>
        <w:wordWrap/>
        <w:spacing w:after="0" w:line="480" w:lineRule="auto"/>
        <w:rPr>
          <w:rFonts w:ascii="Times New Roman" w:hAnsi="Times New Roman"/>
          <w:color w:val="FF0000"/>
          <w:sz w:val="24"/>
          <w:szCs w:val="24"/>
        </w:rPr>
      </w:pPr>
    </w:p>
    <w:p w14:paraId="4CC9766C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B158A2">
        <w:rPr>
          <w:rFonts w:ascii="Times New Roman" w:hAnsi="Times New Roman"/>
          <w:b/>
          <w:sz w:val="24"/>
          <w:szCs w:val="24"/>
        </w:rPr>
        <w:t>Affiliation:</w:t>
      </w:r>
    </w:p>
    <w:p w14:paraId="67D0E3ED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bookmarkStart w:id="5" w:name="OLE_LINK11"/>
      <w:bookmarkStart w:id="6" w:name="OLE_LINK12"/>
      <w:r w:rsidRPr="00B158A2">
        <w:rPr>
          <w:rFonts w:ascii="Times New Roman" w:hAnsi="Times New Roman"/>
          <w:sz w:val="24"/>
          <w:szCs w:val="24"/>
        </w:rPr>
        <w:t>Division of Vascular Surgery, Samsung Medical Center, Sungkyunkwan University School of Medicine</w:t>
      </w:r>
      <w:bookmarkEnd w:id="5"/>
      <w:bookmarkEnd w:id="6"/>
      <w:r w:rsidRPr="00B158A2">
        <w:rPr>
          <w:rFonts w:ascii="Times New Roman" w:hAnsi="Times New Roman"/>
          <w:sz w:val="24"/>
          <w:szCs w:val="24"/>
        </w:rPr>
        <w:t>, Seoul 06351, Republic of Korea</w:t>
      </w:r>
    </w:p>
    <w:p w14:paraId="53C4DB01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212A262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B158A2">
        <w:rPr>
          <w:rFonts w:ascii="Times New Roman" w:hAnsi="Times New Roman"/>
          <w:b/>
          <w:sz w:val="24"/>
          <w:szCs w:val="24"/>
          <w:vertAlign w:val="superscript"/>
        </w:rPr>
        <w:t>*</w:t>
      </w:r>
      <w:r w:rsidRPr="00B158A2">
        <w:rPr>
          <w:rFonts w:ascii="Times New Roman" w:hAnsi="Times New Roman"/>
          <w:b/>
          <w:sz w:val="24"/>
          <w:szCs w:val="24"/>
        </w:rPr>
        <w:t xml:space="preserve">Corresponding author: </w:t>
      </w:r>
    </w:p>
    <w:p w14:paraId="5FEC6E74" w14:textId="77777777" w:rsidR="005E74FC" w:rsidRDefault="005E74FC" w:rsidP="005E74FC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B158A2">
        <w:rPr>
          <w:rFonts w:ascii="Times New Roman" w:hAnsi="Times New Roman"/>
          <w:sz w:val="24"/>
          <w:szCs w:val="24"/>
        </w:rPr>
        <w:t>Dong-</w:t>
      </w:r>
      <w:proofErr w:type="spellStart"/>
      <w:r w:rsidRPr="00B158A2">
        <w:rPr>
          <w:rFonts w:ascii="Times New Roman" w:hAnsi="Times New Roman"/>
          <w:sz w:val="24"/>
          <w:szCs w:val="24"/>
        </w:rPr>
        <w:t>ik</w:t>
      </w:r>
      <w:proofErr w:type="spellEnd"/>
      <w:r w:rsidRPr="00B158A2">
        <w:rPr>
          <w:rFonts w:ascii="Times New Roman" w:hAnsi="Times New Roman"/>
          <w:sz w:val="24"/>
          <w:szCs w:val="24"/>
        </w:rPr>
        <w:t xml:space="preserve"> Kim, M.D., Ph.D. Division of Vascular Surgery, Samsung Medical Center, </w:t>
      </w:r>
      <w:proofErr w:type="spellStart"/>
      <w:r w:rsidRPr="00B158A2">
        <w:rPr>
          <w:rFonts w:ascii="Times New Roman" w:hAnsi="Times New Roman"/>
          <w:sz w:val="24"/>
          <w:szCs w:val="24"/>
        </w:rPr>
        <w:t>Sunkyunkwan</w:t>
      </w:r>
      <w:proofErr w:type="spellEnd"/>
      <w:r w:rsidRPr="00B158A2">
        <w:rPr>
          <w:rFonts w:ascii="Times New Roman" w:hAnsi="Times New Roman"/>
          <w:sz w:val="24"/>
          <w:szCs w:val="24"/>
        </w:rPr>
        <w:t xml:space="preserve"> University School of Medicine, 81 </w:t>
      </w:r>
      <w:proofErr w:type="spellStart"/>
      <w:r w:rsidRPr="00B158A2">
        <w:rPr>
          <w:rFonts w:ascii="Times New Roman" w:hAnsi="Times New Roman"/>
          <w:sz w:val="24"/>
          <w:szCs w:val="24"/>
        </w:rPr>
        <w:t>Irwon-ro</w:t>
      </w:r>
      <w:proofErr w:type="spellEnd"/>
      <w:r w:rsidRPr="00B158A2">
        <w:rPr>
          <w:rFonts w:ascii="Times New Roman" w:hAnsi="Times New Roman"/>
          <w:sz w:val="24"/>
          <w:szCs w:val="24"/>
        </w:rPr>
        <w:t>, Gangnam-</w:t>
      </w:r>
      <w:proofErr w:type="spellStart"/>
      <w:r w:rsidRPr="00B158A2">
        <w:rPr>
          <w:rFonts w:ascii="Times New Roman" w:hAnsi="Times New Roman"/>
          <w:sz w:val="24"/>
          <w:szCs w:val="24"/>
        </w:rPr>
        <w:t>gu</w:t>
      </w:r>
      <w:proofErr w:type="spellEnd"/>
      <w:r w:rsidRPr="00B158A2">
        <w:rPr>
          <w:rFonts w:ascii="Times New Roman" w:hAnsi="Times New Roman"/>
          <w:sz w:val="24"/>
          <w:szCs w:val="24"/>
        </w:rPr>
        <w:t xml:space="preserve">, Seoul </w:t>
      </w:r>
      <w:r w:rsidRPr="00417F7F">
        <w:rPr>
          <w:rFonts w:ascii="Times New Roman" w:hAnsi="Times New Roman"/>
          <w:sz w:val="24"/>
          <w:szCs w:val="24"/>
        </w:rPr>
        <w:t>135-710</w:t>
      </w:r>
      <w:r w:rsidRPr="00B158A2">
        <w:rPr>
          <w:rFonts w:ascii="Times New Roman" w:hAnsi="Times New Roman"/>
          <w:sz w:val="24"/>
          <w:szCs w:val="24"/>
        </w:rPr>
        <w:t xml:space="preserve">, Republic of Korea. </w:t>
      </w:r>
    </w:p>
    <w:p w14:paraId="0C5644B7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B158A2">
        <w:rPr>
          <w:rFonts w:ascii="Times New Roman" w:hAnsi="Times New Roman"/>
          <w:sz w:val="24"/>
          <w:szCs w:val="24"/>
        </w:rPr>
        <w:t>TEL: +82-2-3410-3467, FAX: +82-2-3410-0040, e-mail: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58A2">
        <w:rPr>
          <w:rFonts w:ascii="Times New Roman" w:hAnsi="Times New Roman"/>
          <w:sz w:val="24"/>
          <w:szCs w:val="24"/>
        </w:rPr>
        <w:t>dikim@skku.edu</w:t>
      </w:r>
    </w:p>
    <w:p w14:paraId="6496DB86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</w:p>
    <w:p w14:paraId="0A70829E" w14:textId="77777777" w:rsidR="005E74FC" w:rsidRPr="00B158A2" w:rsidRDefault="005E74FC" w:rsidP="005E74FC">
      <w:pPr>
        <w:wordWrap/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B158A2">
        <w:rPr>
          <w:rFonts w:ascii="Times New Roman" w:hAnsi="Times New Roman"/>
          <w:b/>
          <w:sz w:val="24"/>
          <w:szCs w:val="24"/>
        </w:rPr>
        <w:t xml:space="preserve">Keywords: </w:t>
      </w:r>
    </w:p>
    <w:p w14:paraId="5F8B05F9" w14:textId="194FA032" w:rsidR="005E74FC" w:rsidRDefault="005E74FC" w:rsidP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Anti-cancer</w:t>
      </w:r>
      <w:r w:rsidRPr="00B158A2">
        <w:rPr>
          <w:rFonts w:ascii="Times New Roman" w:hAnsi="Times New Roman"/>
          <w:sz w:val="24"/>
          <w:szCs w:val="24"/>
        </w:rPr>
        <w:t>, Conditione</w:t>
      </w:r>
      <w:r>
        <w:rPr>
          <w:rFonts w:ascii="Times New Roman" w:hAnsi="Times New Roman"/>
          <w:sz w:val="24"/>
          <w:szCs w:val="24"/>
        </w:rPr>
        <w:t>d medium, Fibroblasts, Hypoxic</w:t>
      </w:r>
      <w:r>
        <w:rPr>
          <w:rFonts w:ascii="Times New Roman" w:hAnsi="Times New Roman" w:hint="eastAsia"/>
          <w:sz w:val="24"/>
          <w:szCs w:val="24"/>
        </w:rPr>
        <w:t>,</w:t>
      </w:r>
    </w:p>
    <w:p w14:paraId="7D53E4FC" w14:textId="77777777" w:rsidR="005E74FC" w:rsidRDefault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743D9AD8" w14:textId="77777777" w:rsidR="005E74FC" w:rsidRDefault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59D6DD20" w14:textId="77777777" w:rsidR="005E74FC" w:rsidRDefault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209C71F8" w14:textId="77777777" w:rsidR="005E74FC" w:rsidRDefault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4E2CDF3E" w14:textId="77777777" w:rsidR="005E74FC" w:rsidRDefault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1F41E21D" w14:textId="77777777" w:rsidR="005E74FC" w:rsidRDefault="005E74FC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6ED8FA9F" w14:textId="2A7D2D5C" w:rsidR="00277106" w:rsidRDefault="0062536B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Supplementa</w:t>
      </w:r>
      <w:r w:rsidR="0000010B">
        <w:rPr>
          <w:rFonts w:ascii="Times New Roman" w:eastAsia="맑은 고딕" w:hAnsi="Times New Roman" w:cs="Times New Roman"/>
          <w:b/>
          <w:sz w:val="24"/>
          <w:szCs w:val="24"/>
        </w:rPr>
        <w:t>ry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sz w:val="24"/>
          <w:szCs w:val="24"/>
        </w:rPr>
        <w:t>T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able 1. </w:t>
      </w:r>
      <w:r>
        <w:rPr>
          <w:rFonts w:ascii="Times New Roman" w:eastAsia="맑은 고딕" w:hAnsi="Times New Roman" w:cs="Times New Roman"/>
          <w:sz w:val="24"/>
          <w:szCs w:val="24"/>
        </w:rPr>
        <w:t>Up</w:t>
      </w:r>
      <w:r>
        <w:rPr>
          <w:rFonts w:ascii="Times New Roman" w:eastAsia="맑은 고딕" w:hAnsi="Times New Roman" w:cs="Times New Roman" w:hint="eastAsia"/>
          <w:sz w:val="24"/>
          <w:szCs w:val="24"/>
        </w:rPr>
        <w:t>- and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down</w:t>
      </w:r>
      <w:r w:rsidR="006A35ED">
        <w:rPr>
          <w:rFonts w:ascii="Times New Roman" w:eastAsia="맑은 고딕" w:hAnsi="Times New Roman" w:cs="Times New Roman"/>
          <w:sz w:val="24"/>
          <w:szCs w:val="24"/>
        </w:rPr>
        <w:t>-</w:t>
      </w:r>
      <w:r>
        <w:rPr>
          <w:rFonts w:ascii="Times New Roman" w:eastAsia="맑은 고딕" w:hAnsi="Times New Roman" w:cs="Times New Roman"/>
          <w:sz w:val="24"/>
          <w:szCs w:val="24"/>
        </w:rPr>
        <w:t>regulated proteins in H-CM compared with N-CM</w:t>
      </w:r>
      <w:r w:rsidR="00921A55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(&gt;</w:t>
      </w:r>
      <w:r w:rsidR="00D37F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2</w:t>
      </w:r>
      <w:r w:rsidR="00D37FC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fold)</w:t>
      </w:r>
    </w:p>
    <w:tbl>
      <w:tblPr>
        <w:tblStyle w:val="a6"/>
        <w:tblW w:w="9464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"/>
        <w:gridCol w:w="3155"/>
        <w:gridCol w:w="3155"/>
      </w:tblGrid>
      <w:tr w:rsidR="00277106" w14:paraId="44038223" w14:textId="77777777">
        <w:trPr>
          <w:trHeight w:val="276"/>
        </w:trPr>
        <w:tc>
          <w:tcPr>
            <w:tcW w:w="3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390D6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</w:tcPr>
          <w:p w14:paraId="2AA82AF3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Fold change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47184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SwissProt</w:t>
            </w:r>
          </w:p>
        </w:tc>
      </w:tr>
      <w:tr w:rsidR="00277106" w14:paraId="7B144781" w14:textId="77777777">
        <w:trPr>
          <w:trHeight w:val="276"/>
        </w:trPr>
        <w:tc>
          <w:tcPr>
            <w:tcW w:w="3154" w:type="dxa"/>
            <w:tcBorders>
              <w:top w:val="single" w:sz="4" w:space="0" w:color="auto"/>
            </w:tcBorders>
            <w:vAlign w:val="center"/>
          </w:tcPr>
          <w:p w14:paraId="55A4407F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LTBR</w:t>
            </w:r>
          </w:p>
        </w:tc>
        <w:tc>
          <w:tcPr>
            <w:tcW w:w="3155" w:type="dxa"/>
            <w:tcBorders>
              <w:top w:val="single" w:sz="4" w:space="0" w:color="auto"/>
            </w:tcBorders>
            <w:vAlign w:val="center"/>
          </w:tcPr>
          <w:p w14:paraId="194B226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6.189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tcBorders>
              <w:top w:val="single" w:sz="4" w:space="0" w:color="auto"/>
            </w:tcBorders>
            <w:vAlign w:val="center"/>
          </w:tcPr>
          <w:p w14:paraId="727484B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P36941</w:t>
            </w:r>
          </w:p>
        </w:tc>
      </w:tr>
      <w:tr w:rsidR="00277106" w14:paraId="62B5B4AE" w14:textId="77777777">
        <w:trPr>
          <w:trHeight w:val="276"/>
        </w:trPr>
        <w:tc>
          <w:tcPr>
            <w:tcW w:w="3154" w:type="dxa"/>
            <w:vAlign w:val="center"/>
          </w:tcPr>
          <w:p w14:paraId="540816C6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FGF10</w:t>
            </w:r>
          </w:p>
        </w:tc>
        <w:tc>
          <w:tcPr>
            <w:tcW w:w="3155" w:type="dxa"/>
            <w:vAlign w:val="center"/>
          </w:tcPr>
          <w:p w14:paraId="555E8DF5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3.507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2778DCA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O15520</w:t>
            </w:r>
          </w:p>
        </w:tc>
      </w:tr>
      <w:tr w:rsidR="00277106" w14:paraId="217FEB5D" w14:textId="77777777">
        <w:trPr>
          <w:trHeight w:val="276"/>
        </w:trPr>
        <w:tc>
          <w:tcPr>
            <w:tcW w:w="3154" w:type="dxa"/>
            <w:vAlign w:val="center"/>
          </w:tcPr>
          <w:p w14:paraId="6FE15205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VEGFA</w:t>
            </w:r>
          </w:p>
        </w:tc>
        <w:tc>
          <w:tcPr>
            <w:tcW w:w="3155" w:type="dxa"/>
            <w:vAlign w:val="center"/>
          </w:tcPr>
          <w:p w14:paraId="32148FB7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3.236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59DA29B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P15692</w:t>
            </w:r>
          </w:p>
        </w:tc>
      </w:tr>
      <w:tr w:rsidR="00277106" w14:paraId="4320E174" w14:textId="77777777">
        <w:trPr>
          <w:trHeight w:val="276"/>
        </w:trPr>
        <w:tc>
          <w:tcPr>
            <w:tcW w:w="3154" w:type="dxa"/>
            <w:vAlign w:val="center"/>
          </w:tcPr>
          <w:p w14:paraId="43750F00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LYVE1</w:t>
            </w:r>
          </w:p>
        </w:tc>
        <w:tc>
          <w:tcPr>
            <w:tcW w:w="3155" w:type="dxa"/>
            <w:vAlign w:val="center"/>
          </w:tcPr>
          <w:p w14:paraId="7CCD400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2.568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691E1BE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Q9Y5Y7</w:t>
            </w:r>
          </w:p>
        </w:tc>
      </w:tr>
      <w:tr w:rsidR="00277106" w14:paraId="39C5B633" w14:textId="77777777">
        <w:trPr>
          <w:trHeight w:val="276"/>
        </w:trPr>
        <w:tc>
          <w:tcPr>
            <w:tcW w:w="3154" w:type="dxa"/>
            <w:vAlign w:val="center"/>
          </w:tcPr>
          <w:p w14:paraId="5F7600FF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MMP14</w:t>
            </w:r>
          </w:p>
        </w:tc>
        <w:tc>
          <w:tcPr>
            <w:tcW w:w="3155" w:type="dxa"/>
            <w:vAlign w:val="center"/>
          </w:tcPr>
          <w:p w14:paraId="4D11190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2.493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23F99B4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P50281</w:t>
            </w:r>
          </w:p>
        </w:tc>
      </w:tr>
      <w:tr w:rsidR="00277106" w14:paraId="268335A4" w14:textId="77777777">
        <w:trPr>
          <w:trHeight w:val="276"/>
        </w:trPr>
        <w:tc>
          <w:tcPr>
            <w:tcW w:w="3154" w:type="dxa"/>
            <w:vAlign w:val="center"/>
          </w:tcPr>
          <w:p w14:paraId="70EB9518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TNFRSF10C</w:t>
            </w:r>
          </w:p>
        </w:tc>
        <w:tc>
          <w:tcPr>
            <w:tcW w:w="3155" w:type="dxa"/>
            <w:vAlign w:val="center"/>
          </w:tcPr>
          <w:p w14:paraId="18C3C05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2.429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28B7995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O14798 </w:t>
            </w:r>
          </w:p>
        </w:tc>
      </w:tr>
      <w:tr w:rsidR="00277106" w14:paraId="66FAC07B" w14:textId="77777777">
        <w:trPr>
          <w:trHeight w:val="276"/>
        </w:trPr>
        <w:tc>
          <w:tcPr>
            <w:tcW w:w="3154" w:type="dxa"/>
            <w:vAlign w:val="center"/>
          </w:tcPr>
          <w:p w14:paraId="12AD988B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IL2RG</w:t>
            </w:r>
          </w:p>
        </w:tc>
        <w:tc>
          <w:tcPr>
            <w:tcW w:w="3155" w:type="dxa"/>
            <w:vAlign w:val="center"/>
          </w:tcPr>
          <w:p w14:paraId="28C1B64F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2.411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2A7BB5D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P31785</w:t>
            </w:r>
          </w:p>
        </w:tc>
      </w:tr>
      <w:tr w:rsidR="00277106" w14:paraId="35A143A3" w14:textId="77777777">
        <w:trPr>
          <w:trHeight w:val="276"/>
        </w:trPr>
        <w:tc>
          <w:tcPr>
            <w:tcW w:w="3154" w:type="dxa"/>
            <w:vAlign w:val="center"/>
          </w:tcPr>
          <w:p w14:paraId="3CB7194F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TGFBR2</w:t>
            </w:r>
          </w:p>
        </w:tc>
        <w:tc>
          <w:tcPr>
            <w:tcW w:w="3155" w:type="dxa"/>
            <w:vAlign w:val="center"/>
          </w:tcPr>
          <w:p w14:paraId="5752B162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2.407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1A6BD399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P37173</w:t>
            </w:r>
          </w:p>
        </w:tc>
      </w:tr>
      <w:tr w:rsidR="00277106" w14:paraId="374C892D" w14:textId="77777777">
        <w:trPr>
          <w:trHeight w:val="276"/>
        </w:trPr>
        <w:tc>
          <w:tcPr>
            <w:tcW w:w="3154" w:type="dxa"/>
            <w:vAlign w:val="center"/>
          </w:tcPr>
          <w:p w14:paraId="06ACA0C1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CX3CL1</w:t>
            </w:r>
          </w:p>
        </w:tc>
        <w:tc>
          <w:tcPr>
            <w:tcW w:w="3155" w:type="dxa"/>
            <w:vAlign w:val="center"/>
          </w:tcPr>
          <w:p w14:paraId="279FCC1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2.217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3865DFE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P78423</w:t>
            </w:r>
          </w:p>
        </w:tc>
      </w:tr>
      <w:tr w:rsidR="00277106" w14:paraId="7E13C7DC" w14:textId="77777777">
        <w:trPr>
          <w:trHeight w:val="276"/>
        </w:trPr>
        <w:tc>
          <w:tcPr>
            <w:tcW w:w="3154" w:type="dxa"/>
            <w:vAlign w:val="center"/>
          </w:tcPr>
          <w:p w14:paraId="0E37436A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DKKL1</w:t>
            </w:r>
          </w:p>
        </w:tc>
        <w:tc>
          <w:tcPr>
            <w:tcW w:w="3155" w:type="dxa"/>
            <w:vAlign w:val="center"/>
          </w:tcPr>
          <w:p w14:paraId="7921F89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2.207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274ADD2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Q9UK85</w:t>
            </w:r>
          </w:p>
        </w:tc>
      </w:tr>
      <w:tr w:rsidR="00277106" w14:paraId="0BCD1C2B" w14:textId="77777777">
        <w:trPr>
          <w:trHeight w:val="276"/>
        </w:trPr>
        <w:tc>
          <w:tcPr>
            <w:tcW w:w="3154" w:type="dxa"/>
            <w:vAlign w:val="center"/>
          </w:tcPr>
          <w:p w14:paraId="57E72BD2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CCL4</w:t>
            </w:r>
          </w:p>
        </w:tc>
        <w:tc>
          <w:tcPr>
            <w:tcW w:w="3155" w:type="dxa"/>
            <w:vAlign w:val="center"/>
          </w:tcPr>
          <w:p w14:paraId="5A88FC8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2.200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544C3D0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P13236</w:t>
            </w:r>
          </w:p>
        </w:tc>
      </w:tr>
      <w:tr w:rsidR="00277106" w14:paraId="6D947BF1" w14:textId="77777777">
        <w:trPr>
          <w:trHeight w:val="276"/>
        </w:trPr>
        <w:tc>
          <w:tcPr>
            <w:tcW w:w="3154" w:type="dxa"/>
            <w:vAlign w:val="center"/>
          </w:tcPr>
          <w:p w14:paraId="56BE5810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CCL18</w:t>
            </w:r>
          </w:p>
        </w:tc>
        <w:tc>
          <w:tcPr>
            <w:tcW w:w="3155" w:type="dxa"/>
            <w:vAlign w:val="center"/>
          </w:tcPr>
          <w:p w14:paraId="5F4551B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2.164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015D265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P55774</w:t>
            </w:r>
          </w:p>
        </w:tc>
      </w:tr>
      <w:tr w:rsidR="00277106" w14:paraId="5B23F056" w14:textId="77777777">
        <w:trPr>
          <w:trHeight w:val="276"/>
        </w:trPr>
        <w:tc>
          <w:tcPr>
            <w:tcW w:w="3154" w:type="dxa"/>
            <w:vAlign w:val="center"/>
          </w:tcPr>
          <w:p w14:paraId="7463D06C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SLC2A3</w:t>
            </w:r>
          </w:p>
        </w:tc>
        <w:tc>
          <w:tcPr>
            <w:tcW w:w="3155" w:type="dxa"/>
            <w:vAlign w:val="center"/>
          </w:tcPr>
          <w:p w14:paraId="343FBEFD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2.150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0C8EBE3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P11169</w:t>
            </w:r>
          </w:p>
        </w:tc>
      </w:tr>
      <w:tr w:rsidR="00277106" w14:paraId="2CB17C3D" w14:textId="77777777">
        <w:trPr>
          <w:trHeight w:val="276"/>
        </w:trPr>
        <w:tc>
          <w:tcPr>
            <w:tcW w:w="3154" w:type="dxa"/>
            <w:vAlign w:val="center"/>
          </w:tcPr>
          <w:p w14:paraId="0CC80177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IL37</w:t>
            </w:r>
          </w:p>
        </w:tc>
        <w:tc>
          <w:tcPr>
            <w:tcW w:w="3155" w:type="dxa"/>
            <w:vAlign w:val="center"/>
          </w:tcPr>
          <w:p w14:paraId="6FECED1F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2.144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6F51B59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Q9NZH6</w:t>
            </w:r>
          </w:p>
        </w:tc>
      </w:tr>
      <w:tr w:rsidR="00277106" w14:paraId="4A94FDC9" w14:textId="77777777">
        <w:trPr>
          <w:trHeight w:val="276"/>
        </w:trPr>
        <w:tc>
          <w:tcPr>
            <w:tcW w:w="3154" w:type="dxa"/>
            <w:vAlign w:val="center"/>
          </w:tcPr>
          <w:p w14:paraId="2FF80428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LECT2</w:t>
            </w:r>
          </w:p>
        </w:tc>
        <w:tc>
          <w:tcPr>
            <w:tcW w:w="3155" w:type="dxa"/>
            <w:vAlign w:val="center"/>
          </w:tcPr>
          <w:p w14:paraId="58C43DC2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2.139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7B822366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O14960</w:t>
            </w:r>
          </w:p>
        </w:tc>
      </w:tr>
      <w:tr w:rsidR="00277106" w14:paraId="7C30EFCE" w14:textId="77777777">
        <w:trPr>
          <w:trHeight w:val="276"/>
        </w:trPr>
        <w:tc>
          <w:tcPr>
            <w:tcW w:w="3154" w:type="dxa"/>
            <w:vAlign w:val="center"/>
          </w:tcPr>
          <w:p w14:paraId="50D8DA11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TNFSF15</w:t>
            </w:r>
          </w:p>
        </w:tc>
        <w:tc>
          <w:tcPr>
            <w:tcW w:w="3155" w:type="dxa"/>
            <w:vAlign w:val="center"/>
          </w:tcPr>
          <w:p w14:paraId="2A32940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2.120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716649FA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O95150</w:t>
            </w:r>
          </w:p>
        </w:tc>
      </w:tr>
      <w:tr w:rsidR="00277106" w14:paraId="0358A24A" w14:textId="77777777">
        <w:trPr>
          <w:trHeight w:val="276"/>
        </w:trPr>
        <w:tc>
          <w:tcPr>
            <w:tcW w:w="3154" w:type="dxa"/>
            <w:vAlign w:val="center"/>
          </w:tcPr>
          <w:p w14:paraId="7C6CB8EE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NID1</w:t>
            </w:r>
          </w:p>
        </w:tc>
        <w:tc>
          <w:tcPr>
            <w:tcW w:w="3155" w:type="dxa"/>
            <w:vAlign w:val="center"/>
          </w:tcPr>
          <w:p w14:paraId="71FF6F7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2.120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6F64A69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P14543 </w:t>
            </w:r>
          </w:p>
        </w:tc>
      </w:tr>
      <w:tr w:rsidR="00277106" w14:paraId="7FDBED86" w14:textId="77777777">
        <w:trPr>
          <w:trHeight w:val="276"/>
        </w:trPr>
        <w:tc>
          <w:tcPr>
            <w:tcW w:w="3154" w:type="dxa"/>
            <w:vAlign w:val="center"/>
          </w:tcPr>
          <w:p w14:paraId="7A56AED8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CXCL12</w:t>
            </w:r>
          </w:p>
        </w:tc>
        <w:tc>
          <w:tcPr>
            <w:tcW w:w="3155" w:type="dxa"/>
            <w:vAlign w:val="center"/>
          </w:tcPr>
          <w:p w14:paraId="6A7E9CF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16596DF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P48061</w:t>
            </w:r>
          </w:p>
        </w:tc>
      </w:tr>
      <w:tr w:rsidR="00277106" w14:paraId="15698DE5" w14:textId="77777777">
        <w:trPr>
          <w:trHeight w:val="276"/>
        </w:trPr>
        <w:tc>
          <w:tcPr>
            <w:tcW w:w="3154" w:type="dxa"/>
            <w:vAlign w:val="center"/>
          </w:tcPr>
          <w:p w14:paraId="33341D40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IL17C</w:t>
            </w:r>
          </w:p>
        </w:tc>
        <w:tc>
          <w:tcPr>
            <w:tcW w:w="3155" w:type="dxa"/>
            <w:vAlign w:val="center"/>
          </w:tcPr>
          <w:p w14:paraId="7152E58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2.056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143D797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Q9P0M4</w:t>
            </w:r>
          </w:p>
        </w:tc>
      </w:tr>
      <w:tr w:rsidR="00277106" w14:paraId="2DDD7A2C" w14:textId="77777777">
        <w:trPr>
          <w:trHeight w:val="276"/>
        </w:trPr>
        <w:tc>
          <w:tcPr>
            <w:tcW w:w="3154" w:type="dxa"/>
            <w:vAlign w:val="center"/>
          </w:tcPr>
          <w:p w14:paraId="0D753E7F" w14:textId="77777777" w:rsidR="00277106" w:rsidRPr="000428B5" w:rsidRDefault="0062536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428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KIT</w:t>
            </w:r>
          </w:p>
        </w:tc>
        <w:tc>
          <w:tcPr>
            <w:tcW w:w="3155" w:type="dxa"/>
            <w:vAlign w:val="center"/>
          </w:tcPr>
          <w:p w14:paraId="65EB395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2.032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155" w:type="dxa"/>
            <w:vAlign w:val="center"/>
          </w:tcPr>
          <w:p w14:paraId="0C04C3F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P10721</w:t>
            </w:r>
          </w:p>
        </w:tc>
      </w:tr>
      <w:tr w:rsidR="00277106" w14:paraId="14C26F97" w14:textId="77777777">
        <w:trPr>
          <w:trHeight w:val="276"/>
        </w:trPr>
        <w:tc>
          <w:tcPr>
            <w:tcW w:w="3154" w:type="dxa"/>
            <w:vAlign w:val="center"/>
          </w:tcPr>
          <w:p w14:paraId="24A4B55D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TIMP2</w:t>
            </w:r>
          </w:p>
        </w:tc>
        <w:tc>
          <w:tcPr>
            <w:tcW w:w="3155" w:type="dxa"/>
            <w:vAlign w:val="center"/>
          </w:tcPr>
          <w:p w14:paraId="5DCE8048" w14:textId="4750B36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2.143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561C3FA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P16035</w:t>
            </w:r>
          </w:p>
        </w:tc>
      </w:tr>
      <w:tr w:rsidR="00277106" w14:paraId="5191138F" w14:textId="77777777">
        <w:trPr>
          <w:trHeight w:val="276"/>
        </w:trPr>
        <w:tc>
          <w:tcPr>
            <w:tcW w:w="3154" w:type="dxa"/>
            <w:vAlign w:val="center"/>
          </w:tcPr>
          <w:p w14:paraId="023FB4BF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GRN</w:t>
            </w:r>
          </w:p>
        </w:tc>
        <w:tc>
          <w:tcPr>
            <w:tcW w:w="3155" w:type="dxa"/>
            <w:vAlign w:val="center"/>
          </w:tcPr>
          <w:p w14:paraId="6105C266" w14:textId="7E0076CC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2.158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34FFBA0B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P28799</w:t>
            </w:r>
          </w:p>
        </w:tc>
      </w:tr>
      <w:tr w:rsidR="00277106" w14:paraId="642451E5" w14:textId="77777777">
        <w:trPr>
          <w:trHeight w:val="276"/>
        </w:trPr>
        <w:tc>
          <w:tcPr>
            <w:tcW w:w="3154" w:type="dxa"/>
            <w:vAlign w:val="center"/>
          </w:tcPr>
          <w:p w14:paraId="45A82D7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FGA</w:t>
            </w:r>
          </w:p>
        </w:tc>
        <w:tc>
          <w:tcPr>
            <w:tcW w:w="3155" w:type="dxa"/>
            <w:vAlign w:val="center"/>
          </w:tcPr>
          <w:p w14:paraId="5FE40F62" w14:textId="72DA6944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2.191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4B2EF97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P02671</w:t>
            </w:r>
          </w:p>
        </w:tc>
      </w:tr>
      <w:tr w:rsidR="00277106" w14:paraId="6F12315C" w14:textId="77777777">
        <w:trPr>
          <w:trHeight w:val="276"/>
        </w:trPr>
        <w:tc>
          <w:tcPr>
            <w:tcW w:w="3154" w:type="dxa"/>
            <w:vAlign w:val="center"/>
          </w:tcPr>
          <w:p w14:paraId="6066A2F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UBB</w:t>
            </w:r>
          </w:p>
        </w:tc>
        <w:tc>
          <w:tcPr>
            <w:tcW w:w="3155" w:type="dxa"/>
            <w:vAlign w:val="center"/>
          </w:tcPr>
          <w:p w14:paraId="5C86E9B2" w14:textId="40054AF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2.481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3EC0373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P0CG47</w:t>
            </w:r>
          </w:p>
        </w:tc>
      </w:tr>
      <w:tr w:rsidR="00277106" w14:paraId="747C26B9" w14:textId="77777777">
        <w:trPr>
          <w:trHeight w:val="276"/>
        </w:trPr>
        <w:tc>
          <w:tcPr>
            <w:tcW w:w="3154" w:type="dxa"/>
            <w:vAlign w:val="center"/>
          </w:tcPr>
          <w:p w14:paraId="27FC791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F13A1</w:t>
            </w:r>
          </w:p>
        </w:tc>
        <w:tc>
          <w:tcPr>
            <w:tcW w:w="3155" w:type="dxa"/>
            <w:vAlign w:val="center"/>
          </w:tcPr>
          <w:p w14:paraId="1BBEBCD4" w14:textId="2619C9E9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2.737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7F5ED772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P00488</w:t>
            </w:r>
          </w:p>
        </w:tc>
      </w:tr>
      <w:tr w:rsidR="00277106" w14:paraId="6AAB3F39" w14:textId="77777777">
        <w:trPr>
          <w:trHeight w:val="276"/>
        </w:trPr>
        <w:tc>
          <w:tcPr>
            <w:tcW w:w="3154" w:type="dxa"/>
            <w:vAlign w:val="center"/>
          </w:tcPr>
          <w:p w14:paraId="59E68037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THBS1</w:t>
            </w:r>
          </w:p>
        </w:tc>
        <w:tc>
          <w:tcPr>
            <w:tcW w:w="3155" w:type="dxa"/>
            <w:vAlign w:val="center"/>
          </w:tcPr>
          <w:p w14:paraId="7AD1A54E" w14:textId="4663C3D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2.843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57BF8DA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P07996</w:t>
            </w:r>
          </w:p>
        </w:tc>
      </w:tr>
      <w:tr w:rsidR="00277106" w14:paraId="4598464B" w14:textId="77777777">
        <w:trPr>
          <w:trHeight w:val="276"/>
        </w:trPr>
        <w:tc>
          <w:tcPr>
            <w:tcW w:w="3154" w:type="dxa"/>
            <w:vAlign w:val="center"/>
          </w:tcPr>
          <w:p w14:paraId="46A566F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PTHLH</w:t>
            </w:r>
          </w:p>
        </w:tc>
        <w:tc>
          <w:tcPr>
            <w:tcW w:w="3155" w:type="dxa"/>
            <w:vAlign w:val="center"/>
          </w:tcPr>
          <w:p w14:paraId="526B0158" w14:textId="7C5DD56A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3.365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6E1F65F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P12272</w:t>
            </w:r>
          </w:p>
        </w:tc>
      </w:tr>
      <w:tr w:rsidR="00277106" w14:paraId="368D569E" w14:textId="77777777">
        <w:trPr>
          <w:trHeight w:val="276"/>
        </w:trPr>
        <w:tc>
          <w:tcPr>
            <w:tcW w:w="3154" w:type="dxa"/>
            <w:vAlign w:val="center"/>
          </w:tcPr>
          <w:p w14:paraId="7DCD8BAD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FN1</w:t>
            </w:r>
          </w:p>
        </w:tc>
        <w:tc>
          <w:tcPr>
            <w:tcW w:w="3155" w:type="dxa"/>
            <w:vAlign w:val="center"/>
          </w:tcPr>
          <w:p w14:paraId="51746348" w14:textId="36D1456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3.498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7911AFA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P02751</w:t>
            </w:r>
          </w:p>
        </w:tc>
      </w:tr>
      <w:tr w:rsidR="00277106" w14:paraId="0DA679AA" w14:textId="77777777">
        <w:trPr>
          <w:trHeight w:val="276"/>
        </w:trPr>
        <w:tc>
          <w:tcPr>
            <w:tcW w:w="3154" w:type="dxa"/>
            <w:vAlign w:val="center"/>
          </w:tcPr>
          <w:p w14:paraId="6740AC0F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TNFRSF1A</w:t>
            </w:r>
          </w:p>
        </w:tc>
        <w:tc>
          <w:tcPr>
            <w:tcW w:w="3155" w:type="dxa"/>
            <w:vAlign w:val="center"/>
          </w:tcPr>
          <w:p w14:paraId="3715B249" w14:textId="15618BF8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3.822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5665778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P19438</w:t>
            </w:r>
          </w:p>
        </w:tc>
      </w:tr>
      <w:tr w:rsidR="00277106" w14:paraId="2E0B3840" w14:textId="77777777">
        <w:trPr>
          <w:trHeight w:val="276"/>
        </w:trPr>
        <w:tc>
          <w:tcPr>
            <w:tcW w:w="3154" w:type="dxa"/>
            <w:vAlign w:val="center"/>
          </w:tcPr>
          <w:p w14:paraId="4696348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EDA</w:t>
            </w:r>
          </w:p>
        </w:tc>
        <w:tc>
          <w:tcPr>
            <w:tcW w:w="3155" w:type="dxa"/>
            <w:vAlign w:val="center"/>
          </w:tcPr>
          <w:p w14:paraId="0B6989EB" w14:textId="5A4357F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9.549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vAlign w:val="center"/>
          </w:tcPr>
          <w:p w14:paraId="6ADCA74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Q92838</w:t>
            </w:r>
          </w:p>
        </w:tc>
      </w:tr>
      <w:tr w:rsidR="00277106" w14:paraId="3DC81162" w14:textId="77777777">
        <w:trPr>
          <w:trHeight w:val="276"/>
        </w:trPr>
        <w:tc>
          <w:tcPr>
            <w:tcW w:w="3154" w:type="dxa"/>
            <w:tcBorders>
              <w:bottom w:val="nil"/>
            </w:tcBorders>
            <w:vAlign w:val="center"/>
          </w:tcPr>
          <w:p w14:paraId="7F79ABB7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MMP1</w:t>
            </w:r>
          </w:p>
        </w:tc>
        <w:tc>
          <w:tcPr>
            <w:tcW w:w="3155" w:type="dxa"/>
            <w:tcBorders>
              <w:bottom w:val="nil"/>
            </w:tcBorders>
            <w:vAlign w:val="center"/>
          </w:tcPr>
          <w:p w14:paraId="79BD7BB8" w14:textId="6493C699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11.116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tcBorders>
              <w:bottom w:val="nil"/>
            </w:tcBorders>
            <w:vAlign w:val="center"/>
          </w:tcPr>
          <w:p w14:paraId="754045F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P03956</w:t>
            </w:r>
          </w:p>
        </w:tc>
      </w:tr>
      <w:tr w:rsidR="00277106" w14:paraId="4934A8E5" w14:textId="77777777">
        <w:trPr>
          <w:trHeight w:val="276"/>
        </w:trPr>
        <w:tc>
          <w:tcPr>
            <w:tcW w:w="3154" w:type="dxa"/>
            <w:tcBorders>
              <w:top w:val="nil"/>
              <w:bottom w:val="single" w:sz="4" w:space="0" w:color="auto"/>
            </w:tcBorders>
            <w:vAlign w:val="center"/>
          </w:tcPr>
          <w:p w14:paraId="3F4FA68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PLG</w:t>
            </w:r>
          </w:p>
        </w:tc>
        <w:tc>
          <w:tcPr>
            <w:tcW w:w="3155" w:type="dxa"/>
            <w:tcBorders>
              <w:top w:val="nil"/>
              <w:bottom w:val="single" w:sz="4" w:space="0" w:color="auto"/>
            </w:tcBorders>
            <w:vAlign w:val="center"/>
          </w:tcPr>
          <w:p w14:paraId="6DB57A23" w14:textId="06188FC3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14.235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(</w:t>
            </w:r>
            <w:r w:rsidR="004764DF">
              <w:rPr>
                <w:rFonts w:ascii="Times New Roman" w:hAnsi="Times New Roman"/>
                <w:color w:val="000000"/>
                <w:sz w:val="24"/>
                <w:szCs w:val="24"/>
              </w:rPr>
              <w:t>−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155" w:type="dxa"/>
            <w:tcBorders>
              <w:top w:val="nil"/>
              <w:bottom w:val="single" w:sz="4" w:space="0" w:color="auto"/>
            </w:tcBorders>
            <w:vAlign w:val="center"/>
          </w:tcPr>
          <w:p w14:paraId="661B87C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P00747</w:t>
            </w:r>
          </w:p>
        </w:tc>
      </w:tr>
    </w:tbl>
    <w:p w14:paraId="04403D99" w14:textId="77777777" w:rsidR="00277106" w:rsidRDefault="00277106">
      <w:pPr>
        <w:spacing w:line="480" w:lineRule="auto"/>
        <w:ind w:right="120"/>
        <w:jc w:val="right"/>
        <w:rPr>
          <w:rFonts w:ascii="Times New Roman" w:eastAsia="맑은 고딕" w:hAnsi="Times New Roman" w:cs="Times New Roman"/>
          <w:b/>
          <w:sz w:val="24"/>
          <w:szCs w:val="24"/>
        </w:rPr>
        <w:sectPr w:rsidR="00277106">
          <w:footerReference w:type="default" r:id="rId7"/>
          <w:pgSz w:w="11906" w:h="16838"/>
          <w:pgMar w:top="1701" w:right="1440" w:bottom="1440" w:left="1440" w:header="851" w:footer="992" w:gutter="0"/>
          <w:cols w:space="720"/>
          <w:docGrid w:linePitch="360"/>
        </w:sectPr>
      </w:pPr>
    </w:p>
    <w:p w14:paraId="2F87D958" w14:textId="3F063B97" w:rsidR="00277106" w:rsidRDefault="0062536B">
      <w:pPr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Supplementa</w:t>
      </w:r>
      <w:r w:rsidR="0000010B">
        <w:rPr>
          <w:rFonts w:ascii="Times New Roman" w:eastAsia="맑은 고딕" w:hAnsi="Times New Roman" w:cs="Times New Roman"/>
          <w:b/>
          <w:sz w:val="24"/>
          <w:szCs w:val="24"/>
        </w:rPr>
        <w:t>ry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sz w:val="24"/>
          <w:szCs w:val="24"/>
        </w:rPr>
        <w:t>T</w:t>
      </w:r>
      <w:r>
        <w:rPr>
          <w:rFonts w:ascii="Times New Roman" w:eastAsia="맑은 고딕" w:hAnsi="Times New Roman" w:cs="Times New Roman"/>
          <w:b/>
          <w:sz w:val="24"/>
          <w:szCs w:val="24"/>
        </w:rPr>
        <w:t>able 2.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GO of up</w:t>
      </w:r>
      <w:r w:rsidR="006A35ED">
        <w:rPr>
          <w:rFonts w:ascii="Times New Roman" w:eastAsia="맑은 고딕" w:hAnsi="Times New Roman" w:cs="Times New Roman"/>
          <w:sz w:val="24"/>
          <w:szCs w:val="24"/>
        </w:rPr>
        <w:t>-</w:t>
      </w:r>
      <w:r>
        <w:rPr>
          <w:rFonts w:ascii="Times New Roman" w:eastAsia="맑은 고딕" w:hAnsi="Times New Roman" w:cs="Times New Roman"/>
          <w:sz w:val="24"/>
          <w:szCs w:val="24"/>
        </w:rPr>
        <w:t>regulated proteins in H-CM compared with N-CM (p</w:t>
      </w:r>
      <w:r w:rsidR="00D37FCF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sz w:val="24"/>
          <w:szCs w:val="24"/>
        </w:rPr>
        <w:t>&lt;</w:t>
      </w:r>
      <w:r w:rsidR="00D37FCF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sz w:val="24"/>
          <w:szCs w:val="24"/>
        </w:rPr>
        <w:t>0</w:t>
      </w:r>
      <w:r>
        <w:rPr>
          <w:rFonts w:ascii="Times New Roman" w:eastAsia="맑은 고딕" w:hAnsi="Times New Roman" w:cs="Times New Roman"/>
          <w:sz w:val="24"/>
          <w:szCs w:val="24"/>
        </w:rPr>
        <w:t>.01)</w:t>
      </w:r>
    </w:p>
    <w:tbl>
      <w:tblPr>
        <w:tblStyle w:val="a6"/>
        <w:tblW w:w="13913" w:type="dxa"/>
        <w:tblLayout w:type="fixed"/>
        <w:tblLook w:val="04A0" w:firstRow="1" w:lastRow="0" w:firstColumn="1" w:lastColumn="0" w:noHBand="0" w:noVBand="1"/>
      </w:tblPr>
      <w:tblGrid>
        <w:gridCol w:w="1061"/>
        <w:gridCol w:w="1344"/>
        <w:gridCol w:w="5642"/>
        <w:gridCol w:w="4422"/>
        <w:gridCol w:w="1444"/>
      </w:tblGrid>
      <w:tr w:rsidR="00161239" w14:paraId="666C2E06" w14:textId="77777777" w:rsidTr="00161239">
        <w:trPr>
          <w:trHeight w:val="419"/>
        </w:trPr>
        <w:tc>
          <w:tcPr>
            <w:tcW w:w="1061" w:type="dxa"/>
            <w:vAlign w:val="center"/>
          </w:tcPr>
          <w:p w14:paraId="09A9D8BE" w14:textId="77777777" w:rsidR="00161239" w:rsidRDefault="00161239" w:rsidP="0016123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DAVID</w:t>
            </w:r>
          </w:p>
        </w:tc>
        <w:tc>
          <w:tcPr>
            <w:tcW w:w="1344" w:type="dxa"/>
            <w:vAlign w:val="center"/>
          </w:tcPr>
          <w:p w14:paraId="53ECA758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1239">
              <w:rPr>
                <w:rFonts w:ascii="Times New Roman" w:hAnsi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5642" w:type="dxa"/>
            <w:vAlign w:val="center"/>
          </w:tcPr>
          <w:p w14:paraId="38DCCF42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4422" w:type="dxa"/>
            <w:vAlign w:val="center"/>
          </w:tcPr>
          <w:p w14:paraId="0A07ED39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1444" w:type="dxa"/>
            <w:vAlign w:val="center"/>
          </w:tcPr>
          <w:p w14:paraId="6D2459CE" w14:textId="77777777" w:rsidR="00161239" w:rsidRDefault="00161239" w:rsidP="005E71B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-log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26961339" w14:textId="627E4E62" w:rsidR="00161239" w:rsidRDefault="00161239" w:rsidP="005E71B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p</w:t>
            </w:r>
            <w:r w:rsidR="00D37FC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value</w:t>
            </w:r>
          </w:p>
        </w:tc>
      </w:tr>
      <w:tr w:rsidR="00161239" w14:paraId="0B946C11" w14:textId="77777777" w:rsidTr="00161239">
        <w:trPr>
          <w:trHeight w:val="304"/>
        </w:trPr>
        <w:tc>
          <w:tcPr>
            <w:tcW w:w="1061" w:type="dxa"/>
            <w:vMerge w:val="restart"/>
            <w:vAlign w:val="center"/>
          </w:tcPr>
          <w:p w14:paraId="5F2E7E7C" w14:textId="77777777" w:rsidR="00161239" w:rsidRDefault="00161239" w:rsidP="00747BD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7" w:name="_Hlk60151962"/>
            <w:r w:rsidRPr="00161239">
              <w:rPr>
                <w:rFonts w:ascii="Times New Roman" w:hAnsi="Times New Roman"/>
                <w:color w:val="000000"/>
                <w:sz w:val="24"/>
                <w:szCs w:val="24"/>
              </w:rPr>
              <w:t>GO analysis</w:t>
            </w:r>
          </w:p>
        </w:tc>
        <w:tc>
          <w:tcPr>
            <w:tcW w:w="1344" w:type="dxa"/>
            <w:vMerge w:val="restart"/>
            <w:vAlign w:val="center"/>
          </w:tcPr>
          <w:p w14:paraId="15B740E1" w14:textId="77777777" w:rsidR="00161239" w:rsidRDefault="00161239" w:rsidP="00747BD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1239">
              <w:rPr>
                <w:rFonts w:ascii="Times New Roman" w:hAnsi="Times New Roman"/>
                <w:color w:val="000000"/>
                <w:sz w:val="24"/>
                <w:szCs w:val="24"/>
              </w:rPr>
              <w:t>Biological process</w:t>
            </w:r>
          </w:p>
        </w:tc>
        <w:tc>
          <w:tcPr>
            <w:tcW w:w="5642" w:type="dxa"/>
            <w:vAlign w:val="center"/>
          </w:tcPr>
          <w:p w14:paraId="3240A572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GO:0006955~immune response</w:t>
            </w:r>
          </w:p>
        </w:tc>
        <w:tc>
          <w:tcPr>
            <w:tcW w:w="4422" w:type="dxa"/>
            <w:vAlign w:val="center"/>
          </w:tcPr>
          <w:p w14:paraId="7517D89C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TNFRSF10C, LTBR, TNFSF15, IL2RG, CX3CL1, CXCL12, CCL4, CCL18, IL37</w:t>
            </w:r>
          </w:p>
        </w:tc>
        <w:tc>
          <w:tcPr>
            <w:tcW w:w="1444" w:type="dxa"/>
            <w:vAlign w:val="center"/>
          </w:tcPr>
          <w:p w14:paraId="2EDDBC7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8.062</w:t>
            </w:r>
          </w:p>
        </w:tc>
      </w:tr>
      <w:tr w:rsidR="00161239" w14:paraId="57DB15EC" w14:textId="77777777" w:rsidTr="00161239">
        <w:trPr>
          <w:trHeight w:val="265"/>
        </w:trPr>
        <w:tc>
          <w:tcPr>
            <w:tcW w:w="1061" w:type="dxa"/>
            <w:vMerge/>
          </w:tcPr>
          <w:p w14:paraId="58027030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7096BB20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6195A4B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GO:0006954~inflammatory response</w:t>
            </w:r>
          </w:p>
        </w:tc>
        <w:tc>
          <w:tcPr>
            <w:tcW w:w="4422" w:type="dxa"/>
            <w:vAlign w:val="center"/>
          </w:tcPr>
          <w:p w14:paraId="44DD2ED7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IL17C, TNFRSF10C, LTBR, KIT, CXCL12, CCL4, CCL18, IL37</w:t>
            </w:r>
          </w:p>
        </w:tc>
        <w:tc>
          <w:tcPr>
            <w:tcW w:w="1444" w:type="dxa"/>
            <w:vAlign w:val="center"/>
          </w:tcPr>
          <w:p w14:paraId="745ABB94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6.948</w:t>
            </w:r>
          </w:p>
        </w:tc>
      </w:tr>
      <w:tr w:rsidR="00161239" w14:paraId="0B67D0AC" w14:textId="77777777" w:rsidTr="00161239">
        <w:trPr>
          <w:trHeight w:val="48"/>
        </w:trPr>
        <w:tc>
          <w:tcPr>
            <w:tcW w:w="1061" w:type="dxa"/>
            <w:vMerge/>
          </w:tcPr>
          <w:p w14:paraId="0AE4F400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0C7161BF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74BF8346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GO:0007165~signal transduction</w:t>
            </w:r>
          </w:p>
        </w:tc>
        <w:tc>
          <w:tcPr>
            <w:tcW w:w="4422" w:type="dxa"/>
            <w:vAlign w:val="center"/>
          </w:tcPr>
          <w:p w14:paraId="721BF8AE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TNFRSF10C, LYVE1, LTBR, TNFSF15, IL2RG, KIT, DKKL1, CXCL12, CCL4, CCL18</w:t>
            </w:r>
          </w:p>
        </w:tc>
        <w:tc>
          <w:tcPr>
            <w:tcW w:w="1444" w:type="dxa"/>
            <w:vAlign w:val="center"/>
          </w:tcPr>
          <w:p w14:paraId="36202CE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5.76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6</w:t>
            </w:r>
          </w:p>
        </w:tc>
      </w:tr>
      <w:tr w:rsidR="00161239" w14:paraId="3F47B5B8" w14:textId="77777777" w:rsidTr="00161239">
        <w:trPr>
          <w:trHeight w:val="39"/>
        </w:trPr>
        <w:tc>
          <w:tcPr>
            <w:tcW w:w="1061" w:type="dxa"/>
            <w:vMerge/>
          </w:tcPr>
          <w:p w14:paraId="28BD0AC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7753929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5C2C89D1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GO:0070374~positive regulation of ERK1 and ERK2 cascade</w:t>
            </w:r>
          </w:p>
        </w:tc>
        <w:tc>
          <w:tcPr>
            <w:tcW w:w="4422" w:type="dxa"/>
            <w:vAlign w:val="center"/>
          </w:tcPr>
          <w:p w14:paraId="33B00FA3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FGF10, CX3CL1, CCL4, CCL18</w:t>
            </w:r>
          </w:p>
        </w:tc>
        <w:tc>
          <w:tcPr>
            <w:tcW w:w="1444" w:type="dxa"/>
            <w:vAlign w:val="center"/>
          </w:tcPr>
          <w:p w14:paraId="0454AB9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4.40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8</w:t>
            </w:r>
          </w:p>
        </w:tc>
      </w:tr>
      <w:tr w:rsidR="00161239" w14:paraId="087C6466" w14:textId="77777777" w:rsidTr="00161239">
        <w:trPr>
          <w:trHeight w:val="39"/>
        </w:trPr>
        <w:tc>
          <w:tcPr>
            <w:tcW w:w="1061" w:type="dxa"/>
            <w:vMerge/>
          </w:tcPr>
          <w:p w14:paraId="3D1322F8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223156BE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59D977E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GO:0070098~chemokine-mediated signaling pathway</w:t>
            </w:r>
          </w:p>
        </w:tc>
        <w:tc>
          <w:tcPr>
            <w:tcW w:w="4422" w:type="dxa"/>
            <w:vAlign w:val="center"/>
          </w:tcPr>
          <w:p w14:paraId="06DA0B07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CXCL12, CCL4, CCL18</w:t>
            </w:r>
          </w:p>
        </w:tc>
        <w:tc>
          <w:tcPr>
            <w:tcW w:w="1444" w:type="dxa"/>
            <w:vAlign w:val="center"/>
          </w:tcPr>
          <w:p w14:paraId="75E5B5C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4.17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5</w:t>
            </w:r>
          </w:p>
        </w:tc>
      </w:tr>
      <w:tr w:rsidR="00161239" w14:paraId="7319912E" w14:textId="77777777" w:rsidTr="00161239">
        <w:trPr>
          <w:trHeight w:val="39"/>
        </w:trPr>
        <w:tc>
          <w:tcPr>
            <w:tcW w:w="1061" w:type="dxa"/>
            <w:vMerge/>
          </w:tcPr>
          <w:p w14:paraId="27245853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385D35A1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6ADF3448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GO:0050930~induction of positive chemotaxis</w:t>
            </w:r>
          </w:p>
        </w:tc>
        <w:tc>
          <w:tcPr>
            <w:tcW w:w="4422" w:type="dxa"/>
            <w:vAlign w:val="center"/>
          </w:tcPr>
          <w:p w14:paraId="0FE5A35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FGF10, CXCL12</w:t>
            </w:r>
          </w:p>
        </w:tc>
        <w:tc>
          <w:tcPr>
            <w:tcW w:w="1444" w:type="dxa"/>
            <w:vAlign w:val="center"/>
          </w:tcPr>
          <w:p w14:paraId="77B8441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3.89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9</w:t>
            </w:r>
          </w:p>
        </w:tc>
      </w:tr>
      <w:tr w:rsidR="00161239" w14:paraId="14AC7530" w14:textId="77777777" w:rsidTr="00161239">
        <w:trPr>
          <w:trHeight w:val="39"/>
        </w:trPr>
        <w:tc>
          <w:tcPr>
            <w:tcW w:w="1061" w:type="dxa"/>
            <w:vMerge/>
          </w:tcPr>
          <w:p w14:paraId="36E375BE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4F28C061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69693894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GO:0048754~branching morphogenesis of an epithelial tube</w:t>
            </w:r>
          </w:p>
        </w:tc>
        <w:tc>
          <w:tcPr>
            <w:tcW w:w="4422" w:type="dxa"/>
            <w:vAlign w:val="center"/>
          </w:tcPr>
          <w:p w14:paraId="04AC82D3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FGF10, MMP14</w:t>
            </w:r>
          </w:p>
        </w:tc>
        <w:tc>
          <w:tcPr>
            <w:tcW w:w="1444" w:type="dxa"/>
            <w:vAlign w:val="center"/>
          </w:tcPr>
          <w:p w14:paraId="69239232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3.520</w:t>
            </w:r>
          </w:p>
        </w:tc>
      </w:tr>
      <w:tr w:rsidR="00161239" w14:paraId="0B8E91E3" w14:textId="77777777" w:rsidTr="00161239">
        <w:trPr>
          <w:trHeight w:val="39"/>
        </w:trPr>
        <w:tc>
          <w:tcPr>
            <w:tcW w:w="1061" w:type="dxa"/>
            <w:vMerge/>
          </w:tcPr>
          <w:p w14:paraId="371870EE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3FB120AB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093F2188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GO:0043547~positive regulation of GTPase activity</w:t>
            </w:r>
          </w:p>
        </w:tc>
        <w:tc>
          <w:tcPr>
            <w:tcW w:w="4422" w:type="dxa"/>
            <w:vAlign w:val="center"/>
          </w:tcPr>
          <w:p w14:paraId="55F616FA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FGF10, IL2RG, CX3CL1, KIT, CCL4, CCL18</w:t>
            </w:r>
          </w:p>
        </w:tc>
        <w:tc>
          <w:tcPr>
            <w:tcW w:w="1444" w:type="dxa"/>
            <w:vAlign w:val="center"/>
          </w:tcPr>
          <w:p w14:paraId="5CDC53F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3.47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8</w:t>
            </w:r>
          </w:p>
        </w:tc>
      </w:tr>
      <w:tr w:rsidR="00161239" w14:paraId="1CB757C7" w14:textId="77777777" w:rsidTr="00161239">
        <w:trPr>
          <w:trHeight w:val="39"/>
        </w:trPr>
        <w:tc>
          <w:tcPr>
            <w:tcW w:w="1061" w:type="dxa"/>
            <w:vMerge/>
          </w:tcPr>
          <w:p w14:paraId="777F72C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6F640B4B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6C1240F1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GO:0006935~chemotaxis</w:t>
            </w:r>
          </w:p>
        </w:tc>
        <w:tc>
          <w:tcPr>
            <w:tcW w:w="4422" w:type="dxa"/>
            <w:vAlign w:val="center"/>
          </w:tcPr>
          <w:p w14:paraId="135251C5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LECT2, CXCL12, CCL18</w:t>
            </w:r>
          </w:p>
        </w:tc>
        <w:tc>
          <w:tcPr>
            <w:tcW w:w="1444" w:type="dxa"/>
            <w:vAlign w:val="center"/>
          </w:tcPr>
          <w:p w14:paraId="58179B8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3.478</w:t>
            </w:r>
          </w:p>
        </w:tc>
      </w:tr>
      <w:tr w:rsidR="00161239" w14:paraId="1C0BA014" w14:textId="77777777" w:rsidTr="00161239">
        <w:trPr>
          <w:trHeight w:val="39"/>
        </w:trPr>
        <w:tc>
          <w:tcPr>
            <w:tcW w:w="1061" w:type="dxa"/>
            <w:vMerge/>
          </w:tcPr>
          <w:p w14:paraId="40AF21D1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19B1356E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3E5B8305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GO:0050918~positive chemotaxis</w:t>
            </w:r>
          </w:p>
        </w:tc>
        <w:tc>
          <w:tcPr>
            <w:tcW w:w="4422" w:type="dxa"/>
            <w:vAlign w:val="center"/>
          </w:tcPr>
          <w:p w14:paraId="57BE2A4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FGF10, CXCL12</w:t>
            </w:r>
          </w:p>
        </w:tc>
        <w:tc>
          <w:tcPr>
            <w:tcW w:w="1444" w:type="dxa"/>
            <w:vAlign w:val="center"/>
          </w:tcPr>
          <w:p w14:paraId="356919B2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3.152</w:t>
            </w:r>
          </w:p>
        </w:tc>
      </w:tr>
      <w:tr w:rsidR="00161239" w14:paraId="4144D144" w14:textId="77777777" w:rsidTr="00161239">
        <w:trPr>
          <w:trHeight w:val="39"/>
        </w:trPr>
        <w:tc>
          <w:tcPr>
            <w:tcW w:w="1061" w:type="dxa"/>
            <w:vMerge/>
          </w:tcPr>
          <w:p w14:paraId="0508CDA6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3DC61D7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7466297C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GO:0001666~response to hypoxia</w:t>
            </w:r>
          </w:p>
        </w:tc>
        <w:tc>
          <w:tcPr>
            <w:tcW w:w="4422" w:type="dxa"/>
            <w:vAlign w:val="center"/>
          </w:tcPr>
          <w:p w14:paraId="0E527B87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TGFBR2, MMP14, CXCL12</w:t>
            </w:r>
          </w:p>
        </w:tc>
        <w:tc>
          <w:tcPr>
            <w:tcW w:w="1444" w:type="dxa"/>
            <w:vAlign w:val="center"/>
          </w:tcPr>
          <w:p w14:paraId="0D5998B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3.043</w:t>
            </w:r>
          </w:p>
        </w:tc>
      </w:tr>
      <w:tr w:rsidR="00161239" w14:paraId="657AE93C" w14:textId="77777777" w:rsidTr="00161239">
        <w:trPr>
          <w:trHeight w:val="39"/>
        </w:trPr>
        <w:tc>
          <w:tcPr>
            <w:tcW w:w="1061" w:type="dxa"/>
            <w:vMerge/>
          </w:tcPr>
          <w:p w14:paraId="081CF24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59882A38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57C893AA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GO:0002548~monocyte chemotaxis</w:t>
            </w:r>
          </w:p>
        </w:tc>
        <w:tc>
          <w:tcPr>
            <w:tcW w:w="4422" w:type="dxa"/>
            <w:vAlign w:val="center"/>
          </w:tcPr>
          <w:p w14:paraId="44D5BB1F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CCL4, CCL18</w:t>
            </w:r>
          </w:p>
        </w:tc>
        <w:tc>
          <w:tcPr>
            <w:tcW w:w="1444" w:type="dxa"/>
            <w:vAlign w:val="center"/>
          </w:tcPr>
          <w:p w14:paraId="5678705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2.99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</w:tr>
      <w:tr w:rsidR="00161239" w14:paraId="0CE7E920" w14:textId="77777777" w:rsidTr="00161239">
        <w:trPr>
          <w:trHeight w:val="39"/>
        </w:trPr>
        <w:tc>
          <w:tcPr>
            <w:tcW w:w="1061" w:type="dxa"/>
            <w:vMerge/>
          </w:tcPr>
          <w:p w14:paraId="37529A02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76EB1830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340BE4FF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GO:0001541~ovarian follicle development</w:t>
            </w:r>
          </w:p>
        </w:tc>
        <w:tc>
          <w:tcPr>
            <w:tcW w:w="4422" w:type="dxa"/>
            <w:vAlign w:val="center"/>
          </w:tcPr>
          <w:p w14:paraId="475CD258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KIT, MMP14</w:t>
            </w:r>
          </w:p>
        </w:tc>
        <w:tc>
          <w:tcPr>
            <w:tcW w:w="1444" w:type="dxa"/>
            <w:vAlign w:val="center"/>
          </w:tcPr>
          <w:p w14:paraId="4EFE4D4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2.99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</w:tr>
      <w:tr w:rsidR="00161239" w14:paraId="5CD909F2" w14:textId="77777777" w:rsidTr="00161239">
        <w:trPr>
          <w:trHeight w:val="39"/>
        </w:trPr>
        <w:tc>
          <w:tcPr>
            <w:tcW w:w="1061" w:type="dxa"/>
            <w:vMerge/>
          </w:tcPr>
          <w:p w14:paraId="37E730E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3B4C5501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7A65D297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GO:0042127~regulation of cell proliferation</w:t>
            </w:r>
          </w:p>
        </w:tc>
        <w:tc>
          <w:tcPr>
            <w:tcW w:w="4422" w:type="dxa"/>
            <w:vAlign w:val="center"/>
          </w:tcPr>
          <w:p w14:paraId="2F4CD2C8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TNFRSF10C, LTBR, TGFBR2, KIT</w:t>
            </w:r>
          </w:p>
        </w:tc>
        <w:tc>
          <w:tcPr>
            <w:tcW w:w="1444" w:type="dxa"/>
            <w:vAlign w:val="center"/>
          </w:tcPr>
          <w:p w14:paraId="313F1A1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2.95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161239" w14:paraId="1273174A" w14:textId="77777777" w:rsidTr="00161239">
        <w:trPr>
          <w:trHeight w:val="39"/>
        </w:trPr>
        <w:tc>
          <w:tcPr>
            <w:tcW w:w="1061" w:type="dxa"/>
            <w:vMerge/>
          </w:tcPr>
          <w:p w14:paraId="0D5F7317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21CEFB98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1C96BF93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GO:0071346~cellular response to interferon-gamma</w:t>
            </w:r>
          </w:p>
        </w:tc>
        <w:tc>
          <w:tcPr>
            <w:tcW w:w="4422" w:type="dxa"/>
            <w:vAlign w:val="center"/>
          </w:tcPr>
          <w:p w14:paraId="5E403D92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CCL4, CCL18</w:t>
            </w:r>
          </w:p>
        </w:tc>
        <w:tc>
          <w:tcPr>
            <w:tcW w:w="1444" w:type="dxa"/>
            <w:vAlign w:val="center"/>
          </w:tcPr>
          <w:p w14:paraId="6186FBB4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2.729</w:t>
            </w:r>
          </w:p>
        </w:tc>
      </w:tr>
      <w:tr w:rsidR="00161239" w14:paraId="314C1B69" w14:textId="77777777" w:rsidTr="00161239">
        <w:trPr>
          <w:trHeight w:val="278"/>
        </w:trPr>
        <w:tc>
          <w:tcPr>
            <w:tcW w:w="1061" w:type="dxa"/>
            <w:vMerge/>
          </w:tcPr>
          <w:p w14:paraId="64511EC3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1716177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458F67BB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GO:0009612~response to mechanical stimulus</w:t>
            </w:r>
          </w:p>
        </w:tc>
        <w:tc>
          <w:tcPr>
            <w:tcW w:w="4422" w:type="dxa"/>
            <w:vAlign w:val="center"/>
          </w:tcPr>
          <w:p w14:paraId="298B448E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TGFBR2, MMP14, CXCL12</w:t>
            </w:r>
          </w:p>
        </w:tc>
        <w:tc>
          <w:tcPr>
            <w:tcW w:w="1444" w:type="dxa"/>
            <w:vAlign w:val="center"/>
          </w:tcPr>
          <w:p w14:paraId="5ED1CA56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700</w:t>
            </w:r>
          </w:p>
        </w:tc>
      </w:tr>
      <w:tr w:rsidR="00161239" w14:paraId="287359BB" w14:textId="77777777" w:rsidTr="00161239">
        <w:trPr>
          <w:trHeight w:val="30"/>
        </w:trPr>
        <w:tc>
          <w:tcPr>
            <w:tcW w:w="1061" w:type="dxa"/>
            <w:vMerge/>
          </w:tcPr>
          <w:p w14:paraId="4FC460A3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3BBC30B8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3DA5E513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GO:0060326~cell chemotaxis</w:t>
            </w:r>
          </w:p>
        </w:tc>
        <w:tc>
          <w:tcPr>
            <w:tcW w:w="4422" w:type="dxa"/>
            <w:vAlign w:val="center"/>
          </w:tcPr>
          <w:p w14:paraId="2051E8C4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KIT, CXCL12</w:t>
            </w:r>
          </w:p>
        </w:tc>
        <w:tc>
          <w:tcPr>
            <w:tcW w:w="1444" w:type="dxa"/>
            <w:vAlign w:val="center"/>
          </w:tcPr>
          <w:p w14:paraId="015B590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2.61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7</w:t>
            </w:r>
          </w:p>
        </w:tc>
      </w:tr>
      <w:tr w:rsidR="00161239" w14:paraId="2428BEB1" w14:textId="77777777" w:rsidTr="00161239">
        <w:trPr>
          <w:trHeight w:val="30"/>
        </w:trPr>
        <w:tc>
          <w:tcPr>
            <w:tcW w:w="1061" w:type="dxa"/>
            <w:vMerge/>
          </w:tcPr>
          <w:p w14:paraId="6C461BE5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58A9180A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6A0C12D1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GO:0030593~neutrophil chemotaxis</w:t>
            </w:r>
          </w:p>
        </w:tc>
        <w:tc>
          <w:tcPr>
            <w:tcW w:w="4422" w:type="dxa"/>
            <w:vAlign w:val="center"/>
          </w:tcPr>
          <w:p w14:paraId="6C3ADE4C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CCL4, CCL18</w:t>
            </w:r>
          </w:p>
        </w:tc>
        <w:tc>
          <w:tcPr>
            <w:tcW w:w="1444" w:type="dxa"/>
            <w:vAlign w:val="center"/>
          </w:tcPr>
          <w:p w14:paraId="296F0BE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2.603</w:t>
            </w:r>
          </w:p>
        </w:tc>
      </w:tr>
      <w:tr w:rsidR="00161239" w14:paraId="6CE1B557" w14:textId="77777777" w:rsidTr="00161239">
        <w:trPr>
          <w:trHeight w:val="30"/>
        </w:trPr>
        <w:tc>
          <w:tcPr>
            <w:tcW w:w="1061" w:type="dxa"/>
            <w:vMerge/>
          </w:tcPr>
          <w:p w14:paraId="4A2845FF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06121C3C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7FD1E00B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GO:0071347~cellular response to interleukin-1</w:t>
            </w:r>
          </w:p>
        </w:tc>
        <w:tc>
          <w:tcPr>
            <w:tcW w:w="4422" w:type="dxa"/>
            <w:vAlign w:val="center"/>
          </w:tcPr>
          <w:p w14:paraId="318CF351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CCL4, CCL18</w:t>
            </w:r>
          </w:p>
        </w:tc>
        <w:tc>
          <w:tcPr>
            <w:tcW w:w="1444" w:type="dxa"/>
            <w:vAlign w:val="center"/>
          </w:tcPr>
          <w:p w14:paraId="075F44DE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2.541</w:t>
            </w:r>
          </w:p>
        </w:tc>
      </w:tr>
      <w:tr w:rsidR="00161239" w14:paraId="3FF001BE" w14:textId="77777777" w:rsidTr="00161239">
        <w:trPr>
          <w:trHeight w:val="30"/>
        </w:trPr>
        <w:tc>
          <w:tcPr>
            <w:tcW w:w="1061" w:type="dxa"/>
            <w:vMerge/>
          </w:tcPr>
          <w:p w14:paraId="29F6A964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76CD329F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391C010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GO:0050729~positive regulation of inflammatory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response</w:t>
            </w:r>
          </w:p>
        </w:tc>
        <w:tc>
          <w:tcPr>
            <w:tcW w:w="4422" w:type="dxa"/>
            <w:vAlign w:val="center"/>
          </w:tcPr>
          <w:p w14:paraId="0260991B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CX3CL1, CCL4, CCL18</w:t>
            </w:r>
          </w:p>
        </w:tc>
        <w:tc>
          <w:tcPr>
            <w:tcW w:w="1444" w:type="dxa"/>
            <w:vAlign w:val="center"/>
          </w:tcPr>
          <w:p w14:paraId="4EDE4453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2.517</w:t>
            </w:r>
          </w:p>
        </w:tc>
      </w:tr>
      <w:tr w:rsidR="00161239" w14:paraId="28DF9A75" w14:textId="77777777" w:rsidTr="00161239">
        <w:trPr>
          <w:trHeight w:val="30"/>
        </w:trPr>
        <w:tc>
          <w:tcPr>
            <w:tcW w:w="1061" w:type="dxa"/>
            <w:vMerge/>
          </w:tcPr>
          <w:p w14:paraId="757F9B7B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3B7CA622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37FE484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GO:0071356~cellular response to tumor necrosis factor</w:t>
            </w:r>
          </w:p>
        </w:tc>
        <w:tc>
          <w:tcPr>
            <w:tcW w:w="4422" w:type="dxa"/>
            <w:vAlign w:val="center"/>
          </w:tcPr>
          <w:p w14:paraId="3127DB82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CCL4, CCL18</w:t>
            </w:r>
          </w:p>
        </w:tc>
        <w:tc>
          <w:tcPr>
            <w:tcW w:w="1444" w:type="dxa"/>
            <w:vAlign w:val="center"/>
          </w:tcPr>
          <w:p w14:paraId="611CCC8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70</w:t>
            </w:r>
          </w:p>
        </w:tc>
      </w:tr>
      <w:tr w:rsidR="00161239" w14:paraId="6BF607F2" w14:textId="77777777" w:rsidTr="00161239">
        <w:trPr>
          <w:trHeight w:val="30"/>
        </w:trPr>
        <w:tc>
          <w:tcPr>
            <w:tcW w:w="1061" w:type="dxa"/>
            <w:vMerge/>
          </w:tcPr>
          <w:p w14:paraId="2535498E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08539844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0A052DB7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GO:0045766~positive regulation of angiogenesis</w:t>
            </w:r>
          </w:p>
        </w:tc>
        <w:tc>
          <w:tcPr>
            <w:tcW w:w="4422" w:type="dxa"/>
            <w:vAlign w:val="center"/>
          </w:tcPr>
          <w:p w14:paraId="03B78420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TGFBR2, CX3CL1</w:t>
            </w:r>
          </w:p>
        </w:tc>
        <w:tc>
          <w:tcPr>
            <w:tcW w:w="1444" w:type="dxa"/>
            <w:vAlign w:val="center"/>
          </w:tcPr>
          <w:p w14:paraId="32546D68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</w:tr>
      <w:tr w:rsidR="00161239" w14:paraId="7F5C25C0" w14:textId="77777777" w:rsidTr="00161239">
        <w:trPr>
          <w:trHeight w:val="30"/>
        </w:trPr>
        <w:tc>
          <w:tcPr>
            <w:tcW w:w="1061" w:type="dxa"/>
            <w:vMerge/>
          </w:tcPr>
          <w:p w14:paraId="589BAE99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6785FBC5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1A18ACC1" w14:textId="2291EEE1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GO:0033209~tumor necrosis factor</w:t>
            </w:r>
            <w:r w:rsidR="00D37FCF"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mediated signaling pathway</w:t>
            </w:r>
          </w:p>
        </w:tc>
        <w:tc>
          <w:tcPr>
            <w:tcW w:w="4422" w:type="dxa"/>
            <w:vAlign w:val="center"/>
          </w:tcPr>
          <w:p w14:paraId="3FA82914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TNFRSF10C, LTBR, TNFSF15</w:t>
            </w:r>
          </w:p>
        </w:tc>
        <w:tc>
          <w:tcPr>
            <w:tcW w:w="1444" w:type="dxa"/>
            <w:vAlign w:val="center"/>
          </w:tcPr>
          <w:p w14:paraId="313CAA40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2.111</w:t>
            </w:r>
          </w:p>
        </w:tc>
      </w:tr>
      <w:tr w:rsidR="00161239" w14:paraId="4FDC19FF" w14:textId="77777777" w:rsidTr="00161239">
        <w:trPr>
          <w:trHeight w:val="278"/>
        </w:trPr>
        <w:tc>
          <w:tcPr>
            <w:tcW w:w="1061" w:type="dxa"/>
            <w:vMerge/>
          </w:tcPr>
          <w:p w14:paraId="0D21220D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vMerge/>
          </w:tcPr>
          <w:p w14:paraId="4B240465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3FC96EF5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GO:0048842~positive regulation of axon extension involved in axon guidance</w:t>
            </w:r>
          </w:p>
        </w:tc>
        <w:tc>
          <w:tcPr>
            <w:tcW w:w="4422" w:type="dxa"/>
            <w:vAlign w:val="center"/>
          </w:tcPr>
          <w:p w14:paraId="2DB285CC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VEGFA, CXCL12</w:t>
            </w:r>
          </w:p>
        </w:tc>
        <w:tc>
          <w:tcPr>
            <w:tcW w:w="1444" w:type="dxa"/>
            <w:vAlign w:val="center"/>
          </w:tcPr>
          <w:p w14:paraId="34C39FF4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</w:tr>
      <w:tr w:rsidR="00161239" w14:paraId="011B411A" w14:textId="77777777" w:rsidTr="00161239">
        <w:trPr>
          <w:trHeight w:val="135"/>
        </w:trPr>
        <w:tc>
          <w:tcPr>
            <w:tcW w:w="1061" w:type="dxa"/>
            <w:vMerge/>
          </w:tcPr>
          <w:p w14:paraId="49DE3AFB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bookmarkEnd w:id="7"/>
        <w:tc>
          <w:tcPr>
            <w:tcW w:w="1344" w:type="dxa"/>
            <w:vMerge/>
          </w:tcPr>
          <w:p w14:paraId="6D8985E0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42" w:type="dxa"/>
            <w:vAlign w:val="center"/>
          </w:tcPr>
          <w:p w14:paraId="4FE1C248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GO:0019221~cytokine-mediated signaling pathway</w:t>
            </w:r>
          </w:p>
        </w:tc>
        <w:tc>
          <w:tcPr>
            <w:tcW w:w="4422" w:type="dxa"/>
            <w:vAlign w:val="center"/>
          </w:tcPr>
          <w:p w14:paraId="22E7312E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CX3CL1, KIT, IL37</w:t>
            </w:r>
          </w:p>
        </w:tc>
        <w:tc>
          <w:tcPr>
            <w:tcW w:w="1444" w:type="dxa"/>
            <w:vAlign w:val="center"/>
          </w:tcPr>
          <w:p w14:paraId="1A567034" w14:textId="77777777" w:rsidR="00161239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</w:t>
            </w:r>
          </w:p>
        </w:tc>
      </w:tr>
    </w:tbl>
    <w:p w14:paraId="0D9D3D7E" w14:textId="77777777" w:rsidR="00277106" w:rsidRDefault="00277106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644CC358" w14:textId="77777777" w:rsidR="00087561" w:rsidRDefault="00087561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6FEEF1A0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3CB889CD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0E8B4EEC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115F7839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1693D6EF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40A95974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3BD98DAF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241D448C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11DB7DC3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2C745F95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0783A462" w14:textId="77777777" w:rsidR="007C61C4" w:rsidRDefault="007C61C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6046017E" w14:textId="300CAA34" w:rsidR="00277106" w:rsidRDefault="0062536B">
      <w:pPr>
        <w:spacing w:after="0"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Supplementa</w:t>
      </w:r>
      <w:r w:rsidR="0000010B">
        <w:rPr>
          <w:rFonts w:ascii="Times New Roman" w:eastAsia="맑은 고딕" w:hAnsi="Times New Roman" w:cs="Times New Roman"/>
          <w:b/>
          <w:sz w:val="24"/>
          <w:szCs w:val="24"/>
        </w:rPr>
        <w:t>ry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sz w:val="24"/>
          <w:szCs w:val="24"/>
        </w:rPr>
        <w:t>T</w:t>
      </w:r>
      <w:r>
        <w:rPr>
          <w:rFonts w:ascii="Times New Roman" w:eastAsia="맑은 고딕" w:hAnsi="Times New Roman" w:cs="Times New Roman"/>
          <w:b/>
          <w:sz w:val="24"/>
          <w:szCs w:val="24"/>
        </w:rPr>
        <w:t>able 3</w:t>
      </w:r>
      <w:r>
        <w:rPr>
          <w:rFonts w:ascii="Times New Roman" w:eastAsia="맑은 고딕" w:hAnsi="Times New Roman" w:cs="Times New Roman"/>
          <w:sz w:val="24"/>
          <w:szCs w:val="24"/>
        </w:rPr>
        <w:t>. GO of down</w:t>
      </w:r>
      <w:r w:rsidR="006A35ED">
        <w:rPr>
          <w:rFonts w:ascii="Times New Roman" w:eastAsia="맑은 고딕" w:hAnsi="Times New Roman" w:cs="Times New Roman"/>
          <w:sz w:val="24"/>
          <w:szCs w:val="24"/>
        </w:rPr>
        <w:t>-</w:t>
      </w:r>
      <w:r>
        <w:rPr>
          <w:rFonts w:ascii="Times New Roman" w:eastAsia="맑은 고딕" w:hAnsi="Times New Roman" w:cs="Times New Roman"/>
          <w:sz w:val="24"/>
          <w:szCs w:val="24"/>
        </w:rPr>
        <w:t>regulated proteins in H-CM compared with N-CM (p</w:t>
      </w:r>
      <w:r w:rsidR="00D37FCF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sz w:val="24"/>
          <w:szCs w:val="24"/>
        </w:rPr>
        <w:t>&lt;</w:t>
      </w:r>
      <w:r w:rsidR="00D37FCF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sz w:val="24"/>
          <w:szCs w:val="24"/>
        </w:rPr>
        <w:t>0.01)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69"/>
        <w:gridCol w:w="1216"/>
        <w:gridCol w:w="5655"/>
        <w:gridCol w:w="4525"/>
        <w:gridCol w:w="1022"/>
      </w:tblGrid>
      <w:tr w:rsidR="00161239" w14:paraId="566F825B" w14:textId="77777777" w:rsidTr="00161239">
        <w:trPr>
          <w:trHeight w:val="419"/>
        </w:trPr>
        <w:tc>
          <w:tcPr>
            <w:tcW w:w="1272" w:type="dxa"/>
            <w:vAlign w:val="center"/>
          </w:tcPr>
          <w:p w14:paraId="78B419F5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AVID</w:t>
            </w:r>
          </w:p>
        </w:tc>
        <w:tc>
          <w:tcPr>
            <w:tcW w:w="1163" w:type="dxa"/>
            <w:vAlign w:val="center"/>
          </w:tcPr>
          <w:p w14:paraId="3054CE61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1239">
              <w:rPr>
                <w:rFonts w:ascii="Times New Roman" w:hAnsi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5678" w:type="dxa"/>
            <w:vAlign w:val="center"/>
          </w:tcPr>
          <w:p w14:paraId="407E3B2D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4550" w:type="dxa"/>
            <w:vAlign w:val="center"/>
          </w:tcPr>
          <w:p w14:paraId="45B10251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1024" w:type="dxa"/>
            <w:vAlign w:val="center"/>
          </w:tcPr>
          <w:p w14:paraId="32B2B684" w14:textId="77777777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-log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0D10BEAC" w14:textId="1E5F7EF8" w:rsidR="00161239" w:rsidRDefault="001612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p</w:t>
            </w:r>
            <w:r w:rsidR="00D37FC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value</w:t>
            </w:r>
          </w:p>
        </w:tc>
      </w:tr>
      <w:tr w:rsidR="00161239" w14:paraId="1A146C5D" w14:textId="77777777" w:rsidTr="00161239">
        <w:trPr>
          <w:trHeight w:val="419"/>
        </w:trPr>
        <w:tc>
          <w:tcPr>
            <w:tcW w:w="1272" w:type="dxa"/>
            <w:vMerge w:val="restart"/>
            <w:vAlign w:val="center"/>
          </w:tcPr>
          <w:p w14:paraId="0EE8CDE7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8" w:name="_Hlk60154473"/>
            <w:r w:rsidRPr="00161239">
              <w:rPr>
                <w:rFonts w:ascii="Times New Roman" w:hAnsi="Times New Roman"/>
                <w:color w:val="000000"/>
                <w:sz w:val="24"/>
                <w:szCs w:val="24"/>
              </w:rPr>
              <w:t>GO analysis</w:t>
            </w:r>
          </w:p>
        </w:tc>
        <w:tc>
          <w:tcPr>
            <w:tcW w:w="1163" w:type="dxa"/>
            <w:vMerge w:val="restart"/>
            <w:vAlign w:val="center"/>
          </w:tcPr>
          <w:p w14:paraId="142FDF87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1239">
              <w:rPr>
                <w:rFonts w:ascii="Times New Roman" w:hAnsi="Times New Roman"/>
                <w:color w:val="000000"/>
                <w:sz w:val="24"/>
                <w:szCs w:val="24"/>
              </w:rPr>
              <w:t>Biological process</w:t>
            </w:r>
          </w:p>
        </w:tc>
        <w:tc>
          <w:tcPr>
            <w:tcW w:w="5678" w:type="dxa"/>
            <w:vAlign w:val="center"/>
          </w:tcPr>
          <w:p w14:paraId="0B9EF1E6" w14:textId="77777777" w:rsidR="00161239" w:rsidRPr="00454056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4056">
              <w:rPr>
                <w:rFonts w:ascii="Times New Roman" w:hAnsi="Times New Roman"/>
                <w:color w:val="000000"/>
                <w:sz w:val="24"/>
                <w:szCs w:val="24"/>
              </w:rPr>
              <w:t>GO:0002576~platelet degranulation</w:t>
            </w:r>
          </w:p>
        </w:tc>
        <w:tc>
          <w:tcPr>
            <w:tcW w:w="4550" w:type="dxa"/>
            <w:vAlign w:val="center"/>
          </w:tcPr>
          <w:p w14:paraId="6BB2AC57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FGA, F13A1, THBS1, PLG, FN1</w:t>
            </w:r>
          </w:p>
        </w:tc>
        <w:tc>
          <w:tcPr>
            <w:tcW w:w="1024" w:type="dxa"/>
            <w:vAlign w:val="center"/>
          </w:tcPr>
          <w:p w14:paraId="408A70C1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6.370</w:t>
            </w:r>
          </w:p>
        </w:tc>
      </w:tr>
      <w:tr w:rsidR="00161239" w14:paraId="050CB975" w14:textId="77777777" w:rsidTr="00161239">
        <w:trPr>
          <w:trHeight w:val="419"/>
        </w:trPr>
        <w:tc>
          <w:tcPr>
            <w:tcW w:w="1272" w:type="dxa"/>
            <w:vMerge/>
          </w:tcPr>
          <w:p w14:paraId="1C8DF3DE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0CD15B73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56AE0F69" w14:textId="77777777" w:rsidR="00161239" w:rsidRPr="00454056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4056">
              <w:rPr>
                <w:rFonts w:ascii="Times New Roman" w:hAnsi="Times New Roman"/>
                <w:color w:val="000000"/>
                <w:sz w:val="24"/>
                <w:szCs w:val="24"/>
              </w:rPr>
              <w:t>GO:0022617~extracellular matrix disassembly</w:t>
            </w:r>
          </w:p>
        </w:tc>
        <w:tc>
          <w:tcPr>
            <w:tcW w:w="4550" w:type="dxa"/>
            <w:vAlign w:val="center"/>
          </w:tcPr>
          <w:p w14:paraId="6E9217AB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TIMP2, PLG, MMP1, FN1</w:t>
            </w:r>
          </w:p>
        </w:tc>
        <w:tc>
          <w:tcPr>
            <w:tcW w:w="1024" w:type="dxa"/>
            <w:vAlign w:val="center"/>
          </w:tcPr>
          <w:p w14:paraId="75A2E3DE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4.84</w:t>
            </w:r>
            <w:r w:rsidRPr="004072DD">
              <w:rPr>
                <w:rFonts w:ascii="Times New Roman" w:hAnsi="Times New Roman" w:hint="eastAsia"/>
                <w:color w:val="000000"/>
                <w:sz w:val="24"/>
                <w:szCs w:val="24"/>
              </w:rPr>
              <w:t>4</w:t>
            </w:r>
          </w:p>
        </w:tc>
      </w:tr>
      <w:tr w:rsidR="00161239" w14:paraId="38C2BE80" w14:textId="77777777" w:rsidTr="00161239">
        <w:trPr>
          <w:trHeight w:val="419"/>
        </w:trPr>
        <w:tc>
          <w:tcPr>
            <w:tcW w:w="1272" w:type="dxa"/>
            <w:vMerge/>
          </w:tcPr>
          <w:p w14:paraId="54337014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545FA068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73999A42" w14:textId="77777777" w:rsidR="00161239" w:rsidRPr="00454056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4056">
              <w:rPr>
                <w:rFonts w:ascii="Times New Roman" w:hAnsi="Times New Roman"/>
                <w:color w:val="000000"/>
                <w:sz w:val="24"/>
                <w:szCs w:val="24"/>
              </w:rPr>
              <w:t>GO:0044267~cellular protein metabolic process</w:t>
            </w:r>
          </w:p>
        </w:tc>
        <w:tc>
          <w:tcPr>
            <w:tcW w:w="4550" w:type="dxa"/>
            <w:vAlign w:val="center"/>
          </w:tcPr>
          <w:p w14:paraId="66BFC611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FGA, UBB, PLG, MMP1</w:t>
            </w:r>
          </w:p>
        </w:tc>
        <w:tc>
          <w:tcPr>
            <w:tcW w:w="1024" w:type="dxa"/>
            <w:vAlign w:val="center"/>
          </w:tcPr>
          <w:p w14:paraId="661E7030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4.271</w:t>
            </w:r>
          </w:p>
        </w:tc>
      </w:tr>
      <w:tr w:rsidR="00161239" w14:paraId="7B6048D1" w14:textId="77777777" w:rsidTr="00161239">
        <w:trPr>
          <w:trHeight w:val="419"/>
        </w:trPr>
        <w:tc>
          <w:tcPr>
            <w:tcW w:w="1272" w:type="dxa"/>
            <w:vMerge/>
          </w:tcPr>
          <w:p w14:paraId="2212FEE8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4DC9CBEB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51A0D4B4" w14:textId="77777777" w:rsidR="00161239" w:rsidRPr="00454056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4056">
              <w:rPr>
                <w:rFonts w:ascii="Times New Roman" w:hAnsi="Times New Roman"/>
                <w:color w:val="000000"/>
                <w:sz w:val="24"/>
                <w:szCs w:val="24"/>
              </w:rPr>
              <w:t>GO:0018149~peptide cross-linking</w:t>
            </w:r>
          </w:p>
        </w:tc>
        <w:tc>
          <w:tcPr>
            <w:tcW w:w="4550" w:type="dxa"/>
            <w:vAlign w:val="center"/>
          </w:tcPr>
          <w:p w14:paraId="220CF188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F13A1, THBS1, FN1</w:t>
            </w:r>
          </w:p>
        </w:tc>
        <w:tc>
          <w:tcPr>
            <w:tcW w:w="1024" w:type="dxa"/>
            <w:vAlign w:val="center"/>
          </w:tcPr>
          <w:p w14:paraId="659AB6B6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3.328</w:t>
            </w:r>
          </w:p>
        </w:tc>
      </w:tr>
      <w:tr w:rsidR="00161239" w14:paraId="143AD2F1" w14:textId="77777777" w:rsidTr="00161239">
        <w:trPr>
          <w:trHeight w:val="42"/>
        </w:trPr>
        <w:tc>
          <w:tcPr>
            <w:tcW w:w="1272" w:type="dxa"/>
            <w:vMerge/>
          </w:tcPr>
          <w:p w14:paraId="37D67EED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3AD00D75" w14:textId="77777777" w:rsidR="00161239" w:rsidRPr="00454056" w:rsidRDefault="00161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5AA126A8" w14:textId="5096A358" w:rsidR="00161239" w:rsidRPr="00454056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4056">
              <w:rPr>
                <w:rFonts w:ascii="Times New Roman" w:hAnsi="Times New Roman"/>
                <w:color w:val="000000"/>
                <w:sz w:val="24"/>
                <w:szCs w:val="24"/>
              </w:rPr>
              <w:t>GO:0033209~tumor necrosis factor</w:t>
            </w:r>
            <w:r w:rsidR="00D37FCF"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  <w:r w:rsidRPr="00454056">
              <w:rPr>
                <w:rFonts w:ascii="Times New Roman" w:hAnsi="Times New Roman"/>
                <w:color w:val="000000"/>
                <w:sz w:val="24"/>
                <w:szCs w:val="24"/>
              </w:rPr>
              <w:t>mediated signaling pathway</w:t>
            </w:r>
          </w:p>
        </w:tc>
        <w:tc>
          <w:tcPr>
            <w:tcW w:w="4550" w:type="dxa"/>
            <w:vAlign w:val="center"/>
          </w:tcPr>
          <w:p w14:paraId="7354DD1C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TNFRSF1A, UBB, EDA</w:t>
            </w:r>
          </w:p>
        </w:tc>
        <w:tc>
          <w:tcPr>
            <w:tcW w:w="1024" w:type="dxa"/>
            <w:vAlign w:val="center"/>
          </w:tcPr>
          <w:p w14:paraId="19B37276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2.58</w:t>
            </w:r>
            <w:r w:rsidRPr="004072DD">
              <w:rPr>
                <w:rFonts w:ascii="Times New Roman" w:hAnsi="Times New Roman" w:hint="eastAsia"/>
                <w:color w:val="000000"/>
                <w:sz w:val="24"/>
                <w:szCs w:val="24"/>
              </w:rPr>
              <w:t>8</w:t>
            </w:r>
          </w:p>
        </w:tc>
      </w:tr>
      <w:tr w:rsidR="00161239" w14:paraId="04728A6F" w14:textId="77777777" w:rsidTr="00161239">
        <w:trPr>
          <w:trHeight w:val="42"/>
        </w:trPr>
        <w:tc>
          <w:tcPr>
            <w:tcW w:w="1272" w:type="dxa"/>
            <w:vMerge/>
          </w:tcPr>
          <w:p w14:paraId="2FBB1243" w14:textId="77777777" w:rsidR="00161239" w:rsidRPr="00747BD8" w:rsidRDefault="0016123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36B85C59" w14:textId="77777777" w:rsidR="00161239" w:rsidRPr="00747BD8" w:rsidRDefault="0016123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59BB8B2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GO:0007596~blood coagulation</w:t>
            </w:r>
          </w:p>
        </w:tc>
        <w:tc>
          <w:tcPr>
            <w:tcW w:w="4550" w:type="dxa"/>
            <w:vAlign w:val="center"/>
          </w:tcPr>
          <w:p w14:paraId="0AD69304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FGA, F13A1, PLG</w:t>
            </w:r>
          </w:p>
        </w:tc>
        <w:tc>
          <w:tcPr>
            <w:tcW w:w="1024" w:type="dxa"/>
            <w:vAlign w:val="center"/>
          </w:tcPr>
          <w:p w14:paraId="64D2C23D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2.21</w:t>
            </w:r>
            <w:r w:rsidRPr="004072DD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</w:t>
            </w:r>
          </w:p>
        </w:tc>
      </w:tr>
      <w:tr w:rsidR="00161239" w14:paraId="3A74461D" w14:textId="77777777" w:rsidTr="00161239">
        <w:trPr>
          <w:trHeight w:val="443"/>
        </w:trPr>
        <w:tc>
          <w:tcPr>
            <w:tcW w:w="1272" w:type="dxa"/>
            <w:vMerge/>
          </w:tcPr>
          <w:p w14:paraId="393589DC" w14:textId="77777777" w:rsidR="00161239" w:rsidRPr="00747BD8" w:rsidRDefault="0016123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55F685FA" w14:textId="77777777" w:rsidR="00161239" w:rsidRPr="00747BD8" w:rsidRDefault="0016123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6D7EA57A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GO:0051918~negative regulation of fibrinolysis</w:t>
            </w:r>
          </w:p>
        </w:tc>
        <w:tc>
          <w:tcPr>
            <w:tcW w:w="4550" w:type="dxa"/>
            <w:vAlign w:val="center"/>
          </w:tcPr>
          <w:p w14:paraId="2E9F3B79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THBS1, PLG</w:t>
            </w:r>
          </w:p>
        </w:tc>
        <w:tc>
          <w:tcPr>
            <w:tcW w:w="1024" w:type="dxa"/>
            <w:vAlign w:val="center"/>
          </w:tcPr>
          <w:p w14:paraId="2DB95811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2.18</w:t>
            </w:r>
            <w:r w:rsidRPr="004072DD">
              <w:rPr>
                <w:rFonts w:ascii="Times New Roman" w:hAnsi="Times New Roman" w:hint="eastAsia"/>
                <w:color w:val="000000"/>
                <w:sz w:val="24"/>
                <w:szCs w:val="24"/>
              </w:rPr>
              <w:t>5</w:t>
            </w:r>
          </w:p>
        </w:tc>
      </w:tr>
      <w:tr w:rsidR="00161239" w14:paraId="05154F21" w14:textId="77777777" w:rsidTr="00161239">
        <w:trPr>
          <w:trHeight w:val="206"/>
        </w:trPr>
        <w:tc>
          <w:tcPr>
            <w:tcW w:w="1272" w:type="dxa"/>
            <w:vMerge/>
          </w:tcPr>
          <w:p w14:paraId="19B29A62" w14:textId="77777777" w:rsidR="00161239" w:rsidRPr="00747BD8" w:rsidRDefault="0016123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bookmarkEnd w:id="8"/>
        <w:tc>
          <w:tcPr>
            <w:tcW w:w="1163" w:type="dxa"/>
            <w:vMerge/>
          </w:tcPr>
          <w:p w14:paraId="73D95EE4" w14:textId="77777777" w:rsidR="00161239" w:rsidRPr="00747BD8" w:rsidRDefault="0016123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8" w:type="dxa"/>
            <w:vAlign w:val="center"/>
          </w:tcPr>
          <w:p w14:paraId="751A40FE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GO:0030198~extracellular matrix organization</w:t>
            </w:r>
          </w:p>
        </w:tc>
        <w:tc>
          <w:tcPr>
            <w:tcW w:w="4550" w:type="dxa"/>
            <w:vAlign w:val="center"/>
          </w:tcPr>
          <w:p w14:paraId="0B3C4D55" w14:textId="77777777" w:rsidR="00161239" w:rsidRDefault="001612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FGA, THBS1, FN1</w:t>
            </w:r>
          </w:p>
        </w:tc>
        <w:tc>
          <w:tcPr>
            <w:tcW w:w="1024" w:type="dxa"/>
            <w:vAlign w:val="center"/>
          </w:tcPr>
          <w:p w14:paraId="236F6F80" w14:textId="77777777" w:rsidR="00161239" w:rsidRPr="004072DD" w:rsidRDefault="00161239" w:rsidP="004072D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2DD">
              <w:rPr>
                <w:rFonts w:ascii="Times New Roman" w:hAnsi="Times New Roman"/>
                <w:color w:val="000000"/>
                <w:sz w:val="24"/>
                <w:szCs w:val="24"/>
              </w:rPr>
              <w:t>2.15</w:t>
            </w:r>
            <w:r w:rsidRPr="004072DD">
              <w:rPr>
                <w:rFonts w:ascii="Times New Roman" w:hAnsi="Times New Roman" w:hint="eastAsia"/>
                <w:color w:val="000000"/>
                <w:sz w:val="24"/>
                <w:szCs w:val="24"/>
              </w:rPr>
              <w:t>8</w:t>
            </w:r>
          </w:p>
        </w:tc>
      </w:tr>
    </w:tbl>
    <w:p w14:paraId="1D895F5C" w14:textId="77777777" w:rsidR="00277106" w:rsidRDefault="00277106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  <w:sectPr w:rsidR="00277106">
          <w:pgSz w:w="16838" w:h="11906" w:orient="landscape"/>
          <w:pgMar w:top="1440" w:right="1440" w:bottom="1440" w:left="1701" w:header="851" w:footer="992" w:gutter="0"/>
          <w:cols w:space="720"/>
          <w:docGrid w:linePitch="360"/>
        </w:sectPr>
      </w:pPr>
    </w:p>
    <w:p w14:paraId="3A1C1301" w14:textId="7BEEF6B2" w:rsidR="00277106" w:rsidRDefault="0062536B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Supplementa</w:t>
      </w:r>
      <w:r w:rsidR="0000010B">
        <w:rPr>
          <w:rFonts w:ascii="Times New Roman" w:eastAsia="맑은 고딕" w:hAnsi="Times New Roman" w:cs="Times New Roman"/>
          <w:b/>
          <w:sz w:val="24"/>
          <w:szCs w:val="24"/>
        </w:rPr>
        <w:t>ry</w:t>
      </w:r>
      <w:r>
        <w:rPr>
          <w:rFonts w:ascii="Times New Roman" w:eastAsia="맑은 고딕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sz w:val="24"/>
          <w:szCs w:val="24"/>
        </w:rPr>
        <w:t>T</w:t>
      </w:r>
      <w:r>
        <w:rPr>
          <w:rFonts w:ascii="Times New Roman" w:eastAsia="맑은 고딕" w:hAnsi="Times New Roman" w:cs="Times New Roman"/>
          <w:b/>
          <w:sz w:val="24"/>
          <w:szCs w:val="24"/>
        </w:rPr>
        <w:t>able 4</w:t>
      </w:r>
      <w:r>
        <w:rPr>
          <w:rFonts w:ascii="Times New Roman" w:eastAsia="맑은 고딕" w:hAnsi="Times New Roman" w:cs="Times New Roman"/>
          <w:sz w:val="24"/>
          <w:szCs w:val="24"/>
        </w:rPr>
        <w:t>. Up</w:t>
      </w:r>
      <w:r>
        <w:rPr>
          <w:rFonts w:ascii="Times New Roman" w:eastAsia="맑은 고딕" w:hAnsi="Times New Roman" w:cs="Times New Roman" w:hint="eastAsia"/>
          <w:sz w:val="24"/>
          <w:szCs w:val="24"/>
        </w:rPr>
        <w:t>- and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down</w:t>
      </w:r>
      <w:r w:rsidR="006A35ED">
        <w:rPr>
          <w:rFonts w:ascii="Times New Roman" w:eastAsia="맑은 고딕" w:hAnsi="Times New Roman" w:cs="Times New Roman"/>
          <w:sz w:val="24"/>
          <w:szCs w:val="24"/>
        </w:rPr>
        <w:t>-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regulated </w:t>
      </w:r>
      <w:r>
        <w:rPr>
          <w:rFonts w:ascii="Times New Roman" w:eastAsia="맑은 고딕" w:hAnsi="Times New Roman" w:cs="Times New Roman" w:hint="eastAsia"/>
          <w:sz w:val="24"/>
          <w:szCs w:val="24"/>
        </w:rPr>
        <w:t xml:space="preserve">intracellular 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proteins in HeLa cells treated with H-CM compared with N-CM </w:t>
      </w:r>
      <w:r>
        <w:rPr>
          <w:rFonts w:ascii="Times New Roman" w:hAnsi="Times New Roman"/>
          <w:sz w:val="24"/>
          <w:szCs w:val="24"/>
        </w:rPr>
        <w:t>(&gt;</w:t>
      </w:r>
      <w:r w:rsidR="00D37F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2</w:t>
      </w:r>
      <w:r w:rsidR="00D37FC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fold)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0"/>
        <w:gridCol w:w="2992"/>
        <w:gridCol w:w="3024"/>
      </w:tblGrid>
      <w:tr w:rsidR="00277106" w14:paraId="6F1C4A90" w14:textId="77777777">
        <w:tc>
          <w:tcPr>
            <w:tcW w:w="3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1EB3F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3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AC094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Fold change</w:t>
            </w:r>
          </w:p>
        </w:tc>
        <w:tc>
          <w:tcPr>
            <w:tcW w:w="3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ACECC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SwissProt</w:t>
            </w:r>
          </w:p>
        </w:tc>
      </w:tr>
      <w:tr w:rsidR="00277106" w14:paraId="1D56146A" w14:textId="77777777">
        <w:tc>
          <w:tcPr>
            <w:tcW w:w="3074" w:type="dxa"/>
            <w:tcBorders>
              <w:top w:val="single" w:sz="4" w:space="0" w:color="auto"/>
            </w:tcBorders>
            <w:vAlign w:val="center"/>
          </w:tcPr>
          <w:p w14:paraId="2B656A1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SLC6A16</w:t>
            </w:r>
          </w:p>
        </w:tc>
        <w:tc>
          <w:tcPr>
            <w:tcW w:w="3075" w:type="dxa"/>
            <w:tcBorders>
              <w:top w:val="single" w:sz="4" w:space="0" w:color="auto"/>
            </w:tcBorders>
            <w:vAlign w:val="center"/>
          </w:tcPr>
          <w:p w14:paraId="6CA34D2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5.235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tcBorders>
              <w:top w:val="single" w:sz="4" w:space="0" w:color="auto"/>
            </w:tcBorders>
            <w:vAlign w:val="center"/>
          </w:tcPr>
          <w:p w14:paraId="4FD44489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Q9GZN6</w:t>
            </w:r>
          </w:p>
        </w:tc>
      </w:tr>
      <w:tr w:rsidR="00277106" w14:paraId="6DC04127" w14:textId="77777777">
        <w:tc>
          <w:tcPr>
            <w:tcW w:w="3074" w:type="dxa"/>
            <w:vAlign w:val="center"/>
          </w:tcPr>
          <w:p w14:paraId="0A59D56B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GRTP1</w:t>
            </w:r>
          </w:p>
        </w:tc>
        <w:tc>
          <w:tcPr>
            <w:tcW w:w="3075" w:type="dxa"/>
            <w:vAlign w:val="center"/>
          </w:tcPr>
          <w:p w14:paraId="335D121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3.786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148C846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Q5TC63</w:t>
            </w:r>
          </w:p>
        </w:tc>
      </w:tr>
      <w:tr w:rsidR="00277106" w14:paraId="4164728D" w14:textId="77777777">
        <w:tc>
          <w:tcPr>
            <w:tcW w:w="3074" w:type="dxa"/>
            <w:vAlign w:val="center"/>
          </w:tcPr>
          <w:p w14:paraId="039057E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GPRIN2</w:t>
            </w:r>
          </w:p>
        </w:tc>
        <w:tc>
          <w:tcPr>
            <w:tcW w:w="3075" w:type="dxa"/>
            <w:vAlign w:val="center"/>
          </w:tcPr>
          <w:p w14:paraId="5389E22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3.252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6BB6082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O60269</w:t>
            </w:r>
          </w:p>
        </w:tc>
      </w:tr>
      <w:tr w:rsidR="00277106" w14:paraId="5DE778EE" w14:textId="77777777">
        <w:tc>
          <w:tcPr>
            <w:tcW w:w="3074" w:type="dxa"/>
            <w:vAlign w:val="center"/>
          </w:tcPr>
          <w:p w14:paraId="458B5AB9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TNF</w:t>
            </w:r>
          </w:p>
        </w:tc>
        <w:tc>
          <w:tcPr>
            <w:tcW w:w="3075" w:type="dxa"/>
            <w:vAlign w:val="center"/>
          </w:tcPr>
          <w:p w14:paraId="0E243A5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3.002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1EDEA18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P01375</w:t>
            </w:r>
          </w:p>
        </w:tc>
      </w:tr>
      <w:tr w:rsidR="00277106" w14:paraId="341C3055" w14:textId="77777777">
        <w:tc>
          <w:tcPr>
            <w:tcW w:w="3074" w:type="dxa"/>
            <w:vAlign w:val="center"/>
          </w:tcPr>
          <w:p w14:paraId="141727D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SLU7</w:t>
            </w:r>
          </w:p>
        </w:tc>
        <w:tc>
          <w:tcPr>
            <w:tcW w:w="3075" w:type="dxa"/>
            <w:vAlign w:val="center"/>
          </w:tcPr>
          <w:p w14:paraId="576033B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2.928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20AD517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O95391</w:t>
            </w:r>
          </w:p>
        </w:tc>
      </w:tr>
      <w:tr w:rsidR="00277106" w14:paraId="447F48E1" w14:textId="77777777">
        <w:tc>
          <w:tcPr>
            <w:tcW w:w="3074" w:type="dxa"/>
            <w:vAlign w:val="center"/>
          </w:tcPr>
          <w:p w14:paraId="3876F363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RAB40B</w:t>
            </w:r>
          </w:p>
        </w:tc>
        <w:tc>
          <w:tcPr>
            <w:tcW w:w="3075" w:type="dxa"/>
            <w:vAlign w:val="center"/>
          </w:tcPr>
          <w:p w14:paraId="4663F3E2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2.797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038FF38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Q12829</w:t>
            </w:r>
          </w:p>
        </w:tc>
      </w:tr>
      <w:tr w:rsidR="00277106" w14:paraId="64FA3C56" w14:textId="77777777">
        <w:tc>
          <w:tcPr>
            <w:tcW w:w="3074" w:type="dxa"/>
            <w:vAlign w:val="center"/>
          </w:tcPr>
          <w:p w14:paraId="621BC5B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CLDN6</w:t>
            </w:r>
          </w:p>
        </w:tc>
        <w:tc>
          <w:tcPr>
            <w:tcW w:w="3075" w:type="dxa"/>
            <w:vAlign w:val="center"/>
          </w:tcPr>
          <w:p w14:paraId="5E7CDF7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2.719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7796885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P56747</w:t>
            </w:r>
          </w:p>
        </w:tc>
      </w:tr>
      <w:tr w:rsidR="00277106" w14:paraId="7904E03C" w14:textId="77777777">
        <w:tc>
          <w:tcPr>
            <w:tcW w:w="3074" w:type="dxa"/>
            <w:vAlign w:val="center"/>
          </w:tcPr>
          <w:p w14:paraId="6EE9A673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UBR1</w:t>
            </w:r>
          </w:p>
        </w:tc>
        <w:tc>
          <w:tcPr>
            <w:tcW w:w="3075" w:type="dxa"/>
            <w:vAlign w:val="center"/>
          </w:tcPr>
          <w:p w14:paraId="14A3899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2.578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60E2D4A6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Q8IWV7</w:t>
            </w:r>
          </w:p>
        </w:tc>
      </w:tr>
      <w:tr w:rsidR="00277106" w14:paraId="5AF9A0B0" w14:textId="77777777">
        <w:tc>
          <w:tcPr>
            <w:tcW w:w="3074" w:type="dxa"/>
            <w:vAlign w:val="center"/>
          </w:tcPr>
          <w:p w14:paraId="4B1B484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KRT15</w:t>
            </w:r>
          </w:p>
        </w:tc>
        <w:tc>
          <w:tcPr>
            <w:tcW w:w="3075" w:type="dxa"/>
            <w:vAlign w:val="center"/>
          </w:tcPr>
          <w:p w14:paraId="70B05D40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2.573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38F6467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P19012</w:t>
            </w:r>
          </w:p>
        </w:tc>
      </w:tr>
      <w:tr w:rsidR="00277106" w14:paraId="6883BFDC" w14:textId="77777777">
        <w:tc>
          <w:tcPr>
            <w:tcW w:w="3074" w:type="dxa"/>
            <w:vAlign w:val="center"/>
          </w:tcPr>
          <w:p w14:paraId="359663E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RAB11FIP4</w:t>
            </w:r>
          </w:p>
        </w:tc>
        <w:tc>
          <w:tcPr>
            <w:tcW w:w="3075" w:type="dxa"/>
            <w:vAlign w:val="center"/>
          </w:tcPr>
          <w:p w14:paraId="6583078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2.558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6EC3CC5B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Q86YS3</w:t>
            </w:r>
          </w:p>
        </w:tc>
      </w:tr>
      <w:tr w:rsidR="00277106" w14:paraId="000A748E" w14:textId="77777777">
        <w:tc>
          <w:tcPr>
            <w:tcW w:w="3074" w:type="dxa"/>
            <w:vAlign w:val="center"/>
          </w:tcPr>
          <w:p w14:paraId="21643E0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PTGS1</w:t>
            </w:r>
          </w:p>
        </w:tc>
        <w:tc>
          <w:tcPr>
            <w:tcW w:w="3075" w:type="dxa"/>
            <w:vAlign w:val="center"/>
          </w:tcPr>
          <w:p w14:paraId="1DAD5E7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2.427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1F0E3B6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P23219</w:t>
            </w:r>
          </w:p>
        </w:tc>
      </w:tr>
      <w:tr w:rsidR="00277106" w14:paraId="7D939953" w14:textId="77777777">
        <w:tc>
          <w:tcPr>
            <w:tcW w:w="3074" w:type="dxa"/>
            <w:vAlign w:val="center"/>
          </w:tcPr>
          <w:p w14:paraId="2C2628A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ACAD10</w:t>
            </w:r>
          </w:p>
        </w:tc>
        <w:tc>
          <w:tcPr>
            <w:tcW w:w="3075" w:type="dxa"/>
            <w:vAlign w:val="center"/>
          </w:tcPr>
          <w:p w14:paraId="4EF269E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2.402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44D6C01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Q6JQN1</w:t>
            </w:r>
          </w:p>
        </w:tc>
      </w:tr>
      <w:tr w:rsidR="00277106" w14:paraId="43771ABD" w14:textId="77777777">
        <w:tc>
          <w:tcPr>
            <w:tcW w:w="3074" w:type="dxa"/>
            <w:vAlign w:val="center"/>
          </w:tcPr>
          <w:p w14:paraId="226E121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TUBGCP3</w:t>
            </w:r>
          </w:p>
        </w:tc>
        <w:tc>
          <w:tcPr>
            <w:tcW w:w="3075" w:type="dxa"/>
            <w:vAlign w:val="center"/>
          </w:tcPr>
          <w:p w14:paraId="73B8EFD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2.331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18D5219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Q96CW5</w:t>
            </w:r>
          </w:p>
        </w:tc>
      </w:tr>
      <w:tr w:rsidR="00277106" w14:paraId="349B47F4" w14:textId="77777777">
        <w:tc>
          <w:tcPr>
            <w:tcW w:w="3074" w:type="dxa"/>
            <w:vAlign w:val="center"/>
          </w:tcPr>
          <w:p w14:paraId="4B499FE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COL3A1</w:t>
            </w:r>
          </w:p>
        </w:tc>
        <w:tc>
          <w:tcPr>
            <w:tcW w:w="3075" w:type="dxa"/>
            <w:vAlign w:val="center"/>
          </w:tcPr>
          <w:p w14:paraId="628903B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2.315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3D605B4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P02461</w:t>
            </w:r>
          </w:p>
        </w:tc>
      </w:tr>
      <w:tr w:rsidR="00277106" w14:paraId="110D8373" w14:textId="77777777">
        <w:tc>
          <w:tcPr>
            <w:tcW w:w="3074" w:type="dxa"/>
            <w:vAlign w:val="center"/>
          </w:tcPr>
          <w:p w14:paraId="4424313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F12</w:t>
            </w:r>
          </w:p>
        </w:tc>
        <w:tc>
          <w:tcPr>
            <w:tcW w:w="3075" w:type="dxa"/>
            <w:vAlign w:val="center"/>
          </w:tcPr>
          <w:p w14:paraId="3B80A8B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2.300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51D5C5A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P00748</w:t>
            </w:r>
          </w:p>
        </w:tc>
      </w:tr>
      <w:tr w:rsidR="00277106" w14:paraId="576C04E1" w14:textId="77777777">
        <w:tc>
          <w:tcPr>
            <w:tcW w:w="3074" w:type="dxa"/>
            <w:vAlign w:val="center"/>
          </w:tcPr>
          <w:p w14:paraId="4E78811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REN</w:t>
            </w:r>
          </w:p>
        </w:tc>
        <w:tc>
          <w:tcPr>
            <w:tcW w:w="3075" w:type="dxa"/>
            <w:vAlign w:val="center"/>
          </w:tcPr>
          <w:p w14:paraId="7FFCE63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2.297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2418687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P00797</w:t>
            </w:r>
          </w:p>
        </w:tc>
      </w:tr>
      <w:tr w:rsidR="00277106" w14:paraId="4987A40B" w14:textId="77777777">
        <w:tc>
          <w:tcPr>
            <w:tcW w:w="3074" w:type="dxa"/>
            <w:vAlign w:val="center"/>
          </w:tcPr>
          <w:p w14:paraId="6604044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PLK2</w:t>
            </w:r>
          </w:p>
        </w:tc>
        <w:tc>
          <w:tcPr>
            <w:tcW w:w="3075" w:type="dxa"/>
            <w:vAlign w:val="center"/>
          </w:tcPr>
          <w:p w14:paraId="4325F2A3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2.206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21DA29F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Q9NYY3</w:t>
            </w:r>
          </w:p>
        </w:tc>
      </w:tr>
      <w:tr w:rsidR="00277106" w14:paraId="77F5B2B9" w14:textId="77777777">
        <w:tc>
          <w:tcPr>
            <w:tcW w:w="3074" w:type="dxa"/>
            <w:vAlign w:val="center"/>
          </w:tcPr>
          <w:p w14:paraId="73AD1B4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GAD1</w:t>
            </w:r>
          </w:p>
        </w:tc>
        <w:tc>
          <w:tcPr>
            <w:tcW w:w="3075" w:type="dxa"/>
            <w:vAlign w:val="center"/>
          </w:tcPr>
          <w:p w14:paraId="52FB5D9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1043112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Q99259</w:t>
            </w:r>
          </w:p>
        </w:tc>
      </w:tr>
      <w:tr w:rsidR="00277106" w14:paraId="2EFE6425" w14:textId="77777777">
        <w:tc>
          <w:tcPr>
            <w:tcW w:w="3074" w:type="dxa"/>
            <w:vAlign w:val="center"/>
          </w:tcPr>
          <w:p w14:paraId="27D64DD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ACVR1C</w:t>
            </w:r>
          </w:p>
        </w:tc>
        <w:tc>
          <w:tcPr>
            <w:tcW w:w="3075" w:type="dxa"/>
            <w:vAlign w:val="center"/>
          </w:tcPr>
          <w:p w14:paraId="6374AA23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2.058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0DAFDEA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Q8NER5</w:t>
            </w:r>
          </w:p>
        </w:tc>
      </w:tr>
      <w:tr w:rsidR="00277106" w14:paraId="5628D244" w14:textId="77777777">
        <w:tc>
          <w:tcPr>
            <w:tcW w:w="3074" w:type="dxa"/>
            <w:vAlign w:val="center"/>
          </w:tcPr>
          <w:p w14:paraId="7054BC5A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SERPINB9</w:t>
            </w:r>
          </w:p>
        </w:tc>
        <w:tc>
          <w:tcPr>
            <w:tcW w:w="3075" w:type="dxa"/>
            <w:vAlign w:val="center"/>
          </w:tcPr>
          <w:p w14:paraId="7DCAAB8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3075" w:type="dxa"/>
            <w:vAlign w:val="center"/>
          </w:tcPr>
          <w:p w14:paraId="632323F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P50453</w:t>
            </w:r>
          </w:p>
        </w:tc>
      </w:tr>
      <w:tr w:rsidR="00277106" w14:paraId="369D444E" w14:textId="77777777">
        <w:tc>
          <w:tcPr>
            <w:tcW w:w="3074" w:type="dxa"/>
            <w:vAlign w:val="center"/>
          </w:tcPr>
          <w:p w14:paraId="7717525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SPTBN5</w:t>
            </w:r>
          </w:p>
        </w:tc>
        <w:tc>
          <w:tcPr>
            <w:tcW w:w="3075" w:type="dxa"/>
            <w:vAlign w:val="center"/>
          </w:tcPr>
          <w:p w14:paraId="54BFCDEB" w14:textId="7EFCB251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D4B8E4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Q9NRC6</w:t>
            </w:r>
          </w:p>
        </w:tc>
      </w:tr>
      <w:tr w:rsidR="00277106" w14:paraId="2210ADF2" w14:textId="77777777">
        <w:tc>
          <w:tcPr>
            <w:tcW w:w="3074" w:type="dxa"/>
            <w:vAlign w:val="center"/>
          </w:tcPr>
          <w:p w14:paraId="4A52455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SLC4A10</w:t>
            </w:r>
          </w:p>
        </w:tc>
        <w:tc>
          <w:tcPr>
            <w:tcW w:w="3075" w:type="dxa"/>
            <w:vAlign w:val="center"/>
          </w:tcPr>
          <w:p w14:paraId="513C099A" w14:textId="3F51CAEE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7494CB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Q6U841</w:t>
            </w:r>
          </w:p>
        </w:tc>
      </w:tr>
      <w:tr w:rsidR="00277106" w14:paraId="4545C275" w14:textId="77777777">
        <w:tc>
          <w:tcPr>
            <w:tcW w:w="3074" w:type="dxa"/>
            <w:vAlign w:val="center"/>
          </w:tcPr>
          <w:p w14:paraId="74EDEFD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BCL10</w:t>
            </w:r>
          </w:p>
        </w:tc>
        <w:tc>
          <w:tcPr>
            <w:tcW w:w="3075" w:type="dxa"/>
            <w:vAlign w:val="center"/>
          </w:tcPr>
          <w:p w14:paraId="6717A7AE" w14:textId="3FE2EFE4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8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188B99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O95999</w:t>
            </w:r>
          </w:p>
        </w:tc>
      </w:tr>
      <w:tr w:rsidR="00277106" w14:paraId="41455B20" w14:textId="77777777">
        <w:tc>
          <w:tcPr>
            <w:tcW w:w="3074" w:type="dxa"/>
            <w:vAlign w:val="center"/>
          </w:tcPr>
          <w:p w14:paraId="2041D71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LILRA1</w:t>
            </w:r>
          </w:p>
        </w:tc>
        <w:tc>
          <w:tcPr>
            <w:tcW w:w="3075" w:type="dxa"/>
            <w:vAlign w:val="center"/>
          </w:tcPr>
          <w:p w14:paraId="18E5B6B2" w14:textId="0019D918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20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3F9E919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O75019</w:t>
            </w:r>
          </w:p>
        </w:tc>
      </w:tr>
      <w:tr w:rsidR="00277106" w14:paraId="100D2003" w14:textId="77777777">
        <w:tc>
          <w:tcPr>
            <w:tcW w:w="3074" w:type="dxa"/>
            <w:vAlign w:val="center"/>
          </w:tcPr>
          <w:p w14:paraId="1CC5B6B7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FES</w:t>
            </w:r>
          </w:p>
        </w:tc>
        <w:tc>
          <w:tcPr>
            <w:tcW w:w="3075" w:type="dxa"/>
            <w:vAlign w:val="center"/>
          </w:tcPr>
          <w:p w14:paraId="67FF4705" w14:textId="7AAA2A55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2.022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754820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P07332</w:t>
            </w:r>
          </w:p>
        </w:tc>
      </w:tr>
      <w:tr w:rsidR="00277106" w14:paraId="4F2EF7DC" w14:textId="77777777">
        <w:tc>
          <w:tcPr>
            <w:tcW w:w="3074" w:type="dxa"/>
            <w:vAlign w:val="center"/>
          </w:tcPr>
          <w:p w14:paraId="6291C1E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POLA1</w:t>
            </w:r>
          </w:p>
        </w:tc>
        <w:tc>
          <w:tcPr>
            <w:tcW w:w="3075" w:type="dxa"/>
            <w:vAlign w:val="center"/>
          </w:tcPr>
          <w:p w14:paraId="0CC9425F" w14:textId="6D26FD0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2.022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2003DC8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P09884</w:t>
            </w:r>
          </w:p>
        </w:tc>
      </w:tr>
      <w:tr w:rsidR="00277106" w14:paraId="3FE05525" w14:textId="77777777">
        <w:tc>
          <w:tcPr>
            <w:tcW w:w="3074" w:type="dxa"/>
            <w:vAlign w:val="center"/>
          </w:tcPr>
          <w:p w14:paraId="57E79933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S100A6</w:t>
            </w:r>
          </w:p>
        </w:tc>
        <w:tc>
          <w:tcPr>
            <w:tcW w:w="3075" w:type="dxa"/>
            <w:vAlign w:val="center"/>
          </w:tcPr>
          <w:p w14:paraId="6AED110B" w14:textId="0BC70B95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7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23B3B2D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P06703</w:t>
            </w:r>
          </w:p>
        </w:tc>
      </w:tr>
      <w:tr w:rsidR="00277106" w14:paraId="53A9DF01" w14:textId="77777777">
        <w:tc>
          <w:tcPr>
            <w:tcW w:w="3074" w:type="dxa"/>
            <w:vAlign w:val="center"/>
          </w:tcPr>
          <w:p w14:paraId="1C2F360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LCK</w:t>
            </w:r>
          </w:p>
        </w:tc>
        <w:tc>
          <w:tcPr>
            <w:tcW w:w="3075" w:type="dxa"/>
            <w:vAlign w:val="center"/>
          </w:tcPr>
          <w:p w14:paraId="5A3845E4" w14:textId="6E14129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2.030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3BDE2122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P06239</w:t>
            </w:r>
          </w:p>
        </w:tc>
      </w:tr>
      <w:tr w:rsidR="00277106" w14:paraId="4C379500" w14:textId="77777777">
        <w:tc>
          <w:tcPr>
            <w:tcW w:w="3074" w:type="dxa"/>
            <w:vAlign w:val="center"/>
          </w:tcPr>
          <w:p w14:paraId="36DD186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MCL1</w:t>
            </w:r>
          </w:p>
        </w:tc>
        <w:tc>
          <w:tcPr>
            <w:tcW w:w="3075" w:type="dxa"/>
            <w:vAlign w:val="center"/>
          </w:tcPr>
          <w:p w14:paraId="5AFE2EF6" w14:textId="131A254B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5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645C83C2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Q07820</w:t>
            </w:r>
          </w:p>
        </w:tc>
      </w:tr>
      <w:tr w:rsidR="00277106" w14:paraId="7662A5E8" w14:textId="77777777">
        <w:tc>
          <w:tcPr>
            <w:tcW w:w="3074" w:type="dxa"/>
            <w:vAlign w:val="center"/>
          </w:tcPr>
          <w:p w14:paraId="0B5BED95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ADGRE1</w:t>
            </w:r>
          </w:p>
        </w:tc>
        <w:tc>
          <w:tcPr>
            <w:tcW w:w="3075" w:type="dxa"/>
            <w:vAlign w:val="center"/>
          </w:tcPr>
          <w:p w14:paraId="60B612AB" w14:textId="6D155A3A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2.04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3F70409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Q14246</w:t>
            </w:r>
          </w:p>
        </w:tc>
      </w:tr>
      <w:tr w:rsidR="00277106" w14:paraId="7C1A5E95" w14:textId="77777777">
        <w:tc>
          <w:tcPr>
            <w:tcW w:w="3074" w:type="dxa"/>
            <w:vAlign w:val="center"/>
          </w:tcPr>
          <w:p w14:paraId="4183B0E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TNXB</w:t>
            </w:r>
          </w:p>
        </w:tc>
        <w:tc>
          <w:tcPr>
            <w:tcW w:w="3075" w:type="dxa"/>
            <w:vAlign w:val="center"/>
          </w:tcPr>
          <w:p w14:paraId="7426CFC1" w14:textId="673354C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2.044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FFD1BA6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P22105</w:t>
            </w:r>
          </w:p>
        </w:tc>
      </w:tr>
      <w:tr w:rsidR="00277106" w14:paraId="75FB2318" w14:textId="77777777">
        <w:tc>
          <w:tcPr>
            <w:tcW w:w="3074" w:type="dxa"/>
            <w:vAlign w:val="center"/>
          </w:tcPr>
          <w:p w14:paraId="1AAB6B93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GATA1</w:t>
            </w:r>
          </w:p>
        </w:tc>
        <w:tc>
          <w:tcPr>
            <w:tcW w:w="3075" w:type="dxa"/>
            <w:vAlign w:val="center"/>
          </w:tcPr>
          <w:p w14:paraId="3D4A9A2E" w14:textId="37497F36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2.055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2099DE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P15976</w:t>
            </w:r>
          </w:p>
        </w:tc>
      </w:tr>
      <w:tr w:rsidR="00277106" w14:paraId="60ED99EE" w14:textId="77777777">
        <w:tc>
          <w:tcPr>
            <w:tcW w:w="3074" w:type="dxa"/>
            <w:vAlign w:val="center"/>
          </w:tcPr>
          <w:p w14:paraId="3E7E45E2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MRC2</w:t>
            </w:r>
          </w:p>
        </w:tc>
        <w:tc>
          <w:tcPr>
            <w:tcW w:w="3075" w:type="dxa"/>
            <w:vAlign w:val="center"/>
          </w:tcPr>
          <w:p w14:paraId="0D4BB3D0" w14:textId="19A217AE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2.069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2C3DFBB2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Q9UBG0</w:t>
            </w:r>
          </w:p>
        </w:tc>
      </w:tr>
      <w:tr w:rsidR="00277106" w14:paraId="67D6CC39" w14:textId="77777777">
        <w:tc>
          <w:tcPr>
            <w:tcW w:w="3074" w:type="dxa"/>
            <w:vAlign w:val="center"/>
          </w:tcPr>
          <w:p w14:paraId="1637172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HMGB1</w:t>
            </w:r>
          </w:p>
        </w:tc>
        <w:tc>
          <w:tcPr>
            <w:tcW w:w="3075" w:type="dxa"/>
            <w:vAlign w:val="center"/>
          </w:tcPr>
          <w:p w14:paraId="5A7F1465" w14:textId="7A73389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83E448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P09429</w:t>
            </w:r>
          </w:p>
        </w:tc>
      </w:tr>
      <w:tr w:rsidR="00277106" w14:paraId="27FD6CF4" w14:textId="77777777">
        <w:tc>
          <w:tcPr>
            <w:tcW w:w="3074" w:type="dxa"/>
            <w:vAlign w:val="center"/>
          </w:tcPr>
          <w:p w14:paraId="36658BDC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SLC25A6</w:t>
            </w:r>
          </w:p>
        </w:tc>
        <w:tc>
          <w:tcPr>
            <w:tcW w:w="3075" w:type="dxa"/>
            <w:vAlign w:val="center"/>
          </w:tcPr>
          <w:p w14:paraId="70B35900" w14:textId="314FC709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2B6A4C4A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P12236</w:t>
            </w:r>
          </w:p>
        </w:tc>
      </w:tr>
      <w:tr w:rsidR="00277106" w14:paraId="1B2DEC48" w14:textId="77777777">
        <w:tc>
          <w:tcPr>
            <w:tcW w:w="3074" w:type="dxa"/>
            <w:vAlign w:val="center"/>
          </w:tcPr>
          <w:p w14:paraId="40499DB7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DNM1</w:t>
            </w:r>
          </w:p>
        </w:tc>
        <w:tc>
          <w:tcPr>
            <w:tcW w:w="3075" w:type="dxa"/>
            <w:vAlign w:val="center"/>
          </w:tcPr>
          <w:p w14:paraId="63343D7C" w14:textId="5C93829A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6627AD3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Q05193</w:t>
            </w:r>
          </w:p>
        </w:tc>
      </w:tr>
      <w:tr w:rsidR="00277106" w14:paraId="7CB0C27D" w14:textId="77777777">
        <w:tc>
          <w:tcPr>
            <w:tcW w:w="3074" w:type="dxa"/>
            <w:vAlign w:val="center"/>
          </w:tcPr>
          <w:p w14:paraId="4BCE47F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POU2F2</w:t>
            </w:r>
          </w:p>
        </w:tc>
        <w:tc>
          <w:tcPr>
            <w:tcW w:w="3075" w:type="dxa"/>
            <w:vAlign w:val="center"/>
          </w:tcPr>
          <w:p w14:paraId="43AAD4D2" w14:textId="22064216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BB3683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P09086</w:t>
            </w:r>
          </w:p>
        </w:tc>
      </w:tr>
      <w:tr w:rsidR="00277106" w14:paraId="55E2BDCA" w14:textId="77777777">
        <w:tc>
          <w:tcPr>
            <w:tcW w:w="3074" w:type="dxa"/>
            <w:vAlign w:val="center"/>
          </w:tcPr>
          <w:p w14:paraId="24223970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SVOP</w:t>
            </w:r>
          </w:p>
        </w:tc>
        <w:tc>
          <w:tcPr>
            <w:tcW w:w="3075" w:type="dxa"/>
            <w:vAlign w:val="center"/>
          </w:tcPr>
          <w:p w14:paraId="50023343" w14:textId="65220E4C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2.081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F75664E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Q8N4V2</w:t>
            </w:r>
          </w:p>
        </w:tc>
      </w:tr>
      <w:tr w:rsidR="00277106" w14:paraId="405F49E0" w14:textId="77777777">
        <w:tc>
          <w:tcPr>
            <w:tcW w:w="3074" w:type="dxa"/>
            <w:vAlign w:val="center"/>
          </w:tcPr>
          <w:p w14:paraId="7697C72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ACTR3</w:t>
            </w:r>
          </w:p>
        </w:tc>
        <w:tc>
          <w:tcPr>
            <w:tcW w:w="3075" w:type="dxa"/>
            <w:vAlign w:val="center"/>
          </w:tcPr>
          <w:p w14:paraId="37C0C631" w14:textId="668B5E50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9800C2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P61158</w:t>
            </w:r>
          </w:p>
        </w:tc>
      </w:tr>
      <w:tr w:rsidR="00277106" w14:paraId="146A5C91" w14:textId="77777777">
        <w:tc>
          <w:tcPr>
            <w:tcW w:w="3074" w:type="dxa"/>
            <w:vAlign w:val="center"/>
          </w:tcPr>
          <w:p w14:paraId="22A1ED3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SLC24A4</w:t>
            </w:r>
          </w:p>
        </w:tc>
        <w:tc>
          <w:tcPr>
            <w:tcW w:w="3075" w:type="dxa"/>
            <w:vAlign w:val="center"/>
          </w:tcPr>
          <w:p w14:paraId="391644D3" w14:textId="0BAE01B3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7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265B376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Q8NFF2</w:t>
            </w:r>
          </w:p>
        </w:tc>
      </w:tr>
      <w:tr w:rsidR="00277106" w14:paraId="5A66D5FE" w14:textId="77777777">
        <w:tc>
          <w:tcPr>
            <w:tcW w:w="3074" w:type="dxa"/>
            <w:vAlign w:val="center"/>
          </w:tcPr>
          <w:p w14:paraId="4F6DE5D7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USP19</w:t>
            </w:r>
          </w:p>
        </w:tc>
        <w:tc>
          <w:tcPr>
            <w:tcW w:w="3075" w:type="dxa"/>
            <w:vAlign w:val="center"/>
          </w:tcPr>
          <w:p w14:paraId="461747AA" w14:textId="2D83F350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2.089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625277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O94966</w:t>
            </w:r>
          </w:p>
        </w:tc>
      </w:tr>
      <w:tr w:rsidR="00277106" w14:paraId="54527B9C" w14:textId="77777777">
        <w:tc>
          <w:tcPr>
            <w:tcW w:w="3074" w:type="dxa"/>
            <w:vAlign w:val="center"/>
          </w:tcPr>
          <w:p w14:paraId="362C571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POLL</w:t>
            </w:r>
          </w:p>
        </w:tc>
        <w:tc>
          <w:tcPr>
            <w:tcW w:w="3075" w:type="dxa"/>
            <w:vAlign w:val="center"/>
          </w:tcPr>
          <w:p w14:paraId="5E165483" w14:textId="3A1A2240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90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9B51E2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Q9UGP5</w:t>
            </w:r>
          </w:p>
        </w:tc>
      </w:tr>
      <w:tr w:rsidR="00277106" w14:paraId="14121D3A" w14:textId="77777777">
        <w:tc>
          <w:tcPr>
            <w:tcW w:w="3074" w:type="dxa"/>
            <w:vAlign w:val="center"/>
          </w:tcPr>
          <w:p w14:paraId="7B5CE769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ADRA2A</w:t>
            </w:r>
          </w:p>
        </w:tc>
        <w:tc>
          <w:tcPr>
            <w:tcW w:w="3075" w:type="dxa"/>
            <w:vAlign w:val="center"/>
          </w:tcPr>
          <w:p w14:paraId="36269BE2" w14:textId="17A0B11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6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23706F2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P08913</w:t>
            </w:r>
          </w:p>
        </w:tc>
      </w:tr>
      <w:tr w:rsidR="00277106" w14:paraId="7AA55A8C" w14:textId="77777777">
        <w:tc>
          <w:tcPr>
            <w:tcW w:w="3074" w:type="dxa"/>
            <w:vAlign w:val="center"/>
          </w:tcPr>
          <w:p w14:paraId="15F7ED1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SLC28A2</w:t>
            </w:r>
          </w:p>
        </w:tc>
        <w:tc>
          <w:tcPr>
            <w:tcW w:w="3075" w:type="dxa"/>
            <w:vAlign w:val="center"/>
          </w:tcPr>
          <w:p w14:paraId="634FBD4F" w14:textId="0AB68FE8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2.098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51E68C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O43868</w:t>
            </w:r>
          </w:p>
        </w:tc>
      </w:tr>
      <w:tr w:rsidR="00277106" w14:paraId="33193FC5" w14:textId="77777777">
        <w:tc>
          <w:tcPr>
            <w:tcW w:w="3074" w:type="dxa"/>
            <w:vAlign w:val="center"/>
          </w:tcPr>
          <w:p w14:paraId="348FB40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3075" w:type="dxa"/>
            <w:vAlign w:val="center"/>
          </w:tcPr>
          <w:p w14:paraId="07FA6476" w14:textId="18BB74E0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2.113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2BECB64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P01270</w:t>
            </w:r>
          </w:p>
        </w:tc>
      </w:tr>
      <w:tr w:rsidR="00277106" w14:paraId="5CD32191" w14:textId="77777777">
        <w:tc>
          <w:tcPr>
            <w:tcW w:w="3074" w:type="dxa"/>
            <w:vAlign w:val="center"/>
          </w:tcPr>
          <w:p w14:paraId="6AB04613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LDLRAD1</w:t>
            </w:r>
          </w:p>
        </w:tc>
        <w:tc>
          <w:tcPr>
            <w:tcW w:w="3075" w:type="dxa"/>
            <w:vAlign w:val="center"/>
          </w:tcPr>
          <w:p w14:paraId="077D3B1F" w14:textId="6A7F74B0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8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6A51BD2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Q5T700</w:t>
            </w:r>
          </w:p>
        </w:tc>
      </w:tr>
      <w:tr w:rsidR="00277106" w14:paraId="38E3D152" w14:textId="77777777">
        <w:tc>
          <w:tcPr>
            <w:tcW w:w="3074" w:type="dxa"/>
            <w:vAlign w:val="center"/>
          </w:tcPr>
          <w:p w14:paraId="2ABB96B0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USP24</w:t>
            </w:r>
          </w:p>
        </w:tc>
        <w:tc>
          <w:tcPr>
            <w:tcW w:w="3075" w:type="dxa"/>
            <w:vAlign w:val="center"/>
          </w:tcPr>
          <w:p w14:paraId="79909DB3" w14:textId="36AC706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3BFECBF9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Q9UPU5</w:t>
            </w:r>
          </w:p>
        </w:tc>
      </w:tr>
      <w:tr w:rsidR="00277106" w14:paraId="6BB623AA" w14:textId="77777777">
        <w:tc>
          <w:tcPr>
            <w:tcW w:w="3074" w:type="dxa"/>
            <w:vAlign w:val="center"/>
          </w:tcPr>
          <w:p w14:paraId="16E203A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HSFX1</w:t>
            </w:r>
          </w:p>
        </w:tc>
        <w:tc>
          <w:tcPr>
            <w:tcW w:w="3075" w:type="dxa"/>
            <w:vAlign w:val="center"/>
          </w:tcPr>
          <w:p w14:paraId="77B37888" w14:textId="10622CC4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2.137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3B23E933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Q9UBD0</w:t>
            </w:r>
          </w:p>
        </w:tc>
      </w:tr>
      <w:tr w:rsidR="00277106" w14:paraId="3A1231B3" w14:textId="77777777">
        <w:tc>
          <w:tcPr>
            <w:tcW w:w="3074" w:type="dxa"/>
            <w:vAlign w:val="center"/>
          </w:tcPr>
          <w:p w14:paraId="45831E4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9" w:name="OLE_LINK1"/>
            <w:bookmarkStart w:id="10" w:name="OLE_LINK2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USP30</w:t>
            </w:r>
            <w:bookmarkEnd w:id="9"/>
            <w:bookmarkEnd w:id="10"/>
          </w:p>
        </w:tc>
        <w:tc>
          <w:tcPr>
            <w:tcW w:w="3075" w:type="dxa"/>
            <w:vAlign w:val="center"/>
          </w:tcPr>
          <w:p w14:paraId="522E5F64" w14:textId="215C17E6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2.140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80E5CF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Q70CQ3</w:t>
            </w:r>
          </w:p>
        </w:tc>
      </w:tr>
      <w:tr w:rsidR="00277106" w14:paraId="5EB96A31" w14:textId="77777777">
        <w:tc>
          <w:tcPr>
            <w:tcW w:w="3074" w:type="dxa"/>
            <w:vAlign w:val="center"/>
          </w:tcPr>
          <w:p w14:paraId="6709670F" w14:textId="77777777" w:rsidR="00277106" w:rsidRDefault="00460B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SR1</w:t>
            </w:r>
          </w:p>
        </w:tc>
        <w:tc>
          <w:tcPr>
            <w:tcW w:w="3075" w:type="dxa"/>
            <w:vAlign w:val="center"/>
          </w:tcPr>
          <w:p w14:paraId="6EC38BC7" w14:textId="650D8AF9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2.142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ED64F9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P57753</w:t>
            </w:r>
          </w:p>
        </w:tc>
      </w:tr>
      <w:tr w:rsidR="00277106" w14:paraId="2C35D1A8" w14:textId="77777777">
        <w:tc>
          <w:tcPr>
            <w:tcW w:w="3074" w:type="dxa"/>
            <w:vAlign w:val="center"/>
          </w:tcPr>
          <w:p w14:paraId="0A2BB51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ELK1</w:t>
            </w:r>
          </w:p>
        </w:tc>
        <w:tc>
          <w:tcPr>
            <w:tcW w:w="3075" w:type="dxa"/>
            <w:vAlign w:val="center"/>
          </w:tcPr>
          <w:p w14:paraId="49CE09CB" w14:textId="53996A0B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5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005A889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P19419</w:t>
            </w:r>
          </w:p>
        </w:tc>
      </w:tr>
      <w:tr w:rsidR="00277106" w14:paraId="08EEC669" w14:textId="77777777">
        <w:tc>
          <w:tcPr>
            <w:tcW w:w="3074" w:type="dxa"/>
            <w:vAlign w:val="center"/>
          </w:tcPr>
          <w:p w14:paraId="27B8EF9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PCNA</w:t>
            </w:r>
          </w:p>
        </w:tc>
        <w:tc>
          <w:tcPr>
            <w:tcW w:w="3075" w:type="dxa"/>
            <w:vAlign w:val="center"/>
          </w:tcPr>
          <w:p w14:paraId="7CCCB970" w14:textId="3F85FDF0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4F2FD5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P12004</w:t>
            </w:r>
          </w:p>
        </w:tc>
      </w:tr>
      <w:tr w:rsidR="00277106" w14:paraId="6EF09CBC" w14:textId="77777777">
        <w:tc>
          <w:tcPr>
            <w:tcW w:w="3074" w:type="dxa"/>
            <w:vAlign w:val="center"/>
          </w:tcPr>
          <w:p w14:paraId="4B3E53A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CD8A</w:t>
            </w:r>
          </w:p>
        </w:tc>
        <w:tc>
          <w:tcPr>
            <w:tcW w:w="3075" w:type="dxa"/>
            <w:vAlign w:val="center"/>
          </w:tcPr>
          <w:p w14:paraId="311C1FA3" w14:textId="126BC724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2.181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EF66E42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P01732/P10966</w:t>
            </w:r>
          </w:p>
        </w:tc>
      </w:tr>
      <w:tr w:rsidR="00277106" w14:paraId="68D9E975" w14:textId="77777777">
        <w:tc>
          <w:tcPr>
            <w:tcW w:w="3074" w:type="dxa"/>
            <w:vAlign w:val="center"/>
          </w:tcPr>
          <w:p w14:paraId="1FB9D26F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ADGRE2</w:t>
            </w:r>
          </w:p>
        </w:tc>
        <w:tc>
          <w:tcPr>
            <w:tcW w:w="3075" w:type="dxa"/>
            <w:vAlign w:val="center"/>
          </w:tcPr>
          <w:p w14:paraId="36CAA2CC" w14:textId="4BC37995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6D447F9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Q9UHX3</w:t>
            </w:r>
          </w:p>
        </w:tc>
      </w:tr>
      <w:tr w:rsidR="00277106" w14:paraId="44323972" w14:textId="77777777">
        <w:tc>
          <w:tcPr>
            <w:tcW w:w="3074" w:type="dxa"/>
            <w:vAlign w:val="center"/>
          </w:tcPr>
          <w:p w14:paraId="0ADE0AB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USP13</w:t>
            </w:r>
          </w:p>
        </w:tc>
        <w:tc>
          <w:tcPr>
            <w:tcW w:w="3075" w:type="dxa"/>
            <w:vAlign w:val="center"/>
          </w:tcPr>
          <w:p w14:paraId="034DE6D3" w14:textId="251C2A3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2.200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E9CE60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Q92995</w:t>
            </w:r>
          </w:p>
        </w:tc>
      </w:tr>
      <w:tr w:rsidR="00277106" w14:paraId="2CB0836A" w14:textId="77777777">
        <w:tc>
          <w:tcPr>
            <w:tcW w:w="3074" w:type="dxa"/>
            <w:vAlign w:val="center"/>
          </w:tcPr>
          <w:p w14:paraId="55D2A826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CHEK1</w:t>
            </w:r>
          </w:p>
        </w:tc>
        <w:tc>
          <w:tcPr>
            <w:tcW w:w="3075" w:type="dxa"/>
            <w:vAlign w:val="center"/>
          </w:tcPr>
          <w:p w14:paraId="0D899C90" w14:textId="448D2939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2.205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348033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O14757</w:t>
            </w:r>
          </w:p>
        </w:tc>
      </w:tr>
      <w:tr w:rsidR="00277106" w14:paraId="2D96D5BE" w14:textId="77777777">
        <w:tc>
          <w:tcPr>
            <w:tcW w:w="3074" w:type="dxa"/>
            <w:vAlign w:val="center"/>
          </w:tcPr>
          <w:p w14:paraId="0AAE4DF5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NFE2L2</w:t>
            </w:r>
          </w:p>
        </w:tc>
        <w:tc>
          <w:tcPr>
            <w:tcW w:w="3075" w:type="dxa"/>
            <w:vAlign w:val="center"/>
          </w:tcPr>
          <w:p w14:paraId="5BF15850" w14:textId="767338FC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7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4D5EAA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Q16236</w:t>
            </w:r>
          </w:p>
        </w:tc>
      </w:tr>
      <w:tr w:rsidR="00277106" w14:paraId="570CD83E" w14:textId="77777777">
        <w:tc>
          <w:tcPr>
            <w:tcW w:w="3074" w:type="dxa"/>
            <w:vAlign w:val="center"/>
          </w:tcPr>
          <w:p w14:paraId="0E9296C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TNNI3</w:t>
            </w:r>
          </w:p>
        </w:tc>
        <w:tc>
          <w:tcPr>
            <w:tcW w:w="3075" w:type="dxa"/>
            <w:vAlign w:val="center"/>
          </w:tcPr>
          <w:p w14:paraId="28AFA923" w14:textId="3D5E0E1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2.246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5F870D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P19429</w:t>
            </w:r>
          </w:p>
        </w:tc>
      </w:tr>
      <w:tr w:rsidR="00277106" w14:paraId="61380B5E" w14:textId="77777777">
        <w:tc>
          <w:tcPr>
            <w:tcW w:w="3074" w:type="dxa"/>
            <w:vAlign w:val="center"/>
          </w:tcPr>
          <w:p w14:paraId="22D0A5F5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PRKN</w:t>
            </w:r>
          </w:p>
        </w:tc>
        <w:tc>
          <w:tcPr>
            <w:tcW w:w="3075" w:type="dxa"/>
            <w:vAlign w:val="center"/>
          </w:tcPr>
          <w:p w14:paraId="397B5CE7" w14:textId="5C503E08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2.254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CA7ECE6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O60260</w:t>
            </w:r>
          </w:p>
        </w:tc>
      </w:tr>
      <w:tr w:rsidR="00277106" w14:paraId="30A42A31" w14:textId="77777777">
        <w:tc>
          <w:tcPr>
            <w:tcW w:w="3074" w:type="dxa"/>
            <w:vAlign w:val="center"/>
          </w:tcPr>
          <w:p w14:paraId="3E1910DB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CD19</w:t>
            </w:r>
          </w:p>
        </w:tc>
        <w:tc>
          <w:tcPr>
            <w:tcW w:w="3075" w:type="dxa"/>
            <w:vAlign w:val="center"/>
          </w:tcPr>
          <w:p w14:paraId="62A87720" w14:textId="0D68AE66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2.257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3EEF11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P15391</w:t>
            </w:r>
          </w:p>
        </w:tc>
      </w:tr>
      <w:tr w:rsidR="00277106" w14:paraId="2EE92C67" w14:textId="77777777">
        <w:tc>
          <w:tcPr>
            <w:tcW w:w="3074" w:type="dxa"/>
            <w:vAlign w:val="center"/>
          </w:tcPr>
          <w:p w14:paraId="24F37909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ADH7</w:t>
            </w:r>
          </w:p>
        </w:tc>
        <w:tc>
          <w:tcPr>
            <w:tcW w:w="3075" w:type="dxa"/>
            <w:vAlign w:val="center"/>
          </w:tcPr>
          <w:p w14:paraId="2B7722F1" w14:textId="03F72B5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4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48434C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P40394</w:t>
            </w:r>
          </w:p>
        </w:tc>
      </w:tr>
      <w:tr w:rsidR="00277106" w14:paraId="3500E866" w14:textId="77777777">
        <w:tc>
          <w:tcPr>
            <w:tcW w:w="3074" w:type="dxa"/>
            <w:vAlign w:val="center"/>
          </w:tcPr>
          <w:p w14:paraId="42594628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APAF1</w:t>
            </w:r>
          </w:p>
        </w:tc>
        <w:tc>
          <w:tcPr>
            <w:tcW w:w="3075" w:type="dxa"/>
            <w:vAlign w:val="center"/>
          </w:tcPr>
          <w:p w14:paraId="75E54518" w14:textId="3C46697E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2.327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7989E6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O14727</w:t>
            </w:r>
          </w:p>
        </w:tc>
      </w:tr>
      <w:tr w:rsidR="00277106" w14:paraId="194B7C79" w14:textId="77777777">
        <w:tc>
          <w:tcPr>
            <w:tcW w:w="3074" w:type="dxa"/>
            <w:vAlign w:val="center"/>
          </w:tcPr>
          <w:p w14:paraId="7EE05FF3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SLK</w:t>
            </w:r>
          </w:p>
        </w:tc>
        <w:tc>
          <w:tcPr>
            <w:tcW w:w="3075" w:type="dxa"/>
            <w:vAlign w:val="center"/>
          </w:tcPr>
          <w:p w14:paraId="00CDF7C0" w14:textId="7449EC26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2.328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78A627A2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Q9H2G2</w:t>
            </w:r>
          </w:p>
        </w:tc>
      </w:tr>
      <w:tr w:rsidR="00277106" w14:paraId="4FD2FD62" w14:textId="77777777">
        <w:tc>
          <w:tcPr>
            <w:tcW w:w="3074" w:type="dxa"/>
            <w:vAlign w:val="center"/>
          </w:tcPr>
          <w:p w14:paraId="7FF2EE5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ACTG2</w:t>
            </w:r>
          </w:p>
        </w:tc>
        <w:tc>
          <w:tcPr>
            <w:tcW w:w="3075" w:type="dxa"/>
            <w:vAlign w:val="center"/>
          </w:tcPr>
          <w:p w14:paraId="25AD9AC1" w14:textId="52F564CA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2.338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016A560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P63267</w:t>
            </w:r>
          </w:p>
        </w:tc>
      </w:tr>
      <w:tr w:rsidR="00277106" w14:paraId="4A42A119" w14:textId="77777777">
        <w:tc>
          <w:tcPr>
            <w:tcW w:w="3074" w:type="dxa"/>
            <w:vAlign w:val="center"/>
          </w:tcPr>
          <w:p w14:paraId="6C4F8A9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TBP</w:t>
            </w:r>
          </w:p>
        </w:tc>
        <w:tc>
          <w:tcPr>
            <w:tcW w:w="3075" w:type="dxa"/>
            <w:vAlign w:val="center"/>
          </w:tcPr>
          <w:p w14:paraId="4283C114" w14:textId="2B28844F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5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393056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P20226</w:t>
            </w:r>
          </w:p>
        </w:tc>
      </w:tr>
      <w:tr w:rsidR="00277106" w14:paraId="7BFCF0E9" w14:textId="77777777">
        <w:tc>
          <w:tcPr>
            <w:tcW w:w="3074" w:type="dxa"/>
            <w:vAlign w:val="center"/>
          </w:tcPr>
          <w:p w14:paraId="792B18C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ALDH3B1</w:t>
            </w:r>
          </w:p>
        </w:tc>
        <w:tc>
          <w:tcPr>
            <w:tcW w:w="3075" w:type="dxa"/>
            <w:vAlign w:val="center"/>
          </w:tcPr>
          <w:p w14:paraId="05620B7F" w14:textId="4C6885E4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2.358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D5FB70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P43353</w:t>
            </w:r>
          </w:p>
        </w:tc>
      </w:tr>
      <w:tr w:rsidR="00277106" w14:paraId="6AD6E2BB" w14:textId="77777777">
        <w:tc>
          <w:tcPr>
            <w:tcW w:w="3074" w:type="dxa"/>
            <w:vAlign w:val="center"/>
          </w:tcPr>
          <w:p w14:paraId="31B32065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IP6K2</w:t>
            </w:r>
          </w:p>
        </w:tc>
        <w:tc>
          <w:tcPr>
            <w:tcW w:w="3075" w:type="dxa"/>
            <w:vAlign w:val="center"/>
          </w:tcPr>
          <w:p w14:paraId="3FEE7F02" w14:textId="60E568B2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2.393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3B8B5208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Q9UHH9</w:t>
            </w:r>
          </w:p>
        </w:tc>
      </w:tr>
      <w:tr w:rsidR="00277106" w14:paraId="6A93E873" w14:textId="77777777">
        <w:tc>
          <w:tcPr>
            <w:tcW w:w="3074" w:type="dxa"/>
            <w:vAlign w:val="center"/>
          </w:tcPr>
          <w:p w14:paraId="50C51A5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GPR18</w:t>
            </w:r>
          </w:p>
        </w:tc>
        <w:tc>
          <w:tcPr>
            <w:tcW w:w="3075" w:type="dxa"/>
            <w:vAlign w:val="center"/>
          </w:tcPr>
          <w:p w14:paraId="34915A7F" w14:textId="5BEE71F1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2.408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7498584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Q14330</w:t>
            </w:r>
          </w:p>
        </w:tc>
      </w:tr>
      <w:tr w:rsidR="00277106" w14:paraId="5DF91A81" w14:textId="77777777">
        <w:tc>
          <w:tcPr>
            <w:tcW w:w="3074" w:type="dxa"/>
            <w:vAlign w:val="center"/>
          </w:tcPr>
          <w:p w14:paraId="4749794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SLC5A3</w:t>
            </w:r>
          </w:p>
        </w:tc>
        <w:tc>
          <w:tcPr>
            <w:tcW w:w="3075" w:type="dxa"/>
            <w:vAlign w:val="center"/>
          </w:tcPr>
          <w:p w14:paraId="68BDF859" w14:textId="65961F5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2.416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5AED5595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P53794</w:t>
            </w:r>
          </w:p>
        </w:tc>
      </w:tr>
      <w:tr w:rsidR="00277106" w14:paraId="2570DDFE" w14:textId="77777777">
        <w:tc>
          <w:tcPr>
            <w:tcW w:w="3074" w:type="dxa"/>
            <w:vAlign w:val="center"/>
          </w:tcPr>
          <w:p w14:paraId="387ABDD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ANXA6</w:t>
            </w:r>
          </w:p>
        </w:tc>
        <w:tc>
          <w:tcPr>
            <w:tcW w:w="3075" w:type="dxa"/>
            <w:vAlign w:val="center"/>
          </w:tcPr>
          <w:p w14:paraId="57D218C1" w14:textId="4B3E1371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2.43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320C85AC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P08133</w:t>
            </w:r>
          </w:p>
        </w:tc>
      </w:tr>
      <w:tr w:rsidR="00277106" w14:paraId="106B8B22" w14:textId="77777777">
        <w:tc>
          <w:tcPr>
            <w:tcW w:w="3074" w:type="dxa"/>
            <w:vAlign w:val="center"/>
          </w:tcPr>
          <w:p w14:paraId="76013030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TFAP2A</w:t>
            </w:r>
          </w:p>
        </w:tc>
        <w:tc>
          <w:tcPr>
            <w:tcW w:w="3075" w:type="dxa"/>
            <w:vAlign w:val="center"/>
          </w:tcPr>
          <w:p w14:paraId="26A29641" w14:textId="277CBC08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2.465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66AF5FB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P05549</w:t>
            </w:r>
          </w:p>
        </w:tc>
      </w:tr>
      <w:tr w:rsidR="00277106" w14:paraId="73523CB0" w14:textId="77777777">
        <w:tc>
          <w:tcPr>
            <w:tcW w:w="3074" w:type="dxa"/>
            <w:vAlign w:val="center"/>
          </w:tcPr>
          <w:p w14:paraId="08C54EE1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HPRT1</w:t>
            </w:r>
          </w:p>
        </w:tc>
        <w:tc>
          <w:tcPr>
            <w:tcW w:w="3075" w:type="dxa"/>
            <w:vAlign w:val="center"/>
          </w:tcPr>
          <w:p w14:paraId="146FB1B5" w14:textId="77463A8C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2.468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C01276D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P00492</w:t>
            </w:r>
          </w:p>
        </w:tc>
      </w:tr>
      <w:tr w:rsidR="00277106" w14:paraId="15CBA08A" w14:textId="77777777">
        <w:tc>
          <w:tcPr>
            <w:tcW w:w="3074" w:type="dxa"/>
            <w:vAlign w:val="center"/>
          </w:tcPr>
          <w:p w14:paraId="34EF1FB4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TPRA1</w:t>
            </w:r>
          </w:p>
        </w:tc>
        <w:tc>
          <w:tcPr>
            <w:tcW w:w="3075" w:type="dxa"/>
            <w:vAlign w:val="center"/>
          </w:tcPr>
          <w:p w14:paraId="54A0084B" w14:textId="5C40FD2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2.476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A6AFF2A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Q86W33</w:t>
            </w:r>
          </w:p>
        </w:tc>
      </w:tr>
      <w:tr w:rsidR="00277106" w14:paraId="25188748" w14:textId="77777777">
        <w:tc>
          <w:tcPr>
            <w:tcW w:w="3074" w:type="dxa"/>
            <w:vAlign w:val="center"/>
          </w:tcPr>
          <w:p w14:paraId="3FDA7D0A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IAPP</w:t>
            </w:r>
          </w:p>
        </w:tc>
        <w:tc>
          <w:tcPr>
            <w:tcW w:w="3075" w:type="dxa"/>
            <w:vAlign w:val="center"/>
          </w:tcPr>
          <w:p w14:paraId="3BFBB73C" w14:textId="443D8BFA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2.501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2B14107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P10997</w:t>
            </w:r>
          </w:p>
        </w:tc>
      </w:tr>
      <w:tr w:rsidR="00277106" w14:paraId="6C1FBEE4" w14:textId="77777777">
        <w:trPr>
          <w:trHeight w:val="80"/>
        </w:trPr>
        <w:tc>
          <w:tcPr>
            <w:tcW w:w="3074" w:type="dxa"/>
            <w:vAlign w:val="center"/>
          </w:tcPr>
          <w:p w14:paraId="390A918D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LDLRAD2</w:t>
            </w:r>
          </w:p>
        </w:tc>
        <w:tc>
          <w:tcPr>
            <w:tcW w:w="3075" w:type="dxa"/>
            <w:vAlign w:val="center"/>
          </w:tcPr>
          <w:p w14:paraId="657E9122" w14:textId="082FCD7D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2.540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 w:rsidR="00D37FCF"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4392A70F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Q5SZI1</w:t>
            </w:r>
          </w:p>
        </w:tc>
      </w:tr>
      <w:tr w:rsidR="00277106" w14:paraId="4BCD9653" w14:textId="77777777">
        <w:tc>
          <w:tcPr>
            <w:tcW w:w="3074" w:type="dxa"/>
            <w:vAlign w:val="center"/>
          </w:tcPr>
          <w:p w14:paraId="18EB25DE" w14:textId="77777777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CCNL1</w:t>
            </w:r>
          </w:p>
        </w:tc>
        <w:tc>
          <w:tcPr>
            <w:tcW w:w="3075" w:type="dxa"/>
            <w:vAlign w:val="center"/>
          </w:tcPr>
          <w:p w14:paraId="10188500" w14:textId="2CEAFBD1" w:rsidR="00277106" w:rsidRDefault="0062536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2.596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</w:t>
            </w:r>
            <w:r w:rsidR="00D37FC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3075" w:type="dxa"/>
            <w:vAlign w:val="center"/>
          </w:tcPr>
          <w:p w14:paraId="17B31231" w14:textId="77777777" w:rsidR="00277106" w:rsidRDefault="006253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Q9UK58</w:t>
            </w:r>
          </w:p>
        </w:tc>
      </w:tr>
    </w:tbl>
    <w:p w14:paraId="290CD4A8" w14:textId="77777777" w:rsidR="00277106" w:rsidRDefault="00277106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  <w:sectPr w:rsidR="00277106">
          <w:pgSz w:w="11906" w:h="16838"/>
          <w:pgMar w:top="1701" w:right="1440" w:bottom="1440" w:left="1440" w:header="851" w:footer="992" w:gutter="0"/>
          <w:cols w:space="720"/>
          <w:docGrid w:linePitch="360"/>
        </w:sectPr>
      </w:pPr>
    </w:p>
    <w:p w14:paraId="6C46F716" w14:textId="765049F2" w:rsidR="00277106" w:rsidRPr="00C11AFB" w:rsidRDefault="0062536B">
      <w:pPr>
        <w:spacing w:after="0" w:line="480" w:lineRule="auto"/>
        <w:rPr>
          <w:rFonts w:ascii="Times New Roman" w:eastAsia="맑은 고딕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lastRenderedPageBreak/>
        <w:t>Supplementa</w:t>
      </w:r>
      <w:r w:rsidR="0000010B">
        <w:rPr>
          <w:rFonts w:ascii="Times New Roman" w:eastAsia="맑은 고딕" w:hAnsi="Times New Roman" w:cs="Times New Roman" w:hint="eastAsia"/>
          <w:b/>
          <w:color w:val="000000"/>
          <w:sz w:val="24"/>
          <w:szCs w:val="24"/>
        </w:rPr>
        <w:t>r</w:t>
      </w:r>
      <w:r w:rsidR="0000010B"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>y</w:t>
      </w:r>
      <w:r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/>
          <w:color w:val="000000"/>
          <w:sz w:val="24"/>
          <w:szCs w:val="24"/>
        </w:rPr>
        <w:t>T</w:t>
      </w:r>
      <w:r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 xml:space="preserve">able </w:t>
      </w:r>
      <w:r w:rsidR="00C11AFB"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eastAsia="맑은 고딕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GO and KEGG pathways of </w:t>
      </w:r>
      <w:r>
        <w:rPr>
          <w:rFonts w:ascii="Times New Roman" w:eastAsia="맑은 고딕" w:hAnsi="Times New Roman" w:cs="Times New Roman" w:hint="eastAsia"/>
          <w:color w:val="000000"/>
          <w:sz w:val="24"/>
          <w:szCs w:val="24"/>
        </w:rPr>
        <w:t>down</w:t>
      </w:r>
      <w:r w:rsidR="006A35ED">
        <w:rPr>
          <w:rFonts w:ascii="Times New Roman" w:eastAsia="맑은 고딕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regulated </w:t>
      </w:r>
      <w:r>
        <w:rPr>
          <w:rFonts w:ascii="Times New Roman" w:eastAsia="맑은 고딕" w:hAnsi="Times New Roman" w:cs="Times New Roman" w:hint="eastAsia"/>
          <w:color w:val="000000"/>
          <w:sz w:val="24"/>
          <w:szCs w:val="24"/>
        </w:rPr>
        <w:t xml:space="preserve">intracellular 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>proteins in HeLa cells with H-CM compared with N-CM (</w:t>
      </w:r>
      <w:r>
        <w:rPr>
          <w:rFonts w:ascii="Times New Roman" w:eastAsia="맑은 고딕" w:hAnsi="Times New Roman" w:cs="Times New Roman" w:hint="eastAsia"/>
          <w:color w:val="000000"/>
          <w:sz w:val="24"/>
          <w:szCs w:val="24"/>
        </w:rPr>
        <w:t>p</w:t>
      </w:r>
      <w:r w:rsidR="00D37FCF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>&lt;</w:t>
      </w:r>
      <w:r w:rsidR="00D37FCF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color w:val="000000"/>
          <w:sz w:val="24"/>
          <w:szCs w:val="24"/>
        </w:rPr>
        <w:t>0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>.01)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66"/>
        <w:gridCol w:w="2082"/>
        <w:gridCol w:w="4969"/>
        <w:gridCol w:w="4366"/>
        <w:gridCol w:w="1104"/>
      </w:tblGrid>
      <w:tr w:rsidR="00277106" w14:paraId="5A6EBFF6" w14:textId="77777777" w:rsidTr="00933066">
        <w:trPr>
          <w:trHeight w:val="419"/>
        </w:trPr>
        <w:tc>
          <w:tcPr>
            <w:tcW w:w="1166" w:type="dxa"/>
            <w:vAlign w:val="center"/>
          </w:tcPr>
          <w:p w14:paraId="798200D3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DAVID</w:t>
            </w:r>
          </w:p>
        </w:tc>
        <w:tc>
          <w:tcPr>
            <w:tcW w:w="2082" w:type="dxa"/>
            <w:vAlign w:val="center"/>
          </w:tcPr>
          <w:p w14:paraId="0B6685FB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4969" w:type="dxa"/>
            <w:vAlign w:val="center"/>
          </w:tcPr>
          <w:p w14:paraId="772EB43D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4366" w:type="dxa"/>
            <w:vAlign w:val="center"/>
          </w:tcPr>
          <w:p w14:paraId="55C581FE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1104" w:type="dxa"/>
            <w:vAlign w:val="center"/>
          </w:tcPr>
          <w:p w14:paraId="1518D49A" w14:textId="77777777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-log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4A0DDED" w14:textId="4DCB5EBC" w:rsidR="00277106" w:rsidRDefault="0062536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p</w:t>
            </w:r>
            <w:r w:rsidR="00D37FC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value</w:t>
            </w:r>
          </w:p>
        </w:tc>
      </w:tr>
      <w:tr w:rsidR="00C11AFB" w14:paraId="406D4C41" w14:textId="77777777" w:rsidTr="0013682C">
        <w:trPr>
          <w:trHeight w:val="453"/>
        </w:trPr>
        <w:tc>
          <w:tcPr>
            <w:tcW w:w="1166" w:type="dxa"/>
            <w:vMerge w:val="restart"/>
            <w:vAlign w:val="center"/>
          </w:tcPr>
          <w:p w14:paraId="65C72BBD" w14:textId="77777777" w:rsidR="00C11AFB" w:rsidRDefault="00C11A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 analysis</w:t>
            </w:r>
          </w:p>
        </w:tc>
        <w:tc>
          <w:tcPr>
            <w:tcW w:w="2082" w:type="dxa"/>
            <w:vMerge w:val="restart"/>
            <w:vAlign w:val="center"/>
          </w:tcPr>
          <w:p w14:paraId="24E5D6AA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Biological process</w:t>
            </w:r>
          </w:p>
        </w:tc>
        <w:tc>
          <w:tcPr>
            <w:tcW w:w="4969" w:type="dxa"/>
            <w:vAlign w:val="center"/>
          </w:tcPr>
          <w:p w14:paraId="20690BE8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GO:0016579~protein deubiquitination</w:t>
            </w:r>
          </w:p>
        </w:tc>
        <w:tc>
          <w:tcPr>
            <w:tcW w:w="4366" w:type="dxa"/>
            <w:vAlign w:val="center"/>
          </w:tcPr>
          <w:p w14:paraId="78FA7614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USP30, USP19, USP24, USP13</w:t>
            </w:r>
          </w:p>
        </w:tc>
        <w:tc>
          <w:tcPr>
            <w:tcW w:w="1104" w:type="dxa"/>
            <w:vAlign w:val="center"/>
          </w:tcPr>
          <w:p w14:paraId="3B90E350" w14:textId="77777777" w:rsidR="00C11AFB" w:rsidRDefault="00C11AF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2.448</w:t>
            </w:r>
          </w:p>
        </w:tc>
      </w:tr>
      <w:tr w:rsidR="00C11AFB" w14:paraId="3F05D068" w14:textId="77777777" w:rsidTr="0013682C">
        <w:trPr>
          <w:trHeight w:val="135"/>
        </w:trPr>
        <w:tc>
          <w:tcPr>
            <w:tcW w:w="1166" w:type="dxa"/>
            <w:vMerge/>
          </w:tcPr>
          <w:p w14:paraId="3C132B6F" w14:textId="77777777" w:rsidR="00C11AFB" w:rsidRDefault="00C11A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  <w:vAlign w:val="center"/>
          </w:tcPr>
          <w:p w14:paraId="467628A6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vAlign w:val="center"/>
          </w:tcPr>
          <w:p w14:paraId="3E0254A7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GO:0042981~regulation of apoptotic process</w:t>
            </w:r>
          </w:p>
        </w:tc>
        <w:tc>
          <w:tcPr>
            <w:tcW w:w="4366" w:type="dxa"/>
            <w:vAlign w:val="center"/>
          </w:tcPr>
          <w:p w14:paraId="7A76572B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BCL10, MCL1, SLK, ESR1, APAF1</w:t>
            </w:r>
          </w:p>
        </w:tc>
        <w:tc>
          <w:tcPr>
            <w:tcW w:w="1104" w:type="dxa"/>
            <w:vAlign w:val="center"/>
          </w:tcPr>
          <w:p w14:paraId="28FAF7EC" w14:textId="77777777" w:rsidR="00C11AFB" w:rsidRDefault="00C11AF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2.373</w:t>
            </w:r>
          </w:p>
        </w:tc>
      </w:tr>
      <w:tr w:rsidR="00C11AFB" w14:paraId="15E7E22C" w14:textId="77777777" w:rsidTr="0013682C">
        <w:trPr>
          <w:trHeight w:val="135"/>
        </w:trPr>
        <w:tc>
          <w:tcPr>
            <w:tcW w:w="1166" w:type="dxa"/>
            <w:vMerge/>
          </w:tcPr>
          <w:p w14:paraId="5D18FE0C" w14:textId="77777777" w:rsidR="00C11AFB" w:rsidRDefault="00C11A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  <w:vAlign w:val="center"/>
          </w:tcPr>
          <w:p w14:paraId="22D6EB27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vAlign w:val="center"/>
          </w:tcPr>
          <w:p w14:paraId="2A07F403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GO:0006366~transcription from RNA polymerase II promoter</w:t>
            </w:r>
          </w:p>
        </w:tc>
        <w:tc>
          <w:tcPr>
            <w:tcW w:w="4366" w:type="dxa"/>
            <w:vAlign w:val="center"/>
          </w:tcPr>
          <w:p w14:paraId="0E28DD73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GATA1, POU2F2, ESR1, TFAP2A, ELK1, TBP, NFE2L2</w:t>
            </w:r>
          </w:p>
        </w:tc>
        <w:tc>
          <w:tcPr>
            <w:tcW w:w="1104" w:type="dxa"/>
            <w:vAlign w:val="center"/>
          </w:tcPr>
          <w:p w14:paraId="50C44DC2" w14:textId="77777777" w:rsidR="00C11AFB" w:rsidRDefault="00C11AF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2.311</w:t>
            </w:r>
          </w:p>
        </w:tc>
      </w:tr>
      <w:tr w:rsidR="00C11AFB" w14:paraId="3AC406DF" w14:textId="77777777" w:rsidTr="00C11AFB">
        <w:trPr>
          <w:trHeight w:val="50"/>
        </w:trPr>
        <w:tc>
          <w:tcPr>
            <w:tcW w:w="1166" w:type="dxa"/>
            <w:vMerge/>
          </w:tcPr>
          <w:p w14:paraId="7BDC6B87" w14:textId="77777777" w:rsidR="00C11AFB" w:rsidRDefault="00C11A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  <w:vAlign w:val="center"/>
          </w:tcPr>
          <w:p w14:paraId="52160710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vAlign w:val="center"/>
          </w:tcPr>
          <w:p w14:paraId="3219D5BE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GO:0006272~leading strand elongation</w:t>
            </w:r>
          </w:p>
        </w:tc>
        <w:tc>
          <w:tcPr>
            <w:tcW w:w="4366" w:type="dxa"/>
            <w:vAlign w:val="center"/>
          </w:tcPr>
          <w:p w14:paraId="2429A734" w14:textId="77777777" w:rsidR="00C11AFB" w:rsidRDefault="00C11AF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PCNA, POLA1</w:t>
            </w:r>
          </w:p>
        </w:tc>
        <w:tc>
          <w:tcPr>
            <w:tcW w:w="1104" w:type="dxa"/>
            <w:vAlign w:val="center"/>
          </w:tcPr>
          <w:p w14:paraId="6D002CD0" w14:textId="77777777" w:rsidR="00C11AFB" w:rsidRDefault="00C11AF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2.033</w:t>
            </w:r>
          </w:p>
        </w:tc>
      </w:tr>
      <w:tr w:rsidR="00277106" w14:paraId="7603F987" w14:textId="77777777" w:rsidTr="0013682C">
        <w:trPr>
          <w:trHeight w:val="70"/>
        </w:trPr>
        <w:tc>
          <w:tcPr>
            <w:tcW w:w="3248" w:type="dxa"/>
            <w:gridSpan w:val="2"/>
            <w:vMerge w:val="restart"/>
            <w:vAlign w:val="center"/>
          </w:tcPr>
          <w:p w14:paraId="0D4874A7" w14:textId="77777777" w:rsidR="00277106" w:rsidRDefault="0062536B" w:rsidP="0051379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1" w:name="OLE_LINK3"/>
            <w:bookmarkStart w:id="12" w:name="OLE_LINK4"/>
            <w:r>
              <w:rPr>
                <w:rFonts w:ascii="Times New Roman" w:hAnsi="Times New Roman"/>
                <w:sz w:val="24"/>
                <w:szCs w:val="24"/>
              </w:rPr>
              <w:t>KEGG pathway analysis</w:t>
            </w:r>
            <w:bookmarkEnd w:id="11"/>
            <w:bookmarkEnd w:id="12"/>
          </w:p>
        </w:tc>
        <w:tc>
          <w:tcPr>
            <w:tcW w:w="4969" w:type="dxa"/>
            <w:vAlign w:val="center"/>
          </w:tcPr>
          <w:p w14:paraId="2FAFE3C4" w14:textId="77777777" w:rsidR="00277106" w:rsidRDefault="0062536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3" w:name="OLE_LINK114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hsa05166:HTLV-I infection</w:t>
            </w:r>
            <w:bookmarkEnd w:id="13"/>
          </w:p>
        </w:tc>
        <w:tc>
          <w:tcPr>
            <w:tcW w:w="4366" w:type="dxa"/>
            <w:vAlign w:val="center"/>
          </w:tcPr>
          <w:p w14:paraId="09C1996B" w14:textId="77777777" w:rsidR="00277106" w:rsidRDefault="0062536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SLC25A6, LCK, PCNA, ELK1, CHEK1, TBP</w:t>
            </w:r>
          </w:p>
        </w:tc>
        <w:tc>
          <w:tcPr>
            <w:tcW w:w="1104" w:type="dxa"/>
            <w:vAlign w:val="center"/>
          </w:tcPr>
          <w:p w14:paraId="63274EB9" w14:textId="77777777" w:rsidR="00277106" w:rsidRDefault="0062536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2</w:t>
            </w:r>
          </w:p>
        </w:tc>
      </w:tr>
      <w:tr w:rsidR="00277106" w14:paraId="2EC1A4F0" w14:textId="77777777" w:rsidTr="0013682C">
        <w:trPr>
          <w:trHeight w:val="132"/>
        </w:trPr>
        <w:tc>
          <w:tcPr>
            <w:tcW w:w="3248" w:type="dxa"/>
            <w:gridSpan w:val="2"/>
            <w:vMerge/>
          </w:tcPr>
          <w:p w14:paraId="1188A695" w14:textId="77777777" w:rsidR="00277106" w:rsidRDefault="002771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9" w:type="dxa"/>
            <w:vAlign w:val="center"/>
          </w:tcPr>
          <w:p w14:paraId="426B6364" w14:textId="0DFE3C06" w:rsidR="00277106" w:rsidRDefault="0062536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4" w:name="OLE_LINK115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hsa03410:</w:t>
            </w:r>
            <w:r w:rsidR="00D37FCF">
              <w:rPr>
                <w:rFonts w:ascii="Times New Roman" w:hAnsi="Times New Roman"/>
                <w:color w:val="00000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ase excision repair</w:t>
            </w:r>
            <w:bookmarkEnd w:id="14"/>
          </w:p>
        </w:tc>
        <w:tc>
          <w:tcPr>
            <w:tcW w:w="4366" w:type="dxa"/>
            <w:vAlign w:val="center"/>
          </w:tcPr>
          <w:p w14:paraId="2CD0D530" w14:textId="77777777" w:rsidR="00277106" w:rsidRDefault="0062536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POLL, HMGB1, PCNA</w:t>
            </w:r>
          </w:p>
        </w:tc>
        <w:tc>
          <w:tcPr>
            <w:tcW w:w="1104" w:type="dxa"/>
            <w:vAlign w:val="center"/>
          </w:tcPr>
          <w:p w14:paraId="628F4E74" w14:textId="77777777" w:rsidR="00277106" w:rsidRDefault="0062536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2.07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8</w:t>
            </w:r>
          </w:p>
        </w:tc>
      </w:tr>
      <w:tr w:rsidR="00277106" w14:paraId="4E6E8DB4" w14:textId="77777777" w:rsidTr="0013682C">
        <w:trPr>
          <w:trHeight w:val="136"/>
        </w:trPr>
        <w:tc>
          <w:tcPr>
            <w:tcW w:w="3248" w:type="dxa"/>
            <w:gridSpan w:val="2"/>
            <w:vMerge/>
          </w:tcPr>
          <w:p w14:paraId="55E15B23" w14:textId="77777777" w:rsidR="00277106" w:rsidRDefault="002771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9" w:type="dxa"/>
            <w:vAlign w:val="center"/>
          </w:tcPr>
          <w:p w14:paraId="41722049" w14:textId="502C389C" w:rsidR="00277106" w:rsidRDefault="0062536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5" w:name="OLE_LINK116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hsa05340:</w:t>
            </w:r>
            <w:r w:rsidR="00D37FCF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rimary immunodeficiency</w:t>
            </w:r>
            <w:bookmarkEnd w:id="15"/>
          </w:p>
        </w:tc>
        <w:tc>
          <w:tcPr>
            <w:tcW w:w="4366" w:type="dxa"/>
            <w:vAlign w:val="center"/>
          </w:tcPr>
          <w:p w14:paraId="524D70CD" w14:textId="77777777" w:rsidR="00277106" w:rsidRDefault="0062536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CD19, CD8A, LCK</w:t>
            </w:r>
          </w:p>
        </w:tc>
        <w:tc>
          <w:tcPr>
            <w:tcW w:w="1104" w:type="dxa"/>
            <w:vAlign w:val="center"/>
          </w:tcPr>
          <w:p w14:paraId="7FED51F8" w14:textId="77777777" w:rsidR="00277106" w:rsidRDefault="0062536B" w:rsidP="0013682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2.05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3</w:t>
            </w:r>
          </w:p>
        </w:tc>
      </w:tr>
    </w:tbl>
    <w:p w14:paraId="023F20EA" w14:textId="77777777" w:rsidR="00B55579" w:rsidRDefault="00B55579" w:rsidP="00B55579">
      <w:pPr>
        <w:spacing w:after="0" w:line="480" w:lineRule="auto"/>
      </w:pPr>
    </w:p>
    <w:sectPr w:rsidR="00B55579" w:rsidSect="00536F3D">
      <w:pgSz w:w="16838" w:h="11906" w:orient="landscape"/>
      <w:pgMar w:top="1440" w:right="1440" w:bottom="1440" w:left="1701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BFE657" w14:textId="77777777" w:rsidR="00344BCB" w:rsidRDefault="00344BCB">
      <w:pPr>
        <w:spacing w:after="0" w:line="240" w:lineRule="auto"/>
      </w:pPr>
      <w:r>
        <w:separator/>
      </w:r>
    </w:p>
  </w:endnote>
  <w:endnote w:type="continuationSeparator" w:id="0">
    <w:p w14:paraId="2EC7C78B" w14:textId="77777777" w:rsidR="00344BCB" w:rsidRDefault="0034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"/>
      <w:docPartObj>
        <w:docPartGallery w:val="Page Numbers (Bottom of Page)"/>
        <w:docPartUnique/>
      </w:docPartObj>
    </w:sdtPr>
    <w:sdtEndPr/>
    <w:sdtContent>
      <w:p w14:paraId="4ECE3844" w14:textId="77777777" w:rsidR="00B55579" w:rsidRDefault="00B55579">
        <w:pPr>
          <w:pStyle w:val="1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  <w:lang w:val="ko-KR"/>
          </w:rPr>
          <w:t>15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B9DC3D" w14:textId="77777777" w:rsidR="00344BCB" w:rsidRDefault="00344BCB">
      <w:pPr>
        <w:spacing w:after="0" w:line="240" w:lineRule="auto"/>
      </w:pPr>
      <w:r>
        <w:separator/>
      </w:r>
    </w:p>
  </w:footnote>
  <w:footnote w:type="continuationSeparator" w:id="0">
    <w:p w14:paraId="4DCC3DA2" w14:textId="77777777" w:rsidR="00344BCB" w:rsidRDefault="00344B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106"/>
    <w:rsid w:val="0000010B"/>
    <w:rsid w:val="00012DBE"/>
    <w:rsid w:val="00031C51"/>
    <w:rsid w:val="000428B5"/>
    <w:rsid w:val="00064F59"/>
    <w:rsid w:val="00087561"/>
    <w:rsid w:val="000E09E4"/>
    <w:rsid w:val="0013682C"/>
    <w:rsid w:val="00161239"/>
    <w:rsid w:val="001A4B76"/>
    <w:rsid w:val="001D3A02"/>
    <w:rsid w:val="001E035F"/>
    <w:rsid w:val="001E1E44"/>
    <w:rsid w:val="001F1951"/>
    <w:rsid w:val="00214034"/>
    <w:rsid w:val="002142A4"/>
    <w:rsid w:val="00217F7A"/>
    <w:rsid w:val="00236D25"/>
    <w:rsid w:val="00261D3B"/>
    <w:rsid w:val="00263834"/>
    <w:rsid w:val="00277106"/>
    <w:rsid w:val="002E31BF"/>
    <w:rsid w:val="003030B9"/>
    <w:rsid w:val="00304420"/>
    <w:rsid w:val="00336A69"/>
    <w:rsid w:val="00342B60"/>
    <w:rsid w:val="00344BCB"/>
    <w:rsid w:val="00397310"/>
    <w:rsid w:val="003C6C1E"/>
    <w:rsid w:val="003D2D7D"/>
    <w:rsid w:val="004072DD"/>
    <w:rsid w:val="00407A50"/>
    <w:rsid w:val="0041327A"/>
    <w:rsid w:val="00454056"/>
    <w:rsid w:val="00460BB1"/>
    <w:rsid w:val="004764DF"/>
    <w:rsid w:val="00485925"/>
    <w:rsid w:val="004B0335"/>
    <w:rsid w:val="004E745E"/>
    <w:rsid w:val="004F0AA2"/>
    <w:rsid w:val="0051379A"/>
    <w:rsid w:val="00536F3D"/>
    <w:rsid w:val="005603FA"/>
    <w:rsid w:val="005C573C"/>
    <w:rsid w:val="005E71BA"/>
    <w:rsid w:val="005E74FC"/>
    <w:rsid w:val="00614E32"/>
    <w:rsid w:val="0062536B"/>
    <w:rsid w:val="00636238"/>
    <w:rsid w:val="0065318A"/>
    <w:rsid w:val="006954CD"/>
    <w:rsid w:val="00696CDD"/>
    <w:rsid w:val="006A35ED"/>
    <w:rsid w:val="006A7A70"/>
    <w:rsid w:val="006D4870"/>
    <w:rsid w:val="00747BD8"/>
    <w:rsid w:val="007C61C4"/>
    <w:rsid w:val="007F3599"/>
    <w:rsid w:val="0080589C"/>
    <w:rsid w:val="00837F84"/>
    <w:rsid w:val="00856853"/>
    <w:rsid w:val="0086648B"/>
    <w:rsid w:val="00921A55"/>
    <w:rsid w:val="00933066"/>
    <w:rsid w:val="00936D7B"/>
    <w:rsid w:val="00937039"/>
    <w:rsid w:val="00985195"/>
    <w:rsid w:val="00A141CA"/>
    <w:rsid w:val="00A41176"/>
    <w:rsid w:val="00AE0435"/>
    <w:rsid w:val="00B133AA"/>
    <w:rsid w:val="00B24F3D"/>
    <w:rsid w:val="00B55579"/>
    <w:rsid w:val="00BB619C"/>
    <w:rsid w:val="00BC3B30"/>
    <w:rsid w:val="00BE05ED"/>
    <w:rsid w:val="00BF3DE1"/>
    <w:rsid w:val="00BF755D"/>
    <w:rsid w:val="00C11AFB"/>
    <w:rsid w:val="00C30F1D"/>
    <w:rsid w:val="00C5516B"/>
    <w:rsid w:val="00C57905"/>
    <w:rsid w:val="00D20234"/>
    <w:rsid w:val="00D304B4"/>
    <w:rsid w:val="00D31D9E"/>
    <w:rsid w:val="00D356E4"/>
    <w:rsid w:val="00D37FCF"/>
    <w:rsid w:val="00D473D8"/>
    <w:rsid w:val="00D976EE"/>
    <w:rsid w:val="00DB22E4"/>
    <w:rsid w:val="00DB2912"/>
    <w:rsid w:val="00E21C29"/>
    <w:rsid w:val="00E63D7E"/>
    <w:rsid w:val="00F64617"/>
    <w:rsid w:val="00FC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F76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0"/>
    <w:lsdException w:name="Light List" w:uiPriority="0"/>
    <w:lsdException w:name="Light Grid" w:uiPriority="0"/>
    <w:lsdException w:name="Medium Shading 1" w:uiPriority="0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0"/>
    <w:lsdException w:name="Light List Accent 1" w:uiPriority="0"/>
    <w:lsdException w:name="Light Grid Accent 1" w:uiPriority="0"/>
    <w:lsdException w:name="Medium Shading 1 Accent 1" w:uiPriority="0"/>
    <w:lsdException w:name="Medium Shading 2 Accent 1" w:uiPriority="0"/>
    <w:lsdException w:name="Medium List 1 Accent 1" w:uiPriority="0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0"/>
    <w:lsdException w:name="Light List Accent 2" w:uiPriority="0"/>
    <w:lsdException w:name="Light Grid Accent 2" w:uiPriority="0"/>
    <w:lsdException w:name="Medium Shading 1 Accent 2" w:uiPriority="0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0"/>
    <w:lsdException w:name="Light List Accent 3" w:uiPriority="0"/>
    <w:lsdException w:name="Light Grid Accent 3" w:uiPriority="0"/>
    <w:lsdException w:name="Medium Shading 1 Accent 3" w:uiPriority="0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0"/>
    <w:lsdException w:name="Light List Accent 4" w:uiPriority="0"/>
    <w:lsdException w:name="Light Grid Accent 4" w:uiPriority="0"/>
    <w:lsdException w:name="Medium Shading 1 Accent 4" w:uiPriority="0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0"/>
    <w:lsdException w:name="Light List Accent 5" w:uiPriority="0"/>
    <w:lsdException w:name="Light Grid Accent 5" w:uiPriority="0"/>
    <w:lsdException w:name="Medium Shading 1 Accent 5" w:uiPriority="0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0"/>
    <w:lsdException w:name="Light List Accent 6" w:uiPriority="0"/>
    <w:lsdException w:name="Light Grid Accent 6" w:uiPriority="0"/>
    <w:lsdException w:name="Medium Shading 1 Accent 6" w:uiPriority="0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55" w:qFormat="1"/>
    <w:lsdException w:name="Intense Emphasis" w:uiPriority="81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0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57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목록 없음1"/>
    <w:next w:val="a2"/>
    <w:uiPriority w:val="99"/>
    <w:semiHidden/>
    <w:unhideWhenUsed/>
  </w:style>
  <w:style w:type="numbering" w:customStyle="1" w:styleId="11">
    <w:name w:val="목록 없음11"/>
    <w:next w:val="a2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  <w:rPr>
      <w:rFonts w:ascii="맑은 고딕" w:eastAsia="맑은 고딕" w:hAnsi="맑은 고딕" w:cs="Times New Roman"/>
    </w:rPr>
  </w:style>
  <w:style w:type="paragraph" w:customStyle="1" w:styleId="10">
    <w:name w:val="머리글1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  <w:rPr>
      <w:rFonts w:ascii="맑은 고딕" w:eastAsia="맑은 고딕" w:hAnsi="맑은 고딕" w:cs="Times New Roman"/>
    </w:rPr>
  </w:style>
  <w:style w:type="character" w:customStyle="1" w:styleId="Char">
    <w:name w:val="머리글 Char"/>
    <w:basedOn w:val="a0"/>
    <w:link w:val="10"/>
    <w:uiPriority w:val="99"/>
    <w:rPr>
      <w:rFonts w:ascii="맑은 고딕" w:eastAsia="맑은 고딕" w:hAnsi="맑은 고딕" w:cs="Times New Roman"/>
    </w:rPr>
  </w:style>
  <w:style w:type="paragraph" w:customStyle="1" w:styleId="12">
    <w:name w:val="바닥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  <w:rPr>
      <w:rFonts w:ascii="맑은 고딕" w:eastAsia="맑은 고딕" w:hAnsi="맑은 고딕" w:cs="Times New Roman"/>
    </w:rPr>
  </w:style>
  <w:style w:type="character" w:customStyle="1" w:styleId="Char0">
    <w:name w:val="바닥글 Char"/>
    <w:basedOn w:val="a0"/>
    <w:link w:val="12"/>
    <w:uiPriority w:val="99"/>
    <w:rPr>
      <w:rFonts w:ascii="맑은 고딕" w:eastAsia="맑은 고딕" w:hAnsi="맑은 고딕" w:cs="Times New Roman"/>
    </w:rPr>
  </w:style>
  <w:style w:type="character" w:customStyle="1" w:styleId="13">
    <w:name w:val="하이퍼링크1"/>
    <w:uiPriority w:val="99"/>
    <w:unhideWhenUsed/>
    <w:rPr>
      <w:color w:val="0000FF"/>
      <w:u w:val="single"/>
    </w:rPr>
  </w:style>
  <w:style w:type="paragraph" w:customStyle="1" w:styleId="14">
    <w:name w:val="일반 (웹)1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pPr>
      <w:spacing w:after="0"/>
      <w:jc w:val="center"/>
    </w:pPr>
    <w:rPr>
      <w:rFonts w:ascii="Times New Roman" w:eastAsia="맑은 고딕" w:hAnsi="Times New Roman" w:cs="Times New Roman"/>
      <w:noProof/>
      <w:kern w:val="0"/>
      <w:sz w:val="24"/>
      <w:szCs w:val="20"/>
    </w:rPr>
  </w:style>
  <w:style w:type="character" w:customStyle="1" w:styleId="EndNoteBibliographyTitleChar">
    <w:name w:val="EndNote Bibliography Title Char"/>
    <w:link w:val="EndNoteBibliographyTitle"/>
    <w:rPr>
      <w:rFonts w:ascii="Times New Roman" w:eastAsia="맑은 고딕" w:hAnsi="Times New Roman" w:cs="Times New Roman"/>
      <w:noProof/>
      <w:kern w:val="0"/>
      <w:sz w:val="24"/>
      <w:szCs w:val="20"/>
    </w:rPr>
  </w:style>
  <w:style w:type="paragraph" w:customStyle="1" w:styleId="EndNoteBibliography">
    <w:name w:val="EndNote Bibliography"/>
    <w:basedOn w:val="a"/>
    <w:link w:val="EndNoteBibliographyChar"/>
    <w:pPr>
      <w:spacing w:line="480" w:lineRule="auto"/>
    </w:pPr>
    <w:rPr>
      <w:rFonts w:ascii="Times New Roman" w:eastAsia="맑은 고딕" w:hAnsi="Times New Roman" w:cs="Times New Roman"/>
      <w:noProof/>
      <w:kern w:val="0"/>
      <w:sz w:val="24"/>
      <w:szCs w:val="20"/>
    </w:rPr>
  </w:style>
  <w:style w:type="character" w:customStyle="1" w:styleId="EndNoteBibliographyChar">
    <w:name w:val="EndNote Bibliography Char"/>
    <w:link w:val="EndNoteBibliography"/>
    <w:rPr>
      <w:rFonts w:ascii="Times New Roman" w:eastAsia="맑은 고딕" w:hAnsi="Times New Roman" w:cs="Times New Roman"/>
      <w:noProof/>
      <w:kern w:val="0"/>
      <w:sz w:val="24"/>
      <w:szCs w:val="20"/>
    </w:rPr>
  </w:style>
  <w:style w:type="paragraph" w:customStyle="1" w:styleId="a4">
    <w:name w:val="바탕글"/>
    <w:basedOn w:val="a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15">
    <w:name w:val="풍선 도움말 텍스트1"/>
    <w:basedOn w:val="a"/>
    <w:link w:val="Char1"/>
    <w:uiPriority w:val="99"/>
    <w:semiHidden/>
    <w:unhideWhenUsed/>
    <w:pPr>
      <w:spacing w:after="0" w:line="240" w:lineRule="auto"/>
    </w:pPr>
    <w:rPr>
      <w:rFonts w:ascii="Lucida Grande" w:eastAsia="맑은 고딕" w:hAnsi="Lucida Grande" w:cs="Times New Roman"/>
      <w:kern w:val="0"/>
      <w:sz w:val="18"/>
      <w:szCs w:val="18"/>
    </w:rPr>
  </w:style>
  <w:style w:type="character" w:customStyle="1" w:styleId="Char1">
    <w:name w:val="풍선 도움말 텍스트 Char"/>
    <w:basedOn w:val="a0"/>
    <w:link w:val="15"/>
    <w:uiPriority w:val="99"/>
    <w:semiHidden/>
    <w:rPr>
      <w:rFonts w:ascii="Lucida Grande" w:eastAsia="맑은 고딕" w:hAnsi="Lucida Grande" w:cs="Times New Roman"/>
      <w:kern w:val="0"/>
      <w:sz w:val="18"/>
      <w:szCs w:val="18"/>
    </w:rPr>
  </w:style>
  <w:style w:type="character" w:customStyle="1" w:styleId="16">
    <w:name w:val="메모 참조1"/>
    <w:uiPriority w:val="99"/>
    <w:semiHidden/>
    <w:unhideWhenUsed/>
    <w:rPr>
      <w:sz w:val="18"/>
      <w:szCs w:val="18"/>
    </w:rPr>
  </w:style>
  <w:style w:type="paragraph" w:customStyle="1" w:styleId="17">
    <w:name w:val="메모 텍스트1"/>
    <w:basedOn w:val="a"/>
    <w:link w:val="Char2"/>
    <w:uiPriority w:val="99"/>
    <w:semiHidden/>
    <w:unhideWhenUsed/>
    <w:pPr>
      <w:spacing w:line="240" w:lineRule="auto"/>
    </w:pPr>
    <w:rPr>
      <w:rFonts w:ascii="맑은 고딕" w:eastAsia="맑은 고딕" w:hAnsi="맑은 고딕" w:cs="Times New Roman"/>
      <w:kern w:val="0"/>
      <w:sz w:val="24"/>
      <w:szCs w:val="24"/>
    </w:rPr>
  </w:style>
  <w:style w:type="character" w:customStyle="1" w:styleId="Char2">
    <w:name w:val="메모 텍스트 Char"/>
    <w:basedOn w:val="a0"/>
    <w:link w:val="17"/>
    <w:uiPriority w:val="99"/>
    <w:semiHidden/>
    <w:rPr>
      <w:rFonts w:ascii="맑은 고딕" w:eastAsia="맑은 고딕" w:hAnsi="맑은 고딕" w:cs="Times New Roman"/>
      <w:kern w:val="0"/>
      <w:sz w:val="24"/>
      <w:szCs w:val="24"/>
    </w:rPr>
  </w:style>
  <w:style w:type="paragraph" w:customStyle="1" w:styleId="18">
    <w:name w:val="메모 주제1"/>
    <w:basedOn w:val="17"/>
    <w:next w:val="17"/>
    <w:link w:val="Char3"/>
    <w:uiPriority w:val="99"/>
    <w:semiHidden/>
    <w:unhideWhenUsed/>
    <w:rPr>
      <w:b/>
      <w:bCs/>
      <w:szCs w:val="20"/>
    </w:rPr>
  </w:style>
  <w:style w:type="character" w:customStyle="1" w:styleId="Char3">
    <w:name w:val="메모 주제 Char"/>
    <w:basedOn w:val="Char2"/>
    <w:link w:val="18"/>
    <w:uiPriority w:val="99"/>
    <w:semiHidden/>
    <w:rPr>
      <w:rFonts w:ascii="맑은 고딕" w:eastAsia="맑은 고딕" w:hAnsi="맑은 고딕" w:cs="Times New Roman"/>
      <w:b/>
      <w:bCs/>
      <w:kern w:val="0"/>
      <w:sz w:val="24"/>
      <w:szCs w:val="20"/>
    </w:rPr>
  </w:style>
  <w:style w:type="paragraph" w:styleId="a5">
    <w:name w:val="Revision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st">
    <w:name w:val="st"/>
    <w:basedOn w:val="a0"/>
  </w:style>
  <w:style w:type="table" w:styleId="a6">
    <w:name w:val="Table Grid"/>
    <w:basedOn w:val="a1"/>
    <w:uiPriority w:val="59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9">
    <w:name w:val="줄 번호1"/>
    <w:uiPriority w:val="99"/>
    <w:semiHidden/>
    <w:unhideWhenUsed/>
  </w:style>
  <w:style w:type="character" w:styleId="a7">
    <w:name w:val="Emphasis"/>
    <w:basedOn w:val="a0"/>
    <w:uiPriority w:val="20"/>
    <w:qFormat/>
    <w:rPr>
      <w:i/>
      <w:iCs/>
    </w:rPr>
  </w:style>
  <w:style w:type="character" w:customStyle="1" w:styleId="apple-converted-space">
    <w:name w:val="apple-converted-space"/>
    <w:basedOn w:val="a0"/>
  </w:style>
  <w:style w:type="character" w:customStyle="1" w:styleId="highlight">
    <w:name w:val="highlight"/>
    <w:basedOn w:val="a0"/>
  </w:style>
  <w:style w:type="numbering" w:customStyle="1" w:styleId="2">
    <w:name w:val="목록 없음2"/>
    <w:next w:val="a2"/>
    <w:uiPriority w:val="99"/>
    <w:semiHidden/>
    <w:unhideWhenUsed/>
  </w:style>
  <w:style w:type="table" w:customStyle="1" w:styleId="1a">
    <w:name w:val="표 구분선1"/>
    <w:basedOn w:val="a1"/>
    <w:next w:val="a6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10"/>
    <w:uiPriority w:val="99"/>
    <w:unhideWhenUsed/>
    <w:rsid w:val="00087561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머리글 Char1"/>
    <w:basedOn w:val="a0"/>
    <w:link w:val="a8"/>
    <w:uiPriority w:val="99"/>
    <w:rsid w:val="00087561"/>
  </w:style>
  <w:style w:type="paragraph" w:styleId="a9">
    <w:name w:val="footer"/>
    <w:basedOn w:val="a"/>
    <w:link w:val="Char11"/>
    <w:uiPriority w:val="99"/>
    <w:unhideWhenUsed/>
    <w:rsid w:val="00087561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바닥글 Char1"/>
    <w:basedOn w:val="a0"/>
    <w:link w:val="a9"/>
    <w:uiPriority w:val="99"/>
    <w:rsid w:val="00087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0C2B4-B41B-4752-AC48-8E3633945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2021-01-19T20:21:00Z</dcterms:created>
  <dcterms:modified xsi:type="dcterms:W3CDTF">2021-02-16T05:07:00Z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C:\mySingle\TEMP\Supplemental tables 한규현 (투고규정 확인용) 12202018.docx</vt:lpwstr>
  </property>
</Properties>
</file>