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068E8C" w14:textId="3B3E8DCC" w:rsidR="007E64EC" w:rsidRPr="007E64EC" w:rsidRDefault="007E64EC" w:rsidP="007E64EC">
      <w:pPr>
        <w:rPr>
          <w:rFonts w:ascii="Times New Roman" w:hAnsi="Times New Roman" w:cs="Times New Roman"/>
          <w:b/>
          <w:sz w:val="36"/>
          <w:szCs w:val="24"/>
          <w:lang w:val="en-GB"/>
        </w:rPr>
      </w:pPr>
      <w:bookmarkStart w:id="0" w:name="_GoBack"/>
      <w:bookmarkEnd w:id="0"/>
      <w:r w:rsidRPr="007E64EC">
        <w:rPr>
          <w:rFonts w:ascii="Times New Roman" w:hAnsi="Times New Roman" w:cs="Times New Roman"/>
          <w:b/>
          <w:sz w:val="36"/>
          <w:szCs w:val="36"/>
        </w:rPr>
        <w:t>Supplementary Information:</w:t>
      </w:r>
      <w:r w:rsidRPr="007E64EC">
        <w:rPr>
          <w:rFonts w:ascii="Times New Roman" w:hAnsi="Times New Roman" w:cs="Times New Roman"/>
          <w:b/>
        </w:rPr>
        <w:t xml:space="preserve"> </w:t>
      </w:r>
      <w:r w:rsidRPr="007E64EC">
        <w:rPr>
          <w:rFonts w:ascii="Times New Roman" w:hAnsi="Times New Roman" w:cs="Times New Roman"/>
          <w:b/>
          <w:sz w:val="36"/>
          <w:szCs w:val="24"/>
          <w:lang w:val="en-GB"/>
        </w:rPr>
        <w:t>Amorphous thin-film oxide power devices operating beyond bulk single-crystal silicon limit</w:t>
      </w:r>
    </w:p>
    <w:p w14:paraId="28976C46" w14:textId="77777777" w:rsidR="007E64EC" w:rsidRPr="00187E26" w:rsidRDefault="007E64EC" w:rsidP="007E64EC">
      <w:pPr>
        <w:rPr>
          <w:rFonts w:ascii="Times New Roman" w:hAnsi="Times New Roman" w:cs="Times New Roman"/>
          <w:bCs/>
          <w:kern w:val="0"/>
          <w:sz w:val="24"/>
          <w:szCs w:val="24"/>
          <w:lang w:val="en-GB"/>
        </w:rPr>
      </w:pPr>
    </w:p>
    <w:p w14:paraId="542183FC" w14:textId="77777777" w:rsidR="007E64EC" w:rsidRPr="00187E26" w:rsidRDefault="007E64EC" w:rsidP="007E64EC">
      <w:pPr>
        <w:rPr>
          <w:rFonts w:ascii="Times New Roman" w:hAnsi="Times New Roman" w:cs="Times New Roman"/>
          <w:bCs/>
          <w:kern w:val="0"/>
          <w:sz w:val="24"/>
          <w:szCs w:val="24"/>
          <w:lang w:val="en-GB"/>
        </w:rPr>
      </w:pPr>
    </w:p>
    <w:p w14:paraId="24D12A1F" w14:textId="77777777" w:rsidR="007E64EC" w:rsidRPr="00187E26" w:rsidRDefault="007E64EC" w:rsidP="007E64EC">
      <w:pPr>
        <w:rPr>
          <w:rFonts w:ascii="Times New Roman" w:hAnsi="Times New Roman" w:cs="Times New Roman"/>
          <w:bCs/>
          <w:kern w:val="0"/>
          <w:sz w:val="24"/>
          <w:szCs w:val="24"/>
          <w:lang w:val="en-GB"/>
        </w:rPr>
      </w:pPr>
      <w:r w:rsidRPr="00187E26">
        <w:rPr>
          <w:rFonts w:ascii="Times New Roman" w:hAnsi="Times New Roman" w:cs="Times New Roman"/>
          <w:bCs/>
          <w:kern w:val="0"/>
          <w:sz w:val="24"/>
          <w:szCs w:val="24"/>
          <w:lang w:val="en-GB"/>
        </w:rPr>
        <w:t>Yuki Tsuruma</w:t>
      </w:r>
      <w:r w:rsidRPr="00187E26">
        <w:rPr>
          <w:rFonts w:ascii="Times New Roman" w:hAnsi="Times New Roman" w:cs="Times New Roman"/>
          <w:bCs/>
          <w:kern w:val="0"/>
          <w:sz w:val="24"/>
          <w:szCs w:val="24"/>
          <w:vertAlign w:val="superscript"/>
          <w:lang w:val="en-GB"/>
        </w:rPr>
        <w:t>1</w:t>
      </w:r>
      <w:r w:rsidRPr="00187E26">
        <w:rPr>
          <w:rFonts w:ascii="Times New Roman" w:hAnsi="Times New Roman" w:cs="Times New Roman"/>
          <w:sz w:val="24"/>
          <w:szCs w:val="24"/>
          <w:lang w:val="en-GB"/>
        </w:rPr>
        <w:t>†</w:t>
      </w:r>
      <w:r>
        <w:rPr>
          <w:rFonts w:ascii="Times New Roman" w:hAnsi="Times New Roman" w:cs="Times New Roman"/>
          <w:sz w:val="24"/>
          <w:szCs w:val="24"/>
          <w:lang w:val="en-GB"/>
        </w:rPr>
        <w:t>*</w:t>
      </w:r>
      <w:r w:rsidRPr="00187E26">
        <w:rPr>
          <w:rFonts w:ascii="Times New Roman" w:hAnsi="Times New Roman" w:cs="Times New Roman"/>
          <w:bCs/>
          <w:kern w:val="0"/>
          <w:sz w:val="24"/>
          <w:szCs w:val="24"/>
          <w:lang w:val="en-GB"/>
        </w:rPr>
        <w:t>, Emi Kawashima</w:t>
      </w:r>
      <w:r w:rsidRPr="00187E26">
        <w:rPr>
          <w:rFonts w:ascii="Times New Roman" w:hAnsi="Times New Roman" w:cs="Times New Roman"/>
          <w:bCs/>
          <w:kern w:val="0"/>
          <w:sz w:val="24"/>
          <w:szCs w:val="24"/>
          <w:vertAlign w:val="superscript"/>
          <w:lang w:val="en-GB"/>
        </w:rPr>
        <w:t>1</w:t>
      </w:r>
      <w:r w:rsidRPr="00187E26">
        <w:rPr>
          <w:rFonts w:ascii="Times New Roman" w:hAnsi="Times New Roman" w:cs="Times New Roman"/>
          <w:sz w:val="24"/>
          <w:szCs w:val="24"/>
          <w:lang w:val="en-GB"/>
        </w:rPr>
        <w:t>†</w:t>
      </w:r>
      <w:r w:rsidRPr="00187E26">
        <w:rPr>
          <w:rFonts w:ascii="Times New Roman" w:hAnsi="Times New Roman" w:cs="Times New Roman"/>
          <w:bCs/>
          <w:kern w:val="0"/>
          <w:sz w:val="24"/>
          <w:szCs w:val="24"/>
          <w:lang w:val="en-GB"/>
        </w:rPr>
        <w:t>, Yoshikazu Nagasaki</w:t>
      </w:r>
      <w:r w:rsidRPr="00187E26">
        <w:rPr>
          <w:rFonts w:ascii="Times New Roman" w:hAnsi="Times New Roman" w:cs="Times New Roman"/>
          <w:bCs/>
          <w:kern w:val="0"/>
          <w:sz w:val="24"/>
          <w:szCs w:val="24"/>
          <w:vertAlign w:val="superscript"/>
          <w:lang w:val="en-GB"/>
        </w:rPr>
        <w:t>1</w:t>
      </w:r>
      <w:r w:rsidRPr="00187E26">
        <w:rPr>
          <w:rFonts w:ascii="Times New Roman" w:hAnsi="Times New Roman" w:cs="Times New Roman"/>
          <w:sz w:val="24"/>
          <w:szCs w:val="24"/>
          <w:lang w:val="en-GB"/>
        </w:rPr>
        <w:t>†</w:t>
      </w:r>
      <w:r w:rsidRPr="00187E26">
        <w:rPr>
          <w:rFonts w:ascii="Times New Roman" w:hAnsi="Times New Roman" w:cs="Times New Roman"/>
          <w:bCs/>
          <w:kern w:val="0"/>
          <w:sz w:val="24"/>
          <w:szCs w:val="24"/>
          <w:lang w:val="en-GB"/>
        </w:rPr>
        <w:t>, Takashi Sekiya</w:t>
      </w:r>
      <w:r w:rsidRPr="00187E26">
        <w:rPr>
          <w:rFonts w:ascii="Times New Roman" w:hAnsi="Times New Roman" w:cs="Times New Roman"/>
          <w:bCs/>
          <w:kern w:val="0"/>
          <w:sz w:val="24"/>
          <w:szCs w:val="24"/>
          <w:vertAlign w:val="superscript"/>
          <w:lang w:val="en-GB"/>
        </w:rPr>
        <w:t>1</w:t>
      </w:r>
      <w:r w:rsidRPr="00187E26">
        <w:rPr>
          <w:rFonts w:ascii="Times New Roman" w:hAnsi="Times New Roman" w:cs="Times New Roman"/>
          <w:bCs/>
          <w:kern w:val="0"/>
          <w:sz w:val="24"/>
          <w:szCs w:val="24"/>
          <w:lang w:val="en-GB"/>
        </w:rPr>
        <w:t xml:space="preserve">, </w:t>
      </w:r>
      <w:proofErr w:type="spellStart"/>
      <w:r w:rsidRPr="00187E26">
        <w:rPr>
          <w:rFonts w:ascii="Times New Roman" w:hAnsi="Times New Roman" w:cs="Times New Roman"/>
          <w:bCs/>
          <w:kern w:val="0"/>
          <w:sz w:val="24"/>
          <w:szCs w:val="24"/>
          <w:lang w:val="en-GB"/>
        </w:rPr>
        <w:t>Gaku</w:t>
      </w:r>
      <w:proofErr w:type="spellEnd"/>
      <w:r w:rsidRPr="00187E26">
        <w:rPr>
          <w:rFonts w:ascii="Times New Roman" w:hAnsi="Times New Roman" w:cs="Times New Roman"/>
          <w:bCs/>
          <w:kern w:val="0"/>
          <w:sz w:val="24"/>
          <w:szCs w:val="24"/>
          <w:lang w:val="en-GB"/>
        </w:rPr>
        <w:t xml:space="preserve"> Imamura</w:t>
      </w:r>
      <w:r w:rsidRPr="00187E26">
        <w:rPr>
          <w:rFonts w:ascii="Times New Roman" w:hAnsi="Times New Roman" w:cs="Times New Roman"/>
          <w:bCs/>
          <w:kern w:val="0"/>
          <w:sz w:val="24"/>
          <w:szCs w:val="24"/>
          <w:vertAlign w:val="superscript"/>
          <w:lang w:val="en-GB"/>
        </w:rPr>
        <w:t>2</w:t>
      </w:r>
      <w:proofErr w:type="gramStart"/>
      <w:r w:rsidRPr="00187E26">
        <w:rPr>
          <w:rFonts w:ascii="Times New Roman" w:hAnsi="Times New Roman" w:cs="Times New Roman"/>
          <w:bCs/>
          <w:kern w:val="0"/>
          <w:sz w:val="24"/>
          <w:szCs w:val="24"/>
          <w:vertAlign w:val="superscript"/>
          <w:lang w:val="en-GB"/>
        </w:rPr>
        <w:t>,3</w:t>
      </w:r>
      <w:proofErr w:type="gramEnd"/>
      <w:r w:rsidRPr="00187E26">
        <w:rPr>
          <w:rFonts w:ascii="Times New Roman" w:hAnsi="Times New Roman" w:cs="Times New Roman"/>
          <w:bCs/>
          <w:kern w:val="0"/>
          <w:sz w:val="24"/>
          <w:szCs w:val="24"/>
          <w:lang w:val="en-GB"/>
        </w:rPr>
        <w:t xml:space="preserve">, </w:t>
      </w:r>
      <w:proofErr w:type="spellStart"/>
      <w:r w:rsidRPr="00187E26">
        <w:rPr>
          <w:rFonts w:ascii="Times New Roman" w:hAnsi="Times New Roman" w:cs="Times New Roman"/>
          <w:bCs/>
          <w:kern w:val="0"/>
          <w:sz w:val="24"/>
          <w:szCs w:val="24"/>
          <w:lang w:val="en-GB"/>
        </w:rPr>
        <w:t>Genki</w:t>
      </w:r>
      <w:proofErr w:type="spellEnd"/>
      <w:r w:rsidRPr="00187E26">
        <w:rPr>
          <w:rFonts w:ascii="Times New Roman" w:hAnsi="Times New Roman" w:cs="Times New Roman"/>
          <w:bCs/>
          <w:kern w:val="0"/>
          <w:sz w:val="24"/>
          <w:szCs w:val="24"/>
          <w:lang w:val="en-GB"/>
        </w:rPr>
        <w:t xml:space="preserve"> Yoshikawa</w:t>
      </w:r>
      <w:r w:rsidRPr="00187E26">
        <w:rPr>
          <w:rFonts w:ascii="Times New Roman" w:hAnsi="Times New Roman" w:cs="Times New Roman"/>
          <w:bCs/>
          <w:kern w:val="0"/>
          <w:sz w:val="24"/>
          <w:szCs w:val="24"/>
          <w:vertAlign w:val="superscript"/>
          <w:lang w:val="en-GB"/>
        </w:rPr>
        <w:t>2,3,4</w:t>
      </w:r>
    </w:p>
    <w:p w14:paraId="0749BD5C" w14:textId="77777777" w:rsidR="007E64EC" w:rsidRPr="00187E26" w:rsidRDefault="007E64EC" w:rsidP="007E64EC">
      <w:pPr>
        <w:rPr>
          <w:rFonts w:ascii="Times New Roman" w:hAnsi="Times New Roman" w:cs="Times New Roman"/>
          <w:b/>
          <w:bCs/>
          <w:kern w:val="0"/>
          <w:sz w:val="24"/>
          <w:szCs w:val="24"/>
          <w:lang w:val="en-GB"/>
        </w:rPr>
      </w:pPr>
    </w:p>
    <w:p w14:paraId="32F21A96" w14:textId="77777777" w:rsidR="007E64EC" w:rsidRPr="00187E26" w:rsidRDefault="007E64EC" w:rsidP="007E64EC">
      <w:pPr>
        <w:rPr>
          <w:rFonts w:ascii="Times New Roman" w:hAnsi="Times New Roman" w:cs="Times New Roman"/>
          <w:bCs/>
          <w:kern w:val="0"/>
          <w:sz w:val="24"/>
          <w:szCs w:val="24"/>
          <w:lang w:val="en-GB"/>
        </w:rPr>
      </w:pPr>
      <w:r w:rsidRPr="00187E26">
        <w:rPr>
          <w:rFonts w:ascii="Times New Roman" w:hAnsi="Times New Roman" w:cs="Times New Roman"/>
          <w:bCs/>
          <w:kern w:val="0"/>
          <w:sz w:val="24"/>
          <w:szCs w:val="24"/>
          <w:vertAlign w:val="superscript"/>
          <w:lang w:val="en-GB"/>
        </w:rPr>
        <w:t>1</w:t>
      </w:r>
      <w:r w:rsidRPr="00187E26">
        <w:rPr>
          <w:rFonts w:ascii="Times New Roman" w:hAnsi="Times New Roman" w:cs="Times New Roman"/>
          <w:bCs/>
          <w:kern w:val="0"/>
          <w:sz w:val="24"/>
          <w:szCs w:val="24"/>
          <w:lang w:val="en-GB"/>
        </w:rPr>
        <w:t xml:space="preserve">Advanced Technology Research Laboratories, </w:t>
      </w:r>
      <w:proofErr w:type="spellStart"/>
      <w:r w:rsidRPr="00187E26">
        <w:rPr>
          <w:rFonts w:ascii="Times New Roman" w:hAnsi="Times New Roman" w:cs="Times New Roman"/>
          <w:bCs/>
          <w:kern w:val="0"/>
          <w:sz w:val="24"/>
          <w:szCs w:val="24"/>
          <w:lang w:val="en-GB"/>
        </w:rPr>
        <w:t>Idemitsu</w:t>
      </w:r>
      <w:proofErr w:type="spellEnd"/>
      <w:r w:rsidRPr="00187E26">
        <w:rPr>
          <w:rFonts w:ascii="Times New Roman" w:hAnsi="Times New Roman" w:cs="Times New Roman"/>
          <w:bCs/>
          <w:kern w:val="0"/>
          <w:sz w:val="24"/>
          <w:szCs w:val="24"/>
          <w:lang w:val="en-GB"/>
        </w:rPr>
        <w:t xml:space="preserve"> Kosan Co., Ltd., 1280 Kami-</w:t>
      </w:r>
      <w:proofErr w:type="spellStart"/>
      <w:r w:rsidRPr="00187E26">
        <w:rPr>
          <w:rFonts w:ascii="Times New Roman" w:hAnsi="Times New Roman" w:cs="Times New Roman"/>
          <w:bCs/>
          <w:kern w:val="0"/>
          <w:sz w:val="24"/>
          <w:szCs w:val="24"/>
          <w:lang w:val="en-GB"/>
        </w:rPr>
        <w:t>izumi</w:t>
      </w:r>
      <w:proofErr w:type="spellEnd"/>
      <w:r w:rsidRPr="00187E26">
        <w:rPr>
          <w:rFonts w:ascii="Times New Roman" w:hAnsi="Times New Roman" w:cs="Times New Roman"/>
          <w:bCs/>
          <w:kern w:val="0"/>
          <w:sz w:val="24"/>
          <w:szCs w:val="24"/>
          <w:lang w:val="en-GB"/>
        </w:rPr>
        <w:t xml:space="preserve">, </w:t>
      </w:r>
      <w:proofErr w:type="spellStart"/>
      <w:r w:rsidRPr="00187E26">
        <w:rPr>
          <w:rFonts w:ascii="Times New Roman" w:hAnsi="Times New Roman" w:cs="Times New Roman"/>
          <w:bCs/>
          <w:kern w:val="0"/>
          <w:sz w:val="24"/>
          <w:szCs w:val="24"/>
          <w:lang w:val="en-GB"/>
        </w:rPr>
        <w:t>Sodegaura</w:t>
      </w:r>
      <w:proofErr w:type="spellEnd"/>
      <w:r w:rsidRPr="00187E26">
        <w:rPr>
          <w:rFonts w:ascii="Times New Roman" w:hAnsi="Times New Roman" w:cs="Times New Roman"/>
          <w:bCs/>
          <w:kern w:val="0"/>
          <w:sz w:val="24"/>
          <w:szCs w:val="24"/>
          <w:lang w:val="en-GB"/>
        </w:rPr>
        <w:t>, Chiba 299-0293, Japan</w:t>
      </w:r>
    </w:p>
    <w:p w14:paraId="0CF2ADC2" w14:textId="77777777" w:rsidR="007E64EC" w:rsidRPr="00187E26" w:rsidRDefault="007E64EC" w:rsidP="007E64EC">
      <w:pPr>
        <w:rPr>
          <w:rFonts w:ascii="Times New Roman" w:hAnsi="Times New Roman" w:cs="Times New Roman"/>
          <w:b/>
          <w:bCs/>
          <w:kern w:val="0"/>
          <w:sz w:val="24"/>
          <w:szCs w:val="24"/>
          <w:lang w:val="en-GB"/>
        </w:rPr>
      </w:pPr>
    </w:p>
    <w:p w14:paraId="5500A6F8" w14:textId="77777777" w:rsidR="007E64EC" w:rsidRPr="00187E26" w:rsidRDefault="007E64EC" w:rsidP="007E64EC">
      <w:pPr>
        <w:rPr>
          <w:rFonts w:ascii="Times New Roman" w:hAnsi="Times New Roman" w:cs="Times New Roman"/>
          <w:b/>
          <w:bCs/>
          <w:kern w:val="0"/>
          <w:sz w:val="24"/>
          <w:szCs w:val="24"/>
          <w:lang w:val="en-GB"/>
        </w:rPr>
      </w:pPr>
      <w:r w:rsidRPr="00187E26">
        <w:rPr>
          <w:rFonts w:ascii="Times New Roman" w:hAnsi="Times New Roman" w:cs="Times New Roman"/>
          <w:bCs/>
          <w:kern w:val="0"/>
          <w:sz w:val="24"/>
          <w:szCs w:val="24"/>
          <w:vertAlign w:val="superscript"/>
          <w:lang w:val="en-GB"/>
        </w:rPr>
        <w:t>2</w:t>
      </w:r>
      <w:r w:rsidRPr="00187E26">
        <w:rPr>
          <w:rFonts w:ascii="Times New Roman" w:hAnsi="Times New Roman" w:cs="Times New Roman"/>
          <w:bCs/>
          <w:kern w:val="0"/>
          <w:sz w:val="24"/>
          <w:szCs w:val="24"/>
          <w:lang w:val="en-GB"/>
        </w:rPr>
        <w:t xml:space="preserve">World Premier International Research </w:t>
      </w:r>
      <w:proofErr w:type="spellStart"/>
      <w:r w:rsidRPr="00187E26">
        <w:rPr>
          <w:rFonts w:ascii="Times New Roman" w:hAnsi="Times New Roman" w:cs="Times New Roman"/>
          <w:bCs/>
          <w:kern w:val="0"/>
          <w:sz w:val="24"/>
          <w:szCs w:val="24"/>
          <w:lang w:val="en-GB"/>
        </w:rPr>
        <w:t>Center</w:t>
      </w:r>
      <w:proofErr w:type="spellEnd"/>
      <w:r w:rsidRPr="00187E26">
        <w:rPr>
          <w:rFonts w:ascii="Times New Roman" w:hAnsi="Times New Roman" w:cs="Times New Roman"/>
          <w:bCs/>
          <w:kern w:val="0"/>
          <w:sz w:val="24"/>
          <w:szCs w:val="24"/>
          <w:lang w:val="en-GB"/>
        </w:rPr>
        <w:t xml:space="preserve"> Initiative (WPI), International </w:t>
      </w:r>
      <w:proofErr w:type="spellStart"/>
      <w:r w:rsidRPr="00187E26">
        <w:rPr>
          <w:rFonts w:ascii="Times New Roman" w:hAnsi="Times New Roman" w:cs="Times New Roman"/>
          <w:bCs/>
          <w:kern w:val="0"/>
          <w:sz w:val="24"/>
          <w:szCs w:val="24"/>
          <w:lang w:val="en-GB"/>
        </w:rPr>
        <w:t>Center</w:t>
      </w:r>
      <w:proofErr w:type="spellEnd"/>
      <w:r w:rsidRPr="00187E26">
        <w:rPr>
          <w:rFonts w:ascii="Times New Roman" w:hAnsi="Times New Roman" w:cs="Times New Roman"/>
          <w:bCs/>
          <w:kern w:val="0"/>
          <w:sz w:val="24"/>
          <w:szCs w:val="24"/>
          <w:lang w:val="en-GB"/>
        </w:rPr>
        <w:t xml:space="preserve"> for Materials </w:t>
      </w:r>
      <w:proofErr w:type="spellStart"/>
      <w:r w:rsidRPr="00187E26">
        <w:rPr>
          <w:rFonts w:ascii="Times New Roman" w:hAnsi="Times New Roman" w:cs="Times New Roman"/>
          <w:bCs/>
          <w:kern w:val="0"/>
          <w:sz w:val="24"/>
          <w:szCs w:val="24"/>
          <w:lang w:val="en-GB"/>
        </w:rPr>
        <w:t>Nanoarchitectonics</w:t>
      </w:r>
      <w:proofErr w:type="spellEnd"/>
      <w:r w:rsidRPr="00187E26">
        <w:rPr>
          <w:rFonts w:ascii="Times New Roman" w:hAnsi="Times New Roman" w:cs="Times New Roman"/>
          <w:bCs/>
          <w:kern w:val="0"/>
          <w:sz w:val="24"/>
          <w:szCs w:val="24"/>
          <w:lang w:val="en-GB"/>
        </w:rPr>
        <w:t xml:space="preserve"> (MANA), National Institute for Materials Science (NIMS), 1-1 </w:t>
      </w:r>
      <w:proofErr w:type="spellStart"/>
      <w:r w:rsidRPr="00187E26">
        <w:rPr>
          <w:rFonts w:ascii="Times New Roman" w:hAnsi="Times New Roman" w:cs="Times New Roman"/>
          <w:bCs/>
          <w:kern w:val="0"/>
          <w:sz w:val="24"/>
          <w:szCs w:val="24"/>
          <w:lang w:val="en-GB"/>
        </w:rPr>
        <w:t>Namiki</w:t>
      </w:r>
      <w:proofErr w:type="spellEnd"/>
      <w:r w:rsidRPr="00187E26">
        <w:rPr>
          <w:rFonts w:ascii="Times New Roman" w:hAnsi="Times New Roman" w:cs="Times New Roman"/>
          <w:bCs/>
          <w:kern w:val="0"/>
          <w:sz w:val="24"/>
          <w:szCs w:val="24"/>
          <w:lang w:val="en-GB"/>
        </w:rPr>
        <w:t>, Tsukuba, Ibaraki 305-0044, Japan</w:t>
      </w:r>
    </w:p>
    <w:p w14:paraId="15125A7A" w14:textId="77777777" w:rsidR="007E64EC" w:rsidRPr="00187E26" w:rsidRDefault="007E64EC" w:rsidP="007E64EC">
      <w:pPr>
        <w:rPr>
          <w:rFonts w:ascii="Times New Roman" w:hAnsi="Times New Roman" w:cs="Times New Roman"/>
          <w:b/>
          <w:bCs/>
          <w:kern w:val="0"/>
          <w:sz w:val="24"/>
          <w:szCs w:val="24"/>
          <w:lang w:val="en-GB"/>
        </w:rPr>
      </w:pPr>
    </w:p>
    <w:p w14:paraId="7C25C0C0" w14:textId="77777777" w:rsidR="007E64EC" w:rsidRPr="00187E26" w:rsidRDefault="007E64EC" w:rsidP="007E64EC">
      <w:pPr>
        <w:rPr>
          <w:rFonts w:ascii="Times New Roman" w:hAnsi="Times New Roman" w:cs="Times New Roman"/>
          <w:bCs/>
          <w:kern w:val="0"/>
          <w:sz w:val="24"/>
          <w:szCs w:val="24"/>
          <w:lang w:val="en-GB"/>
        </w:rPr>
      </w:pPr>
      <w:r w:rsidRPr="00187E26">
        <w:rPr>
          <w:rFonts w:ascii="Times New Roman" w:hAnsi="Times New Roman" w:cs="Times New Roman"/>
          <w:bCs/>
          <w:kern w:val="0"/>
          <w:sz w:val="24"/>
          <w:szCs w:val="24"/>
          <w:vertAlign w:val="superscript"/>
          <w:lang w:val="en-GB"/>
        </w:rPr>
        <w:t>3</w:t>
      </w:r>
      <w:r w:rsidRPr="00187E26">
        <w:rPr>
          <w:rFonts w:ascii="Times New Roman" w:hAnsi="Times New Roman" w:cs="Times New Roman"/>
          <w:bCs/>
          <w:kern w:val="0"/>
          <w:sz w:val="24"/>
          <w:szCs w:val="24"/>
          <w:lang w:val="en-GB"/>
        </w:rPr>
        <w:t xml:space="preserve">Center for Functional Sensor &amp; Actuator (CFSN), National Institute for Materials Science (NIMS), 1-1 </w:t>
      </w:r>
      <w:proofErr w:type="spellStart"/>
      <w:r w:rsidRPr="00187E26">
        <w:rPr>
          <w:rFonts w:ascii="Times New Roman" w:hAnsi="Times New Roman" w:cs="Times New Roman"/>
          <w:bCs/>
          <w:kern w:val="0"/>
          <w:sz w:val="24"/>
          <w:szCs w:val="24"/>
          <w:lang w:val="en-GB"/>
        </w:rPr>
        <w:t>Namiki</w:t>
      </w:r>
      <w:proofErr w:type="spellEnd"/>
      <w:r w:rsidRPr="00187E26">
        <w:rPr>
          <w:rFonts w:ascii="Times New Roman" w:hAnsi="Times New Roman" w:cs="Times New Roman"/>
          <w:bCs/>
          <w:kern w:val="0"/>
          <w:sz w:val="24"/>
          <w:szCs w:val="24"/>
          <w:lang w:val="en-GB"/>
        </w:rPr>
        <w:t>, Tsukuba, Ibaraki 305-0044, Japan</w:t>
      </w:r>
    </w:p>
    <w:p w14:paraId="4F607C10" w14:textId="77777777" w:rsidR="007E64EC" w:rsidRPr="00187E26" w:rsidRDefault="007E64EC" w:rsidP="007E64EC">
      <w:pPr>
        <w:rPr>
          <w:rFonts w:ascii="Times New Roman" w:hAnsi="Times New Roman" w:cs="Times New Roman"/>
          <w:bCs/>
          <w:kern w:val="0"/>
          <w:sz w:val="24"/>
          <w:szCs w:val="24"/>
          <w:lang w:val="en-GB"/>
        </w:rPr>
      </w:pPr>
    </w:p>
    <w:p w14:paraId="43844475" w14:textId="77777777" w:rsidR="007E64EC" w:rsidRPr="00187E26" w:rsidRDefault="007E64EC" w:rsidP="007E64EC">
      <w:pPr>
        <w:rPr>
          <w:rFonts w:ascii="Times New Roman" w:hAnsi="Times New Roman" w:cs="Times New Roman"/>
          <w:bCs/>
          <w:kern w:val="0"/>
          <w:sz w:val="24"/>
          <w:szCs w:val="24"/>
          <w:lang w:val="en-GB"/>
        </w:rPr>
      </w:pPr>
      <w:r w:rsidRPr="00187E26">
        <w:rPr>
          <w:rFonts w:ascii="Times New Roman" w:hAnsi="Times New Roman" w:cs="Times New Roman"/>
          <w:bCs/>
          <w:kern w:val="0"/>
          <w:sz w:val="24"/>
          <w:szCs w:val="24"/>
          <w:vertAlign w:val="superscript"/>
          <w:lang w:val="en-GB"/>
        </w:rPr>
        <w:t>4</w:t>
      </w:r>
      <w:r w:rsidRPr="00187E26">
        <w:rPr>
          <w:rFonts w:ascii="Times New Roman" w:hAnsi="Times New Roman" w:cs="Times New Roman"/>
          <w:bCs/>
          <w:kern w:val="0"/>
          <w:sz w:val="24"/>
          <w:szCs w:val="24"/>
          <w:lang w:val="en-GB"/>
        </w:rPr>
        <w:t xml:space="preserve">Materials Science and Engineering, Graduate School of Pure and Applied Science, University of Tsukuba, 1-1-1 </w:t>
      </w:r>
      <w:proofErr w:type="spellStart"/>
      <w:r w:rsidRPr="00187E26">
        <w:rPr>
          <w:rFonts w:ascii="Times New Roman" w:hAnsi="Times New Roman" w:cs="Times New Roman"/>
          <w:bCs/>
          <w:kern w:val="0"/>
          <w:sz w:val="24"/>
          <w:szCs w:val="24"/>
          <w:lang w:val="en-GB"/>
        </w:rPr>
        <w:t>Tennodai</w:t>
      </w:r>
      <w:proofErr w:type="spellEnd"/>
      <w:r w:rsidRPr="00187E26">
        <w:rPr>
          <w:rFonts w:ascii="Times New Roman" w:hAnsi="Times New Roman" w:cs="Times New Roman"/>
          <w:bCs/>
          <w:kern w:val="0"/>
          <w:sz w:val="24"/>
          <w:szCs w:val="24"/>
          <w:lang w:val="en-GB"/>
        </w:rPr>
        <w:t>, Tsukuba, Ibaraki, 305-8571, Japan</w:t>
      </w:r>
    </w:p>
    <w:p w14:paraId="444323C1" w14:textId="77777777" w:rsidR="007E64EC" w:rsidRPr="00187E26" w:rsidRDefault="007E64EC" w:rsidP="007E64EC">
      <w:pPr>
        <w:rPr>
          <w:rFonts w:ascii="Times New Roman" w:hAnsi="Times New Roman" w:cs="Times New Roman"/>
          <w:b/>
          <w:bCs/>
          <w:kern w:val="0"/>
          <w:sz w:val="24"/>
          <w:szCs w:val="24"/>
          <w:lang w:val="en-GB"/>
        </w:rPr>
      </w:pPr>
    </w:p>
    <w:p w14:paraId="5EBF887D" w14:textId="77777777" w:rsidR="007E64EC" w:rsidRPr="00187E26" w:rsidRDefault="007E64EC" w:rsidP="007E64EC">
      <w:pPr>
        <w:rPr>
          <w:rFonts w:ascii="Times New Roman" w:hAnsi="Times New Roman" w:cs="Times New Roman"/>
          <w:bCs/>
          <w:kern w:val="0"/>
          <w:sz w:val="24"/>
          <w:szCs w:val="24"/>
          <w:lang w:val="en-GB"/>
        </w:rPr>
      </w:pPr>
      <w:r w:rsidRPr="00187E26">
        <w:rPr>
          <w:rFonts w:ascii="Times New Roman" w:hAnsi="Times New Roman" w:cs="Times New Roman"/>
          <w:bCs/>
          <w:kern w:val="0"/>
          <w:sz w:val="24"/>
          <w:szCs w:val="24"/>
          <w:lang w:val="en-GB"/>
        </w:rPr>
        <w:t>*Correspondence to: yuki.tsuruma.2170@idemitsu.com</w:t>
      </w:r>
    </w:p>
    <w:p w14:paraId="74E41A65" w14:textId="77777777" w:rsidR="007E64EC" w:rsidRPr="00187E26" w:rsidRDefault="007E64EC" w:rsidP="007E64EC">
      <w:pPr>
        <w:rPr>
          <w:rFonts w:ascii="Times New Roman" w:hAnsi="Times New Roman" w:cs="Times New Roman"/>
          <w:sz w:val="24"/>
          <w:szCs w:val="24"/>
          <w:lang w:val="en-GB"/>
        </w:rPr>
      </w:pPr>
      <w:r w:rsidRPr="00187E26">
        <w:rPr>
          <w:rFonts w:ascii="Times New Roman" w:hAnsi="Times New Roman" w:cs="Times New Roman"/>
          <w:sz w:val="24"/>
          <w:szCs w:val="24"/>
          <w:lang w:val="en-GB"/>
        </w:rPr>
        <w:t xml:space="preserve">†Present address: Electronic Materials Department, </w:t>
      </w:r>
      <w:proofErr w:type="spellStart"/>
      <w:r w:rsidRPr="00187E26">
        <w:rPr>
          <w:rFonts w:ascii="Times New Roman" w:hAnsi="Times New Roman" w:cs="Times New Roman"/>
          <w:bCs/>
          <w:kern w:val="0"/>
          <w:sz w:val="24"/>
          <w:szCs w:val="24"/>
          <w:lang w:val="en-GB"/>
        </w:rPr>
        <w:t>Idemitsu</w:t>
      </w:r>
      <w:proofErr w:type="spellEnd"/>
      <w:r w:rsidRPr="00187E26">
        <w:rPr>
          <w:rFonts w:ascii="Times New Roman" w:hAnsi="Times New Roman" w:cs="Times New Roman"/>
          <w:bCs/>
          <w:kern w:val="0"/>
          <w:sz w:val="24"/>
          <w:szCs w:val="24"/>
          <w:lang w:val="en-GB"/>
        </w:rPr>
        <w:t xml:space="preserve"> Kosan Co., Ltd.</w:t>
      </w:r>
    </w:p>
    <w:p w14:paraId="4E7285C3" w14:textId="029E6AC1" w:rsidR="007E64EC" w:rsidRPr="007E64EC" w:rsidRDefault="007E64EC">
      <w:pPr>
        <w:widowControl/>
        <w:jc w:val="left"/>
        <w:rPr>
          <w:lang w:val="en-GB"/>
        </w:rPr>
      </w:pPr>
    </w:p>
    <w:p w14:paraId="0AB1608D" w14:textId="77777777" w:rsidR="007E64EC" w:rsidRDefault="007E64EC">
      <w:pPr>
        <w:widowControl/>
        <w:jc w:val="left"/>
      </w:pPr>
      <w:r>
        <w:br w:type="page"/>
      </w:r>
    </w:p>
    <w:p w14:paraId="75979D39" w14:textId="77777777" w:rsidR="00760505" w:rsidRDefault="00760505">
      <w:pPr>
        <w:widowControl/>
        <w:jc w:val="left"/>
        <w:rPr>
          <w:rFonts w:ascii="Times New Roman" w:hAnsi="Times New Roman" w:cs="Times New Roman"/>
          <w:sz w:val="24"/>
          <w:szCs w:val="24"/>
          <w:lang w:val="en-GB"/>
        </w:rPr>
      </w:pPr>
    </w:p>
    <w:p w14:paraId="272AB4CD" w14:textId="14D98234" w:rsidR="000B3360" w:rsidRDefault="009870F0" w:rsidP="00530603">
      <w:pPr>
        <w:jc w:val="center"/>
        <w:rPr>
          <w:rFonts w:ascii="Times New Roman" w:eastAsia="ＭＳ 明朝" w:hAnsi="Times New Roman" w:cs="Times New Roman"/>
          <w:b/>
          <w:lang w:val="en-GB"/>
        </w:rPr>
      </w:pPr>
      <w:r>
        <w:rPr>
          <w:rFonts w:ascii="Times New Roman" w:eastAsia="ＭＳ 明朝" w:hAnsi="Times New Roman" w:cs="Times New Roman"/>
          <w:b/>
          <w:noProof/>
        </w:rPr>
        <w:drawing>
          <wp:inline distT="0" distB="0" distL="0" distR="0" wp14:anchorId="4BCFF417" wp14:editId="6CF7B388">
            <wp:extent cx="5412467" cy="4068936"/>
            <wp:effectExtent l="0" t="0" r="0" b="8255"/>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27779" cy="4080447"/>
                    </a:xfrm>
                    <a:prstGeom prst="rect">
                      <a:avLst/>
                    </a:prstGeom>
                    <a:noFill/>
                    <a:ln>
                      <a:noFill/>
                    </a:ln>
                  </pic:spPr>
                </pic:pic>
              </a:graphicData>
            </a:graphic>
          </wp:inline>
        </w:drawing>
      </w:r>
    </w:p>
    <w:p w14:paraId="02B12782" w14:textId="77777777" w:rsidR="000B3360" w:rsidRDefault="000B3360" w:rsidP="00990A00">
      <w:pPr>
        <w:rPr>
          <w:rFonts w:ascii="Times New Roman" w:eastAsia="ＭＳ 明朝" w:hAnsi="Times New Roman" w:cs="Times New Roman"/>
          <w:b/>
          <w:lang w:val="en-GB"/>
        </w:rPr>
      </w:pPr>
    </w:p>
    <w:p w14:paraId="787F3E5A" w14:textId="418CDEA4" w:rsidR="00990A00" w:rsidRPr="00990A00" w:rsidRDefault="00A332A4" w:rsidP="00990A00">
      <w:pPr>
        <w:rPr>
          <w:rFonts w:ascii="Times New Roman" w:eastAsia="ＭＳ 明朝" w:hAnsi="Times New Roman" w:cs="Times New Roman"/>
          <w:b/>
          <w:lang w:val="en-GB"/>
        </w:rPr>
      </w:pPr>
      <w:r>
        <w:rPr>
          <w:rFonts w:ascii="Times New Roman" w:eastAsia="ＭＳ 明朝" w:hAnsi="Times New Roman" w:cs="Times New Roman"/>
          <w:b/>
          <w:lang w:val="en-GB"/>
        </w:rPr>
        <w:t>Supplementary</w:t>
      </w:r>
      <w:r w:rsidR="00990A00" w:rsidRPr="00990A00">
        <w:rPr>
          <w:rFonts w:ascii="Times New Roman" w:eastAsia="ＭＳ 明朝" w:hAnsi="Times New Roman" w:cs="Times New Roman"/>
          <w:b/>
          <w:lang w:val="en-GB"/>
        </w:rPr>
        <w:t xml:space="preserve"> Fig. 1 | </w:t>
      </w:r>
      <w:r w:rsidR="00990A00" w:rsidRPr="00990A00">
        <w:rPr>
          <w:rFonts w:ascii="Times New Roman" w:eastAsia="ＭＳ 明朝" w:hAnsi="Times New Roman" w:cs="Times New Roman"/>
          <w:b/>
          <w:bCs/>
          <w:lang w:val="en-GB"/>
        </w:rPr>
        <w:t>Current density</w:t>
      </w:r>
      <w:r w:rsidR="00EC5513">
        <w:rPr>
          <w:rFonts w:ascii="Times New Roman" w:eastAsia="ＭＳ 明朝" w:hAnsi="Times New Roman" w:cs="Times New Roman"/>
          <w:b/>
          <w:bCs/>
          <w:lang w:val="en-GB"/>
        </w:rPr>
        <w:t xml:space="preserve"> </w:t>
      </w:r>
      <w:r w:rsidR="00990A00" w:rsidRPr="00990A00">
        <w:rPr>
          <w:rFonts w:ascii="Times New Roman" w:eastAsia="ＭＳ 明朝" w:hAnsi="Times New Roman" w:cs="Times New Roman"/>
          <w:b/>
          <w:bCs/>
          <w:lang w:val="en-GB"/>
        </w:rPr>
        <w:t>(</w:t>
      </w:r>
      <w:r w:rsidR="00990A00" w:rsidRPr="00990A00">
        <w:rPr>
          <w:rFonts w:ascii="Times New Roman" w:eastAsia="ＭＳ 明朝" w:hAnsi="Times New Roman" w:cs="Times New Roman"/>
          <w:b/>
          <w:bCs/>
          <w:i/>
          <w:lang w:val="en-GB"/>
        </w:rPr>
        <w:t>J</w:t>
      </w:r>
      <w:r w:rsidR="00990A00" w:rsidRPr="00990A00">
        <w:rPr>
          <w:rFonts w:ascii="Times New Roman" w:eastAsia="ＭＳ 明朝" w:hAnsi="Times New Roman" w:cs="Times New Roman"/>
          <w:b/>
          <w:bCs/>
          <w:lang w:val="en-GB"/>
        </w:rPr>
        <w:t>)–voltage</w:t>
      </w:r>
      <w:r w:rsidR="00EC5513">
        <w:rPr>
          <w:rFonts w:ascii="Times New Roman" w:eastAsia="ＭＳ 明朝" w:hAnsi="Times New Roman" w:cs="Times New Roman"/>
          <w:b/>
          <w:bCs/>
          <w:lang w:val="en-GB"/>
        </w:rPr>
        <w:t xml:space="preserve"> </w:t>
      </w:r>
      <w:r w:rsidR="00990A00" w:rsidRPr="00990A00">
        <w:rPr>
          <w:rFonts w:ascii="Times New Roman" w:eastAsia="ＭＳ 明朝" w:hAnsi="Times New Roman" w:cs="Times New Roman"/>
          <w:b/>
          <w:bCs/>
          <w:lang w:val="en-GB"/>
        </w:rPr>
        <w:t>(</w:t>
      </w:r>
      <w:r w:rsidR="00990A00" w:rsidRPr="00990A00">
        <w:rPr>
          <w:rFonts w:ascii="Times New Roman" w:eastAsia="ＭＳ 明朝" w:hAnsi="Times New Roman" w:cs="Times New Roman"/>
          <w:b/>
          <w:bCs/>
          <w:i/>
          <w:lang w:val="en-GB"/>
        </w:rPr>
        <w:t>V</w:t>
      </w:r>
      <w:r w:rsidR="00990A00" w:rsidRPr="00990A00">
        <w:rPr>
          <w:rFonts w:ascii="Times New Roman" w:eastAsia="ＭＳ 明朝" w:hAnsi="Times New Roman" w:cs="Times New Roman"/>
          <w:b/>
          <w:bCs/>
          <w:lang w:val="en-GB"/>
        </w:rPr>
        <w:t xml:space="preserve">) and </w:t>
      </w:r>
      <w:r w:rsidR="00990A00" w:rsidRPr="00990A00">
        <w:rPr>
          <w:rFonts w:ascii="Times New Roman" w:eastAsia="ＭＳ 明朝" w:hAnsi="Times New Roman" w:cs="Times New Roman"/>
          <w:b/>
          <w:lang w:val="en-GB"/>
        </w:rPr>
        <w:t>Resistivity</w:t>
      </w:r>
      <w:r w:rsidR="00EC5513">
        <w:rPr>
          <w:rFonts w:ascii="Times New Roman" w:eastAsia="ＭＳ 明朝" w:hAnsi="Times New Roman" w:cs="Times New Roman"/>
          <w:b/>
          <w:lang w:val="en-GB"/>
        </w:rPr>
        <w:t xml:space="preserve"> </w:t>
      </w:r>
      <w:r w:rsidR="00990A00" w:rsidRPr="00990A00">
        <w:rPr>
          <w:rFonts w:ascii="Times New Roman" w:eastAsia="ＭＳ 明朝" w:hAnsi="Times New Roman" w:cs="Times New Roman"/>
          <w:b/>
          <w:lang w:val="en-GB"/>
        </w:rPr>
        <w:t>(</w:t>
      </w:r>
      <w:proofErr w:type="spellStart"/>
      <w:r w:rsidR="00990A00" w:rsidRPr="00990A00">
        <w:rPr>
          <w:rFonts w:ascii="Times New Roman" w:eastAsia="ＭＳ 明朝" w:hAnsi="Times New Roman" w:cs="Times New Roman"/>
          <w:b/>
          <w:bCs/>
          <w:i/>
          <w:lang w:val="en-GB"/>
        </w:rPr>
        <w:t>R</w:t>
      </w:r>
      <w:r w:rsidR="00990A00" w:rsidRPr="00990A00">
        <w:rPr>
          <w:rFonts w:ascii="Times New Roman" w:eastAsia="ＭＳ 明朝" w:hAnsi="Times New Roman" w:cs="Times New Roman"/>
          <w:b/>
          <w:bCs/>
          <w:i/>
          <w:vertAlign w:val="subscript"/>
          <w:lang w:val="en-GB"/>
        </w:rPr>
        <w:t>on</w:t>
      </w:r>
      <w:proofErr w:type="gramStart"/>
      <w:r w:rsidR="00990A00" w:rsidRPr="00990A00">
        <w:rPr>
          <w:rFonts w:ascii="Times New Roman" w:eastAsia="ＭＳ 明朝" w:hAnsi="Times New Roman" w:cs="Times New Roman"/>
          <w:b/>
          <w:bCs/>
          <w:i/>
          <w:vertAlign w:val="subscript"/>
          <w:lang w:val="en-GB"/>
        </w:rPr>
        <w:t>,sp</w:t>
      </w:r>
      <w:proofErr w:type="spellEnd"/>
      <w:proofErr w:type="gramEnd"/>
      <w:r w:rsidR="00990A00" w:rsidRPr="00990A00">
        <w:rPr>
          <w:rFonts w:ascii="Times New Roman" w:eastAsia="ＭＳ 明朝" w:hAnsi="Times New Roman" w:cs="Times New Roman"/>
          <w:b/>
          <w:lang w:val="en-GB"/>
        </w:rPr>
        <w:t>)-voltage</w:t>
      </w:r>
      <w:r w:rsidR="00EC5513">
        <w:rPr>
          <w:rFonts w:ascii="Times New Roman" w:eastAsia="ＭＳ 明朝" w:hAnsi="Times New Roman" w:cs="Times New Roman"/>
          <w:b/>
          <w:lang w:val="en-GB"/>
        </w:rPr>
        <w:t xml:space="preserve"> </w:t>
      </w:r>
      <w:r w:rsidR="00990A00" w:rsidRPr="00990A00">
        <w:rPr>
          <w:rFonts w:ascii="Times New Roman" w:eastAsia="ＭＳ 明朝" w:hAnsi="Times New Roman" w:cs="Times New Roman"/>
          <w:b/>
          <w:bCs/>
          <w:lang w:val="en-GB"/>
        </w:rPr>
        <w:t>(</w:t>
      </w:r>
      <w:r w:rsidR="00990A00" w:rsidRPr="00990A00">
        <w:rPr>
          <w:rFonts w:ascii="Times New Roman" w:eastAsia="ＭＳ 明朝" w:hAnsi="Times New Roman" w:cs="Times New Roman"/>
          <w:b/>
          <w:bCs/>
          <w:i/>
          <w:lang w:val="en-GB"/>
        </w:rPr>
        <w:t>V</w:t>
      </w:r>
      <w:r w:rsidR="00990A00" w:rsidRPr="00990A00">
        <w:rPr>
          <w:rFonts w:ascii="Times New Roman" w:eastAsia="ＭＳ 明朝" w:hAnsi="Times New Roman" w:cs="Times New Roman"/>
          <w:b/>
          <w:bCs/>
          <w:lang w:val="en-GB"/>
        </w:rPr>
        <w:t>)</w:t>
      </w:r>
      <w:r w:rsidR="00990A00" w:rsidRPr="00990A00">
        <w:rPr>
          <w:rFonts w:ascii="Times New Roman" w:eastAsia="ＭＳ 明朝" w:hAnsi="Times New Roman" w:cs="Times New Roman"/>
          <w:b/>
          <w:lang w:val="en-GB"/>
        </w:rPr>
        <w:t xml:space="preserve"> </w:t>
      </w:r>
      <w:r w:rsidR="00990A00" w:rsidRPr="00990A00">
        <w:rPr>
          <w:rFonts w:ascii="Times New Roman" w:eastAsia="ＭＳ 明朝" w:hAnsi="Times New Roman" w:cs="Times New Roman"/>
          <w:b/>
          <w:bCs/>
          <w:lang w:val="en-GB"/>
        </w:rPr>
        <w:t>characteristics.</w:t>
      </w:r>
      <w:r w:rsidR="00990A00" w:rsidRPr="00990A00">
        <w:rPr>
          <w:rFonts w:ascii="Times New Roman" w:eastAsia="ＭＳ 明朝" w:hAnsi="Times New Roman" w:cs="Times New Roman"/>
          <w:b/>
          <w:lang w:val="en-GB"/>
        </w:rPr>
        <w:t xml:space="preserve"> </w:t>
      </w:r>
      <w:proofErr w:type="gramStart"/>
      <w:r w:rsidR="00990A00" w:rsidRPr="00990A00">
        <w:rPr>
          <w:rFonts w:ascii="Times New Roman" w:eastAsia="ＭＳ 明朝" w:hAnsi="Times New Roman" w:cs="Times New Roman"/>
          <w:b/>
          <w:lang w:val="en-GB"/>
        </w:rPr>
        <w:t>a</w:t>
      </w:r>
      <w:proofErr w:type="gramEnd"/>
      <w:r w:rsidR="00990A00" w:rsidRPr="00990A00">
        <w:rPr>
          <w:rFonts w:ascii="Times New Roman" w:eastAsia="ＭＳ 明朝" w:hAnsi="Times New Roman" w:cs="Times New Roman"/>
          <w:b/>
          <w:lang w:val="en-GB"/>
        </w:rPr>
        <w:t>,</w:t>
      </w:r>
      <w:r w:rsidR="00990A00" w:rsidRPr="00990A00">
        <w:rPr>
          <w:rFonts w:ascii="Times New Roman" w:eastAsia="ＭＳ 明朝" w:hAnsi="Times New Roman" w:cs="Times New Roman"/>
          <w:i/>
          <w:lang w:val="en-GB"/>
        </w:rPr>
        <w:t xml:space="preserve"> J-V</w:t>
      </w:r>
      <w:r w:rsidR="00990A00" w:rsidRPr="00990A00">
        <w:rPr>
          <w:rFonts w:ascii="Times New Roman" w:eastAsia="ＭＳ 明朝" w:hAnsi="Times New Roman" w:cs="Times New Roman"/>
          <w:lang w:val="en-GB"/>
        </w:rPr>
        <w:t xml:space="preserve"> characteristics of 200 nm </w:t>
      </w:r>
      <w:proofErr w:type="spellStart"/>
      <w:r w:rsidR="00990A00" w:rsidRPr="00990A00">
        <w:rPr>
          <w:rFonts w:ascii="Times New Roman" w:eastAsia="ＭＳ 明朝" w:hAnsi="Times New Roman" w:cs="Times New Roman"/>
          <w:bCs/>
          <w:lang w:val="en-GB"/>
        </w:rPr>
        <w:t>Schottky</w:t>
      </w:r>
      <w:proofErr w:type="spellEnd"/>
      <w:r w:rsidR="00990A00" w:rsidRPr="00990A00">
        <w:rPr>
          <w:rFonts w:ascii="Times New Roman" w:eastAsia="ＭＳ 明朝" w:hAnsi="Times New Roman" w:cs="Times New Roman"/>
          <w:bCs/>
          <w:lang w:val="en-GB"/>
        </w:rPr>
        <w:t xml:space="preserve"> barrier diode (</w:t>
      </w:r>
      <w:r w:rsidR="00990A00" w:rsidRPr="00990A00">
        <w:rPr>
          <w:rFonts w:ascii="Times New Roman" w:eastAsia="ＭＳ 明朝" w:hAnsi="Times New Roman" w:cs="Times New Roman"/>
          <w:lang w:val="en-GB"/>
        </w:rPr>
        <w:t xml:space="preserve">SBD) with the different metals for the optimization of </w:t>
      </w:r>
      <w:proofErr w:type="spellStart"/>
      <w:r w:rsidR="00990A00" w:rsidRPr="00990A00">
        <w:rPr>
          <w:rFonts w:ascii="Times New Roman" w:eastAsia="ＭＳ 明朝" w:hAnsi="Times New Roman" w:cs="Times New Roman"/>
          <w:lang w:val="en-GB"/>
        </w:rPr>
        <w:t>Schottky</w:t>
      </w:r>
      <w:proofErr w:type="spellEnd"/>
      <w:r w:rsidR="00990A00" w:rsidRPr="00990A00">
        <w:rPr>
          <w:rFonts w:ascii="Times New Roman" w:eastAsia="ＭＳ 明朝" w:hAnsi="Times New Roman" w:cs="Times New Roman"/>
          <w:lang w:val="en-GB"/>
        </w:rPr>
        <w:t xml:space="preserve"> electrode and contact metal. The legend represents the bottom electrode in </w:t>
      </w:r>
      <w:r>
        <w:rPr>
          <w:rFonts w:ascii="Times New Roman" w:eastAsia="ＭＳ 明朝" w:hAnsi="Times New Roman" w:cs="Times New Roman"/>
          <w:lang w:val="en-GB"/>
        </w:rPr>
        <w:t>Supplementary</w:t>
      </w:r>
      <w:r w:rsidR="00990A00" w:rsidRPr="00990A00">
        <w:rPr>
          <w:rFonts w:ascii="Times New Roman" w:eastAsia="ＭＳ 明朝" w:hAnsi="Times New Roman" w:cs="Times New Roman"/>
          <w:lang w:val="en-GB"/>
        </w:rPr>
        <w:t xml:space="preserve"> Table 1a. The thicknesses of the films and the fabrication process of the bottom electrode were the same for all samples. </w:t>
      </w:r>
      <w:proofErr w:type="gramStart"/>
      <w:r w:rsidR="00990A00" w:rsidRPr="00990A00">
        <w:rPr>
          <w:rFonts w:ascii="Times New Roman" w:eastAsia="ＭＳ 明朝" w:hAnsi="Times New Roman" w:cs="Times New Roman"/>
          <w:b/>
          <w:lang w:val="en-GB"/>
        </w:rPr>
        <w:t>b</w:t>
      </w:r>
      <w:proofErr w:type="gramEnd"/>
      <w:r w:rsidR="00990A00" w:rsidRPr="00990A00">
        <w:rPr>
          <w:rFonts w:ascii="Times New Roman" w:eastAsia="ＭＳ 明朝" w:hAnsi="Times New Roman" w:cs="Times New Roman"/>
          <w:b/>
          <w:lang w:val="en-GB"/>
        </w:rPr>
        <w:t>,</w:t>
      </w:r>
      <w:r w:rsidR="00990A00" w:rsidRPr="00990A00">
        <w:rPr>
          <w:rFonts w:ascii="Times New Roman" w:eastAsia="ＭＳ 明朝" w:hAnsi="Times New Roman" w:cs="Times New Roman"/>
          <w:lang w:val="en-GB"/>
        </w:rPr>
        <w:t xml:space="preserve"> </w:t>
      </w:r>
      <w:proofErr w:type="spellStart"/>
      <w:r w:rsidR="00990A00" w:rsidRPr="00990A00">
        <w:rPr>
          <w:rFonts w:ascii="Times New Roman" w:eastAsia="ＭＳ 明朝" w:hAnsi="Times New Roman" w:cs="Times New Roman"/>
          <w:bCs/>
          <w:i/>
          <w:lang w:val="en-GB"/>
        </w:rPr>
        <w:t>R</w:t>
      </w:r>
      <w:r w:rsidR="00990A00" w:rsidRPr="00990A00">
        <w:rPr>
          <w:rFonts w:ascii="Times New Roman" w:eastAsia="ＭＳ 明朝" w:hAnsi="Times New Roman" w:cs="Times New Roman"/>
          <w:bCs/>
          <w:i/>
          <w:vertAlign w:val="subscript"/>
          <w:lang w:val="en-GB"/>
        </w:rPr>
        <w:t>on,sp</w:t>
      </w:r>
      <w:proofErr w:type="spellEnd"/>
      <w:r w:rsidR="00990A00" w:rsidRPr="00990A00">
        <w:rPr>
          <w:rFonts w:ascii="Times New Roman" w:eastAsia="ＭＳ 明朝" w:hAnsi="Times New Roman" w:cs="Times New Roman"/>
          <w:lang w:val="en-GB"/>
        </w:rPr>
        <w:t>-</w:t>
      </w:r>
      <w:r w:rsidR="00990A00" w:rsidRPr="00990A00">
        <w:rPr>
          <w:rFonts w:ascii="Times New Roman" w:eastAsia="ＭＳ 明朝" w:hAnsi="Times New Roman" w:cs="Times New Roman"/>
          <w:bCs/>
          <w:i/>
          <w:lang w:val="en-GB"/>
        </w:rPr>
        <w:t>V</w:t>
      </w:r>
      <w:r w:rsidR="00990A00" w:rsidRPr="00990A00">
        <w:rPr>
          <w:rFonts w:ascii="Times New Roman" w:eastAsia="ＭＳ 明朝" w:hAnsi="Times New Roman" w:cs="Times New Roman"/>
          <w:lang w:val="en-GB"/>
        </w:rPr>
        <w:t xml:space="preserve"> </w:t>
      </w:r>
      <w:r w:rsidR="00990A00" w:rsidRPr="00990A00">
        <w:rPr>
          <w:rFonts w:ascii="Times New Roman" w:eastAsia="ＭＳ 明朝" w:hAnsi="Times New Roman" w:cs="Times New Roman"/>
          <w:bCs/>
          <w:lang w:val="en-GB"/>
        </w:rPr>
        <w:t xml:space="preserve">characteristics </w:t>
      </w:r>
      <w:r w:rsidR="00990A00" w:rsidRPr="00990A00">
        <w:rPr>
          <w:rFonts w:ascii="Times New Roman" w:eastAsia="ＭＳ 明朝" w:hAnsi="Times New Roman" w:cs="Times New Roman"/>
          <w:lang w:val="en-GB"/>
        </w:rPr>
        <w:t xml:space="preserve">obtained by differentiating the right-hand side of </w:t>
      </w:r>
      <w:r w:rsidR="00856591">
        <w:rPr>
          <w:rFonts w:ascii="Times New Roman" w:eastAsia="ＭＳ 明朝" w:hAnsi="Times New Roman" w:cs="Times New Roman" w:hint="eastAsia"/>
          <w:i/>
          <w:lang w:val="en-GB"/>
        </w:rPr>
        <w:t>J</w:t>
      </w:r>
      <w:r w:rsidR="00856591" w:rsidRPr="00990A00">
        <w:rPr>
          <w:rFonts w:ascii="Times New Roman" w:eastAsia="ＭＳ 明朝" w:hAnsi="Times New Roman" w:cs="Times New Roman"/>
          <w:i/>
          <w:lang w:val="en-GB"/>
        </w:rPr>
        <w:t>-</w:t>
      </w:r>
      <w:r w:rsidR="00856591">
        <w:rPr>
          <w:rFonts w:ascii="Times New Roman" w:eastAsia="ＭＳ 明朝" w:hAnsi="Times New Roman" w:cs="Times New Roman"/>
          <w:i/>
          <w:lang w:val="en-GB"/>
        </w:rPr>
        <w:t>V</w:t>
      </w:r>
      <w:r w:rsidR="00856591" w:rsidRPr="00990A00">
        <w:rPr>
          <w:rFonts w:ascii="Times New Roman" w:eastAsia="ＭＳ 明朝" w:hAnsi="Times New Roman" w:cs="Times New Roman"/>
          <w:lang w:val="en-GB"/>
        </w:rPr>
        <w:t xml:space="preserve"> </w:t>
      </w:r>
      <w:r w:rsidR="00990A00" w:rsidRPr="00990A00">
        <w:rPr>
          <w:rFonts w:ascii="Times New Roman" w:eastAsia="ＭＳ 明朝" w:hAnsi="Times New Roman" w:cs="Times New Roman"/>
          <w:lang w:val="en-GB"/>
        </w:rPr>
        <w:t>characteristics in Fig. 3a</w:t>
      </w:r>
      <w:r w:rsidR="00990A00" w:rsidRPr="00990A00">
        <w:rPr>
          <w:rFonts w:ascii="Times New Roman" w:eastAsia="ＭＳ 明朝" w:hAnsi="Times New Roman" w:cs="Times New Roman"/>
          <w:b/>
          <w:lang w:val="en-GB"/>
        </w:rPr>
        <w:t>.</w:t>
      </w:r>
      <w:r w:rsidR="00990A00" w:rsidRPr="00990A00">
        <w:rPr>
          <w:rFonts w:ascii="Times New Roman" w:eastAsia="ＭＳ 明朝" w:hAnsi="Times New Roman" w:cs="Times New Roman"/>
          <w:lang w:val="en-GB"/>
        </w:rPr>
        <w:t xml:space="preserve"> The dashed lines show the resistance obtained from the Van der </w:t>
      </w:r>
      <w:proofErr w:type="spellStart"/>
      <w:r w:rsidR="00990A00" w:rsidRPr="00990A00">
        <w:rPr>
          <w:rFonts w:ascii="Times New Roman" w:eastAsia="ＭＳ 明朝" w:hAnsi="Times New Roman" w:cs="Times New Roman"/>
          <w:lang w:val="en-GB"/>
        </w:rPr>
        <w:t>Pauw</w:t>
      </w:r>
      <w:proofErr w:type="spellEnd"/>
      <w:r w:rsidR="00990A00" w:rsidRPr="00990A00">
        <w:rPr>
          <w:rFonts w:ascii="Times New Roman" w:eastAsia="ＭＳ 明朝" w:hAnsi="Times New Roman" w:cs="Times New Roman"/>
          <w:lang w:val="en-GB"/>
        </w:rPr>
        <w:t xml:space="preserve"> measurement of the </w:t>
      </w:r>
      <w:proofErr w:type="spellStart"/>
      <w:r w:rsidR="00990A00" w:rsidRPr="00990A00">
        <w:rPr>
          <w:rFonts w:ascii="Times New Roman" w:eastAsia="ＭＳ 明朝" w:hAnsi="Times New Roman" w:cs="Times New Roman"/>
          <w:lang w:val="en-GB"/>
        </w:rPr>
        <w:t>InGaZnO</w:t>
      </w:r>
      <w:proofErr w:type="spellEnd"/>
      <w:r w:rsidR="00990A00" w:rsidRPr="00990A00">
        <w:rPr>
          <w:rFonts w:ascii="Times New Roman" w:eastAsia="ＭＳ 明朝" w:hAnsi="Times New Roman" w:cs="Times New Roman"/>
          <w:lang w:val="en-GB"/>
        </w:rPr>
        <w:t xml:space="preserve"> films on a glass substrate. </w:t>
      </w:r>
      <w:proofErr w:type="gramStart"/>
      <w:r w:rsidR="00990A00" w:rsidRPr="00990A00">
        <w:rPr>
          <w:rFonts w:ascii="Times New Roman" w:eastAsia="ＭＳ 明朝" w:hAnsi="Times New Roman" w:cs="Times New Roman"/>
          <w:b/>
          <w:lang w:val="en-GB"/>
        </w:rPr>
        <w:t>c</w:t>
      </w:r>
      <w:proofErr w:type="gramEnd"/>
      <w:r w:rsidR="00990A00" w:rsidRPr="00990A00">
        <w:rPr>
          <w:rFonts w:ascii="Times New Roman" w:eastAsia="ＭＳ 明朝" w:hAnsi="Times New Roman" w:cs="Times New Roman"/>
          <w:b/>
          <w:lang w:val="en-GB"/>
        </w:rPr>
        <w:t>,</w:t>
      </w:r>
      <w:r w:rsidR="00990A00" w:rsidRPr="00990A00">
        <w:rPr>
          <w:rFonts w:ascii="Times New Roman" w:eastAsia="ＭＳ 明朝" w:hAnsi="Times New Roman" w:cs="Times New Roman"/>
          <w:lang w:val="en-GB"/>
        </w:rPr>
        <w:t xml:space="preserve"> </w:t>
      </w:r>
      <w:r w:rsidR="00990A00" w:rsidRPr="00990A00">
        <w:rPr>
          <w:rFonts w:ascii="Times New Roman" w:eastAsia="ＭＳ 明朝" w:hAnsi="Times New Roman" w:cs="Times New Roman"/>
          <w:i/>
          <w:lang w:val="en-GB"/>
        </w:rPr>
        <w:t>J-V</w:t>
      </w:r>
      <w:r w:rsidR="00990A00" w:rsidRPr="00990A00">
        <w:rPr>
          <w:rFonts w:ascii="Times New Roman" w:eastAsia="ＭＳ 明朝" w:hAnsi="Times New Roman" w:cs="Times New Roman"/>
          <w:lang w:val="en-GB"/>
        </w:rPr>
        <w:t xml:space="preserve"> Characteristics of ATOP with Ga</w:t>
      </w:r>
      <w:r w:rsidR="00990A00" w:rsidRPr="00990A00">
        <w:rPr>
          <w:rFonts w:ascii="Times New Roman" w:eastAsia="ＭＳ 明朝" w:hAnsi="Times New Roman" w:cs="Times New Roman"/>
          <w:vertAlign w:val="subscript"/>
          <w:lang w:val="en-GB"/>
        </w:rPr>
        <w:t>2</w:t>
      </w:r>
      <w:r w:rsidR="00990A00" w:rsidRPr="00990A00">
        <w:rPr>
          <w:rFonts w:ascii="Times New Roman" w:eastAsia="ＭＳ 明朝" w:hAnsi="Times New Roman" w:cs="Times New Roman"/>
          <w:lang w:val="en-GB"/>
        </w:rPr>
        <w:t>O</w:t>
      </w:r>
      <w:r w:rsidR="00990A00" w:rsidRPr="00990A00">
        <w:rPr>
          <w:rFonts w:ascii="Times New Roman" w:eastAsia="ＭＳ 明朝" w:hAnsi="Times New Roman" w:cs="Times New Roman"/>
          <w:vertAlign w:val="subscript"/>
          <w:lang w:val="en-GB"/>
        </w:rPr>
        <w:t>3</w:t>
      </w:r>
      <w:r w:rsidR="00990A00" w:rsidRPr="00990A00">
        <w:rPr>
          <w:rFonts w:ascii="Times New Roman" w:eastAsia="ＭＳ 明朝" w:hAnsi="Times New Roman" w:cs="Times New Roman"/>
          <w:lang w:val="en-GB"/>
        </w:rPr>
        <w:t xml:space="preserve"> layer. Arrows indicate the breakdown voltage. Inset: Cross-sectional TEM image of the Ga</w:t>
      </w:r>
      <w:r w:rsidR="00990A00" w:rsidRPr="00990A00">
        <w:rPr>
          <w:rFonts w:ascii="Times New Roman" w:eastAsia="ＭＳ 明朝" w:hAnsi="Times New Roman" w:cs="Times New Roman"/>
          <w:vertAlign w:val="subscript"/>
          <w:lang w:val="en-GB"/>
        </w:rPr>
        <w:t>2</w:t>
      </w:r>
      <w:r w:rsidR="00990A00" w:rsidRPr="00990A00">
        <w:rPr>
          <w:rFonts w:ascii="Times New Roman" w:eastAsia="ＭＳ 明朝" w:hAnsi="Times New Roman" w:cs="Times New Roman"/>
          <w:lang w:val="en-GB"/>
        </w:rPr>
        <w:t>O</w:t>
      </w:r>
      <w:r w:rsidR="00990A00" w:rsidRPr="00990A00">
        <w:rPr>
          <w:rFonts w:ascii="Times New Roman" w:eastAsia="ＭＳ 明朝" w:hAnsi="Times New Roman" w:cs="Times New Roman"/>
          <w:vertAlign w:val="subscript"/>
          <w:lang w:val="en-GB"/>
        </w:rPr>
        <w:t>3</w:t>
      </w:r>
      <w:r w:rsidR="00990A00" w:rsidRPr="00990A00">
        <w:rPr>
          <w:rFonts w:ascii="Times New Roman" w:eastAsia="ＭＳ 明朝" w:hAnsi="Times New Roman" w:cs="Times New Roman"/>
          <w:lang w:val="en-GB"/>
        </w:rPr>
        <w:t xml:space="preserve"> (50 nm) / </w:t>
      </w:r>
      <w:proofErr w:type="spellStart"/>
      <w:r w:rsidR="00990A00" w:rsidRPr="00990A00">
        <w:rPr>
          <w:rFonts w:ascii="Times New Roman" w:eastAsia="ＭＳ 明朝" w:hAnsi="Times New Roman" w:cs="Times New Roman"/>
          <w:lang w:val="en-GB"/>
        </w:rPr>
        <w:t>InGaZnO</w:t>
      </w:r>
      <w:proofErr w:type="spellEnd"/>
      <w:r w:rsidR="00990A00" w:rsidRPr="00990A00">
        <w:rPr>
          <w:rFonts w:ascii="Times New Roman" w:eastAsia="ＭＳ 明朝" w:hAnsi="Times New Roman" w:cs="Times New Roman"/>
          <w:lang w:val="en-GB"/>
        </w:rPr>
        <w:t xml:space="preserve"> (500 nm) ATOP. </w:t>
      </w:r>
      <w:proofErr w:type="gramStart"/>
      <w:r w:rsidR="00990A00" w:rsidRPr="00990A00">
        <w:rPr>
          <w:rFonts w:ascii="Times New Roman" w:eastAsia="ＭＳ 明朝" w:hAnsi="Times New Roman" w:cs="Times New Roman"/>
          <w:b/>
          <w:lang w:val="en-GB"/>
        </w:rPr>
        <w:t>d</w:t>
      </w:r>
      <w:proofErr w:type="gramEnd"/>
      <w:r w:rsidR="00990A00" w:rsidRPr="00990A00">
        <w:rPr>
          <w:rFonts w:ascii="Times New Roman" w:eastAsia="ＭＳ 明朝" w:hAnsi="Times New Roman" w:cs="Times New Roman"/>
          <w:b/>
          <w:lang w:val="en-GB"/>
        </w:rPr>
        <w:t>,</w:t>
      </w:r>
      <w:r w:rsidR="00990A00" w:rsidRPr="00990A00">
        <w:rPr>
          <w:rFonts w:ascii="Times New Roman" w:eastAsia="ＭＳ 明朝" w:hAnsi="Times New Roman" w:cs="Times New Roman"/>
          <w:lang w:val="en-GB"/>
        </w:rPr>
        <w:t xml:space="preserve"> </w:t>
      </w:r>
      <w:proofErr w:type="spellStart"/>
      <w:r w:rsidR="00990A00" w:rsidRPr="00990A00">
        <w:rPr>
          <w:rFonts w:ascii="Times New Roman" w:eastAsia="ＭＳ 明朝" w:hAnsi="Times New Roman" w:cs="Times New Roman"/>
          <w:bCs/>
          <w:i/>
          <w:lang w:val="en-GB"/>
        </w:rPr>
        <w:t>R</w:t>
      </w:r>
      <w:r w:rsidR="00990A00" w:rsidRPr="00990A00">
        <w:rPr>
          <w:rFonts w:ascii="Times New Roman" w:eastAsia="ＭＳ 明朝" w:hAnsi="Times New Roman" w:cs="Times New Roman"/>
          <w:bCs/>
          <w:i/>
          <w:vertAlign w:val="subscript"/>
          <w:lang w:val="en-GB"/>
        </w:rPr>
        <w:t>on,sp</w:t>
      </w:r>
      <w:proofErr w:type="spellEnd"/>
      <w:r w:rsidR="00990A00" w:rsidRPr="00990A00">
        <w:rPr>
          <w:rFonts w:ascii="Times New Roman" w:eastAsia="ＭＳ 明朝" w:hAnsi="Times New Roman" w:cs="Times New Roman"/>
          <w:lang w:val="en-GB"/>
        </w:rPr>
        <w:t>-</w:t>
      </w:r>
      <w:r w:rsidR="00990A00" w:rsidRPr="00990A00">
        <w:rPr>
          <w:rFonts w:ascii="Times New Roman" w:eastAsia="ＭＳ 明朝" w:hAnsi="Times New Roman" w:cs="Times New Roman"/>
          <w:bCs/>
          <w:i/>
          <w:lang w:val="en-GB"/>
        </w:rPr>
        <w:t>V</w:t>
      </w:r>
      <w:r w:rsidR="00990A00" w:rsidRPr="00990A00">
        <w:rPr>
          <w:rFonts w:ascii="Times New Roman" w:eastAsia="ＭＳ 明朝" w:hAnsi="Times New Roman" w:cs="Times New Roman"/>
          <w:lang w:val="en-GB"/>
        </w:rPr>
        <w:t xml:space="preserve"> </w:t>
      </w:r>
      <w:r w:rsidR="00990A00" w:rsidRPr="00990A00">
        <w:rPr>
          <w:rFonts w:ascii="Times New Roman" w:eastAsia="ＭＳ 明朝" w:hAnsi="Times New Roman" w:cs="Times New Roman"/>
          <w:bCs/>
          <w:lang w:val="en-GB"/>
        </w:rPr>
        <w:t xml:space="preserve">characteristics </w:t>
      </w:r>
      <w:r w:rsidR="00990A00" w:rsidRPr="00990A00">
        <w:rPr>
          <w:rFonts w:ascii="Times New Roman" w:eastAsia="ＭＳ 明朝" w:hAnsi="Times New Roman" w:cs="Times New Roman"/>
          <w:lang w:val="en-GB"/>
        </w:rPr>
        <w:t xml:space="preserve">obtained by differentiating the right-hand side of </w:t>
      </w:r>
      <w:r w:rsidR="00856591">
        <w:rPr>
          <w:rFonts w:ascii="Times New Roman" w:eastAsia="ＭＳ 明朝" w:hAnsi="Times New Roman" w:cs="Times New Roman"/>
          <w:i/>
          <w:lang w:val="en-GB"/>
        </w:rPr>
        <w:t>J</w:t>
      </w:r>
      <w:r w:rsidR="00990A00" w:rsidRPr="00990A00">
        <w:rPr>
          <w:rFonts w:ascii="Times New Roman" w:eastAsia="ＭＳ 明朝" w:hAnsi="Times New Roman" w:cs="Times New Roman"/>
          <w:i/>
          <w:lang w:val="en-GB"/>
        </w:rPr>
        <w:t>-</w:t>
      </w:r>
      <w:r w:rsidR="00856591">
        <w:rPr>
          <w:rFonts w:ascii="Times New Roman" w:eastAsia="ＭＳ 明朝" w:hAnsi="Times New Roman" w:cs="Times New Roman"/>
          <w:i/>
          <w:lang w:val="en-GB"/>
        </w:rPr>
        <w:t>V</w:t>
      </w:r>
      <w:r w:rsidR="00990A00" w:rsidRPr="00990A00">
        <w:rPr>
          <w:rFonts w:ascii="Times New Roman" w:eastAsia="ＭＳ 明朝" w:hAnsi="Times New Roman" w:cs="Times New Roman"/>
          <w:lang w:val="en-GB"/>
        </w:rPr>
        <w:t xml:space="preserve"> characteristics in (</w:t>
      </w:r>
      <w:r w:rsidR="00990A00" w:rsidRPr="00990A00">
        <w:rPr>
          <w:rFonts w:ascii="Times New Roman" w:eastAsia="ＭＳ 明朝" w:hAnsi="Times New Roman" w:cs="Times New Roman"/>
          <w:b/>
          <w:lang w:val="en-GB"/>
        </w:rPr>
        <w:t>c</w:t>
      </w:r>
      <w:r w:rsidR="00990A00" w:rsidRPr="00990A00">
        <w:rPr>
          <w:rFonts w:ascii="Times New Roman" w:eastAsia="ＭＳ 明朝" w:hAnsi="Times New Roman" w:cs="Times New Roman"/>
          <w:lang w:val="en-GB"/>
        </w:rPr>
        <w:t>).</w:t>
      </w:r>
    </w:p>
    <w:p w14:paraId="4487EDC5" w14:textId="77777777" w:rsidR="00990A00" w:rsidRPr="00990A00" w:rsidRDefault="00990A00" w:rsidP="00990A00">
      <w:pPr>
        <w:widowControl/>
        <w:jc w:val="left"/>
        <w:rPr>
          <w:rFonts w:ascii="Times New Roman" w:eastAsia="ＭＳ 明朝" w:hAnsi="Times New Roman" w:cs="Times New Roman"/>
          <w:lang w:val="en-GB"/>
        </w:rPr>
      </w:pPr>
    </w:p>
    <w:p w14:paraId="2DB967C6" w14:textId="7E94868B" w:rsidR="000B3360" w:rsidRDefault="000B3360">
      <w:pPr>
        <w:widowControl/>
        <w:jc w:val="left"/>
        <w:rPr>
          <w:rFonts w:ascii="Times New Roman" w:eastAsia="ＭＳ 明朝" w:hAnsi="Times New Roman" w:cs="Times New Roman"/>
          <w:lang w:val="en-GB"/>
        </w:rPr>
      </w:pPr>
      <w:r>
        <w:rPr>
          <w:rFonts w:ascii="Times New Roman" w:eastAsia="ＭＳ 明朝" w:hAnsi="Times New Roman" w:cs="Times New Roman"/>
          <w:lang w:val="en-GB"/>
        </w:rPr>
        <w:br w:type="page"/>
      </w:r>
    </w:p>
    <w:p w14:paraId="22FA6EC5" w14:textId="56BC34E9" w:rsidR="00990A00" w:rsidRPr="00990A00" w:rsidRDefault="009870F0" w:rsidP="000B3360">
      <w:pPr>
        <w:widowControl/>
        <w:jc w:val="center"/>
        <w:rPr>
          <w:rFonts w:ascii="Times New Roman" w:eastAsia="ＭＳ 明朝" w:hAnsi="Times New Roman" w:cs="Times New Roman"/>
          <w:lang w:val="en-GB"/>
        </w:rPr>
      </w:pPr>
      <w:r>
        <w:rPr>
          <w:rFonts w:ascii="Times New Roman" w:eastAsia="ＭＳ 明朝" w:hAnsi="Times New Roman" w:cs="Times New Roman"/>
          <w:noProof/>
        </w:rPr>
        <w:lastRenderedPageBreak/>
        <w:drawing>
          <wp:inline distT="0" distB="0" distL="0" distR="0" wp14:anchorId="6DC625B7" wp14:editId="18AE1464">
            <wp:extent cx="4594500" cy="5466914"/>
            <wp:effectExtent l="0" t="0" r="0" b="635"/>
            <wp:docPr id="17" name="図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14950" cy="5491247"/>
                    </a:xfrm>
                    <a:prstGeom prst="rect">
                      <a:avLst/>
                    </a:prstGeom>
                    <a:noFill/>
                    <a:ln>
                      <a:noFill/>
                    </a:ln>
                  </pic:spPr>
                </pic:pic>
              </a:graphicData>
            </a:graphic>
          </wp:inline>
        </w:drawing>
      </w:r>
    </w:p>
    <w:p w14:paraId="3CCEDC2A" w14:textId="1E051153" w:rsidR="00990A00" w:rsidRPr="00990A00" w:rsidRDefault="00A332A4" w:rsidP="00990A00">
      <w:pPr>
        <w:rPr>
          <w:rFonts w:ascii="Times New Roman" w:eastAsia="ＭＳ 明朝" w:hAnsi="Times New Roman" w:cs="Times New Roman"/>
          <w:b/>
          <w:lang w:val="en-GB"/>
        </w:rPr>
      </w:pPr>
      <w:r>
        <w:rPr>
          <w:rFonts w:ascii="Times New Roman" w:eastAsia="ＭＳ 明朝" w:hAnsi="Times New Roman" w:cs="Times New Roman"/>
          <w:b/>
          <w:lang w:val="en-GB"/>
        </w:rPr>
        <w:t>Supplementary</w:t>
      </w:r>
      <w:r w:rsidR="00990A00" w:rsidRPr="00990A00">
        <w:rPr>
          <w:rFonts w:ascii="Times New Roman" w:eastAsia="ＭＳ 明朝" w:hAnsi="Times New Roman" w:cs="Times New Roman"/>
          <w:b/>
          <w:lang w:val="en-GB"/>
        </w:rPr>
        <w:t xml:space="preserve"> Fig. 2 | </w:t>
      </w:r>
      <w:r w:rsidR="00990A00" w:rsidRPr="00990A00">
        <w:rPr>
          <w:rFonts w:ascii="Times New Roman" w:eastAsia="ＭＳ 明朝" w:hAnsi="Times New Roman" w:cs="Times New Roman"/>
          <w:b/>
          <w:bCs/>
          <w:lang w:val="en-GB"/>
        </w:rPr>
        <w:t xml:space="preserve">Analysis of thin-films. </w:t>
      </w:r>
      <w:proofErr w:type="gramStart"/>
      <w:r w:rsidR="00990A00" w:rsidRPr="00990A00">
        <w:rPr>
          <w:rFonts w:ascii="Times New Roman" w:eastAsia="ＭＳ 明朝" w:hAnsi="Times New Roman" w:cs="Times New Roman"/>
          <w:b/>
          <w:lang w:val="en-GB"/>
        </w:rPr>
        <w:t>a</w:t>
      </w:r>
      <w:proofErr w:type="gramEnd"/>
      <w:r w:rsidR="00990A00" w:rsidRPr="00990A00">
        <w:rPr>
          <w:rFonts w:ascii="Times New Roman" w:eastAsia="ＭＳ 明朝" w:hAnsi="Times New Roman" w:cs="Times New Roman"/>
          <w:b/>
          <w:lang w:val="en-GB"/>
        </w:rPr>
        <w:t>,</w:t>
      </w:r>
      <w:r w:rsidR="00990A00" w:rsidRPr="00990A00">
        <w:rPr>
          <w:rFonts w:ascii="Times New Roman" w:eastAsia="ＭＳ 明朝" w:hAnsi="Times New Roman" w:cs="Times New Roman"/>
          <w:lang w:val="en-GB"/>
        </w:rPr>
        <w:t xml:space="preserve"> Cross-sectional transmission electron microscope (TEM) images of the SBDs. The images in the dotted line area shows the electrode-</w:t>
      </w:r>
      <w:proofErr w:type="spellStart"/>
      <w:r w:rsidR="00990A00" w:rsidRPr="00990A00">
        <w:rPr>
          <w:rFonts w:ascii="Times New Roman" w:eastAsia="ＭＳ 明朝" w:hAnsi="Times New Roman" w:cs="Times New Roman"/>
          <w:lang w:val="en-GB"/>
        </w:rPr>
        <w:t>InGaZnO</w:t>
      </w:r>
      <w:proofErr w:type="spellEnd"/>
      <w:r w:rsidR="00990A00" w:rsidRPr="00990A00">
        <w:rPr>
          <w:rFonts w:ascii="Times New Roman" w:eastAsia="ＭＳ 明朝" w:hAnsi="Times New Roman" w:cs="Times New Roman"/>
          <w:lang w:val="en-GB"/>
        </w:rPr>
        <w:t xml:space="preserve"> interface (left) and the </w:t>
      </w:r>
      <w:proofErr w:type="spellStart"/>
      <w:r w:rsidR="00990A00" w:rsidRPr="00990A00">
        <w:rPr>
          <w:rFonts w:ascii="Times New Roman" w:eastAsia="ＭＳ 明朝" w:hAnsi="Times New Roman" w:cs="Times New Roman"/>
          <w:lang w:val="en-GB"/>
        </w:rPr>
        <w:t>Schottky</w:t>
      </w:r>
      <w:proofErr w:type="spellEnd"/>
      <w:r w:rsidR="00990A00" w:rsidRPr="00990A00">
        <w:rPr>
          <w:rFonts w:ascii="Times New Roman" w:eastAsia="ＭＳ 明朝" w:hAnsi="Times New Roman" w:cs="Times New Roman"/>
          <w:lang w:val="en-GB"/>
        </w:rPr>
        <w:t xml:space="preserve"> electrode-</w:t>
      </w:r>
      <w:proofErr w:type="spellStart"/>
      <w:r w:rsidR="00990A00" w:rsidRPr="00990A00">
        <w:rPr>
          <w:rFonts w:ascii="Times New Roman" w:eastAsia="ＭＳ 明朝" w:hAnsi="Times New Roman" w:cs="Times New Roman"/>
          <w:lang w:val="en-GB"/>
        </w:rPr>
        <w:t>InGaZnO</w:t>
      </w:r>
      <w:proofErr w:type="spellEnd"/>
      <w:r w:rsidR="00990A00" w:rsidRPr="00990A00">
        <w:rPr>
          <w:rFonts w:ascii="Times New Roman" w:eastAsia="ＭＳ 明朝" w:hAnsi="Times New Roman" w:cs="Times New Roman"/>
          <w:lang w:val="en-GB"/>
        </w:rPr>
        <w:t xml:space="preserve"> interface (right). </w:t>
      </w:r>
      <w:proofErr w:type="gramStart"/>
      <w:r w:rsidR="00990A00" w:rsidRPr="00990A00">
        <w:rPr>
          <w:rFonts w:ascii="Times New Roman" w:eastAsia="ＭＳ 明朝" w:hAnsi="Times New Roman" w:cs="Times New Roman"/>
          <w:b/>
          <w:lang w:val="en-GB"/>
        </w:rPr>
        <w:t>b</w:t>
      </w:r>
      <w:proofErr w:type="gramEnd"/>
      <w:r w:rsidR="00990A00" w:rsidRPr="00990A00">
        <w:rPr>
          <w:rFonts w:ascii="Times New Roman" w:eastAsia="ＭＳ 明朝" w:hAnsi="Times New Roman" w:cs="Times New Roman"/>
          <w:b/>
          <w:lang w:val="en-GB"/>
        </w:rPr>
        <w:t>,</w:t>
      </w:r>
      <w:r w:rsidR="00990A00" w:rsidRPr="00990A00">
        <w:rPr>
          <w:rFonts w:ascii="Times New Roman" w:eastAsia="ＭＳ 明朝" w:hAnsi="Times New Roman" w:cs="Times New Roman"/>
          <w:lang w:val="en-GB"/>
        </w:rPr>
        <w:t xml:space="preserve"> The results of X-ray diffraction (XRD) measurements. XRD patterns of the </w:t>
      </w:r>
      <w:proofErr w:type="spellStart"/>
      <w:r w:rsidR="00990A00" w:rsidRPr="00990A00">
        <w:rPr>
          <w:rFonts w:ascii="Times New Roman" w:eastAsia="ＭＳ 明朝" w:hAnsi="Times New Roman" w:cs="Times New Roman"/>
          <w:lang w:val="en-GB"/>
        </w:rPr>
        <w:t>InGaZnO</w:t>
      </w:r>
      <w:proofErr w:type="spellEnd"/>
      <w:r w:rsidR="00990A00" w:rsidRPr="00990A00">
        <w:rPr>
          <w:rFonts w:ascii="Times New Roman" w:eastAsia="ＭＳ 明朝" w:hAnsi="Times New Roman" w:cs="Times New Roman"/>
          <w:lang w:val="en-GB"/>
        </w:rPr>
        <w:t xml:space="preserve"> thin films on quartz substrates for different thicknesses. </w:t>
      </w:r>
      <w:proofErr w:type="gramStart"/>
      <w:r w:rsidR="00990A00" w:rsidRPr="00990A00">
        <w:rPr>
          <w:rFonts w:ascii="Times New Roman" w:eastAsia="ＭＳ 明朝" w:hAnsi="Times New Roman" w:cs="Times New Roman"/>
          <w:b/>
          <w:lang w:val="en-GB"/>
        </w:rPr>
        <w:t>c</w:t>
      </w:r>
      <w:proofErr w:type="gramEnd"/>
      <w:r w:rsidR="00990A00" w:rsidRPr="00990A00">
        <w:rPr>
          <w:rFonts w:ascii="Times New Roman" w:eastAsia="ＭＳ 明朝" w:hAnsi="Times New Roman" w:cs="Times New Roman"/>
          <w:b/>
          <w:lang w:val="en-GB"/>
        </w:rPr>
        <w:t>,</w:t>
      </w:r>
      <w:r w:rsidR="00990A00" w:rsidRPr="00990A00">
        <w:rPr>
          <w:rFonts w:ascii="Times New Roman" w:eastAsia="ＭＳ 明朝" w:hAnsi="Times New Roman" w:cs="Times New Roman"/>
          <w:lang w:val="en-GB"/>
        </w:rPr>
        <w:t xml:space="preserve"> Normalized XRD patterns of (</w:t>
      </w:r>
      <w:r w:rsidR="00990A00" w:rsidRPr="00990A00">
        <w:rPr>
          <w:rFonts w:ascii="Times New Roman" w:eastAsia="ＭＳ 明朝" w:hAnsi="Times New Roman" w:cs="Times New Roman"/>
          <w:b/>
          <w:lang w:val="en-GB"/>
        </w:rPr>
        <w:t>b</w:t>
      </w:r>
      <w:r w:rsidR="00990A00" w:rsidRPr="00990A00">
        <w:rPr>
          <w:rFonts w:ascii="Times New Roman" w:eastAsia="ＭＳ 明朝" w:hAnsi="Times New Roman" w:cs="Times New Roman"/>
          <w:lang w:val="en-GB"/>
        </w:rPr>
        <w:t xml:space="preserve">); the pattern from the substrate is subtracted, and the intensity is divided by the film thickness. These patterns are in good agreement with the reference patters in the XRD database, indicating an amorphous structure. </w:t>
      </w:r>
      <w:proofErr w:type="gramStart"/>
      <w:r w:rsidR="00990A00" w:rsidRPr="00990A00">
        <w:rPr>
          <w:rFonts w:ascii="Times New Roman" w:eastAsia="ＭＳ 明朝" w:hAnsi="Times New Roman" w:cs="Times New Roman"/>
          <w:b/>
          <w:lang w:val="en-GB"/>
        </w:rPr>
        <w:t>d</w:t>
      </w:r>
      <w:proofErr w:type="gramEnd"/>
      <w:r w:rsidR="00990A00" w:rsidRPr="00990A00">
        <w:rPr>
          <w:rFonts w:ascii="Times New Roman" w:eastAsia="ＭＳ 明朝" w:hAnsi="Times New Roman" w:cs="Times New Roman"/>
          <w:b/>
          <w:lang w:val="en-GB"/>
        </w:rPr>
        <w:t>,</w:t>
      </w:r>
      <w:r w:rsidR="00990A00" w:rsidRPr="00990A00">
        <w:rPr>
          <w:rFonts w:ascii="Times New Roman" w:eastAsia="ＭＳ 明朝" w:hAnsi="Times New Roman" w:cs="Times New Roman"/>
          <w:lang w:val="en-GB"/>
        </w:rPr>
        <w:t xml:space="preserve"> Glancing angle XRD patterns of the </w:t>
      </w:r>
      <w:proofErr w:type="spellStart"/>
      <w:r w:rsidR="00990A00" w:rsidRPr="00990A00">
        <w:rPr>
          <w:rFonts w:ascii="Times New Roman" w:eastAsia="ＭＳ 明朝" w:hAnsi="Times New Roman" w:cs="Times New Roman"/>
          <w:lang w:val="en-GB"/>
        </w:rPr>
        <w:t>Schottky</w:t>
      </w:r>
      <w:proofErr w:type="spellEnd"/>
      <w:r w:rsidR="00990A00" w:rsidRPr="00990A00">
        <w:rPr>
          <w:rFonts w:ascii="Times New Roman" w:eastAsia="ＭＳ 明朝" w:hAnsi="Times New Roman" w:cs="Times New Roman"/>
          <w:lang w:val="en-GB"/>
        </w:rPr>
        <w:t xml:space="preserve"> electrode with </w:t>
      </w:r>
      <w:proofErr w:type="spellStart"/>
      <w:r w:rsidR="00990A00" w:rsidRPr="00990A00">
        <w:rPr>
          <w:rFonts w:ascii="Times New Roman" w:eastAsia="ＭＳ 明朝" w:hAnsi="Times New Roman" w:cs="Times New Roman"/>
          <w:lang w:val="en-GB"/>
        </w:rPr>
        <w:t>PdO</w:t>
      </w:r>
      <w:proofErr w:type="spellEnd"/>
      <w:r w:rsidR="00990A00" w:rsidRPr="00990A00">
        <w:rPr>
          <w:rFonts w:ascii="Times New Roman" w:eastAsia="ＭＳ 明朝" w:hAnsi="Times New Roman" w:cs="Times New Roman"/>
          <w:lang w:val="en-GB"/>
        </w:rPr>
        <w:t xml:space="preserve"> (40 nm) / </w:t>
      </w:r>
      <w:proofErr w:type="spellStart"/>
      <w:r w:rsidR="00990A00" w:rsidRPr="00990A00">
        <w:rPr>
          <w:rFonts w:ascii="Times New Roman" w:eastAsia="ＭＳ 明朝" w:hAnsi="Times New Roman" w:cs="Times New Roman"/>
          <w:lang w:val="en-GB"/>
        </w:rPr>
        <w:t>Pd</w:t>
      </w:r>
      <w:proofErr w:type="spellEnd"/>
      <w:r w:rsidR="00990A00" w:rsidRPr="00990A00">
        <w:rPr>
          <w:rFonts w:ascii="Times New Roman" w:eastAsia="ＭＳ 明朝" w:hAnsi="Times New Roman" w:cs="Times New Roman"/>
          <w:lang w:val="en-GB"/>
        </w:rPr>
        <w:t xml:space="preserve"> (50 nm) / </w:t>
      </w:r>
      <w:proofErr w:type="spellStart"/>
      <w:r w:rsidR="00990A00" w:rsidRPr="00990A00">
        <w:rPr>
          <w:rFonts w:ascii="Times New Roman" w:eastAsia="ＭＳ 明朝" w:hAnsi="Times New Roman" w:cs="Times New Roman"/>
          <w:lang w:val="en-GB"/>
        </w:rPr>
        <w:t>Ti</w:t>
      </w:r>
      <w:proofErr w:type="spellEnd"/>
      <w:r w:rsidR="00990A00" w:rsidRPr="00990A00">
        <w:rPr>
          <w:rFonts w:ascii="Times New Roman" w:eastAsia="ＭＳ 明朝" w:hAnsi="Times New Roman" w:cs="Times New Roman"/>
          <w:lang w:val="en-GB"/>
        </w:rPr>
        <w:t xml:space="preserve"> (15 nm) / Si</w:t>
      </w:r>
      <w:r w:rsidR="00990A00" w:rsidRPr="00990A00">
        <w:rPr>
          <w:rFonts w:ascii="Times New Roman" w:eastAsia="ＭＳ 明朝" w:hAnsi="Times New Roman" w:cs="Times New Roman"/>
          <w:vertAlign w:val="superscript"/>
          <w:lang w:val="en-GB"/>
        </w:rPr>
        <w:t>++</w:t>
      </w:r>
      <w:r w:rsidR="00990A00" w:rsidRPr="00990A00">
        <w:rPr>
          <w:rFonts w:ascii="Times New Roman" w:eastAsia="ＭＳ 明朝" w:hAnsi="Times New Roman" w:cs="Times New Roman"/>
          <w:lang w:val="en-GB"/>
        </w:rPr>
        <w:t xml:space="preserve"> (upper). The low incident X-ray angle </w:t>
      </w:r>
      <w:r w:rsidR="00990A00" w:rsidRPr="00990A00">
        <w:rPr>
          <w:rFonts w:ascii="Times New Roman" w:eastAsia="Arial Unicode MS" w:hAnsi="Times New Roman" w:cs="Times New Roman"/>
          <w:i/>
          <w:lang w:val="en-GB"/>
        </w:rPr>
        <w:t>ω</w:t>
      </w:r>
      <w:r w:rsidR="00990A00" w:rsidRPr="00990A00">
        <w:rPr>
          <w:rFonts w:ascii="Times New Roman" w:eastAsia="Arial Unicode MS" w:hAnsi="Times New Roman" w:cs="Times New Roman"/>
          <w:lang w:val="en-GB"/>
        </w:rPr>
        <w:t xml:space="preserve"> shows a high surface sensitivity. The middle and the bottom patterns show </w:t>
      </w:r>
      <w:proofErr w:type="spellStart"/>
      <w:r w:rsidR="00990A00" w:rsidRPr="00990A00">
        <w:rPr>
          <w:rFonts w:ascii="Times New Roman" w:eastAsia="Arial Unicode MS" w:hAnsi="Times New Roman" w:cs="Times New Roman"/>
          <w:lang w:val="en-GB"/>
        </w:rPr>
        <w:t>PdO</w:t>
      </w:r>
      <w:proofErr w:type="spellEnd"/>
      <w:r w:rsidR="00990A00" w:rsidRPr="00990A00">
        <w:rPr>
          <w:rFonts w:ascii="Times New Roman" w:eastAsia="Arial Unicode MS" w:hAnsi="Times New Roman" w:cs="Times New Roman"/>
          <w:lang w:val="en-GB"/>
        </w:rPr>
        <w:t xml:space="preserve"> and </w:t>
      </w:r>
      <w:proofErr w:type="spellStart"/>
      <w:r w:rsidR="00990A00" w:rsidRPr="00990A00">
        <w:rPr>
          <w:rFonts w:ascii="Times New Roman" w:eastAsia="Arial Unicode MS" w:hAnsi="Times New Roman" w:cs="Times New Roman"/>
          <w:lang w:val="en-GB"/>
        </w:rPr>
        <w:t>Pd</w:t>
      </w:r>
      <w:proofErr w:type="spellEnd"/>
      <w:r w:rsidR="00990A00" w:rsidRPr="00990A00">
        <w:rPr>
          <w:rFonts w:ascii="Times New Roman" w:eastAsia="Arial Unicode MS" w:hAnsi="Times New Roman" w:cs="Times New Roman"/>
          <w:lang w:val="en-GB"/>
        </w:rPr>
        <w:t xml:space="preserve"> references of randomly oriented polycrystalline pattern. </w:t>
      </w:r>
      <w:proofErr w:type="gramStart"/>
      <w:r w:rsidR="00990A00" w:rsidRPr="00990A00">
        <w:rPr>
          <w:rFonts w:ascii="Times New Roman" w:eastAsia="ＭＳ 明朝" w:hAnsi="Times New Roman" w:cs="Times New Roman"/>
          <w:b/>
          <w:lang w:val="en-GB"/>
        </w:rPr>
        <w:t>e</w:t>
      </w:r>
      <w:proofErr w:type="gramEnd"/>
      <w:r w:rsidR="00990A00" w:rsidRPr="00990A00">
        <w:rPr>
          <w:rFonts w:ascii="Times New Roman" w:eastAsia="ＭＳ 明朝" w:hAnsi="Times New Roman" w:cs="Times New Roman"/>
          <w:b/>
          <w:lang w:val="en-GB"/>
        </w:rPr>
        <w:t>,</w:t>
      </w:r>
      <w:r w:rsidR="00990A00" w:rsidRPr="00990A00">
        <w:rPr>
          <w:rFonts w:ascii="Times New Roman" w:eastAsia="ＭＳ 明朝" w:hAnsi="Times New Roman" w:cs="Times New Roman"/>
          <w:lang w:val="en-GB"/>
        </w:rPr>
        <w:t xml:space="preserve"> Ultraviolet photoelectron spectroscopy (UPS) spectra of the thin films of </w:t>
      </w:r>
      <w:proofErr w:type="spellStart"/>
      <w:r w:rsidR="00990A00" w:rsidRPr="00990A00">
        <w:rPr>
          <w:rFonts w:ascii="Times New Roman" w:eastAsia="ＭＳ 明朝" w:hAnsi="Times New Roman" w:cs="Times New Roman"/>
          <w:lang w:val="en-GB"/>
        </w:rPr>
        <w:t>InGaZnO</w:t>
      </w:r>
      <w:proofErr w:type="spellEnd"/>
      <w:r w:rsidR="00990A00" w:rsidRPr="00990A00">
        <w:rPr>
          <w:rFonts w:ascii="Times New Roman" w:eastAsia="ＭＳ 明朝" w:hAnsi="Times New Roman" w:cs="Times New Roman"/>
          <w:lang w:val="en-GB"/>
        </w:rPr>
        <w:t>, Ga</w:t>
      </w:r>
      <w:r w:rsidR="00990A00" w:rsidRPr="00990A00">
        <w:rPr>
          <w:rFonts w:ascii="Times New Roman" w:eastAsia="ＭＳ 明朝" w:hAnsi="Times New Roman" w:cs="Times New Roman"/>
          <w:vertAlign w:val="subscript"/>
          <w:lang w:val="en-GB"/>
        </w:rPr>
        <w:t>2</w:t>
      </w:r>
      <w:r w:rsidR="00990A00" w:rsidRPr="00990A00">
        <w:rPr>
          <w:rFonts w:ascii="Times New Roman" w:eastAsia="ＭＳ 明朝" w:hAnsi="Times New Roman" w:cs="Times New Roman"/>
          <w:lang w:val="en-GB"/>
        </w:rPr>
        <w:t>O</w:t>
      </w:r>
      <w:r w:rsidR="00990A00" w:rsidRPr="00990A00">
        <w:rPr>
          <w:rFonts w:ascii="Times New Roman" w:eastAsia="ＭＳ 明朝" w:hAnsi="Times New Roman" w:cs="Times New Roman"/>
          <w:vertAlign w:val="subscript"/>
          <w:lang w:val="en-GB"/>
        </w:rPr>
        <w:t>3</w:t>
      </w:r>
      <w:r w:rsidR="00990A00" w:rsidRPr="00990A00">
        <w:rPr>
          <w:rFonts w:ascii="Times New Roman" w:eastAsia="ＭＳ 明朝" w:hAnsi="Times New Roman" w:cs="Times New Roman"/>
          <w:lang w:val="en-GB"/>
        </w:rPr>
        <w:t xml:space="preserve"> and </w:t>
      </w:r>
      <w:proofErr w:type="spellStart"/>
      <w:r w:rsidR="00990A00" w:rsidRPr="00990A00">
        <w:rPr>
          <w:rFonts w:ascii="Times New Roman" w:eastAsia="ＭＳ 明朝" w:hAnsi="Times New Roman" w:cs="Times New Roman"/>
          <w:lang w:val="en-GB"/>
        </w:rPr>
        <w:t>PdO</w:t>
      </w:r>
      <w:proofErr w:type="spellEnd"/>
      <w:r w:rsidR="00990A00" w:rsidRPr="00990A00">
        <w:rPr>
          <w:rFonts w:ascii="Times New Roman" w:eastAsia="ＭＳ 明朝" w:hAnsi="Times New Roman" w:cs="Times New Roman"/>
          <w:lang w:val="en-GB"/>
        </w:rPr>
        <w:t xml:space="preserve">. </w:t>
      </w:r>
      <w:proofErr w:type="gramStart"/>
      <w:r w:rsidR="00990A00" w:rsidRPr="00990A00">
        <w:rPr>
          <w:rFonts w:ascii="Times New Roman" w:eastAsia="ＭＳ 明朝" w:hAnsi="Times New Roman" w:cs="Times New Roman"/>
          <w:b/>
          <w:lang w:val="en-GB"/>
        </w:rPr>
        <w:t>f</w:t>
      </w:r>
      <w:proofErr w:type="gramEnd"/>
      <w:r w:rsidR="00990A00" w:rsidRPr="00990A00">
        <w:rPr>
          <w:rFonts w:ascii="Times New Roman" w:eastAsia="ＭＳ 明朝" w:hAnsi="Times New Roman" w:cs="Times New Roman"/>
          <w:b/>
          <w:lang w:val="en-GB"/>
        </w:rPr>
        <w:t>,</w:t>
      </w:r>
      <w:r w:rsidR="00990A00" w:rsidRPr="00990A00">
        <w:rPr>
          <w:rFonts w:ascii="Times New Roman" w:eastAsia="ＭＳ 明朝" w:hAnsi="Times New Roman" w:cs="Times New Roman"/>
          <w:lang w:val="en-GB"/>
        </w:rPr>
        <w:t xml:space="preserve"> UV-Vis transmission spectra of the thin films on quartz glass substrates.</w:t>
      </w:r>
    </w:p>
    <w:p w14:paraId="6268489E" w14:textId="61D9923E" w:rsidR="00990A00" w:rsidRPr="00990A00" w:rsidRDefault="009870F0" w:rsidP="00530603">
      <w:pPr>
        <w:jc w:val="center"/>
        <w:rPr>
          <w:rFonts w:ascii="Times New Roman" w:eastAsia="ＭＳ 明朝" w:hAnsi="Times New Roman" w:cs="Times New Roman"/>
          <w:b/>
          <w:lang w:val="en-GB"/>
        </w:rPr>
      </w:pPr>
      <w:r>
        <w:rPr>
          <w:rFonts w:ascii="Times New Roman" w:eastAsia="ＭＳ 明朝" w:hAnsi="Times New Roman" w:cs="Times New Roman"/>
          <w:b/>
          <w:noProof/>
        </w:rPr>
        <w:lastRenderedPageBreak/>
        <w:drawing>
          <wp:inline distT="0" distB="0" distL="0" distR="0" wp14:anchorId="6B405162" wp14:editId="405826F2">
            <wp:extent cx="5244010" cy="4124960"/>
            <wp:effectExtent l="0" t="0" r="0" b="8890"/>
            <wp:docPr id="18" name="図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52321" cy="4131498"/>
                    </a:xfrm>
                    <a:prstGeom prst="rect">
                      <a:avLst/>
                    </a:prstGeom>
                    <a:noFill/>
                    <a:ln>
                      <a:noFill/>
                    </a:ln>
                  </pic:spPr>
                </pic:pic>
              </a:graphicData>
            </a:graphic>
          </wp:inline>
        </w:drawing>
      </w:r>
    </w:p>
    <w:p w14:paraId="55B6AFB0" w14:textId="357CA07A" w:rsidR="00990A00" w:rsidRPr="00990A00" w:rsidRDefault="00A332A4" w:rsidP="00990A00">
      <w:pPr>
        <w:rPr>
          <w:rFonts w:ascii="Times New Roman" w:eastAsia="ＭＳ 明朝" w:hAnsi="Times New Roman" w:cs="Times New Roman"/>
          <w:b/>
          <w:lang w:val="en-GB"/>
        </w:rPr>
      </w:pPr>
      <w:r>
        <w:rPr>
          <w:rFonts w:ascii="Times New Roman" w:eastAsia="ＭＳ 明朝" w:hAnsi="Times New Roman" w:cs="Times New Roman"/>
          <w:b/>
          <w:lang w:val="en-GB"/>
        </w:rPr>
        <w:t>Supplementary</w:t>
      </w:r>
      <w:r w:rsidR="00990A00" w:rsidRPr="00990A00">
        <w:rPr>
          <w:rFonts w:ascii="Times New Roman" w:eastAsia="ＭＳ 明朝" w:hAnsi="Times New Roman" w:cs="Times New Roman"/>
          <w:b/>
          <w:lang w:val="en-GB"/>
        </w:rPr>
        <w:t xml:space="preserve"> Fig. 3 | Comparison between the experimental results with the new </w:t>
      </w:r>
      <w:proofErr w:type="spellStart"/>
      <w:r w:rsidR="00990A00" w:rsidRPr="00990A00">
        <w:rPr>
          <w:rFonts w:ascii="Times New Roman" w:eastAsia="ＭＳ 明朝" w:hAnsi="Times New Roman" w:cs="Times New Roman"/>
          <w:b/>
          <w:lang w:val="en-GB"/>
        </w:rPr>
        <w:t>Schottky</w:t>
      </w:r>
      <w:proofErr w:type="spellEnd"/>
      <w:r w:rsidR="00990A00" w:rsidRPr="00990A00">
        <w:rPr>
          <w:rFonts w:ascii="Times New Roman" w:eastAsia="ＭＳ 明朝" w:hAnsi="Times New Roman" w:cs="Times New Roman"/>
          <w:b/>
          <w:lang w:val="en-GB"/>
        </w:rPr>
        <w:t>-SCLC model at different temperatures.</w:t>
      </w:r>
      <w:r w:rsidR="00990A00" w:rsidRPr="00990A00">
        <w:rPr>
          <w:rFonts w:ascii="Times New Roman" w:eastAsia="ＭＳ 明朝" w:hAnsi="Times New Roman" w:cs="Times New Roman"/>
          <w:lang w:val="en-GB"/>
        </w:rPr>
        <w:t xml:space="preserve"> </w:t>
      </w:r>
      <w:proofErr w:type="spellStart"/>
      <w:r w:rsidR="00990A00" w:rsidRPr="00990A00">
        <w:rPr>
          <w:rFonts w:ascii="Times New Roman" w:eastAsia="ＭＳ 明朝" w:hAnsi="Times New Roman" w:cs="Times New Roman"/>
          <w:lang w:val="en-GB"/>
        </w:rPr>
        <w:t>InGaZnO</w:t>
      </w:r>
      <w:proofErr w:type="spellEnd"/>
      <w:r w:rsidR="00990A00" w:rsidRPr="00990A00">
        <w:rPr>
          <w:rFonts w:ascii="Times New Roman" w:eastAsia="ＭＳ 明朝" w:hAnsi="Times New Roman" w:cs="Times New Roman"/>
          <w:lang w:val="en-GB"/>
        </w:rPr>
        <w:t xml:space="preserve"> SBDs with </w:t>
      </w:r>
      <w:proofErr w:type="spellStart"/>
      <w:r w:rsidR="00990A00" w:rsidRPr="00990A00">
        <w:rPr>
          <w:rFonts w:ascii="Times New Roman" w:eastAsia="ＭＳ 明朝" w:hAnsi="Times New Roman" w:cs="Times New Roman"/>
          <w:lang w:val="en-GB"/>
        </w:rPr>
        <w:t>InGaZnO</w:t>
      </w:r>
      <w:proofErr w:type="spellEnd"/>
      <w:r w:rsidR="00990A00" w:rsidRPr="00990A00">
        <w:rPr>
          <w:rFonts w:ascii="Times New Roman" w:eastAsia="ＭＳ 明朝" w:hAnsi="Times New Roman" w:cs="Times New Roman"/>
          <w:lang w:val="en-GB"/>
        </w:rPr>
        <w:t xml:space="preserve"> having thicknesses of (</w:t>
      </w:r>
      <w:r w:rsidR="00990A00" w:rsidRPr="00990A00">
        <w:rPr>
          <w:rFonts w:ascii="Times New Roman" w:eastAsia="ＭＳ 明朝" w:hAnsi="Times New Roman" w:cs="Times New Roman"/>
          <w:b/>
          <w:lang w:val="en-GB"/>
        </w:rPr>
        <w:t>a</w:t>
      </w:r>
      <w:r w:rsidR="00990A00" w:rsidRPr="00990A00">
        <w:rPr>
          <w:rFonts w:ascii="Times New Roman" w:eastAsia="ＭＳ 明朝" w:hAnsi="Times New Roman" w:cs="Times New Roman"/>
          <w:lang w:val="en-GB"/>
        </w:rPr>
        <w:t>) 100 nm, (</w:t>
      </w:r>
      <w:r w:rsidR="00990A00" w:rsidRPr="00990A00">
        <w:rPr>
          <w:rFonts w:ascii="Times New Roman" w:eastAsia="ＭＳ 明朝" w:hAnsi="Times New Roman" w:cs="Times New Roman"/>
          <w:b/>
          <w:lang w:val="en-GB"/>
        </w:rPr>
        <w:t>b</w:t>
      </w:r>
      <w:r w:rsidR="00990A00" w:rsidRPr="00990A00">
        <w:rPr>
          <w:rFonts w:ascii="Times New Roman" w:eastAsia="ＭＳ 明朝" w:hAnsi="Times New Roman" w:cs="Times New Roman"/>
          <w:lang w:val="en-GB"/>
        </w:rPr>
        <w:t>) 200 nm, (</w:t>
      </w:r>
      <w:r w:rsidR="00990A00" w:rsidRPr="00990A00">
        <w:rPr>
          <w:rFonts w:ascii="Times New Roman" w:eastAsia="ＭＳ 明朝" w:hAnsi="Times New Roman" w:cs="Times New Roman"/>
          <w:b/>
          <w:lang w:val="en-GB"/>
        </w:rPr>
        <w:t>c</w:t>
      </w:r>
      <w:r w:rsidR="00990A00" w:rsidRPr="00990A00">
        <w:rPr>
          <w:rFonts w:ascii="Times New Roman" w:eastAsia="ＭＳ 明朝" w:hAnsi="Times New Roman" w:cs="Times New Roman"/>
          <w:lang w:val="en-GB"/>
        </w:rPr>
        <w:t>) 500 nm and (</w:t>
      </w:r>
      <w:r w:rsidR="00990A00" w:rsidRPr="00990A00">
        <w:rPr>
          <w:rFonts w:ascii="Times New Roman" w:eastAsia="ＭＳ 明朝" w:hAnsi="Times New Roman" w:cs="Times New Roman"/>
          <w:b/>
          <w:lang w:val="en-GB"/>
        </w:rPr>
        <w:t>d</w:t>
      </w:r>
      <w:r w:rsidR="00990A00" w:rsidRPr="00990A00">
        <w:rPr>
          <w:rFonts w:ascii="Times New Roman" w:eastAsia="ＭＳ 明朝" w:hAnsi="Times New Roman" w:cs="Times New Roman"/>
          <w:lang w:val="en-GB"/>
        </w:rPr>
        <w:t xml:space="preserve">) 1000 nm. </w:t>
      </w:r>
      <w:r w:rsidR="00BF1677">
        <w:rPr>
          <w:rFonts w:ascii="Times New Roman" w:eastAsia="ＭＳ 明朝" w:hAnsi="Times New Roman" w:cs="Times New Roman" w:hint="eastAsia"/>
          <w:lang w:val="en-GB"/>
        </w:rPr>
        <w:t xml:space="preserve">Description of </w:t>
      </w:r>
      <w:r w:rsidR="00BF1677">
        <w:rPr>
          <w:rFonts w:ascii="Times New Roman" w:eastAsia="ＭＳ 明朝" w:hAnsi="Times New Roman" w:cs="Times New Roman"/>
          <w:lang w:val="en-GB"/>
        </w:rPr>
        <w:t>the n</w:t>
      </w:r>
      <w:r w:rsidR="00990A00" w:rsidRPr="00990A00">
        <w:rPr>
          <w:rFonts w:ascii="Times New Roman" w:eastAsia="ＭＳ 明朝" w:hAnsi="Times New Roman" w:cs="Times New Roman"/>
          <w:lang w:val="en-GB"/>
        </w:rPr>
        <w:t xml:space="preserve">ew </w:t>
      </w:r>
      <w:proofErr w:type="spellStart"/>
      <w:r w:rsidR="00990A00" w:rsidRPr="00990A00">
        <w:rPr>
          <w:rFonts w:ascii="Times New Roman" w:eastAsia="ＭＳ 明朝" w:hAnsi="Times New Roman" w:cs="Times New Roman"/>
          <w:lang w:val="en-GB"/>
        </w:rPr>
        <w:t>Schottky</w:t>
      </w:r>
      <w:proofErr w:type="spellEnd"/>
      <w:r w:rsidR="00990A00" w:rsidRPr="00990A00">
        <w:rPr>
          <w:rFonts w:ascii="Times New Roman" w:eastAsia="ＭＳ 明朝" w:hAnsi="Times New Roman" w:cs="Times New Roman"/>
          <w:lang w:val="en-GB"/>
        </w:rPr>
        <w:t>-SCLC model and the parameters are shown in Method</w:t>
      </w:r>
      <w:r w:rsidR="00AC0312">
        <w:rPr>
          <w:rFonts w:ascii="Times New Roman" w:eastAsia="ＭＳ 明朝" w:hAnsi="Times New Roman" w:cs="Times New Roman"/>
          <w:lang w:val="en-GB"/>
        </w:rPr>
        <w:t xml:space="preserve"> (See (6) New SCLC model)</w:t>
      </w:r>
      <w:r w:rsidR="00990A00" w:rsidRPr="00990A00">
        <w:rPr>
          <w:rFonts w:ascii="Times New Roman" w:eastAsia="ＭＳ 明朝" w:hAnsi="Times New Roman" w:cs="Times New Roman"/>
          <w:lang w:val="en-GB"/>
        </w:rPr>
        <w:t xml:space="preserve"> and </w:t>
      </w:r>
      <w:r>
        <w:rPr>
          <w:rFonts w:ascii="Times New Roman" w:eastAsia="ＭＳ 明朝" w:hAnsi="Times New Roman" w:cs="Times New Roman"/>
          <w:lang w:val="en-GB"/>
        </w:rPr>
        <w:t>Supplementary</w:t>
      </w:r>
      <w:r w:rsidR="00990A00" w:rsidRPr="00990A00">
        <w:rPr>
          <w:rFonts w:ascii="Times New Roman" w:eastAsia="ＭＳ 明朝" w:hAnsi="Times New Roman" w:cs="Times New Roman"/>
          <w:lang w:val="en-GB"/>
        </w:rPr>
        <w:t xml:space="preserve"> Table 1d, respectively.</w:t>
      </w:r>
    </w:p>
    <w:p w14:paraId="5C7EC80E" w14:textId="77777777" w:rsidR="00990A00" w:rsidRPr="00990A00" w:rsidRDefault="00990A00" w:rsidP="00990A00">
      <w:pPr>
        <w:widowControl/>
        <w:jc w:val="left"/>
        <w:rPr>
          <w:rFonts w:ascii="Times New Roman" w:eastAsia="ＭＳ 明朝" w:hAnsi="Times New Roman" w:cs="Times New Roman"/>
          <w:lang w:val="en-GB"/>
        </w:rPr>
      </w:pPr>
    </w:p>
    <w:p w14:paraId="06CDA81E" w14:textId="3C778329" w:rsidR="00263B04" w:rsidRDefault="00263B04">
      <w:pPr>
        <w:widowControl/>
        <w:jc w:val="left"/>
        <w:rPr>
          <w:rFonts w:ascii="Times New Roman" w:eastAsia="ＭＳ 明朝" w:hAnsi="Times New Roman" w:cs="Times New Roman"/>
          <w:lang w:val="en-GB"/>
        </w:rPr>
      </w:pPr>
      <w:r>
        <w:rPr>
          <w:rFonts w:ascii="Times New Roman" w:eastAsia="ＭＳ 明朝" w:hAnsi="Times New Roman" w:cs="Times New Roman"/>
          <w:lang w:val="en-GB"/>
        </w:rPr>
        <w:br w:type="page"/>
      </w:r>
    </w:p>
    <w:p w14:paraId="4FEF9E5A" w14:textId="67E9B1E9" w:rsidR="00990A00" w:rsidRPr="00990A00" w:rsidRDefault="009870F0" w:rsidP="00530603">
      <w:pPr>
        <w:widowControl/>
        <w:jc w:val="center"/>
        <w:rPr>
          <w:rFonts w:ascii="Times New Roman" w:eastAsia="ＭＳ 明朝" w:hAnsi="Times New Roman" w:cs="Times New Roman"/>
          <w:lang w:val="en-GB"/>
        </w:rPr>
      </w:pPr>
      <w:r>
        <w:rPr>
          <w:rFonts w:ascii="Times New Roman" w:eastAsia="ＭＳ 明朝" w:hAnsi="Times New Roman" w:cs="Times New Roman"/>
          <w:noProof/>
        </w:rPr>
        <w:lastRenderedPageBreak/>
        <w:drawing>
          <wp:inline distT="0" distB="0" distL="0" distR="0" wp14:anchorId="6B2ED726" wp14:editId="41BAD6A3">
            <wp:extent cx="5375275" cy="3909430"/>
            <wp:effectExtent l="0" t="0" r="0" b="0"/>
            <wp:docPr id="19"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85796" cy="3917082"/>
                    </a:xfrm>
                    <a:prstGeom prst="rect">
                      <a:avLst/>
                    </a:prstGeom>
                    <a:noFill/>
                    <a:ln>
                      <a:noFill/>
                    </a:ln>
                  </pic:spPr>
                </pic:pic>
              </a:graphicData>
            </a:graphic>
          </wp:inline>
        </w:drawing>
      </w:r>
    </w:p>
    <w:p w14:paraId="1AB73103" w14:textId="11F6E600" w:rsidR="00990A00" w:rsidRPr="00990A00" w:rsidRDefault="00A332A4" w:rsidP="00990A00">
      <w:pPr>
        <w:rPr>
          <w:rFonts w:ascii="Times New Roman" w:eastAsia="ＭＳ 明朝" w:hAnsi="Times New Roman" w:cs="Times New Roman"/>
          <w:b/>
          <w:lang w:val="en-GB"/>
        </w:rPr>
      </w:pPr>
      <w:r>
        <w:rPr>
          <w:rFonts w:ascii="Times New Roman" w:eastAsia="ＭＳ 明朝" w:hAnsi="Times New Roman" w:cs="Times New Roman"/>
          <w:b/>
          <w:lang w:val="en-GB"/>
        </w:rPr>
        <w:t>Supplementary</w:t>
      </w:r>
      <w:r w:rsidR="00990A00" w:rsidRPr="00990A00">
        <w:rPr>
          <w:rFonts w:ascii="Times New Roman" w:eastAsia="ＭＳ 明朝" w:hAnsi="Times New Roman" w:cs="Times New Roman"/>
          <w:b/>
          <w:lang w:val="en-GB"/>
        </w:rPr>
        <w:t xml:space="preserve"> Fig. 4 | Calculated forward diode operation results on 200 nm </w:t>
      </w:r>
      <w:proofErr w:type="spellStart"/>
      <w:r w:rsidR="00990A00" w:rsidRPr="00990A00">
        <w:rPr>
          <w:rFonts w:ascii="Times New Roman" w:eastAsia="ＭＳ 明朝" w:hAnsi="Times New Roman" w:cs="Times New Roman"/>
          <w:b/>
          <w:lang w:val="en-GB"/>
        </w:rPr>
        <w:t>InGaZnO</w:t>
      </w:r>
      <w:proofErr w:type="spellEnd"/>
      <w:r w:rsidR="00990A00" w:rsidRPr="00990A00">
        <w:rPr>
          <w:rFonts w:ascii="Times New Roman" w:eastAsia="ＭＳ 明朝" w:hAnsi="Times New Roman" w:cs="Times New Roman"/>
          <w:b/>
          <w:lang w:val="en-GB"/>
        </w:rPr>
        <w:t xml:space="preserve"> SBDs</w:t>
      </w:r>
      <w:r w:rsidR="00A4386F">
        <w:rPr>
          <w:rFonts w:ascii="Times New Roman" w:eastAsia="ＭＳ 明朝" w:hAnsi="Times New Roman" w:cs="Times New Roman"/>
          <w:b/>
          <w:lang w:val="en-GB"/>
        </w:rPr>
        <w:t xml:space="preserve"> with </w:t>
      </w:r>
      <w:r w:rsidR="00A4386F" w:rsidRPr="00990A00">
        <w:rPr>
          <w:rFonts w:ascii="Times New Roman" w:eastAsia="ＭＳ 明朝" w:hAnsi="Times New Roman" w:cs="Times New Roman"/>
          <w:b/>
          <w:lang w:val="en-GB"/>
        </w:rPr>
        <w:t xml:space="preserve">new </w:t>
      </w:r>
      <w:proofErr w:type="spellStart"/>
      <w:r w:rsidR="00A4386F" w:rsidRPr="00990A00">
        <w:rPr>
          <w:rFonts w:ascii="Times New Roman" w:eastAsia="ＭＳ 明朝" w:hAnsi="Times New Roman" w:cs="Times New Roman"/>
          <w:b/>
          <w:lang w:val="en-GB"/>
        </w:rPr>
        <w:t>Schottky</w:t>
      </w:r>
      <w:proofErr w:type="spellEnd"/>
      <w:r w:rsidR="00A4386F" w:rsidRPr="00990A00">
        <w:rPr>
          <w:rFonts w:ascii="Times New Roman" w:eastAsia="ＭＳ 明朝" w:hAnsi="Times New Roman" w:cs="Times New Roman"/>
          <w:b/>
          <w:lang w:val="en-GB"/>
        </w:rPr>
        <w:t>-SCLC model</w:t>
      </w:r>
      <w:r w:rsidR="00990A00" w:rsidRPr="00990A00">
        <w:rPr>
          <w:rFonts w:ascii="Times New Roman" w:eastAsia="ＭＳ 明朝" w:hAnsi="Times New Roman" w:cs="Times New Roman"/>
          <w:b/>
          <w:lang w:val="en-GB"/>
        </w:rPr>
        <w:t xml:space="preserve">. </w:t>
      </w:r>
      <w:proofErr w:type="gramStart"/>
      <w:r w:rsidR="00990A00" w:rsidRPr="00990A00">
        <w:rPr>
          <w:rFonts w:ascii="Times New Roman" w:eastAsia="ＭＳ 明朝" w:hAnsi="Times New Roman" w:cs="Times New Roman"/>
          <w:b/>
          <w:lang w:val="en-GB"/>
        </w:rPr>
        <w:t>a</w:t>
      </w:r>
      <w:proofErr w:type="gramEnd"/>
      <w:r w:rsidR="00990A00" w:rsidRPr="00990A00">
        <w:rPr>
          <w:rFonts w:ascii="Times New Roman" w:eastAsia="ＭＳ 明朝" w:hAnsi="Times New Roman" w:cs="Times New Roman"/>
          <w:b/>
          <w:lang w:val="en-GB"/>
        </w:rPr>
        <w:t>,</w:t>
      </w:r>
      <w:r w:rsidR="00990A00" w:rsidRPr="00990A00">
        <w:rPr>
          <w:rFonts w:ascii="Times New Roman" w:eastAsia="ＭＳ 明朝" w:hAnsi="Times New Roman" w:cs="Times New Roman"/>
          <w:lang w:val="en-GB"/>
        </w:rPr>
        <w:t xml:space="preserve"> </w:t>
      </w:r>
      <w:r w:rsidR="00494DA3">
        <w:rPr>
          <w:rFonts w:ascii="Times New Roman" w:eastAsia="ＭＳ 明朝" w:hAnsi="Times New Roman" w:cs="Times New Roman"/>
          <w:lang w:val="en-GB"/>
        </w:rPr>
        <w:t>Current density (</w:t>
      </w:r>
      <w:r w:rsidR="00990A00" w:rsidRPr="00990A00">
        <w:rPr>
          <w:rFonts w:ascii="Times New Roman" w:eastAsia="ＭＳ 明朝" w:hAnsi="Times New Roman" w:cs="Times New Roman"/>
          <w:i/>
          <w:lang w:val="en-GB"/>
        </w:rPr>
        <w:t>J</w:t>
      </w:r>
      <w:r w:rsidR="00494DA3" w:rsidRPr="0060325D">
        <w:rPr>
          <w:rFonts w:ascii="Times New Roman" w:eastAsia="ＭＳ 明朝" w:hAnsi="Times New Roman" w:cs="Times New Roman"/>
          <w:lang w:val="en-GB"/>
        </w:rPr>
        <w:t>)</w:t>
      </w:r>
      <w:r w:rsidR="00990A00" w:rsidRPr="0060325D">
        <w:rPr>
          <w:rFonts w:ascii="Times New Roman" w:eastAsia="ＭＳ 明朝" w:hAnsi="Times New Roman" w:cs="Times New Roman"/>
          <w:lang w:val="en-GB"/>
        </w:rPr>
        <w:t>-</w:t>
      </w:r>
      <w:r w:rsidR="00494DA3" w:rsidRPr="0060325D">
        <w:rPr>
          <w:rFonts w:ascii="Times New Roman" w:eastAsia="ＭＳ 明朝" w:hAnsi="Times New Roman" w:cs="Times New Roman"/>
          <w:lang w:val="en-GB"/>
        </w:rPr>
        <w:t>voltage (</w:t>
      </w:r>
      <w:r w:rsidR="00990A00" w:rsidRPr="00494DA3">
        <w:rPr>
          <w:rFonts w:ascii="Times New Roman" w:eastAsia="ＭＳ 明朝" w:hAnsi="Times New Roman" w:cs="Times New Roman"/>
          <w:i/>
          <w:lang w:val="en-GB"/>
        </w:rPr>
        <w:t>V</w:t>
      </w:r>
      <w:r w:rsidR="00494DA3" w:rsidRPr="0060325D">
        <w:rPr>
          <w:rFonts w:ascii="Times New Roman" w:eastAsia="ＭＳ 明朝" w:hAnsi="Times New Roman" w:cs="Times New Roman"/>
          <w:lang w:val="en-GB"/>
        </w:rPr>
        <w:t>)</w:t>
      </w:r>
      <w:r w:rsidR="00990A00" w:rsidRPr="00990A00">
        <w:rPr>
          <w:rFonts w:ascii="Times New Roman" w:eastAsia="ＭＳ 明朝" w:hAnsi="Times New Roman" w:cs="Times New Roman"/>
          <w:i/>
          <w:lang w:val="en-GB"/>
        </w:rPr>
        <w:t xml:space="preserve"> </w:t>
      </w:r>
      <w:r w:rsidR="00DC2B70">
        <w:rPr>
          <w:rFonts w:ascii="Times New Roman" w:eastAsia="ＭＳ 明朝" w:hAnsi="Times New Roman" w:cs="Times New Roman"/>
          <w:lang w:val="en-GB"/>
        </w:rPr>
        <w:t>(See Equations (13)</w:t>
      </w:r>
      <w:r w:rsidR="00BF1677">
        <w:rPr>
          <w:rFonts w:ascii="Times New Roman" w:eastAsia="ＭＳ 明朝" w:hAnsi="Times New Roman" w:cs="Times New Roman"/>
          <w:lang w:val="en-GB"/>
        </w:rPr>
        <w:t xml:space="preserve">, </w:t>
      </w:r>
      <w:r w:rsidR="00DC2B70">
        <w:rPr>
          <w:rFonts w:ascii="Times New Roman" w:eastAsia="ＭＳ 明朝" w:hAnsi="Times New Roman" w:cs="Times New Roman"/>
          <w:lang w:val="en-GB"/>
        </w:rPr>
        <w:t xml:space="preserve">(14) and (24) in Method) </w:t>
      </w:r>
      <w:r w:rsidR="00990A00" w:rsidRPr="00990A00">
        <w:rPr>
          <w:rFonts w:ascii="Times New Roman" w:eastAsia="ＭＳ 明朝" w:hAnsi="Times New Roman" w:cs="Times New Roman"/>
          <w:lang w:val="en-GB"/>
        </w:rPr>
        <w:t xml:space="preserve">and </w:t>
      </w:r>
      <w:r w:rsidR="00990A00" w:rsidRPr="00990A00">
        <w:rPr>
          <w:rFonts w:ascii="Times New Roman" w:eastAsia="ＭＳ 明朝" w:hAnsi="Times New Roman" w:cs="Times New Roman"/>
          <w:b/>
          <w:lang w:val="en-GB"/>
        </w:rPr>
        <w:t xml:space="preserve">b, </w:t>
      </w:r>
      <w:r w:rsidR="00231501" w:rsidRPr="0060325D">
        <w:rPr>
          <w:rFonts w:ascii="Times New Roman" w:eastAsia="ＭＳ 明朝" w:hAnsi="Times New Roman" w:cs="Times New Roman"/>
          <w:lang w:val="en-GB"/>
        </w:rPr>
        <w:t>power law factor (</w:t>
      </w:r>
      <w:r w:rsidR="00990A00" w:rsidRPr="00990A00">
        <w:rPr>
          <w:rFonts w:ascii="Times New Roman" w:eastAsia="ＭＳ 明朝" w:hAnsi="Times New Roman" w:cs="Times New Roman"/>
          <w:i/>
          <w:lang w:val="en-GB"/>
        </w:rPr>
        <w:t>m</w:t>
      </w:r>
      <w:r w:rsidR="00231501" w:rsidRPr="0060325D">
        <w:rPr>
          <w:rFonts w:ascii="Times New Roman" w:eastAsia="ＭＳ 明朝" w:hAnsi="Times New Roman" w:cs="Times New Roman"/>
          <w:lang w:val="en-GB"/>
        </w:rPr>
        <w:t>)</w:t>
      </w:r>
      <w:r w:rsidR="00990A00" w:rsidRPr="00990A00">
        <w:rPr>
          <w:rFonts w:ascii="Times New Roman" w:eastAsia="ＭＳ 明朝" w:hAnsi="Times New Roman" w:cs="Times New Roman"/>
          <w:i/>
          <w:lang w:val="en-GB"/>
        </w:rPr>
        <w:t>-V</w:t>
      </w:r>
      <w:r w:rsidR="00990A00" w:rsidRPr="00990A00">
        <w:rPr>
          <w:rFonts w:ascii="Times New Roman" w:eastAsia="ＭＳ 明朝" w:hAnsi="Times New Roman" w:cs="Times New Roman"/>
          <w:lang w:val="en-GB"/>
        </w:rPr>
        <w:t xml:space="preserve"> characteristics</w:t>
      </w:r>
      <w:r w:rsidR="00DC2B70">
        <w:rPr>
          <w:rFonts w:ascii="Times New Roman" w:eastAsia="ＭＳ 明朝" w:hAnsi="Times New Roman" w:cs="Times New Roman"/>
          <w:lang w:val="en-GB"/>
        </w:rPr>
        <w:t xml:space="preserve"> (See Equation (11) and (12) in Method)</w:t>
      </w:r>
      <w:r w:rsidR="00A4386F">
        <w:rPr>
          <w:rFonts w:ascii="Times New Roman" w:eastAsia="ＭＳ 明朝" w:hAnsi="Times New Roman" w:cs="Times New Roman"/>
          <w:lang w:val="en-GB"/>
        </w:rPr>
        <w:t xml:space="preserve"> for comparison with the different models</w:t>
      </w:r>
      <w:r w:rsidR="00990A00" w:rsidRPr="00990A00">
        <w:rPr>
          <w:rFonts w:ascii="Times New Roman" w:eastAsia="ＭＳ 明朝" w:hAnsi="Times New Roman" w:cs="Times New Roman"/>
          <w:lang w:val="en-GB"/>
        </w:rPr>
        <w:t>.</w:t>
      </w:r>
      <w:r w:rsidR="00843567">
        <w:rPr>
          <w:rFonts w:ascii="Times New Roman" w:eastAsia="ＭＳ 明朝" w:hAnsi="Times New Roman" w:cs="Times New Roman"/>
          <w:lang w:val="en-GB"/>
        </w:rPr>
        <w:t xml:space="preserve"> It is noted that </w:t>
      </w:r>
      <w:r w:rsidR="00843567" w:rsidRPr="0060325D">
        <w:rPr>
          <w:rFonts w:ascii="Times New Roman" w:eastAsia="ＭＳ 明朝" w:hAnsi="Times New Roman" w:cs="Times New Roman"/>
          <w:i/>
          <w:lang w:val="en-GB"/>
        </w:rPr>
        <w:t>J</w:t>
      </w:r>
      <w:r w:rsidR="00843567" w:rsidRPr="0060325D">
        <w:rPr>
          <w:rFonts w:ascii="Times New Roman" w:eastAsia="ＭＳ 明朝" w:hAnsi="Times New Roman" w:cs="Times New Roman"/>
          <w:i/>
          <w:vertAlign w:val="subscript"/>
          <w:lang w:val="en-GB"/>
        </w:rPr>
        <w:t>SCLC,EDT,n0</w:t>
      </w:r>
      <w:r w:rsidR="00843567" w:rsidRPr="00843567">
        <w:rPr>
          <w:rFonts w:ascii="Times New Roman" w:eastAsia="ＭＳ 明朝" w:hAnsi="Times New Roman" w:cs="Times New Roman"/>
          <w:lang w:val="en-GB"/>
        </w:rPr>
        <w:t xml:space="preserve"> </w:t>
      </w:r>
      <w:r w:rsidR="00843567">
        <w:rPr>
          <w:rFonts w:ascii="Times New Roman" w:eastAsia="ＭＳ 明朝" w:hAnsi="Times New Roman" w:cs="Times New Roman"/>
          <w:lang w:val="en-GB"/>
        </w:rPr>
        <w:t xml:space="preserve">of </w:t>
      </w:r>
      <w:r w:rsidR="00BF1677">
        <w:rPr>
          <w:rFonts w:ascii="Times New Roman" w:eastAsia="ＭＳ 明朝" w:hAnsi="Times New Roman" w:cs="Times New Roman"/>
          <w:lang w:val="en-GB"/>
        </w:rPr>
        <w:t xml:space="preserve">the </w:t>
      </w:r>
      <w:r w:rsidR="00843567">
        <w:rPr>
          <w:rFonts w:ascii="Times New Roman" w:eastAsia="ＭＳ 明朝" w:hAnsi="Times New Roman" w:cs="Times New Roman"/>
          <w:lang w:val="en-GB"/>
        </w:rPr>
        <w:t>n</w:t>
      </w:r>
      <w:r w:rsidR="00843567" w:rsidRPr="0060325D">
        <w:rPr>
          <w:rFonts w:ascii="Times New Roman" w:eastAsia="ＭＳ 明朝" w:hAnsi="Times New Roman" w:cs="Times New Roman"/>
          <w:lang w:val="en-GB"/>
        </w:rPr>
        <w:t xml:space="preserve">ew </w:t>
      </w:r>
      <w:proofErr w:type="spellStart"/>
      <w:r w:rsidR="00843567" w:rsidRPr="0060325D">
        <w:rPr>
          <w:rFonts w:ascii="Times New Roman" w:eastAsia="ＭＳ 明朝" w:hAnsi="Times New Roman" w:cs="Times New Roman"/>
          <w:lang w:val="en-GB"/>
        </w:rPr>
        <w:t>Schottky</w:t>
      </w:r>
      <w:proofErr w:type="spellEnd"/>
      <w:r w:rsidR="00843567" w:rsidRPr="0060325D">
        <w:rPr>
          <w:rFonts w:ascii="Times New Roman" w:eastAsia="ＭＳ 明朝" w:hAnsi="Times New Roman" w:cs="Times New Roman"/>
          <w:lang w:val="en-GB"/>
        </w:rPr>
        <w:t>-SCLC model</w:t>
      </w:r>
      <w:r w:rsidR="0049052C">
        <w:rPr>
          <w:rFonts w:ascii="Times New Roman" w:eastAsia="ＭＳ 明朝" w:hAnsi="Times New Roman" w:cs="Times New Roman"/>
          <w:lang w:val="en-GB"/>
        </w:rPr>
        <w:t xml:space="preserve"> </w:t>
      </w:r>
      <w:r w:rsidR="00843567">
        <w:rPr>
          <w:rFonts w:ascii="Times New Roman" w:eastAsia="ＭＳ 明朝" w:hAnsi="Times New Roman" w:cs="Times New Roman"/>
          <w:lang w:val="en-GB"/>
        </w:rPr>
        <w:t>obey</w:t>
      </w:r>
      <w:r w:rsidR="00BF1677">
        <w:rPr>
          <w:rFonts w:ascii="Times New Roman" w:eastAsia="ＭＳ 明朝" w:hAnsi="Times New Roman" w:cs="Times New Roman"/>
          <w:lang w:val="en-GB"/>
        </w:rPr>
        <w:t>s</w:t>
      </w:r>
      <w:r w:rsidR="00843567">
        <w:rPr>
          <w:rFonts w:ascii="Times New Roman" w:eastAsia="ＭＳ 明朝" w:hAnsi="Times New Roman" w:cs="Times New Roman"/>
          <w:lang w:val="en-GB"/>
        </w:rPr>
        <w:t xml:space="preserve"> </w:t>
      </w:r>
      <w:proofErr w:type="spellStart"/>
      <w:r w:rsidR="00843567" w:rsidRPr="004D18FC">
        <w:rPr>
          <w:rFonts w:ascii="Times New Roman" w:eastAsia="ＭＳ 明朝" w:hAnsi="Times New Roman" w:cs="Times New Roman"/>
          <w:i/>
          <w:lang w:val="en-GB"/>
        </w:rPr>
        <w:t>J</w:t>
      </w:r>
      <w:r w:rsidR="00843567" w:rsidRPr="004D18FC">
        <w:rPr>
          <w:rFonts w:ascii="Times New Roman" w:eastAsia="ＭＳ 明朝" w:hAnsi="Times New Roman" w:cs="Times New Roman"/>
          <w:i/>
          <w:vertAlign w:val="subscript"/>
          <w:lang w:val="en-GB"/>
        </w:rPr>
        <w:t>SCLC,</w:t>
      </w:r>
      <w:r w:rsidR="00843567">
        <w:rPr>
          <w:rFonts w:ascii="Times New Roman" w:eastAsia="ＭＳ 明朝" w:hAnsi="Times New Roman" w:cs="Times New Roman"/>
          <w:i/>
          <w:vertAlign w:val="subscript"/>
          <w:lang w:val="en-GB"/>
        </w:rPr>
        <w:t>Std</w:t>
      </w:r>
      <w:proofErr w:type="spellEnd"/>
      <w:r w:rsidR="00843567">
        <w:rPr>
          <w:rFonts w:ascii="Times New Roman" w:eastAsia="ＭＳ 明朝" w:hAnsi="Times New Roman" w:cs="Times New Roman"/>
          <w:i/>
          <w:vertAlign w:val="subscript"/>
          <w:lang w:val="en-GB"/>
        </w:rPr>
        <w:t>.</w:t>
      </w:r>
      <w:r w:rsidR="00843567">
        <w:rPr>
          <w:rFonts w:ascii="Times New Roman" w:eastAsia="ＭＳ 明朝" w:hAnsi="Times New Roman" w:cs="Times New Roman"/>
          <w:lang w:val="en-GB"/>
        </w:rPr>
        <w:t xml:space="preserve"> of </w:t>
      </w:r>
      <w:r w:rsidR="00720301">
        <w:rPr>
          <w:rFonts w:ascii="Times New Roman" w:eastAsia="ＭＳ 明朝" w:hAnsi="Times New Roman" w:cs="Times New Roman"/>
          <w:lang w:val="en-GB"/>
        </w:rPr>
        <w:t xml:space="preserve">the ideal </w:t>
      </w:r>
      <w:r w:rsidR="00843567">
        <w:rPr>
          <w:rFonts w:ascii="Times New Roman" w:eastAsia="ＭＳ 明朝" w:hAnsi="Times New Roman" w:cs="Times New Roman"/>
          <w:lang w:val="en-GB"/>
        </w:rPr>
        <w:t>SCLC model for applied voltage over 2</w:t>
      </w:r>
      <w:r w:rsidR="0001575B">
        <w:rPr>
          <w:rFonts w:ascii="Times New Roman" w:eastAsia="ＭＳ 明朝" w:hAnsi="Times New Roman" w:cs="Times New Roman"/>
          <w:lang w:val="en-GB"/>
        </w:rPr>
        <w:t xml:space="preserve"> </w:t>
      </w:r>
      <w:r w:rsidR="00843567">
        <w:rPr>
          <w:rFonts w:ascii="Times New Roman" w:eastAsia="ＭＳ 明朝" w:hAnsi="Times New Roman" w:cs="Times New Roman"/>
          <w:lang w:val="en-GB"/>
        </w:rPr>
        <w:t xml:space="preserve">V. </w:t>
      </w:r>
      <w:r w:rsidR="00990A00" w:rsidRPr="00990A00">
        <w:rPr>
          <w:rFonts w:ascii="Times New Roman" w:eastAsia="ＭＳ 明朝" w:hAnsi="Times New Roman" w:cs="Times New Roman"/>
          <w:b/>
          <w:lang w:val="en-GB"/>
        </w:rPr>
        <w:t>c,</w:t>
      </w:r>
      <w:r w:rsidR="00990A00" w:rsidRPr="00990A00">
        <w:rPr>
          <w:rFonts w:ascii="Times New Roman" w:eastAsia="ＭＳ 明朝" w:hAnsi="Times New Roman" w:cs="Times New Roman"/>
          <w:lang w:val="en-GB"/>
        </w:rPr>
        <w:t xml:space="preserve"> </w:t>
      </w:r>
      <w:r w:rsidR="00843567">
        <w:rPr>
          <w:rFonts w:ascii="Times New Roman" w:eastAsia="ＭＳ 明朝" w:hAnsi="Times New Roman" w:cs="Times New Roman"/>
          <w:lang w:val="en-GB"/>
        </w:rPr>
        <w:t>Depth p</w:t>
      </w:r>
      <w:r w:rsidR="00012581">
        <w:rPr>
          <w:rFonts w:ascii="Times New Roman" w:eastAsia="ＭＳ 明朝" w:hAnsi="Times New Roman" w:cs="Times New Roman"/>
          <w:lang w:val="en-GB"/>
        </w:rPr>
        <w:t>rofiles</w:t>
      </w:r>
      <w:r w:rsidR="00990A00" w:rsidRPr="00990A00">
        <w:rPr>
          <w:rFonts w:ascii="Times New Roman" w:eastAsia="ＭＳ 明朝" w:hAnsi="Times New Roman" w:cs="Times New Roman"/>
          <w:lang w:val="en-GB"/>
        </w:rPr>
        <w:t xml:space="preserve"> of extrinsically injected free carrier concentration from </w:t>
      </w:r>
      <w:r w:rsidR="00BF1677">
        <w:rPr>
          <w:rFonts w:ascii="Times New Roman" w:eastAsia="ＭＳ 明朝" w:hAnsi="Times New Roman" w:cs="Times New Roman"/>
          <w:lang w:val="en-GB"/>
        </w:rPr>
        <w:t xml:space="preserve">the </w:t>
      </w:r>
      <w:proofErr w:type="spellStart"/>
      <w:r w:rsidR="00990A00" w:rsidRPr="00990A00">
        <w:rPr>
          <w:rFonts w:ascii="Times New Roman" w:eastAsia="ＭＳ 明朝" w:hAnsi="Times New Roman" w:cs="Times New Roman"/>
          <w:lang w:val="en-GB"/>
        </w:rPr>
        <w:t>Ohmic</w:t>
      </w:r>
      <w:proofErr w:type="spellEnd"/>
      <w:r w:rsidR="00990A00" w:rsidRPr="00990A00">
        <w:rPr>
          <w:rFonts w:ascii="Times New Roman" w:eastAsia="ＭＳ 明朝" w:hAnsi="Times New Roman" w:cs="Times New Roman"/>
          <w:lang w:val="en-GB"/>
        </w:rPr>
        <w:t xml:space="preserve"> electrode and band bending values of </w:t>
      </w:r>
      <w:r w:rsidR="00BF1677">
        <w:rPr>
          <w:rFonts w:ascii="Times New Roman" w:eastAsia="ＭＳ 明朝" w:hAnsi="Times New Roman" w:cs="Times New Roman"/>
          <w:lang w:val="en-GB"/>
        </w:rPr>
        <w:t xml:space="preserve">the </w:t>
      </w:r>
      <w:r w:rsidR="00990A00" w:rsidRPr="00990A00">
        <w:rPr>
          <w:rFonts w:ascii="Times New Roman" w:eastAsia="ＭＳ 明朝" w:hAnsi="Times New Roman" w:cs="Times New Roman"/>
          <w:lang w:val="en-GB"/>
        </w:rPr>
        <w:t>quasi-Fermi level at each current density</w:t>
      </w:r>
      <w:r w:rsidR="00DC2B70">
        <w:rPr>
          <w:rFonts w:ascii="Times New Roman" w:eastAsia="ＭＳ 明朝" w:hAnsi="Times New Roman" w:cs="Times New Roman"/>
          <w:lang w:val="en-GB"/>
        </w:rPr>
        <w:t xml:space="preserve"> (See Equations (15)-(25) in Method)</w:t>
      </w:r>
      <w:r w:rsidR="004866F9">
        <w:rPr>
          <w:rFonts w:ascii="Times New Roman" w:eastAsia="ＭＳ 明朝" w:hAnsi="Times New Roman" w:cs="Times New Roman"/>
          <w:lang w:val="en-GB"/>
        </w:rPr>
        <w:t>.</w:t>
      </w:r>
      <w:r w:rsidR="00990A00" w:rsidRPr="00990A00">
        <w:rPr>
          <w:rFonts w:ascii="Times New Roman" w:eastAsia="ＭＳ 明朝" w:hAnsi="Times New Roman" w:cs="Times New Roman"/>
          <w:lang w:val="en-GB"/>
        </w:rPr>
        <w:t xml:space="preserve"> </w:t>
      </w:r>
      <w:r w:rsidR="005704F6" w:rsidRPr="005E0C9D">
        <w:rPr>
          <w:rFonts w:ascii="Times New Roman" w:hAnsi="Times New Roman" w:cs="Times New Roman"/>
        </w:rPr>
        <w:t xml:space="preserve">It is noted </w:t>
      </w:r>
      <w:r w:rsidR="005704F6" w:rsidRPr="00387FF9">
        <w:rPr>
          <w:rFonts w:ascii="Times New Roman" w:hAnsi="Times New Roman" w:cs="Times New Roman"/>
        </w:rPr>
        <w:t>that the injected free carrier concentration is over 10</w:t>
      </w:r>
      <w:r w:rsidR="005704F6" w:rsidRPr="00387FF9">
        <w:rPr>
          <w:rFonts w:ascii="Times New Roman" w:hAnsi="Times New Roman" w:cs="Times New Roman"/>
          <w:vertAlign w:val="superscript"/>
        </w:rPr>
        <w:t>16</w:t>
      </w:r>
      <w:r w:rsidR="005704F6" w:rsidRPr="00387FF9">
        <w:rPr>
          <w:rFonts w:ascii="Times New Roman" w:hAnsi="Times New Roman" w:cs="Times New Roman"/>
        </w:rPr>
        <w:t xml:space="preserve"> cm</w:t>
      </w:r>
      <w:r w:rsidR="005704F6" w:rsidRPr="00387FF9">
        <w:rPr>
          <w:rFonts w:ascii="Times New Roman" w:hAnsi="Times New Roman" w:cs="Times New Roman"/>
          <w:vertAlign w:val="superscript"/>
        </w:rPr>
        <w:t>-3</w:t>
      </w:r>
      <w:r w:rsidR="005704F6" w:rsidRPr="00387FF9">
        <w:rPr>
          <w:rFonts w:ascii="Times New Roman" w:hAnsi="Times New Roman" w:cs="Times New Roman"/>
        </w:rPr>
        <w:t xml:space="preserve"> at any depth for </w:t>
      </w:r>
      <w:r w:rsidR="005704F6" w:rsidRPr="00387FF9">
        <w:rPr>
          <w:rFonts w:ascii="Times New Roman" w:hAnsi="Times New Roman" w:cs="Times New Roman"/>
          <w:i/>
        </w:rPr>
        <w:t>J</w:t>
      </w:r>
      <w:r w:rsidR="005704F6" w:rsidRPr="00387FF9">
        <w:rPr>
          <w:rFonts w:ascii="Times New Roman" w:hAnsi="Times New Roman" w:cs="Times New Roman"/>
        </w:rPr>
        <w:t xml:space="preserve"> &gt; 10</w:t>
      </w:r>
      <w:r w:rsidR="005704F6" w:rsidRPr="00387FF9">
        <w:rPr>
          <w:rFonts w:ascii="Times New Roman" w:hAnsi="Times New Roman" w:cs="Times New Roman"/>
          <w:vertAlign w:val="superscript"/>
        </w:rPr>
        <w:t>3</w:t>
      </w:r>
      <w:r w:rsidR="005704F6" w:rsidRPr="00387FF9">
        <w:rPr>
          <w:rFonts w:ascii="Times New Roman" w:hAnsi="Times New Roman" w:cs="Times New Roman"/>
        </w:rPr>
        <w:t xml:space="preserve"> Acm</w:t>
      </w:r>
      <w:r w:rsidR="005704F6" w:rsidRPr="00387FF9">
        <w:rPr>
          <w:rFonts w:ascii="Times New Roman" w:hAnsi="Times New Roman" w:cs="Times New Roman"/>
          <w:vertAlign w:val="superscript"/>
        </w:rPr>
        <w:t xml:space="preserve">-2 </w:t>
      </w:r>
      <w:r w:rsidR="005704F6" w:rsidRPr="005E0C9D">
        <w:rPr>
          <w:rFonts w:ascii="Times New Roman" w:hAnsi="Times New Roman" w:cs="Times New Roman"/>
        </w:rPr>
        <w:t>(&gt;</w:t>
      </w:r>
      <w:r w:rsidR="005704F6" w:rsidRPr="00387FF9">
        <w:rPr>
          <w:rFonts w:ascii="Times New Roman" w:hAnsi="Times New Roman" w:cs="Times New Roman"/>
        </w:rPr>
        <w:t xml:space="preserve">2 V); </w:t>
      </w:r>
      <w:r w:rsidR="005704F6">
        <w:rPr>
          <w:rFonts w:ascii="Times New Roman" w:hAnsi="Times New Roman" w:cs="Times New Roman"/>
        </w:rPr>
        <w:t>t</w:t>
      </w:r>
      <w:r w:rsidR="005704F6" w:rsidRPr="00387FF9">
        <w:rPr>
          <w:rFonts w:ascii="Times New Roman" w:hAnsi="Times New Roman" w:cs="Times New Roman"/>
        </w:rPr>
        <w:t xml:space="preserve">his value is </w:t>
      </w:r>
      <w:r w:rsidR="005704F6" w:rsidRPr="005704F6">
        <w:rPr>
          <w:rFonts w:ascii="Times New Roman" w:hAnsi="Times New Roman" w:cs="Times New Roman"/>
        </w:rPr>
        <w:t>~</w:t>
      </w:r>
      <w:r w:rsidR="005704F6" w:rsidRPr="00387FF9">
        <w:rPr>
          <w:rFonts w:ascii="Times New Roman" w:hAnsi="Times New Roman" w:cs="Times New Roman"/>
        </w:rPr>
        <w:t>1000 times larger than that of the initial state (0</w:t>
      </w:r>
      <w:r w:rsidR="005704F6" w:rsidRPr="005E0C9D">
        <w:rPr>
          <w:rFonts w:ascii="Times New Roman" w:hAnsi="Times New Roman" w:cs="Times New Roman"/>
        </w:rPr>
        <w:t xml:space="preserve"> V</w:t>
      </w:r>
      <w:r w:rsidR="005704F6" w:rsidRPr="00387FF9">
        <w:rPr>
          <w:rFonts w:ascii="Times New Roman" w:hAnsi="Times New Roman" w:cs="Times New Roman"/>
        </w:rPr>
        <w:t>)</w:t>
      </w:r>
      <w:r w:rsidR="005704F6">
        <w:rPr>
          <w:rFonts w:ascii="Times New Roman" w:hAnsi="Times New Roman" w:cs="Times New Roman"/>
        </w:rPr>
        <w:t>.</w:t>
      </w:r>
      <w:r w:rsidR="00012581">
        <w:rPr>
          <w:rFonts w:ascii="Times New Roman" w:eastAsia="ＭＳ 明朝" w:hAnsi="Times New Roman" w:cs="Times New Roman"/>
          <w:b/>
          <w:lang w:val="en-GB"/>
        </w:rPr>
        <w:t xml:space="preserve"> </w:t>
      </w:r>
      <w:proofErr w:type="gramStart"/>
      <w:r w:rsidR="00990A00" w:rsidRPr="00990A00">
        <w:rPr>
          <w:rFonts w:ascii="Times New Roman" w:eastAsia="ＭＳ 明朝" w:hAnsi="Times New Roman" w:cs="Times New Roman"/>
          <w:b/>
          <w:lang w:val="en-GB"/>
        </w:rPr>
        <w:t>d</w:t>
      </w:r>
      <w:proofErr w:type="gramEnd"/>
      <w:r w:rsidR="00990A00" w:rsidRPr="00990A00">
        <w:rPr>
          <w:rFonts w:ascii="Times New Roman" w:eastAsia="ＭＳ 明朝" w:hAnsi="Times New Roman" w:cs="Times New Roman"/>
          <w:b/>
          <w:lang w:val="en-GB"/>
        </w:rPr>
        <w:t>,</w:t>
      </w:r>
      <w:r w:rsidR="00990A00" w:rsidRPr="00990A00">
        <w:rPr>
          <w:rFonts w:ascii="Times New Roman" w:eastAsia="ＭＳ 明朝" w:hAnsi="Times New Roman" w:cs="Times New Roman"/>
          <w:lang w:val="en-GB"/>
        </w:rPr>
        <w:t xml:space="preserve"> Distribution profile of the applied voltage at the </w:t>
      </w:r>
      <w:proofErr w:type="spellStart"/>
      <w:r w:rsidR="00990A00" w:rsidRPr="00990A00">
        <w:rPr>
          <w:rFonts w:ascii="Times New Roman" w:eastAsia="ＭＳ 明朝" w:hAnsi="Times New Roman" w:cs="Times New Roman"/>
          <w:lang w:val="en-GB"/>
        </w:rPr>
        <w:t>Schottky</w:t>
      </w:r>
      <w:proofErr w:type="spellEnd"/>
      <w:r w:rsidR="00990A00" w:rsidRPr="00990A00">
        <w:rPr>
          <w:rFonts w:ascii="Times New Roman" w:eastAsia="ＭＳ 明朝" w:hAnsi="Times New Roman" w:cs="Times New Roman"/>
          <w:lang w:val="en-GB"/>
        </w:rPr>
        <w:t xml:space="preserve"> interface (</w:t>
      </w:r>
      <w:proofErr w:type="spellStart"/>
      <w:r w:rsidR="00990A00" w:rsidRPr="00990A00">
        <w:rPr>
          <w:rFonts w:ascii="Times New Roman" w:eastAsia="ＭＳ 明朝" w:hAnsi="Times New Roman" w:cs="Times New Roman"/>
          <w:i/>
          <w:lang w:val="en-GB"/>
        </w:rPr>
        <w:t>V</w:t>
      </w:r>
      <w:r w:rsidR="00990A00" w:rsidRPr="00990A00">
        <w:rPr>
          <w:rFonts w:ascii="Times New Roman" w:eastAsia="ＭＳ 明朝" w:hAnsi="Times New Roman" w:cs="Times New Roman"/>
          <w:vertAlign w:val="subscript"/>
          <w:lang w:val="en-GB"/>
        </w:rPr>
        <w:t>Schottky</w:t>
      </w:r>
      <w:proofErr w:type="spellEnd"/>
      <w:r w:rsidR="00990A00" w:rsidRPr="00990A00">
        <w:rPr>
          <w:rFonts w:ascii="Times New Roman" w:eastAsia="ＭＳ 明朝" w:hAnsi="Times New Roman" w:cs="Times New Roman"/>
          <w:lang w:val="en-GB"/>
        </w:rPr>
        <w:t>) and in the semiconductor drift layer (</w:t>
      </w:r>
      <w:r w:rsidR="00990A00" w:rsidRPr="00990A00">
        <w:rPr>
          <w:rFonts w:ascii="Times New Roman" w:eastAsia="ＭＳ 明朝" w:hAnsi="Times New Roman" w:cs="Times New Roman"/>
          <w:i/>
          <w:lang w:val="en-GB"/>
        </w:rPr>
        <w:t>V</w:t>
      </w:r>
      <w:r w:rsidR="00990A00" w:rsidRPr="00990A00">
        <w:rPr>
          <w:rFonts w:ascii="Times New Roman" w:eastAsia="ＭＳ 明朝" w:hAnsi="Times New Roman" w:cs="Times New Roman"/>
          <w:vertAlign w:val="subscript"/>
          <w:lang w:val="en-GB"/>
        </w:rPr>
        <w:t>SCLC</w:t>
      </w:r>
      <w:r w:rsidR="00990A00" w:rsidRPr="00990A00">
        <w:rPr>
          <w:rFonts w:ascii="Times New Roman" w:eastAsia="ＭＳ 明朝" w:hAnsi="Times New Roman" w:cs="Times New Roman"/>
          <w:lang w:val="en-GB"/>
        </w:rPr>
        <w:t xml:space="preserve">). Up to 0.8 V, most of the voltages (&gt;90 %) were distributed at the </w:t>
      </w:r>
      <w:proofErr w:type="spellStart"/>
      <w:r w:rsidR="00990A00" w:rsidRPr="00990A00">
        <w:rPr>
          <w:rFonts w:ascii="Times New Roman" w:eastAsia="ＭＳ 明朝" w:hAnsi="Times New Roman" w:cs="Times New Roman"/>
          <w:lang w:val="en-GB"/>
        </w:rPr>
        <w:t>Schottky</w:t>
      </w:r>
      <w:proofErr w:type="spellEnd"/>
      <w:r w:rsidR="00990A00" w:rsidRPr="00990A00">
        <w:rPr>
          <w:rFonts w:ascii="Times New Roman" w:eastAsia="ＭＳ 明朝" w:hAnsi="Times New Roman" w:cs="Times New Roman"/>
          <w:lang w:val="en-GB"/>
        </w:rPr>
        <w:t xml:space="preserve"> interface. Over 1.8 V, </w:t>
      </w:r>
      <w:r w:rsidR="005704F6" w:rsidRPr="00387FF9">
        <w:rPr>
          <w:rFonts w:ascii="Times New Roman" w:hAnsi="Times New Roman" w:cs="Times New Roman"/>
        </w:rPr>
        <w:t>most of the additional voltage was applied to the drift layer</w:t>
      </w:r>
      <w:r w:rsidR="004866F9">
        <w:rPr>
          <w:rFonts w:ascii="Times New Roman" w:eastAsia="ＭＳ 明朝" w:hAnsi="Times New Roman" w:cs="Times New Roman"/>
          <w:lang w:val="en-GB"/>
        </w:rPr>
        <w:t xml:space="preserve"> (See Equations (1), (3) and (24) in Method).</w:t>
      </w:r>
      <w:r w:rsidR="0001575B">
        <w:rPr>
          <w:rFonts w:ascii="Times New Roman" w:eastAsia="ＭＳ 明朝" w:hAnsi="Times New Roman" w:cs="Times New Roman"/>
          <w:lang w:val="en-GB"/>
        </w:rPr>
        <w:t xml:space="preserve"> </w:t>
      </w:r>
      <w:r w:rsidR="0001575B" w:rsidRPr="004D18FC">
        <w:rPr>
          <w:rFonts w:ascii="Times New Roman" w:eastAsia="ＭＳ 明朝" w:hAnsi="Times New Roman" w:cs="Times New Roman"/>
          <w:lang w:val="en-GB"/>
        </w:rPr>
        <w:t>All analyses</w:t>
      </w:r>
      <w:r w:rsidR="0001575B">
        <w:rPr>
          <w:rFonts w:ascii="Times New Roman" w:eastAsia="ＭＳ 明朝" w:hAnsi="Times New Roman" w:cs="Times New Roman"/>
          <w:lang w:val="en-GB"/>
        </w:rPr>
        <w:t xml:space="preserve"> in (</w:t>
      </w:r>
      <w:r w:rsidR="0001575B" w:rsidRPr="004D18FC">
        <w:rPr>
          <w:rFonts w:ascii="Times New Roman" w:eastAsia="ＭＳ 明朝" w:hAnsi="Times New Roman" w:cs="Times New Roman"/>
          <w:b/>
          <w:lang w:val="en-GB"/>
        </w:rPr>
        <w:t>a</w:t>
      </w:r>
      <w:r w:rsidR="0001575B">
        <w:rPr>
          <w:rFonts w:ascii="Times New Roman" w:eastAsia="ＭＳ 明朝" w:hAnsi="Times New Roman" w:cs="Times New Roman"/>
          <w:lang w:val="en-GB"/>
        </w:rPr>
        <w:t>)-(</w:t>
      </w:r>
      <w:r w:rsidR="0001575B" w:rsidRPr="004D18FC">
        <w:rPr>
          <w:rFonts w:ascii="Times New Roman" w:eastAsia="ＭＳ 明朝" w:hAnsi="Times New Roman" w:cs="Times New Roman"/>
          <w:b/>
          <w:lang w:val="en-GB"/>
        </w:rPr>
        <w:t>d</w:t>
      </w:r>
      <w:r w:rsidR="0001575B">
        <w:rPr>
          <w:rFonts w:ascii="Times New Roman" w:eastAsia="ＭＳ 明朝" w:hAnsi="Times New Roman" w:cs="Times New Roman"/>
          <w:lang w:val="en-GB"/>
        </w:rPr>
        <w:t xml:space="preserve">) used the fitting parameters </w:t>
      </w:r>
      <w:r w:rsidR="00B27BC8">
        <w:rPr>
          <w:rFonts w:ascii="Times New Roman" w:eastAsia="ＭＳ 明朝" w:hAnsi="Times New Roman" w:cs="Times New Roman"/>
          <w:lang w:val="en-GB"/>
        </w:rPr>
        <w:t xml:space="preserve">of 200 nm </w:t>
      </w:r>
      <w:proofErr w:type="spellStart"/>
      <w:r w:rsidR="00B27BC8" w:rsidRPr="00B27BC8">
        <w:rPr>
          <w:rFonts w:ascii="Times New Roman" w:eastAsia="ＭＳ 明朝" w:hAnsi="Times New Roman" w:cs="Times New Roman"/>
          <w:lang w:val="en-GB"/>
        </w:rPr>
        <w:t>InGaZnO</w:t>
      </w:r>
      <w:proofErr w:type="spellEnd"/>
      <w:r w:rsidR="00B27BC8" w:rsidRPr="00B27BC8">
        <w:rPr>
          <w:rFonts w:ascii="Times New Roman" w:eastAsia="ＭＳ 明朝" w:hAnsi="Times New Roman" w:cs="Times New Roman"/>
          <w:lang w:val="en-GB"/>
        </w:rPr>
        <w:t xml:space="preserve"> </w:t>
      </w:r>
      <w:r w:rsidR="0001575B">
        <w:rPr>
          <w:rFonts w:ascii="Times New Roman" w:eastAsia="ＭＳ 明朝" w:hAnsi="Times New Roman" w:cs="Times New Roman"/>
          <w:lang w:val="en-GB"/>
        </w:rPr>
        <w:t xml:space="preserve">in </w:t>
      </w:r>
      <w:r>
        <w:rPr>
          <w:rFonts w:ascii="Times New Roman" w:eastAsia="ＭＳ 明朝" w:hAnsi="Times New Roman" w:cs="Times New Roman"/>
          <w:lang w:val="en-GB"/>
        </w:rPr>
        <w:t>Supplementary</w:t>
      </w:r>
      <w:r w:rsidR="0001575B">
        <w:rPr>
          <w:rFonts w:ascii="Times New Roman" w:eastAsia="ＭＳ 明朝" w:hAnsi="Times New Roman" w:cs="Times New Roman"/>
          <w:lang w:val="en-GB"/>
        </w:rPr>
        <w:t xml:space="preserve"> Table 1d</w:t>
      </w:r>
      <w:r w:rsidR="00DC2B70">
        <w:rPr>
          <w:rFonts w:ascii="Times New Roman" w:eastAsia="ＭＳ 明朝" w:hAnsi="Times New Roman" w:cs="Times New Roman"/>
          <w:lang w:val="en-GB"/>
        </w:rPr>
        <w:t>.</w:t>
      </w:r>
    </w:p>
    <w:p w14:paraId="00DFF6B7" w14:textId="77777777" w:rsidR="00990A00" w:rsidRPr="00B27BC8" w:rsidRDefault="00990A00" w:rsidP="00990A00">
      <w:pPr>
        <w:rPr>
          <w:rFonts w:ascii="Times New Roman" w:eastAsia="ＭＳ 明朝" w:hAnsi="Times New Roman" w:cs="Times New Roman"/>
          <w:lang w:val="en-GB"/>
        </w:rPr>
      </w:pPr>
    </w:p>
    <w:p w14:paraId="2B088DEB" w14:textId="0BBE0160" w:rsidR="00263B04" w:rsidRDefault="00263B04">
      <w:pPr>
        <w:widowControl/>
        <w:jc w:val="left"/>
        <w:rPr>
          <w:rFonts w:ascii="Times New Roman" w:eastAsia="ＭＳ 明朝" w:hAnsi="Times New Roman" w:cs="Times New Roman"/>
          <w:b/>
          <w:lang w:val="en-GB"/>
        </w:rPr>
      </w:pPr>
      <w:r>
        <w:rPr>
          <w:rFonts w:ascii="Times New Roman" w:eastAsia="ＭＳ 明朝" w:hAnsi="Times New Roman" w:cs="Times New Roman"/>
          <w:b/>
          <w:lang w:val="en-GB"/>
        </w:rPr>
        <w:br w:type="page"/>
      </w:r>
    </w:p>
    <w:p w14:paraId="134782F0" w14:textId="38ADB09B" w:rsidR="00990A00" w:rsidRDefault="009870F0" w:rsidP="00530603">
      <w:pPr>
        <w:widowControl/>
        <w:jc w:val="center"/>
        <w:rPr>
          <w:rFonts w:ascii="Times New Roman" w:eastAsia="ＭＳ 明朝" w:hAnsi="Times New Roman" w:cs="Times New Roman"/>
          <w:b/>
          <w:lang w:val="en-GB"/>
        </w:rPr>
      </w:pPr>
      <w:r>
        <w:rPr>
          <w:rFonts w:ascii="Times New Roman" w:eastAsia="ＭＳ 明朝" w:hAnsi="Times New Roman" w:cs="Times New Roman"/>
          <w:b/>
          <w:noProof/>
        </w:rPr>
        <w:lastRenderedPageBreak/>
        <w:drawing>
          <wp:inline distT="0" distB="0" distL="0" distR="0" wp14:anchorId="001783DE" wp14:editId="08AAC6AD">
            <wp:extent cx="5464228" cy="4815840"/>
            <wp:effectExtent l="0" t="0" r="3175" b="3810"/>
            <wp:docPr id="20"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70779" cy="4821614"/>
                    </a:xfrm>
                    <a:prstGeom prst="rect">
                      <a:avLst/>
                    </a:prstGeom>
                    <a:noFill/>
                    <a:ln>
                      <a:noFill/>
                    </a:ln>
                  </pic:spPr>
                </pic:pic>
              </a:graphicData>
            </a:graphic>
          </wp:inline>
        </w:drawing>
      </w:r>
    </w:p>
    <w:p w14:paraId="61E16527" w14:textId="77777777" w:rsidR="00263B04" w:rsidRPr="00990A00" w:rsidRDefault="00263B04" w:rsidP="00990A00">
      <w:pPr>
        <w:widowControl/>
        <w:jc w:val="left"/>
        <w:rPr>
          <w:rFonts w:ascii="Times New Roman" w:eastAsia="ＭＳ 明朝" w:hAnsi="Times New Roman" w:cs="Times New Roman"/>
          <w:b/>
          <w:lang w:val="en-GB"/>
        </w:rPr>
      </w:pPr>
    </w:p>
    <w:p w14:paraId="02393622" w14:textId="4EEB0C00" w:rsidR="00990A00" w:rsidRPr="00990A00" w:rsidRDefault="00A332A4" w:rsidP="00990A00">
      <w:pPr>
        <w:rPr>
          <w:rFonts w:ascii="Times New Roman" w:eastAsia="ＭＳ 明朝" w:hAnsi="Times New Roman" w:cs="Times New Roman"/>
          <w:b/>
          <w:lang w:val="en-GB"/>
        </w:rPr>
      </w:pPr>
      <w:r>
        <w:rPr>
          <w:rFonts w:ascii="Times New Roman" w:eastAsia="ＭＳ 明朝" w:hAnsi="Times New Roman" w:cs="Times New Roman"/>
          <w:b/>
          <w:lang w:val="en-GB"/>
        </w:rPr>
        <w:t>Supplementary</w:t>
      </w:r>
      <w:r w:rsidR="00990A00" w:rsidRPr="00990A00">
        <w:rPr>
          <w:rFonts w:ascii="Times New Roman" w:eastAsia="ＭＳ 明朝" w:hAnsi="Times New Roman" w:cs="Times New Roman"/>
          <w:b/>
          <w:lang w:val="en-GB"/>
        </w:rPr>
        <w:t xml:space="preserve"> Fig. 5 | Comparison of characteristics between </w:t>
      </w:r>
      <w:r w:rsidR="00427E42">
        <w:rPr>
          <w:rFonts w:ascii="Times New Roman" w:eastAsia="ＭＳ 明朝" w:hAnsi="Times New Roman" w:cs="Times New Roman" w:hint="eastAsia"/>
          <w:b/>
          <w:lang w:val="en-GB"/>
        </w:rPr>
        <w:t>c</w:t>
      </w:r>
      <w:r w:rsidR="00990A00" w:rsidRPr="00990A00">
        <w:rPr>
          <w:rFonts w:ascii="Times New Roman" w:eastAsia="ＭＳ 明朝" w:hAnsi="Times New Roman" w:cs="Times New Roman"/>
          <w:b/>
          <w:lang w:val="en-GB"/>
        </w:rPr>
        <w:t xml:space="preserve">onventional </w:t>
      </w:r>
      <w:r w:rsidR="00427E42">
        <w:rPr>
          <w:rFonts w:ascii="Times New Roman" w:eastAsia="ＭＳ 明朝" w:hAnsi="Times New Roman" w:cs="Times New Roman"/>
          <w:b/>
          <w:lang w:val="en-GB"/>
        </w:rPr>
        <w:t>p</w:t>
      </w:r>
      <w:r w:rsidR="00427E42" w:rsidRPr="00990A00">
        <w:rPr>
          <w:rFonts w:ascii="Times New Roman" w:eastAsia="ＭＳ 明朝" w:hAnsi="Times New Roman" w:cs="Times New Roman"/>
          <w:b/>
          <w:lang w:val="en-GB"/>
        </w:rPr>
        <w:t xml:space="preserve">ower </w:t>
      </w:r>
      <w:r w:rsidR="00990A00" w:rsidRPr="00990A00">
        <w:rPr>
          <w:rFonts w:ascii="Times New Roman" w:eastAsia="ＭＳ 明朝" w:hAnsi="Times New Roman" w:cs="Times New Roman"/>
          <w:b/>
          <w:lang w:val="en-GB"/>
        </w:rPr>
        <w:t xml:space="preserve">device (PD) and ATOP. </w:t>
      </w:r>
      <w:proofErr w:type="gramStart"/>
      <w:r w:rsidR="00990A00" w:rsidRPr="00990A00">
        <w:rPr>
          <w:rFonts w:ascii="Times New Roman" w:eastAsia="ＭＳ 明朝" w:hAnsi="Times New Roman" w:cs="Times New Roman"/>
          <w:b/>
          <w:lang w:val="en-GB"/>
        </w:rPr>
        <w:t>a</w:t>
      </w:r>
      <w:proofErr w:type="gramEnd"/>
      <w:r w:rsidR="00990A00" w:rsidRPr="00990A00">
        <w:rPr>
          <w:rFonts w:ascii="Times New Roman" w:eastAsia="ＭＳ 明朝" w:hAnsi="Times New Roman" w:cs="Times New Roman"/>
          <w:b/>
          <w:lang w:val="en-GB"/>
        </w:rPr>
        <w:t>,</w:t>
      </w:r>
      <w:r w:rsidR="00990A00" w:rsidRPr="00990A00">
        <w:rPr>
          <w:rFonts w:ascii="Times New Roman" w:eastAsia="ＭＳ 明朝" w:hAnsi="Times New Roman" w:cs="Times New Roman"/>
          <w:lang w:val="en-GB"/>
        </w:rPr>
        <w:t xml:space="preserve"> </w:t>
      </w:r>
      <w:r w:rsidR="00427E42">
        <w:rPr>
          <w:rFonts w:ascii="Times New Roman" w:eastAsia="ＭＳ 明朝" w:hAnsi="Times New Roman" w:cs="Times New Roman"/>
          <w:lang w:val="en-GB"/>
        </w:rPr>
        <w:t>Table for the characteristics</w:t>
      </w:r>
      <w:r w:rsidR="00990A00" w:rsidRPr="00990A00">
        <w:rPr>
          <w:rFonts w:ascii="Times New Roman" w:eastAsia="ＭＳ 明朝" w:hAnsi="Times New Roman" w:cs="Times New Roman"/>
          <w:lang w:val="en-GB"/>
        </w:rPr>
        <w:t xml:space="preserve"> of single crystal Si and amorphous </w:t>
      </w:r>
      <w:proofErr w:type="spellStart"/>
      <w:r w:rsidR="00990A00" w:rsidRPr="00990A00">
        <w:rPr>
          <w:rFonts w:ascii="Times New Roman" w:eastAsia="ＭＳ 明朝" w:hAnsi="Times New Roman" w:cs="Times New Roman"/>
          <w:lang w:val="en-GB"/>
        </w:rPr>
        <w:t>InGaZnO</w:t>
      </w:r>
      <w:proofErr w:type="spellEnd"/>
      <w:r w:rsidR="00427E42">
        <w:rPr>
          <w:rFonts w:ascii="Times New Roman" w:eastAsia="ＭＳ 明朝" w:hAnsi="Times New Roman" w:cs="Times New Roman"/>
          <w:lang w:val="en-GB"/>
        </w:rPr>
        <w:t>; t</w:t>
      </w:r>
      <w:r w:rsidR="00990A00" w:rsidRPr="00990A00">
        <w:rPr>
          <w:rFonts w:ascii="Times New Roman" w:eastAsia="ＭＳ 明朝" w:hAnsi="Times New Roman" w:cs="Times New Roman"/>
          <w:lang w:val="en-GB"/>
        </w:rPr>
        <w:t>he parameters obtained from references [1,18] and results in this work</w:t>
      </w:r>
      <w:r w:rsidR="00427E42">
        <w:rPr>
          <w:rFonts w:ascii="Times New Roman" w:eastAsia="ＭＳ 明朝" w:hAnsi="Times New Roman" w:cs="Times New Roman"/>
          <w:lang w:val="en-GB"/>
        </w:rPr>
        <w:t xml:space="preserve"> are summarized</w:t>
      </w:r>
      <w:r w:rsidR="00990A00" w:rsidRPr="00990A00">
        <w:rPr>
          <w:rFonts w:ascii="Times New Roman" w:eastAsia="ＭＳ 明朝" w:hAnsi="Times New Roman" w:cs="Times New Roman"/>
          <w:lang w:val="en-GB"/>
        </w:rPr>
        <w:t xml:space="preserve">. </w:t>
      </w:r>
      <w:proofErr w:type="gramStart"/>
      <w:r w:rsidR="00990A00" w:rsidRPr="00990A00">
        <w:rPr>
          <w:rFonts w:ascii="Times New Roman" w:eastAsia="ＭＳ 明朝" w:hAnsi="Times New Roman" w:cs="Times New Roman"/>
          <w:b/>
          <w:lang w:val="en-GB"/>
        </w:rPr>
        <w:t>b</w:t>
      </w:r>
      <w:proofErr w:type="gramEnd"/>
      <w:r w:rsidR="00990A00" w:rsidRPr="00990A00">
        <w:rPr>
          <w:rFonts w:ascii="Times New Roman" w:eastAsia="ＭＳ 明朝" w:hAnsi="Times New Roman" w:cs="Times New Roman"/>
          <w:b/>
          <w:lang w:val="en-GB"/>
        </w:rPr>
        <w:t>,</w:t>
      </w:r>
      <w:r w:rsidR="00990A00" w:rsidRPr="00990A00">
        <w:rPr>
          <w:rFonts w:ascii="Times New Roman" w:eastAsia="ＭＳ 明朝" w:hAnsi="Times New Roman" w:cs="Times New Roman"/>
          <w:lang w:val="en-GB"/>
        </w:rPr>
        <w:t xml:space="preserve"> The forward operation mechanism of </w:t>
      </w:r>
      <w:r w:rsidR="00427E42">
        <w:rPr>
          <w:rFonts w:ascii="Times New Roman" w:eastAsia="ＭＳ 明朝" w:hAnsi="Times New Roman" w:cs="Times New Roman"/>
          <w:lang w:val="en-GB"/>
        </w:rPr>
        <w:t xml:space="preserve">the </w:t>
      </w:r>
      <w:r w:rsidR="00990A00" w:rsidRPr="00990A00">
        <w:rPr>
          <w:rFonts w:ascii="Times New Roman" w:eastAsia="ＭＳ 明朝" w:hAnsi="Times New Roman" w:cs="Times New Roman"/>
          <w:lang w:val="en-GB"/>
        </w:rPr>
        <w:t xml:space="preserve">SBDs having breakdown voltage of 20 V: </w:t>
      </w:r>
      <w:r w:rsidR="00427E42">
        <w:rPr>
          <w:rFonts w:ascii="Times New Roman" w:eastAsia="ＭＳ 明朝" w:hAnsi="Times New Roman" w:cs="Times New Roman"/>
          <w:lang w:val="en-GB"/>
        </w:rPr>
        <w:t>l</w:t>
      </w:r>
      <w:r w:rsidR="00990A00" w:rsidRPr="00990A00">
        <w:rPr>
          <w:rFonts w:ascii="Times New Roman" w:eastAsia="ＭＳ 明朝" w:hAnsi="Times New Roman" w:cs="Times New Roman"/>
          <w:lang w:val="en-GB"/>
        </w:rPr>
        <w:t xml:space="preserve">inear and </w:t>
      </w:r>
      <w:r w:rsidR="00427E42">
        <w:rPr>
          <w:rFonts w:ascii="Times New Roman" w:eastAsia="ＭＳ 明朝" w:hAnsi="Times New Roman" w:cs="Times New Roman"/>
          <w:lang w:val="en-GB"/>
        </w:rPr>
        <w:t>n</w:t>
      </w:r>
      <w:r w:rsidR="00427E42" w:rsidRPr="00990A00">
        <w:rPr>
          <w:rFonts w:ascii="Times New Roman" w:eastAsia="ＭＳ 明朝" w:hAnsi="Times New Roman" w:cs="Times New Roman"/>
          <w:lang w:val="en-GB"/>
        </w:rPr>
        <w:t xml:space="preserve">onlinear </w:t>
      </w:r>
      <w:r w:rsidR="00990A00" w:rsidRPr="00990A00">
        <w:rPr>
          <w:rFonts w:ascii="Times New Roman" w:eastAsia="ＭＳ 明朝" w:hAnsi="Times New Roman" w:cs="Times New Roman"/>
          <w:lang w:val="en-GB"/>
        </w:rPr>
        <w:t xml:space="preserve">band diagrams observed in Si-SBD and ATOP-SBD, respectively. </w:t>
      </w:r>
      <w:r w:rsidR="005E0C9D">
        <w:rPr>
          <w:rFonts w:ascii="Times New Roman" w:eastAsia="ＭＳ 明朝" w:hAnsi="Times New Roman" w:cs="Times New Roman"/>
          <w:lang w:val="en-GB"/>
        </w:rPr>
        <w:t>This band bending is due to the nonlinear SCLC conduction model, in which a high forward electric field is applied to the drift layer, which is much thinner for ATOP-SBDs than for Si-SBDs.</w:t>
      </w:r>
      <w:r w:rsidR="00990A00" w:rsidRPr="00990A00">
        <w:rPr>
          <w:rFonts w:ascii="Times New Roman" w:eastAsia="ＭＳ 明朝" w:hAnsi="Times New Roman" w:cs="Times New Roman"/>
          <w:lang w:val="en-GB"/>
        </w:rPr>
        <w:t xml:space="preserve"> </w:t>
      </w:r>
      <w:r w:rsidR="00990A00" w:rsidRPr="00990A00">
        <w:rPr>
          <w:rFonts w:ascii="Times New Roman" w:eastAsia="ＭＳ 明朝" w:hAnsi="Times New Roman" w:cs="Times New Roman"/>
          <w:b/>
          <w:lang w:val="en-GB"/>
        </w:rPr>
        <w:t>c,</w:t>
      </w:r>
      <w:r w:rsidR="00990A00" w:rsidRPr="00990A00">
        <w:rPr>
          <w:rFonts w:ascii="Times New Roman" w:eastAsia="ＭＳ 明朝" w:hAnsi="Times New Roman" w:cs="Times New Roman"/>
          <w:lang w:val="en-GB"/>
        </w:rPr>
        <w:t xml:space="preserve"> </w:t>
      </w:r>
      <w:proofErr w:type="gramStart"/>
      <w:r w:rsidR="00990A00" w:rsidRPr="00990A00">
        <w:rPr>
          <w:rFonts w:ascii="Times New Roman" w:eastAsia="ＭＳ 明朝" w:hAnsi="Times New Roman" w:cs="Times New Roman"/>
          <w:lang w:val="en-GB"/>
        </w:rPr>
        <w:t>The</w:t>
      </w:r>
      <w:proofErr w:type="gramEnd"/>
      <w:r w:rsidR="00990A00" w:rsidRPr="00990A00">
        <w:rPr>
          <w:rFonts w:ascii="Times New Roman" w:eastAsia="ＭＳ 明朝" w:hAnsi="Times New Roman" w:cs="Times New Roman"/>
          <w:lang w:val="en-GB"/>
        </w:rPr>
        <w:t xml:space="preserve"> reverse operation mechanism of SBDs having breakdown voltage of 20 V: </w:t>
      </w:r>
      <w:r w:rsidR="00F21B8A">
        <w:rPr>
          <w:rFonts w:ascii="Times New Roman" w:eastAsia="ＭＳ 明朝" w:hAnsi="Times New Roman" w:cs="Times New Roman"/>
          <w:lang w:val="en-GB"/>
        </w:rPr>
        <w:t>e</w:t>
      </w:r>
      <w:r w:rsidR="00F21B8A" w:rsidRPr="00990A00">
        <w:rPr>
          <w:rFonts w:ascii="Times New Roman" w:eastAsia="ＭＳ 明朝" w:hAnsi="Times New Roman" w:cs="Times New Roman"/>
          <w:lang w:val="en-GB"/>
        </w:rPr>
        <w:t xml:space="preserve">lectric </w:t>
      </w:r>
      <w:r w:rsidR="00990A00" w:rsidRPr="00990A00">
        <w:rPr>
          <w:rFonts w:ascii="Times New Roman" w:eastAsia="ＭＳ 明朝" w:hAnsi="Times New Roman" w:cs="Times New Roman"/>
          <w:lang w:val="en-GB"/>
        </w:rPr>
        <w:t xml:space="preserve">field profile at the voltage of -20 V. The integrated areas correspond to the breakdown voltage. </w:t>
      </w:r>
      <w:r w:rsidR="005A61C4" w:rsidRPr="005A61C4">
        <w:rPr>
          <w:rFonts w:ascii="Times New Roman" w:eastAsia="ＭＳ 明朝" w:hAnsi="Times New Roman" w:cs="Times New Roman"/>
          <w:lang w:val="en-GB"/>
        </w:rPr>
        <w:t>As the critical electric field is an intrinsic value for each material, the thicknesses of drift layer can differ for SBDs having the same breakdown voltage</w:t>
      </w:r>
      <w:r w:rsidR="00990A00" w:rsidRPr="005A61C4">
        <w:rPr>
          <w:rFonts w:ascii="Times New Roman" w:eastAsia="ＭＳ 明朝" w:hAnsi="Times New Roman" w:cs="Times New Roman"/>
          <w:lang w:val="en-GB"/>
        </w:rPr>
        <w:t xml:space="preserve">. </w:t>
      </w:r>
      <w:r w:rsidR="005A61C4" w:rsidRPr="00387FF9">
        <w:rPr>
          <w:rFonts w:ascii="Times New Roman" w:hAnsi="Times New Roman" w:cs="Times New Roman"/>
        </w:rPr>
        <w:t>The shape of the characteristics (i.e. triangle and rectangle for Si and oxide semiconductors, respectively) is due to</w:t>
      </w:r>
      <w:r w:rsidR="005A61C4" w:rsidRPr="005A61C4" w:rsidDel="005A61C4">
        <w:rPr>
          <w:rFonts w:ascii="Times New Roman" w:eastAsia="ＭＳ 明朝" w:hAnsi="Times New Roman" w:cs="Times New Roman"/>
          <w:lang w:val="en-GB"/>
        </w:rPr>
        <w:t xml:space="preserve"> </w:t>
      </w:r>
      <w:r w:rsidR="00990A00" w:rsidRPr="00990A00">
        <w:rPr>
          <w:rFonts w:ascii="Times New Roman" w:eastAsia="ＭＳ 明朝" w:hAnsi="Times New Roman" w:cs="Times New Roman"/>
          <w:lang w:val="en-GB"/>
        </w:rPr>
        <w:t xml:space="preserve">the initial carrier concentration. </w:t>
      </w:r>
      <w:proofErr w:type="gramStart"/>
      <w:r w:rsidR="00990A00" w:rsidRPr="00990A00">
        <w:rPr>
          <w:rFonts w:ascii="Times New Roman" w:eastAsia="ＭＳ 明朝" w:hAnsi="Times New Roman" w:cs="Times New Roman"/>
          <w:b/>
          <w:lang w:val="en-GB"/>
        </w:rPr>
        <w:t>d</w:t>
      </w:r>
      <w:proofErr w:type="gramEnd"/>
      <w:r w:rsidR="00990A00" w:rsidRPr="00990A00">
        <w:rPr>
          <w:rFonts w:ascii="Times New Roman" w:eastAsia="ＭＳ 明朝" w:hAnsi="Times New Roman" w:cs="Times New Roman"/>
          <w:b/>
          <w:lang w:val="en-GB"/>
        </w:rPr>
        <w:t>,</w:t>
      </w:r>
      <w:r w:rsidR="00990A00" w:rsidRPr="00990A00">
        <w:rPr>
          <w:rFonts w:ascii="Times New Roman" w:eastAsia="ＭＳ 明朝" w:hAnsi="Times New Roman" w:cs="Times New Roman"/>
          <w:lang w:val="en-GB"/>
        </w:rPr>
        <w:t xml:space="preserve"> </w:t>
      </w:r>
      <w:r w:rsidR="00990A00" w:rsidRPr="00990A00">
        <w:rPr>
          <w:rFonts w:ascii="Times New Roman" w:eastAsia="ＭＳ 明朝" w:hAnsi="Times New Roman" w:cs="Times New Roman"/>
          <w:i/>
          <w:lang w:val="en-GB"/>
        </w:rPr>
        <w:t>J</w:t>
      </w:r>
      <w:r w:rsidR="00990A00" w:rsidRPr="00990A00">
        <w:rPr>
          <w:rFonts w:ascii="Times New Roman" w:eastAsia="ＭＳ 明朝" w:hAnsi="Times New Roman" w:cs="Times New Roman"/>
          <w:lang w:val="en-GB"/>
        </w:rPr>
        <w:t>-</w:t>
      </w:r>
      <w:r w:rsidR="00990A00" w:rsidRPr="00990A00">
        <w:rPr>
          <w:rFonts w:ascii="Times New Roman" w:eastAsia="ＭＳ 明朝" w:hAnsi="Times New Roman" w:cs="Times New Roman"/>
          <w:i/>
          <w:lang w:val="en-GB"/>
        </w:rPr>
        <w:t>V</w:t>
      </w:r>
      <w:r w:rsidR="00990A00" w:rsidRPr="00990A00">
        <w:rPr>
          <w:rFonts w:ascii="Times New Roman" w:eastAsia="ＭＳ 明朝" w:hAnsi="Times New Roman" w:cs="Times New Roman"/>
          <w:lang w:val="en-GB"/>
        </w:rPr>
        <w:t xml:space="preserve"> characteristics of real and ideal power diodes.</w:t>
      </w:r>
    </w:p>
    <w:p w14:paraId="160F7B1F" w14:textId="56A22AE9" w:rsidR="00BC5AB7" w:rsidRDefault="00BC5AB7">
      <w:pPr>
        <w:widowControl/>
        <w:jc w:val="left"/>
        <w:rPr>
          <w:rFonts w:ascii="Times New Roman" w:eastAsia="ＭＳ 明朝" w:hAnsi="Times New Roman" w:cs="Times New Roman"/>
          <w:lang w:val="en-GB"/>
        </w:rPr>
      </w:pPr>
      <w:r>
        <w:rPr>
          <w:rFonts w:ascii="Times New Roman" w:eastAsia="ＭＳ 明朝" w:hAnsi="Times New Roman" w:cs="Times New Roman"/>
          <w:lang w:val="en-GB"/>
        </w:rPr>
        <w:br w:type="page"/>
      </w:r>
    </w:p>
    <w:p w14:paraId="0C4283E2" w14:textId="6AD07E22" w:rsidR="00BC5AB7" w:rsidRPr="00990A00" w:rsidRDefault="009870F0" w:rsidP="009870F0">
      <w:pPr>
        <w:widowControl/>
        <w:jc w:val="center"/>
        <w:rPr>
          <w:rFonts w:ascii="Times New Roman" w:eastAsia="ＭＳ 明朝" w:hAnsi="Times New Roman" w:cs="Times New Roman"/>
          <w:lang w:val="en-GB"/>
        </w:rPr>
      </w:pPr>
      <w:r>
        <w:rPr>
          <w:rFonts w:ascii="Times New Roman" w:eastAsia="ＭＳ 明朝" w:hAnsi="Times New Roman" w:cs="Times New Roman"/>
          <w:noProof/>
        </w:rPr>
        <w:lastRenderedPageBreak/>
        <w:drawing>
          <wp:inline distT="0" distB="0" distL="0" distR="0" wp14:anchorId="25689163" wp14:editId="27BA8209">
            <wp:extent cx="5375427" cy="6478798"/>
            <wp:effectExtent l="0" t="0" r="0" b="0"/>
            <wp:docPr id="21"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85164" cy="6490534"/>
                    </a:xfrm>
                    <a:prstGeom prst="rect">
                      <a:avLst/>
                    </a:prstGeom>
                    <a:noFill/>
                    <a:ln>
                      <a:noFill/>
                    </a:ln>
                  </pic:spPr>
                </pic:pic>
              </a:graphicData>
            </a:graphic>
          </wp:inline>
        </w:drawing>
      </w:r>
    </w:p>
    <w:p w14:paraId="011C7D80" w14:textId="48A47438" w:rsidR="00990A00" w:rsidRPr="00990A00" w:rsidRDefault="00A332A4" w:rsidP="00990A00">
      <w:pPr>
        <w:rPr>
          <w:rFonts w:ascii="Times New Roman" w:eastAsia="ＭＳ 明朝" w:hAnsi="Times New Roman" w:cs="Times New Roman"/>
          <w:b/>
          <w:lang w:val="en-GB"/>
        </w:rPr>
      </w:pPr>
      <w:r>
        <w:rPr>
          <w:rFonts w:ascii="Times New Roman" w:eastAsia="ＭＳ 明朝" w:hAnsi="Times New Roman" w:cs="Times New Roman"/>
          <w:b/>
          <w:lang w:val="en-GB"/>
        </w:rPr>
        <w:t>Supplementary</w:t>
      </w:r>
      <w:r w:rsidR="00990A00" w:rsidRPr="00990A00">
        <w:rPr>
          <w:rFonts w:ascii="Times New Roman" w:eastAsia="ＭＳ 明朝" w:hAnsi="Times New Roman" w:cs="Times New Roman"/>
          <w:b/>
          <w:lang w:val="en-GB"/>
        </w:rPr>
        <w:t xml:space="preserve"> Fig. 6 | Breakdown behaviour of 64 SBDs. </w:t>
      </w:r>
      <w:r w:rsidR="00990A00" w:rsidRPr="00990A00">
        <w:rPr>
          <w:rFonts w:ascii="Times New Roman" w:eastAsia="ＭＳ 明朝" w:hAnsi="Times New Roman" w:cs="Times New Roman"/>
          <w:lang w:val="en-GB"/>
        </w:rPr>
        <w:t>Histograms of the breakdown fields of (</w:t>
      </w:r>
      <w:r w:rsidR="00990A00" w:rsidRPr="00990A00">
        <w:rPr>
          <w:rFonts w:ascii="Times New Roman" w:eastAsia="ＭＳ 明朝" w:hAnsi="Times New Roman" w:cs="Times New Roman"/>
          <w:b/>
          <w:lang w:val="en-GB"/>
        </w:rPr>
        <w:t>a</w:t>
      </w:r>
      <w:r w:rsidR="00990A00" w:rsidRPr="00990A00">
        <w:rPr>
          <w:rFonts w:ascii="Times New Roman" w:eastAsia="ＭＳ 明朝" w:hAnsi="Times New Roman" w:cs="Times New Roman"/>
          <w:lang w:val="en-GB"/>
        </w:rPr>
        <w:t>) 100 nm, (</w:t>
      </w:r>
      <w:r w:rsidR="00990A00" w:rsidRPr="00990A00">
        <w:rPr>
          <w:rFonts w:ascii="Times New Roman" w:eastAsia="ＭＳ 明朝" w:hAnsi="Times New Roman" w:cs="Times New Roman"/>
          <w:b/>
          <w:lang w:val="en-GB"/>
        </w:rPr>
        <w:t>b</w:t>
      </w:r>
      <w:r w:rsidR="00990A00" w:rsidRPr="00990A00">
        <w:rPr>
          <w:rFonts w:ascii="Times New Roman" w:eastAsia="ＭＳ 明朝" w:hAnsi="Times New Roman" w:cs="Times New Roman"/>
          <w:lang w:val="en-GB"/>
        </w:rPr>
        <w:t>) 200 nm, (</w:t>
      </w:r>
      <w:r w:rsidR="00990A00" w:rsidRPr="00990A00">
        <w:rPr>
          <w:rFonts w:ascii="Times New Roman" w:eastAsia="ＭＳ 明朝" w:hAnsi="Times New Roman" w:cs="Times New Roman"/>
          <w:b/>
          <w:lang w:val="en-GB"/>
        </w:rPr>
        <w:t>c</w:t>
      </w:r>
      <w:r w:rsidR="00990A00" w:rsidRPr="00990A00">
        <w:rPr>
          <w:rFonts w:ascii="Times New Roman" w:eastAsia="ＭＳ 明朝" w:hAnsi="Times New Roman" w:cs="Times New Roman"/>
          <w:lang w:val="en-GB"/>
        </w:rPr>
        <w:t>) 500 nm and (</w:t>
      </w:r>
      <w:r w:rsidR="00990A00" w:rsidRPr="00990A00">
        <w:rPr>
          <w:rFonts w:ascii="Times New Roman" w:eastAsia="ＭＳ 明朝" w:hAnsi="Times New Roman" w:cs="Times New Roman"/>
          <w:b/>
          <w:lang w:val="en-GB"/>
        </w:rPr>
        <w:t>d</w:t>
      </w:r>
      <w:r w:rsidR="00990A00" w:rsidRPr="00990A00">
        <w:rPr>
          <w:rFonts w:ascii="Times New Roman" w:eastAsia="ＭＳ 明朝" w:hAnsi="Times New Roman" w:cs="Times New Roman"/>
          <w:lang w:val="en-GB"/>
        </w:rPr>
        <w:t>) 1000 nm, and (</w:t>
      </w:r>
      <w:r w:rsidR="00990A00" w:rsidRPr="00990A00">
        <w:rPr>
          <w:rFonts w:ascii="Times New Roman" w:eastAsia="ＭＳ 明朝" w:hAnsi="Times New Roman" w:cs="Times New Roman"/>
          <w:b/>
          <w:lang w:val="en-GB"/>
        </w:rPr>
        <w:t>e</w:t>
      </w:r>
      <w:r w:rsidR="00990A00" w:rsidRPr="00990A00">
        <w:rPr>
          <w:rFonts w:ascii="Times New Roman" w:eastAsia="ＭＳ 明朝" w:hAnsi="Times New Roman" w:cs="Times New Roman"/>
          <w:lang w:val="en-GB"/>
        </w:rPr>
        <w:t xml:space="preserve">) bar chart of </w:t>
      </w:r>
      <w:proofErr w:type="spellStart"/>
      <w:r w:rsidR="00990A00" w:rsidRPr="00990A00">
        <w:rPr>
          <w:rFonts w:ascii="Times New Roman" w:eastAsia="ＭＳ 明朝" w:hAnsi="Times New Roman" w:cs="Times New Roman"/>
          <w:lang w:val="en-GB"/>
        </w:rPr>
        <w:t>InGaZnO</w:t>
      </w:r>
      <w:proofErr w:type="spellEnd"/>
      <w:r w:rsidR="00990A00" w:rsidRPr="00990A00">
        <w:rPr>
          <w:rFonts w:ascii="Times New Roman" w:eastAsia="ＭＳ 明朝" w:hAnsi="Times New Roman" w:cs="Times New Roman"/>
          <w:lang w:val="en-GB"/>
        </w:rPr>
        <w:t xml:space="preserve"> with various drift layer thicknesses. The height of the bar</w:t>
      </w:r>
      <w:r w:rsidR="00973470">
        <w:rPr>
          <w:rFonts w:ascii="Times New Roman" w:eastAsia="ＭＳ 明朝" w:hAnsi="Times New Roman" w:cs="Times New Roman"/>
          <w:lang w:val="en-GB"/>
        </w:rPr>
        <w:t>s</w:t>
      </w:r>
      <w:r w:rsidR="00990A00" w:rsidRPr="00990A00">
        <w:rPr>
          <w:rFonts w:ascii="Times New Roman" w:eastAsia="ＭＳ 明朝" w:hAnsi="Times New Roman" w:cs="Times New Roman"/>
          <w:lang w:val="en-GB"/>
        </w:rPr>
        <w:t xml:space="preserve">, </w:t>
      </w:r>
      <w:r w:rsidR="00973470">
        <w:rPr>
          <w:rFonts w:ascii="Times New Roman" w:eastAsia="ＭＳ 明朝" w:hAnsi="Times New Roman" w:cs="Times New Roman"/>
          <w:lang w:val="en-GB"/>
        </w:rPr>
        <w:t xml:space="preserve">the position of </w:t>
      </w:r>
      <w:r w:rsidR="00990A00" w:rsidRPr="00990A00">
        <w:rPr>
          <w:rFonts w:ascii="Times New Roman" w:eastAsia="ＭＳ 明朝" w:hAnsi="Times New Roman" w:cs="Times New Roman"/>
          <w:lang w:val="en-GB"/>
        </w:rPr>
        <w:t>the blue square</w:t>
      </w:r>
      <w:r w:rsidR="00973470">
        <w:rPr>
          <w:rFonts w:ascii="Times New Roman" w:eastAsia="ＭＳ 明朝" w:hAnsi="Times New Roman" w:cs="Times New Roman"/>
          <w:lang w:val="en-GB"/>
        </w:rPr>
        <w:t>s</w:t>
      </w:r>
      <w:r w:rsidR="00990A00" w:rsidRPr="00990A00">
        <w:rPr>
          <w:rFonts w:ascii="Times New Roman" w:eastAsia="ＭＳ 明朝" w:hAnsi="Times New Roman" w:cs="Times New Roman"/>
          <w:lang w:val="en-GB"/>
        </w:rPr>
        <w:t xml:space="preserve"> and the error bar</w:t>
      </w:r>
      <w:r w:rsidR="00973470">
        <w:rPr>
          <w:rFonts w:ascii="Times New Roman" w:eastAsia="ＭＳ 明朝" w:hAnsi="Times New Roman" w:cs="Times New Roman"/>
          <w:lang w:val="en-GB"/>
        </w:rPr>
        <w:t>s</w:t>
      </w:r>
      <w:r w:rsidR="00990A00" w:rsidRPr="00990A00" w:rsidDel="00FE4C13">
        <w:rPr>
          <w:rFonts w:ascii="Times New Roman" w:eastAsia="ＭＳ 明朝" w:hAnsi="Times New Roman" w:cs="Times New Roman"/>
          <w:lang w:val="en-GB"/>
        </w:rPr>
        <w:t xml:space="preserve"> </w:t>
      </w:r>
      <w:r w:rsidR="00990A00" w:rsidRPr="00990A00">
        <w:rPr>
          <w:rFonts w:ascii="Times New Roman" w:eastAsia="ＭＳ 明朝" w:hAnsi="Times New Roman" w:cs="Times New Roman"/>
          <w:lang w:val="en-GB"/>
        </w:rPr>
        <w:t xml:space="preserve">show the average breakdown field </w:t>
      </w:r>
      <w:r w:rsidR="00990A00" w:rsidRPr="00990A00">
        <w:rPr>
          <w:rFonts w:ascii="Times New Roman" w:eastAsia="ＭＳ 明朝" w:hAnsi="Times New Roman" w:cs="Times New Roman"/>
          <w:i/>
          <w:lang w:val="en-GB"/>
        </w:rPr>
        <w:t>E</w:t>
      </w:r>
      <w:r w:rsidR="00990A00" w:rsidRPr="00990A00">
        <w:rPr>
          <w:rFonts w:ascii="Times New Roman" w:eastAsia="ＭＳ 明朝" w:hAnsi="Times New Roman" w:cs="Times New Roman"/>
          <w:vertAlign w:val="subscript"/>
          <w:lang w:val="en-GB"/>
        </w:rPr>
        <w:t>ave</w:t>
      </w:r>
      <w:r w:rsidR="00990A00" w:rsidRPr="00990A00">
        <w:rPr>
          <w:rFonts w:ascii="Times New Roman" w:eastAsia="ＭＳ 明朝" w:hAnsi="Times New Roman" w:cs="Times New Roman"/>
          <w:lang w:val="en-GB"/>
        </w:rPr>
        <w:t xml:space="preserve">, </w:t>
      </w:r>
      <w:proofErr w:type="gramStart"/>
      <w:r w:rsidR="00990A00" w:rsidRPr="00990A00">
        <w:rPr>
          <w:rFonts w:ascii="Times New Roman" w:eastAsia="ＭＳ 明朝" w:hAnsi="Times New Roman" w:cs="Times New Roman"/>
          <w:lang w:val="en-GB"/>
        </w:rPr>
        <w:t>the</w:t>
      </w:r>
      <w:proofErr w:type="gramEnd"/>
      <w:r w:rsidR="00990A00" w:rsidRPr="00990A00">
        <w:rPr>
          <w:rFonts w:ascii="Times New Roman" w:eastAsia="ＭＳ 明朝" w:hAnsi="Times New Roman" w:cs="Times New Roman"/>
          <w:lang w:val="en-GB"/>
        </w:rPr>
        <w:t xml:space="preserve"> maximum breakdown field </w:t>
      </w:r>
      <w:proofErr w:type="spellStart"/>
      <w:r w:rsidR="00990A00" w:rsidRPr="00990A00">
        <w:rPr>
          <w:rFonts w:ascii="Times New Roman" w:eastAsia="ＭＳ 明朝" w:hAnsi="Times New Roman" w:cs="Times New Roman"/>
          <w:i/>
          <w:lang w:val="en-GB"/>
        </w:rPr>
        <w:t>E</w:t>
      </w:r>
      <w:r w:rsidR="00990A00" w:rsidRPr="00990A00">
        <w:rPr>
          <w:rFonts w:ascii="Times New Roman" w:eastAsia="ＭＳ 明朝" w:hAnsi="Times New Roman" w:cs="Times New Roman"/>
          <w:vertAlign w:val="subscript"/>
          <w:lang w:val="en-GB"/>
        </w:rPr>
        <w:t>max</w:t>
      </w:r>
      <w:proofErr w:type="spellEnd"/>
      <w:r w:rsidR="00990A00" w:rsidRPr="00990A00">
        <w:rPr>
          <w:rFonts w:ascii="Times New Roman" w:eastAsia="ＭＳ 明朝" w:hAnsi="Times New Roman" w:cs="Times New Roman"/>
          <w:lang w:val="en-GB"/>
        </w:rPr>
        <w:t xml:space="preserve"> and the standard deviation </w:t>
      </w:r>
      <w:r w:rsidR="00990A00" w:rsidRPr="00990A00">
        <w:rPr>
          <w:rFonts w:ascii="Times New Roman" w:eastAsia="ＭＳ 明朝" w:hAnsi="Times New Roman" w:cs="Times New Roman"/>
          <w:i/>
          <w:lang w:val="en-GB"/>
        </w:rPr>
        <w:t>σ</w:t>
      </w:r>
      <w:r w:rsidR="00990A00" w:rsidRPr="00990A00">
        <w:rPr>
          <w:rFonts w:ascii="Times New Roman" w:eastAsia="ＭＳ 明朝" w:hAnsi="Times New Roman" w:cs="Times New Roman"/>
          <w:lang w:val="en-GB"/>
        </w:rPr>
        <w:t>, respectively.</w:t>
      </w:r>
    </w:p>
    <w:p w14:paraId="3D074761" w14:textId="77777777" w:rsidR="00990A00" w:rsidRPr="00990A00" w:rsidRDefault="00990A00" w:rsidP="00990A00">
      <w:pPr>
        <w:widowControl/>
        <w:jc w:val="left"/>
        <w:rPr>
          <w:rFonts w:ascii="Times New Roman" w:eastAsia="ＭＳ 明朝" w:hAnsi="Times New Roman" w:cs="Times New Roman"/>
          <w:lang w:val="en-GB"/>
        </w:rPr>
      </w:pPr>
    </w:p>
    <w:p w14:paraId="5B4A30B3" w14:textId="04CC6326" w:rsidR="00166B96" w:rsidRDefault="00166B96">
      <w:pPr>
        <w:widowControl/>
        <w:jc w:val="left"/>
        <w:rPr>
          <w:rFonts w:ascii="Times New Roman" w:eastAsia="ＭＳ 明朝" w:hAnsi="Times New Roman" w:cs="Times New Roman"/>
          <w:lang w:val="en-GB"/>
        </w:rPr>
      </w:pPr>
      <w:r>
        <w:rPr>
          <w:rFonts w:ascii="Times New Roman" w:eastAsia="ＭＳ 明朝" w:hAnsi="Times New Roman" w:cs="Times New Roman"/>
          <w:lang w:val="en-GB"/>
        </w:rPr>
        <w:br w:type="page"/>
      </w:r>
    </w:p>
    <w:p w14:paraId="30046486" w14:textId="1C506AEA" w:rsidR="00990A00" w:rsidRDefault="009870F0" w:rsidP="002E61D7">
      <w:pPr>
        <w:widowControl/>
        <w:jc w:val="center"/>
        <w:rPr>
          <w:rFonts w:ascii="Times New Roman" w:eastAsia="ＭＳ 明朝" w:hAnsi="Times New Roman" w:cs="Times New Roman"/>
          <w:lang w:val="en-GB"/>
        </w:rPr>
      </w:pPr>
      <w:r>
        <w:rPr>
          <w:rFonts w:ascii="Times New Roman" w:eastAsia="ＭＳ 明朝" w:hAnsi="Times New Roman" w:cs="Times New Roman"/>
          <w:noProof/>
        </w:rPr>
        <w:lastRenderedPageBreak/>
        <w:drawing>
          <wp:inline distT="0" distB="0" distL="0" distR="0" wp14:anchorId="2629EE94" wp14:editId="657C54A0">
            <wp:extent cx="5383369" cy="2268009"/>
            <wp:effectExtent l="0" t="0" r="8255" b="0"/>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01654" cy="2275712"/>
                    </a:xfrm>
                    <a:prstGeom prst="rect">
                      <a:avLst/>
                    </a:prstGeom>
                    <a:noFill/>
                    <a:ln>
                      <a:noFill/>
                    </a:ln>
                  </pic:spPr>
                </pic:pic>
              </a:graphicData>
            </a:graphic>
          </wp:inline>
        </w:drawing>
      </w:r>
    </w:p>
    <w:p w14:paraId="0780396D" w14:textId="77777777" w:rsidR="00166B96" w:rsidRPr="00990A00" w:rsidRDefault="00166B96" w:rsidP="00990A00">
      <w:pPr>
        <w:widowControl/>
        <w:jc w:val="left"/>
        <w:rPr>
          <w:rFonts w:ascii="Times New Roman" w:eastAsia="ＭＳ 明朝" w:hAnsi="Times New Roman" w:cs="Times New Roman"/>
          <w:lang w:val="en-GB"/>
        </w:rPr>
      </w:pPr>
    </w:p>
    <w:p w14:paraId="483B2DE0" w14:textId="15DB3AA4" w:rsidR="00990A00" w:rsidRPr="00990A00" w:rsidRDefault="00A332A4" w:rsidP="00990A00">
      <w:pPr>
        <w:rPr>
          <w:rFonts w:ascii="Times New Roman" w:eastAsia="ＭＳ 明朝" w:hAnsi="Times New Roman" w:cs="Times New Roman"/>
          <w:b/>
          <w:lang w:val="en-GB"/>
        </w:rPr>
      </w:pPr>
      <w:r>
        <w:rPr>
          <w:rFonts w:ascii="Times New Roman" w:eastAsia="ＭＳ 明朝" w:hAnsi="Times New Roman" w:cs="Times New Roman"/>
          <w:b/>
          <w:lang w:val="en-GB"/>
        </w:rPr>
        <w:t>Supplementary</w:t>
      </w:r>
      <w:r w:rsidR="00990A00" w:rsidRPr="00990A00">
        <w:rPr>
          <w:rFonts w:ascii="Times New Roman" w:eastAsia="ＭＳ 明朝" w:hAnsi="Times New Roman" w:cs="Times New Roman"/>
          <w:b/>
          <w:lang w:val="en-GB"/>
        </w:rPr>
        <w:t xml:space="preserve"> Fig. 7 | The results of capacitance(</w:t>
      </w:r>
      <w:r w:rsidR="00990A00" w:rsidRPr="00990A00">
        <w:rPr>
          <w:rFonts w:ascii="Times New Roman" w:eastAsia="ＭＳ 明朝" w:hAnsi="Times New Roman" w:cs="Times New Roman"/>
          <w:b/>
          <w:i/>
          <w:lang w:val="en-GB"/>
        </w:rPr>
        <w:t>C</w:t>
      </w:r>
      <w:r w:rsidR="00990A00" w:rsidRPr="00990A00">
        <w:rPr>
          <w:rFonts w:ascii="Times New Roman" w:eastAsia="ＭＳ 明朝" w:hAnsi="Times New Roman" w:cs="Times New Roman"/>
          <w:b/>
          <w:lang w:val="en-GB"/>
        </w:rPr>
        <w:t>)</w:t>
      </w:r>
      <w:r w:rsidR="00990A00" w:rsidRPr="00990A00">
        <w:rPr>
          <w:rFonts w:ascii="Times New Roman" w:eastAsia="ＭＳ 明朝" w:hAnsi="Times New Roman" w:cs="Times New Roman"/>
          <w:b/>
          <w:i/>
          <w:lang w:val="en-GB"/>
        </w:rPr>
        <w:t>-</w:t>
      </w:r>
      <w:proofErr w:type="gramStart"/>
      <w:r w:rsidR="00990A00" w:rsidRPr="00990A00">
        <w:rPr>
          <w:rFonts w:ascii="Times New Roman" w:eastAsia="ＭＳ 明朝" w:hAnsi="Times New Roman" w:cs="Times New Roman"/>
          <w:b/>
          <w:lang w:val="en-GB"/>
        </w:rPr>
        <w:t>voltage(</w:t>
      </w:r>
      <w:proofErr w:type="gramEnd"/>
      <w:r w:rsidR="00990A00" w:rsidRPr="00990A00">
        <w:rPr>
          <w:rFonts w:ascii="Times New Roman" w:eastAsia="ＭＳ 明朝" w:hAnsi="Times New Roman" w:cs="Times New Roman"/>
          <w:b/>
          <w:i/>
          <w:lang w:val="en-GB"/>
        </w:rPr>
        <w:t>V</w:t>
      </w:r>
      <w:r w:rsidR="00990A00" w:rsidRPr="00990A00">
        <w:rPr>
          <w:rFonts w:ascii="Times New Roman" w:eastAsia="ＭＳ 明朝" w:hAnsi="Times New Roman" w:cs="Times New Roman"/>
          <w:b/>
          <w:lang w:val="en-GB"/>
        </w:rPr>
        <w:t xml:space="preserve">) measurements. </w:t>
      </w:r>
      <w:proofErr w:type="gramStart"/>
      <w:r w:rsidR="00990A00" w:rsidRPr="00990A00">
        <w:rPr>
          <w:rFonts w:ascii="Times New Roman" w:eastAsia="ＭＳ 明朝" w:hAnsi="Times New Roman" w:cs="Times New Roman"/>
          <w:b/>
          <w:lang w:val="en-GB"/>
        </w:rPr>
        <w:t>a</w:t>
      </w:r>
      <w:proofErr w:type="gramEnd"/>
      <w:r w:rsidR="00990A00" w:rsidRPr="00990A00">
        <w:rPr>
          <w:rFonts w:ascii="Times New Roman" w:eastAsia="ＭＳ 明朝" w:hAnsi="Times New Roman" w:cs="Times New Roman"/>
          <w:b/>
          <w:lang w:val="en-GB"/>
        </w:rPr>
        <w:t>,</w:t>
      </w:r>
      <w:r w:rsidR="00990A00" w:rsidRPr="00990A00">
        <w:rPr>
          <w:rFonts w:ascii="Times New Roman" w:eastAsia="ＭＳ 明朝" w:hAnsi="Times New Roman" w:cs="Times New Roman"/>
          <w:lang w:val="en-GB"/>
        </w:rPr>
        <w:t xml:space="preserve"> Depletion width (</w:t>
      </w:r>
      <w:r w:rsidR="00990A00" w:rsidRPr="00990A00">
        <w:rPr>
          <w:rFonts w:ascii="Times New Roman" w:eastAsia="ＭＳ 明朝" w:hAnsi="Times New Roman" w:cs="Times New Roman"/>
          <w:i/>
          <w:lang w:val="en-GB"/>
        </w:rPr>
        <w:t>W</w:t>
      </w:r>
      <w:r w:rsidR="00990A00" w:rsidRPr="00990A00">
        <w:rPr>
          <w:rFonts w:ascii="Times New Roman" w:eastAsia="ＭＳ 明朝" w:hAnsi="Times New Roman" w:cs="Times New Roman"/>
          <w:lang w:val="en-GB"/>
        </w:rPr>
        <w:t>)-</w:t>
      </w:r>
      <w:r w:rsidR="00990A00" w:rsidRPr="00990A00">
        <w:rPr>
          <w:rFonts w:ascii="Times New Roman" w:eastAsia="ＭＳ 明朝" w:hAnsi="Times New Roman" w:cs="Times New Roman"/>
          <w:i/>
          <w:lang w:val="en-GB"/>
        </w:rPr>
        <w:t>V</w:t>
      </w:r>
      <w:r w:rsidR="00990A00" w:rsidRPr="00990A00">
        <w:rPr>
          <w:rFonts w:ascii="Times New Roman" w:eastAsia="ＭＳ 明朝" w:hAnsi="Times New Roman" w:cs="Times New Roman"/>
          <w:lang w:val="en-GB"/>
        </w:rPr>
        <w:t xml:space="preserve"> plots. </w:t>
      </w:r>
      <w:r w:rsidR="00990A00" w:rsidRPr="00990A00">
        <w:rPr>
          <w:rFonts w:ascii="Times New Roman" w:eastAsia="ＭＳ 明朝" w:hAnsi="Times New Roman" w:cs="Times New Roman"/>
          <w:i/>
          <w:lang w:val="en-GB"/>
        </w:rPr>
        <w:t>W</w:t>
      </w:r>
      <w:r w:rsidR="00990A00" w:rsidRPr="00990A00">
        <w:rPr>
          <w:rFonts w:ascii="Times New Roman" w:eastAsia="ＭＳ 明朝" w:hAnsi="Times New Roman" w:cs="Times New Roman"/>
          <w:lang w:val="en-GB"/>
        </w:rPr>
        <w:t xml:space="preserve"> obtained from </w:t>
      </w:r>
      <w:r w:rsidR="00990A00" w:rsidRPr="00990A00">
        <w:rPr>
          <w:rFonts w:ascii="Times New Roman" w:eastAsia="ＭＳ 明朝" w:hAnsi="Times New Roman" w:cs="Times New Roman"/>
          <w:i/>
          <w:lang w:val="en-GB"/>
        </w:rPr>
        <w:t>C</w:t>
      </w:r>
      <w:r w:rsidR="00973470">
        <w:rPr>
          <w:rFonts w:ascii="Times New Roman" w:eastAsia="ＭＳ 明朝" w:hAnsi="Times New Roman" w:cs="Times New Roman"/>
          <w:lang w:val="en-GB"/>
        </w:rPr>
        <w:t>-</w:t>
      </w:r>
      <w:r w:rsidR="00990A00" w:rsidRPr="00990A00">
        <w:rPr>
          <w:rFonts w:ascii="Times New Roman" w:eastAsia="ＭＳ 明朝" w:hAnsi="Times New Roman" w:cs="Times New Roman"/>
          <w:i/>
          <w:lang w:val="en-GB"/>
        </w:rPr>
        <w:t>V</w:t>
      </w:r>
      <w:r w:rsidR="00C5506E">
        <w:rPr>
          <w:rFonts w:ascii="Times New Roman" w:eastAsia="ＭＳ 明朝" w:hAnsi="Times New Roman" w:cs="Times New Roman"/>
          <w:lang w:val="en-GB"/>
        </w:rPr>
        <w:t xml:space="preserve"> characteristics of Fig. 3</w:t>
      </w:r>
      <w:r w:rsidR="00990A00" w:rsidRPr="00990A00">
        <w:rPr>
          <w:rFonts w:ascii="Times New Roman" w:eastAsia="ＭＳ 明朝" w:hAnsi="Times New Roman" w:cs="Times New Roman"/>
          <w:lang w:val="en-GB"/>
        </w:rPr>
        <w:t xml:space="preserve">e through Equation (8) in Method. </w:t>
      </w:r>
      <w:proofErr w:type="gramStart"/>
      <w:r w:rsidR="007E64EC">
        <w:rPr>
          <w:rFonts w:ascii="Times New Roman" w:eastAsia="ＭＳ 明朝" w:hAnsi="Times New Roman" w:cs="Times New Roman"/>
          <w:b/>
          <w:lang w:val="en-GB"/>
        </w:rPr>
        <w:t>b</w:t>
      </w:r>
      <w:proofErr w:type="gramEnd"/>
      <w:r w:rsidR="00990A00" w:rsidRPr="00990A00">
        <w:rPr>
          <w:rFonts w:ascii="Times New Roman" w:eastAsia="ＭＳ 明朝" w:hAnsi="Times New Roman" w:cs="Times New Roman"/>
          <w:b/>
          <w:lang w:val="en-GB"/>
        </w:rPr>
        <w:t>,</w:t>
      </w:r>
      <w:r w:rsidR="00990A00" w:rsidRPr="00990A00">
        <w:rPr>
          <w:rFonts w:ascii="Times New Roman" w:eastAsia="ＭＳ 明朝" w:hAnsi="Times New Roman" w:cs="Times New Roman"/>
          <w:lang w:val="en-GB"/>
        </w:rPr>
        <w:t xml:space="preserve"> Depth profile of </w:t>
      </w:r>
      <w:proofErr w:type="spellStart"/>
      <w:r w:rsidR="00990A00" w:rsidRPr="00990A00">
        <w:rPr>
          <w:rFonts w:ascii="Times New Roman" w:eastAsia="ＭＳ 明朝" w:hAnsi="Times New Roman" w:cs="Times New Roman"/>
          <w:i/>
          <w:lang w:val="en-GB"/>
        </w:rPr>
        <w:t>N</w:t>
      </w:r>
      <w:r w:rsidR="00990A00" w:rsidRPr="00990A00">
        <w:rPr>
          <w:rFonts w:ascii="Times New Roman" w:eastAsia="ＭＳ 明朝" w:hAnsi="Times New Roman" w:cs="Times New Roman"/>
          <w:vertAlign w:val="subscript"/>
          <w:lang w:val="en-GB"/>
        </w:rPr>
        <w:t>depl</w:t>
      </w:r>
      <w:proofErr w:type="spellEnd"/>
      <w:r w:rsidR="00990A00" w:rsidRPr="00990A00">
        <w:rPr>
          <w:rFonts w:ascii="Times New Roman" w:eastAsia="ＭＳ 明朝" w:hAnsi="Times New Roman" w:cs="Times New Roman"/>
          <w:vertAlign w:val="subscript"/>
          <w:lang w:val="en-GB"/>
        </w:rPr>
        <w:t xml:space="preserve"> </w:t>
      </w:r>
      <w:r w:rsidR="00990A00" w:rsidRPr="00990A00">
        <w:rPr>
          <w:rFonts w:ascii="Times New Roman" w:eastAsia="ＭＳ 明朝" w:hAnsi="Times New Roman" w:cs="Times New Roman"/>
          <w:lang w:val="en-GB"/>
        </w:rPr>
        <w:t xml:space="preserve">(the charge density contribution to </w:t>
      </w:r>
      <w:r w:rsidR="00990A00" w:rsidRPr="00990A00">
        <w:rPr>
          <w:rFonts w:ascii="Times New Roman" w:eastAsia="ＭＳ 明朝" w:hAnsi="Times New Roman" w:cs="Times New Roman"/>
          <w:i/>
          <w:lang w:val="en-GB"/>
        </w:rPr>
        <w:t>W</w:t>
      </w:r>
      <w:r w:rsidR="00990A00" w:rsidRPr="00990A00">
        <w:rPr>
          <w:rFonts w:ascii="Times New Roman" w:eastAsia="ＭＳ 明朝" w:hAnsi="Times New Roman" w:cs="Times New Roman"/>
          <w:lang w:val="en-GB"/>
        </w:rPr>
        <w:t xml:space="preserve">). </w:t>
      </w:r>
      <w:proofErr w:type="spellStart"/>
      <w:r w:rsidR="00990A00" w:rsidRPr="00990A00">
        <w:rPr>
          <w:rFonts w:ascii="Times New Roman" w:eastAsia="ＭＳ 明朝" w:hAnsi="Times New Roman" w:cs="Times New Roman"/>
          <w:i/>
          <w:lang w:val="en-GB"/>
        </w:rPr>
        <w:t>N</w:t>
      </w:r>
      <w:r w:rsidR="00990A00" w:rsidRPr="00990A00">
        <w:rPr>
          <w:rFonts w:ascii="Times New Roman" w:eastAsia="ＭＳ 明朝" w:hAnsi="Times New Roman" w:cs="Times New Roman"/>
          <w:vertAlign w:val="subscript"/>
          <w:lang w:val="en-GB"/>
        </w:rPr>
        <w:t>depl</w:t>
      </w:r>
      <w:proofErr w:type="spellEnd"/>
      <w:r w:rsidR="00990A00" w:rsidRPr="00990A00">
        <w:rPr>
          <w:rFonts w:ascii="Times New Roman" w:eastAsia="ＭＳ 明朝" w:hAnsi="Times New Roman" w:cs="Times New Roman"/>
          <w:lang w:val="en-GB"/>
        </w:rPr>
        <w:t xml:space="preserve"> obtained from 1/</w:t>
      </w:r>
      <w:r w:rsidR="00990A00" w:rsidRPr="00990A00">
        <w:rPr>
          <w:rFonts w:ascii="Times New Roman" w:eastAsia="ＭＳ 明朝" w:hAnsi="Times New Roman" w:cs="Times New Roman"/>
          <w:i/>
          <w:lang w:val="en-GB"/>
        </w:rPr>
        <w:t>C</w:t>
      </w:r>
      <w:r w:rsidR="00990A00" w:rsidRPr="00990A00">
        <w:rPr>
          <w:rFonts w:ascii="Times New Roman" w:eastAsia="ＭＳ 明朝" w:hAnsi="Times New Roman" w:cs="Times New Roman"/>
          <w:vertAlign w:val="superscript"/>
          <w:lang w:val="en-GB"/>
        </w:rPr>
        <w:t>2</w:t>
      </w:r>
      <w:r w:rsidR="00973470">
        <w:rPr>
          <w:rFonts w:ascii="Times New Roman" w:eastAsia="ＭＳ 明朝" w:hAnsi="Times New Roman" w:cs="Times New Roman"/>
          <w:lang w:val="en-GB"/>
        </w:rPr>
        <w:t>-</w:t>
      </w:r>
      <w:r w:rsidR="00990A00" w:rsidRPr="00990A00">
        <w:rPr>
          <w:rFonts w:ascii="Times New Roman" w:eastAsia="ＭＳ 明朝" w:hAnsi="Times New Roman" w:cs="Times New Roman"/>
          <w:i/>
          <w:lang w:val="en-GB"/>
        </w:rPr>
        <w:t>V</w:t>
      </w:r>
      <w:r w:rsidR="00C5506E">
        <w:rPr>
          <w:rFonts w:ascii="Times New Roman" w:eastAsia="ＭＳ 明朝" w:hAnsi="Times New Roman" w:cs="Times New Roman"/>
          <w:lang w:val="en-GB"/>
        </w:rPr>
        <w:t xml:space="preserve"> characteristics of Fig. 3</w:t>
      </w:r>
      <w:r w:rsidR="00990A00" w:rsidRPr="00990A00">
        <w:rPr>
          <w:rFonts w:ascii="Times New Roman" w:eastAsia="ＭＳ 明朝" w:hAnsi="Times New Roman" w:cs="Times New Roman"/>
          <w:lang w:val="en-GB"/>
        </w:rPr>
        <w:t>e through Equation (9) in Method.</w:t>
      </w:r>
    </w:p>
    <w:p w14:paraId="215BC4F7" w14:textId="77777777" w:rsidR="00990A00" w:rsidRPr="00990A00" w:rsidRDefault="00990A00" w:rsidP="00990A00">
      <w:pPr>
        <w:widowControl/>
        <w:jc w:val="left"/>
        <w:rPr>
          <w:rFonts w:ascii="Times New Roman" w:eastAsia="ＭＳ 明朝" w:hAnsi="Times New Roman" w:cs="Times New Roman"/>
          <w:lang w:val="en-GB"/>
        </w:rPr>
      </w:pPr>
    </w:p>
    <w:p w14:paraId="58A0025C" w14:textId="08639B44" w:rsidR="00166B96" w:rsidRDefault="00166B96">
      <w:pPr>
        <w:widowControl/>
        <w:jc w:val="left"/>
        <w:rPr>
          <w:rFonts w:ascii="Times New Roman" w:eastAsia="ＭＳ 明朝" w:hAnsi="Times New Roman" w:cs="Times New Roman"/>
          <w:lang w:val="en-GB"/>
        </w:rPr>
      </w:pPr>
      <w:r>
        <w:rPr>
          <w:rFonts w:ascii="Times New Roman" w:eastAsia="ＭＳ 明朝" w:hAnsi="Times New Roman" w:cs="Times New Roman"/>
          <w:lang w:val="en-GB"/>
        </w:rPr>
        <w:br w:type="page"/>
      </w:r>
    </w:p>
    <w:p w14:paraId="70482CCF" w14:textId="200EF35F" w:rsidR="00990A00" w:rsidRPr="00990A00" w:rsidRDefault="009870F0" w:rsidP="00166B96">
      <w:pPr>
        <w:widowControl/>
        <w:jc w:val="center"/>
        <w:rPr>
          <w:rFonts w:ascii="Times New Roman" w:eastAsia="ＭＳ 明朝" w:hAnsi="Times New Roman" w:cs="Times New Roman"/>
          <w:lang w:val="en-GB"/>
        </w:rPr>
      </w:pPr>
      <w:r>
        <w:rPr>
          <w:rFonts w:ascii="Times New Roman" w:eastAsia="ＭＳ 明朝" w:hAnsi="Times New Roman" w:cs="Times New Roman"/>
          <w:noProof/>
        </w:rPr>
        <w:lastRenderedPageBreak/>
        <w:drawing>
          <wp:inline distT="0" distB="0" distL="0" distR="0" wp14:anchorId="5EDDE8BF" wp14:editId="3684F964">
            <wp:extent cx="5416246" cy="4708854"/>
            <wp:effectExtent l="0" t="0" r="0" b="0"/>
            <wp:docPr id="24"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21096" cy="4713070"/>
                    </a:xfrm>
                    <a:prstGeom prst="rect">
                      <a:avLst/>
                    </a:prstGeom>
                    <a:noFill/>
                    <a:ln>
                      <a:noFill/>
                    </a:ln>
                  </pic:spPr>
                </pic:pic>
              </a:graphicData>
            </a:graphic>
          </wp:inline>
        </w:drawing>
      </w:r>
    </w:p>
    <w:p w14:paraId="0D8759F8" w14:textId="44E89CE1" w:rsidR="00990A00" w:rsidRPr="00990A00" w:rsidRDefault="00A332A4" w:rsidP="00990A00">
      <w:pPr>
        <w:rPr>
          <w:rFonts w:ascii="Times New Roman" w:eastAsia="ＭＳ 明朝" w:hAnsi="Times New Roman" w:cs="Times New Roman"/>
          <w:b/>
          <w:lang w:val="en-GB"/>
        </w:rPr>
      </w:pPr>
      <w:r>
        <w:rPr>
          <w:rFonts w:ascii="Times New Roman" w:eastAsia="ＭＳ 明朝" w:hAnsi="Times New Roman" w:cs="Times New Roman"/>
          <w:b/>
          <w:lang w:val="en-GB"/>
        </w:rPr>
        <w:t>Supplementary</w:t>
      </w:r>
      <w:r w:rsidR="00990A00" w:rsidRPr="00990A00">
        <w:rPr>
          <w:rFonts w:ascii="Times New Roman" w:eastAsia="ＭＳ 明朝" w:hAnsi="Times New Roman" w:cs="Times New Roman"/>
          <w:b/>
          <w:lang w:val="en-GB"/>
        </w:rPr>
        <w:t xml:space="preserve"> Fig. 8 | Temperature dependence of </w:t>
      </w:r>
      <w:proofErr w:type="spellStart"/>
      <w:r w:rsidR="00990A00" w:rsidRPr="00990A00">
        <w:rPr>
          <w:rFonts w:ascii="Times New Roman" w:eastAsia="ＭＳ 明朝" w:hAnsi="Times New Roman" w:cs="Times New Roman"/>
          <w:b/>
          <w:lang w:val="en-GB"/>
        </w:rPr>
        <w:t>InGaZnO</w:t>
      </w:r>
      <w:proofErr w:type="spellEnd"/>
      <w:r w:rsidR="00990A00" w:rsidRPr="00990A00">
        <w:rPr>
          <w:rFonts w:ascii="Times New Roman" w:eastAsia="ＭＳ 明朝" w:hAnsi="Times New Roman" w:cs="Times New Roman"/>
          <w:b/>
          <w:lang w:val="en-GB"/>
        </w:rPr>
        <w:t xml:space="preserve"> </w:t>
      </w:r>
      <w:r w:rsidR="00973470">
        <w:rPr>
          <w:rFonts w:ascii="Times New Roman" w:eastAsia="ＭＳ 明朝" w:hAnsi="Times New Roman" w:cs="Times New Roman"/>
          <w:b/>
          <w:lang w:val="en-GB"/>
        </w:rPr>
        <w:t>(</w:t>
      </w:r>
      <w:r w:rsidR="00973470" w:rsidRPr="00990A00">
        <w:rPr>
          <w:rFonts w:ascii="Times New Roman" w:eastAsia="ＭＳ 明朝" w:hAnsi="Times New Roman" w:cs="Times New Roman"/>
          <w:b/>
          <w:lang w:val="en-GB"/>
        </w:rPr>
        <w:t>200 nm</w:t>
      </w:r>
      <w:r w:rsidR="00973470">
        <w:rPr>
          <w:rFonts w:ascii="Times New Roman" w:eastAsia="ＭＳ 明朝" w:hAnsi="Times New Roman" w:cs="Times New Roman"/>
          <w:b/>
          <w:lang w:val="en-GB"/>
        </w:rPr>
        <w:t xml:space="preserve">) </w:t>
      </w:r>
      <w:r w:rsidR="00990A00" w:rsidRPr="00990A00">
        <w:rPr>
          <w:rFonts w:ascii="Times New Roman" w:eastAsia="ＭＳ 明朝" w:hAnsi="Times New Roman" w:cs="Times New Roman"/>
          <w:b/>
          <w:lang w:val="en-GB"/>
        </w:rPr>
        <w:t xml:space="preserve">SBDs to obtain Richardson constant and </w:t>
      </w:r>
      <w:proofErr w:type="spellStart"/>
      <w:r w:rsidR="00990A00" w:rsidRPr="00990A00">
        <w:rPr>
          <w:rFonts w:ascii="Times New Roman" w:eastAsia="ＭＳ 明朝" w:hAnsi="Times New Roman" w:cs="Times New Roman"/>
          <w:b/>
          <w:lang w:val="en-GB"/>
        </w:rPr>
        <w:t>Schottky</w:t>
      </w:r>
      <w:proofErr w:type="spellEnd"/>
      <w:r w:rsidR="00990A00" w:rsidRPr="00990A00">
        <w:rPr>
          <w:rFonts w:ascii="Times New Roman" w:eastAsia="ＭＳ 明朝" w:hAnsi="Times New Roman" w:cs="Times New Roman"/>
          <w:b/>
          <w:lang w:val="en-GB"/>
        </w:rPr>
        <w:t xml:space="preserve"> barrier height. </w:t>
      </w:r>
      <w:proofErr w:type="gramStart"/>
      <w:r w:rsidR="00990A00" w:rsidRPr="00990A00">
        <w:rPr>
          <w:rFonts w:ascii="Times New Roman" w:eastAsia="ＭＳ 明朝" w:hAnsi="Times New Roman" w:cs="Times New Roman"/>
          <w:b/>
          <w:lang w:val="en-GB"/>
        </w:rPr>
        <w:t>a</w:t>
      </w:r>
      <w:proofErr w:type="gramEnd"/>
      <w:r w:rsidR="00990A00" w:rsidRPr="00990A00">
        <w:rPr>
          <w:rFonts w:ascii="Times New Roman" w:eastAsia="ＭＳ 明朝" w:hAnsi="Times New Roman" w:cs="Times New Roman"/>
          <w:b/>
          <w:lang w:val="en-GB"/>
        </w:rPr>
        <w:t>,</w:t>
      </w:r>
      <w:r w:rsidR="00990A00" w:rsidRPr="00990A00">
        <w:rPr>
          <w:rFonts w:ascii="Times New Roman" w:eastAsia="ＭＳ 明朝" w:hAnsi="Times New Roman" w:cs="Times New Roman"/>
          <w:lang w:val="en-GB"/>
        </w:rPr>
        <w:t xml:space="preserve"> Temperature dependence of </w:t>
      </w:r>
      <w:r w:rsidR="00990A00" w:rsidRPr="00990A00">
        <w:rPr>
          <w:rFonts w:ascii="Times New Roman" w:eastAsia="ＭＳ 明朝" w:hAnsi="Times New Roman" w:cs="Times New Roman"/>
          <w:i/>
          <w:lang w:val="en-GB"/>
        </w:rPr>
        <w:t xml:space="preserve">J-V </w:t>
      </w:r>
      <w:r w:rsidR="00990A00" w:rsidRPr="00990A00">
        <w:rPr>
          <w:rFonts w:ascii="Times New Roman" w:eastAsia="ＭＳ 明朝" w:hAnsi="Times New Roman" w:cs="Times New Roman"/>
          <w:lang w:val="en-GB"/>
        </w:rPr>
        <w:t xml:space="preserve">characteristics for saturation current </w:t>
      </w:r>
      <w:r w:rsidR="00990A00" w:rsidRPr="00990A00">
        <w:rPr>
          <w:rFonts w:ascii="Times New Roman" w:eastAsia="ＭＳ 明朝" w:hAnsi="Times New Roman" w:cs="Times New Roman"/>
          <w:i/>
          <w:lang w:val="en-GB"/>
        </w:rPr>
        <w:t>J</w:t>
      </w:r>
      <w:r w:rsidR="00990A00" w:rsidRPr="00990A00">
        <w:rPr>
          <w:rFonts w:ascii="Times New Roman" w:eastAsia="ＭＳ 明朝" w:hAnsi="Times New Roman" w:cs="Times New Roman"/>
          <w:vertAlign w:val="subscript"/>
          <w:lang w:val="en-GB"/>
        </w:rPr>
        <w:t>0</w:t>
      </w:r>
      <w:r w:rsidR="00990A00" w:rsidRPr="00990A00">
        <w:rPr>
          <w:rFonts w:ascii="Times New Roman" w:eastAsia="ＭＳ 明朝" w:hAnsi="Times New Roman" w:cs="Times New Roman"/>
          <w:lang w:val="en-GB"/>
        </w:rPr>
        <w:t xml:space="preserve"> at each temperature. </w:t>
      </w:r>
      <w:r w:rsidR="00990A00" w:rsidRPr="00990A00">
        <w:rPr>
          <w:rFonts w:ascii="Times New Roman" w:eastAsia="ＭＳ 明朝" w:hAnsi="Times New Roman" w:cs="Times New Roman"/>
          <w:i/>
          <w:lang w:val="en-GB"/>
        </w:rPr>
        <w:t>J</w:t>
      </w:r>
      <w:r w:rsidR="00990A00" w:rsidRPr="00990A00">
        <w:rPr>
          <w:rFonts w:ascii="Times New Roman" w:eastAsia="ＭＳ 明朝" w:hAnsi="Times New Roman" w:cs="Times New Roman"/>
          <w:vertAlign w:val="subscript"/>
          <w:lang w:val="en-GB"/>
        </w:rPr>
        <w:t>0</w:t>
      </w:r>
      <w:r w:rsidR="00990A00" w:rsidRPr="00990A00">
        <w:rPr>
          <w:rFonts w:ascii="Times New Roman" w:eastAsia="ＭＳ 明朝" w:hAnsi="Times New Roman" w:cs="Times New Roman"/>
          <w:lang w:val="en-GB"/>
        </w:rPr>
        <w:t xml:space="preserve"> is the intercept value of the dashed line </w:t>
      </w:r>
      <w:r w:rsidR="00973470">
        <w:rPr>
          <w:rFonts w:ascii="Times New Roman" w:eastAsia="ＭＳ 明朝" w:hAnsi="Times New Roman" w:cs="Times New Roman"/>
          <w:lang w:val="en-GB"/>
        </w:rPr>
        <w:t>according to the</w:t>
      </w:r>
      <w:r w:rsidR="00973470" w:rsidRPr="00990A00">
        <w:rPr>
          <w:rFonts w:ascii="Times New Roman" w:eastAsia="ＭＳ 明朝" w:hAnsi="Times New Roman" w:cs="Times New Roman"/>
          <w:lang w:val="en-GB"/>
        </w:rPr>
        <w:t xml:space="preserve"> </w:t>
      </w:r>
      <w:r w:rsidR="00990A00" w:rsidRPr="00990A00">
        <w:rPr>
          <w:rFonts w:ascii="Times New Roman" w:eastAsia="ＭＳ 明朝" w:hAnsi="Times New Roman" w:cs="Times New Roman"/>
          <w:lang w:val="en-GB"/>
        </w:rPr>
        <w:t xml:space="preserve">thermionic emission theory. </w:t>
      </w:r>
      <w:proofErr w:type="gramStart"/>
      <w:r w:rsidR="00990A00" w:rsidRPr="00990A00">
        <w:rPr>
          <w:rFonts w:ascii="Times New Roman" w:eastAsia="ＭＳ 明朝" w:hAnsi="Times New Roman" w:cs="Times New Roman"/>
          <w:b/>
          <w:lang w:val="en-GB"/>
        </w:rPr>
        <w:t>b</w:t>
      </w:r>
      <w:proofErr w:type="gramEnd"/>
      <w:r w:rsidR="00990A00" w:rsidRPr="00990A00">
        <w:rPr>
          <w:rFonts w:ascii="Times New Roman" w:eastAsia="ＭＳ 明朝" w:hAnsi="Times New Roman" w:cs="Times New Roman"/>
          <w:b/>
          <w:lang w:val="en-GB"/>
        </w:rPr>
        <w:t>,</w:t>
      </w:r>
      <w:r w:rsidR="00990A00" w:rsidRPr="00990A00">
        <w:rPr>
          <w:rFonts w:ascii="Times New Roman" w:eastAsia="ＭＳ 明朝" w:hAnsi="Times New Roman" w:cs="Times New Roman"/>
          <w:lang w:val="en-GB"/>
        </w:rPr>
        <w:t xml:space="preserve"> Richardson plot for Richardson</w:t>
      </w:r>
      <w:r w:rsidR="00990A00" w:rsidRPr="00990A00">
        <w:rPr>
          <w:rFonts w:ascii="Times New Roman" w:eastAsia="ＭＳ 明朝" w:hAnsi="Times New Roman" w:cs="Times New Roman"/>
          <w:i/>
          <w:lang w:val="en-GB"/>
        </w:rPr>
        <w:t xml:space="preserve"> </w:t>
      </w:r>
      <w:r w:rsidR="00990A00" w:rsidRPr="00990A00">
        <w:rPr>
          <w:rFonts w:ascii="Times New Roman" w:eastAsia="ＭＳ 明朝" w:hAnsi="Times New Roman" w:cs="Times New Roman"/>
          <w:lang w:val="en-GB"/>
        </w:rPr>
        <w:t>constant</w:t>
      </w:r>
      <w:r w:rsidR="00990A00" w:rsidRPr="00990A00">
        <w:rPr>
          <w:rFonts w:ascii="Times New Roman" w:eastAsia="ＭＳ 明朝" w:hAnsi="Times New Roman" w:cs="Times New Roman"/>
          <w:i/>
          <w:lang w:val="en-GB"/>
        </w:rPr>
        <w:t xml:space="preserve"> A</w:t>
      </w:r>
      <w:r w:rsidR="00990A00" w:rsidRPr="00990A00">
        <w:rPr>
          <w:rFonts w:ascii="Times New Roman" w:eastAsia="ＭＳ 明朝" w:hAnsi="Times New Roman" w:cs="Times New Roman"/>
          <w:vertAlign w:val="superscript"/>
          <w:lang w:val="en-GB"/>
        </w:rPr>
        <w:t>**</w:t>
      </w:r>
      <w:r w:rsidR="00990A00" w:rsidRPr="00990A00">
        <w:rPr>
          <w:rFonts w:ascii="Times New Roman" w:eastAsia="ＭＳ 明朝" w:hAnsi="Times New Roman" w:cs="Times New Roman"/>
          <w:lang w:val="en-GB"/>
        </w:rPr>
        <w:t xml:space="preserve"> and the mean barrier height </w:t>
      </w:r>
      <w:r w:rsidR="00990A00" w:rsidRPr="00990A00">
        <w:rPr>
          <w:rFonts w:ascii="Times New Roman" w:eastAsia="ＭＳ 明朝" w:hAnsi="Times New Roman" w:cs="Times New Roman"/>
          <w:i/>
          <w:lang w:val="en-GB"/>
        </w:rPr>
        <w:t>V</w:t>
      </w:r>
      <w:r w:rsidR="00990A00" w:rsidRPr="00990A00">
        <w:rPr>
          <w:rFonts w:ascii="Times New Roman" w:eastAsia="ＭＳ 明朝" w:hAnsi="Times New Roman" w:cs="Times New Roman"/>
          <w:vertAlign w:val="subscript"/>
          <w:lang w:val="en-GB"/>
        </w:rPr>
        <w:t>B.M</w:t>
      </w:r>
      <w:r w:rsidR="00990A00" w:rsidRPr="00990A00">
        <w:rPr>
          <w:rFonts w:ascii="Times New Roman" w:eastAsia="ＭＳ 明朝" w:hAnsi="Times New Roman" w:cs="Times New Roman"/>
          <w:lang w:val="en-GB"/>
        </w:rPr>
        <w:t xml:space="preserve">. </w:t>
      </w:r>
      <w:proofErr w:type="gramStart"/>
      <w:r w:rsidR="00990A00" w:rsidRPr="00990A00">
        <w:rPr>
          <w:rFonts w:ascii="Times New Roman" w:eastAsia="ＭＳ 明朝" w:hAnsi="Times New Roman" w:cs="Times New Roman"/>
          <w:b/>
          <w:lang w:val="en-GB"/>
        </w:rPr>
        <w:t>c</w:t>
      </w:r>
      <w:proofErr w:type="gramEnd"/>
      <w:r w:rsidR="00990A00" w:rsidRPr="00990A00">
        <w:rPr>
          <w:rFonts w:ascii="Times New Roman" w:eastAsia="ＭＳ 明朝" w:hAnsi="Times New Roman" w:cs="Times New Roman"/>
          <w:b/>
          <w:lang w:val="en-GB"/>
        </w:rPr>
        <w:t>,</w:t>
      </w:r>
      <w:r w:rsidR="00990A00" w:rsidRPr="00990A00">
        <w:rPr>
          <w:rFonts w:ascii="Times New Roman" w:eastAsia="ＭＳ 明朝" w:hAnsi="Times New Roman" w:cs="Times New Roman"/>
          <w:lang w:val="en-GB"/>
        </w:rPr>
        <w:t xml:space="preserve"> Temperature dependence of the </w:t>
      </w:r>
      <w:proofErr w:type="spellStart"/>
      <w:r w:rsidR="00990A00" w:rsidRPr="00990A00">
        <w:rPr>
          <w:rFonts w:ascii="Times New Roman" w:eastAsia="ＭＳ 明朝" w:hAnsi="Times New Roman" w:cs="Times New Roman"/>
          <w:lang w:val="en-GB"/>
        </w:rPr>
        <w:t>Schottky</w:t>
      </w:r>
      <w:proofErr w:type="spellEnd"/>
      <w:r w:rsidR="00990A00" w:rsidRPr="00990A00">
        <w:rPr>
          <w:rFonts w:ascii="Times New Roman" w:eastAsia="ＭＳ 明朝" w:hAnsi="Times New Roman" w:cs="Times New Roman"/>
          <w:lang w:val="en-GB"/>
        </w:rPr>
        <w:t xml:space="preserve"> barrier height and diode </w:t>
      </w:r>
      <w:proofErr w:type="spellStart"/>
      <w:r w:rsidR="00990A00" w:rsidRPr="00990A00">
        <w:rPr>
          <w:rFonts w:ascii="Times New Roman" w:eastAsia="ＭＳ 明朝" w:hAnsi="Times New Roman" w:cs="Times New Roman"/>
          <w:lang w:val="en-GB"/>
        </w:rPr>
        <w:t>ideality</w:t>
      </w:r>
      <w:proofErr w:type="spellEnd"/>
      <w:r w:rsidR="00990A00" w:rsidRPr="00990A00">
        <w:rPr>
          <w:rFonts w:ascii="Times New Roman" w:eastAsia="ＭＳ 明朝" w:hAnsi="Times New Roman" w:cs="Times New Roman"/>
          <w:lang w:val="en-GB"/>
        </w:rPr>
        <w:t xml:space="preserve"> factor n.</w:t>
      </w:r>
    </w:p>
    <w:p w14:paraId="1C932AB4" w14:textId="77777777" w:rsidR="00990A00" w:rsidRPr="00990A00" w:rsidRDefault="00990A00" w:rsidP="00990A00">
      <w:pPr>
        <w:widowControl/>
        <w:jc w:val="left"/>
        <w:rPr>
          <w:rFonts w:ascii="Times New Roman" w:eastAsia="ＭＳ 明朝" w:hAnsi="Times New Roman" w:cs="Times New Roman"/>
          <w:lang w:val="en-GB"/>
        </w:rPr>
      </w:pPr>
    </w:p>
    <w:p w14:paraId="32919BF4" w14:textId="0059B456" w:rsidR="00990A00" w:rsidRPr="00990A00" w:rsidRDefault="00166B96" w:rsidP="00990A00">
      <w:pPr>
        <w:widowControl/>
        <w:jc w:val="left"/>
        <w:rPr>
          <w:rFonts w:ascii="Times New Roman" w:eastAsia="ＭＳ 明朝" w:hAnsi="Times New Roman" w:cs="Times New Roman"/>
          <w:lang w:val="en-GB"/>
        </w:rPr>
      </w:pPr>
      <w:r>
        <w:rPr>
          <w:rFonts w:ascii="Times New Roman" w:eastAsia="ＭＳ 明朝" w:hAnsi="Times New Roman" w:cs="Times New Roman"/>
          <w:lang w:val="en-GB"/>
        </w:rPr>
        <w:br w:type="page"/>
      </w:r>
    </w:p>
    <w:p w14:paraId="1098632A" w14:textId="4990A7C4" w:rsidR="00990A00" w:rsidRPr="002E61D7" w:rsidRDefault="00A332A4" w:rsidP="00990A00">
      <w:pPr>
        <w:rPr>
          <w:rFonts w:ascii="Times New Roman" w:eastAsia="ＭＳ 明朝" w:hAnsi="Times New Roman" w:cs="Times New Roman"/>
          <w:b/>
          <w:lang w:val="en-GB"/>
        </w:rPr>
      </w:pPr>
      <w:r>
        <w:rPr>
          <w:rFonts w:ascii="Times New Roman" w:eastAsia="ＭＳ 明朝" w:hAnsi="Times New Roman" w:cs="Times New Roman"/>
          <w:b/>
          <w:lang w:val="en-GB"/>
        </w:rPr>
        <w:lastRenderedPageBreak/>
        <w:t>Supplementary</w:t>
      </w:r>
      <w:r w:rsidR="00990A00" w:rsidRPr="00990A00">
        <w:rPr>
          <w:rFonts w:ascii="Times New Roman" w:eastAsia="ＭＳ 明朝" w:hAnsi="Times New Roman" w:cs="Times New Roman"/>
          <w:b/>
          <w:lang w:val="en-GB"/>
        </w:rPr>
        <w:t xml:space="preserve"> Table 1 | Parameters obtained in this work. </w:t>
      </w:r>
      <w:proofErr w:type="gramStart"/>
      <w:r w:rsidR="00990A00" w:rsidRPr="00990A00">
        <w:rPr>
          <w:rFonts w:ascii="Times New Roman" w:eastAsia="ＭＳ 明朝" w:hAnsi="Times New Roman" w:cs="Times New Roman"/>
          <w:b/>
          <w:lang w:val="en-GB"/>
        </w:rPr>
        <w:t>a</w:t>
      </w:r>
      <w:proofErr w:type="gramEnd"/>
      <w:r w:rsidR="00990A00" w:rsidRPr="00990A00">
        <w:rPr>
          <w:rFonts w:ascii="Times New Roman" w:eastAsia="ＭＳ 明朝" w:hAnsi="Times New Roman" w:cs="Times New Roman"/>
          <w:b/>
          <w:lang w:val="en-GB"/>
        </w:rPr>
        <w:t xml:space="preserve">, </w:t>
      </w:r>
      <w:r w:rsidR="00990A00" w:rsidRPr="00990A00">
        <w:rPr>
          <w:rFonts w:ascii="Times New Roman" w:eastAsia="ＭＳ 明朝" w:hAnsi="Times New Roman" w:cs="Times New Roman"/>
          <w:lang w:val="en-GB"/>
        </w:rPr>
        <w:t xml:space="preserve">Diode parameters (from Fig. 3a and </w:t>
      </w:r>
      <w:r>
        <w:rPr>
          <w:rFonts w:ascii="Times New Roman" w:eastAsia="ＭＳ 明朝" w:hAnsi="Times New Roman" w:cs="Times New Roman"/>
          <w:lang w:val="en-GB"/>
        </w:rPr>
        <w:t>Supplementary</w:t>
      </w:r>
      <w:r w:rsidR="00990A00" w:rsidRPr="00990A00">
        <w:rPr>
          <w:rFonts w:ascii="Times New Roman" w:eastAsia="ＭＳ 明朝" w:hAnsi="Times New Roman" w:cs="Times New Roman"/>
          <w:lang w:val="en-GB"/>
        </w:rPr>
        <w:t xml:space="preserve"> Fig. 1). Voltages in </w:t>
      </w:r>
      <w:r w:rsidR="00884D23">
        <w:rPr>
          <w:rFonts w:ascii="Times New Roman" w:eastAsia="ＭＳ 明朝" w:hAnsi="Times New Roman" w:cs="Times New Roman"/>
          <w:lang w:val="en-GB"/>
        </w:rPr>
        <w:t>parentheses</w:t>
      </w:r>
      <w:r w:rsidR="00884D23" w:rsidRPr="00990A00">
        <w:rPr>
          <w:rFonts w:ascii="Times New Roman" w:eastAsia="ＭＳ 明朝" w:hAnsi="Times New Roman" w:cs="Times New Roman"/>
          <w:lang w:val="en-GB"/>
        </w:rPr>
        <w:t xml:space="preserve"> </w:t>
      </w:r>
      <w:r w:rsidR="00990A00" w:rsidRPr="00990A00">
        <w:rPr>
          <w:rFonts w:ascii="Times New Roman" w:eastAsia="ＭＳ 明朝" w:hAnsi="Times New Roman" w:cs="Times New Roman"/>
          <w:lang w:val="en-GB"/>
        </w:rPr>
        <w:t xml:space="preserve">show the current compliance voltage due to the measurement system. </w:t>
      </w:r>
      <w:proofErr w:type="gramStart"/>
      <w:r w:rsidR="00990A00" w:rsidRPr="00990A00">
        <w:rPr>
          <w:rFonts w:ascii="Times New Roman" w:eastAsia="ＭＳ 明朝" w:hAnsi="Times New Roman" w:cs="Times New Roman"/>
          <w:b/>
          <w:lang w:val="en-GB"/>
        </w:rPr>
        <w:t>b</w:t>
      </w:r>
      <w:proofErr w:type="gramEnd"/>
      <w:r w:rsidR="00990A00" w:rsidRPr="00990A00">
        <w:rPr>
          <w:rFonts w:ascii="Times New Roman" w:eastAsia="ＭＳ 明朝" w:hAnsi="Times New Roman" w:cs="Times New Roman"/>
          <w:b/>
          <w:lang w:val="en-GB"/>
        </w:rPr>
        <w:t>,</w:t>
      </w:r>
      <w:r w:rsidR="00990A00" w:rsidRPr="00990A00">
        <w:rPr>
          <w:rFonts w:ascii="Times New Roman" w:eastAsia="ＭＳ 明朝" w:hAnsi="Times New Roman" w:cs="Times New Roman"/>
          <w:lang w:val="en-GB"/>
        </w:rPr>
        <w:t xml:space="preserve"> Parameters of the thin films on quartz glass substrates obtained from Hall measurement, UPS (from </w:t>
      </w:r>
      <w:r>
        <w:rPr>
          <w:rFonts w:ascii="Times New Roman" w:eastAsia="ＭＳ 明朝" w:hAnsi="Times New Roman" w:cs="Times New Roman"/>
          <w:lang w:val="en-GB"/>
        </w:rPr>
        <w:t>Supplementary</w:t>
      </w:r>
      <w:r w:rsidR="00990A00" w:rsidRPr="00990A00">
        <w:rPr>
          <w:rFonts w:ascii="Times New Roman" w:eastAsia="ＭＳ 明朝" w:hAnsi="Times New Roman" w:cs="Times New Roman"/>
          <w:lang w:val="en-GB"/>
        </w:rPr>
        <w:t xml:space="preserve"> Fig. 2e) and UV-Vis spectros</w:t>
      </w:r>
      <w:r w:rsidR="00A053D4">
        <w:rPr>
          <w:rFonts w:ascii="Times New Roman" w:eastAsia="ＭＳ 明朝" w:hAnsi="Times New Roman" w:cs="Times New Roman"/>
          <w:lang w:val="en-GB"/>
        </w:rPr>
        <w:t xml:space="preserve">copy (from </w:t>
      </w:r>
      <w:r>
        <w:rPr>
          <w:rFonts w:ascii="Times New Roman" w:eastAsia="ＭＳ 明朝" w:hAnsi="Times New Roman" w:cs="Times New Roman"/>
          <w:lang w:val="en-GB"/>
        </w:rPr>
        <w:t>Supplementary</w:t>
      </w:r>
      <w:r w:rsidR="00A053D4">
        <w:rPr>
          <w:rFonts w:ascii="Times New Roman" w:eastAsia="ＭＳ 明朝" w:hAnsi="Times New Roman" w:cs="Times New Roman"/>
          <w:lang w:val="en-GB"/>
        </w:rPr>
        <w:t xml:space="preserve"> Fig. 2</w:t>
      </w:r>
      <w:r w:rsidR="00A053D4">
        <w:rPr>
          <w:rFonts w:ascii="Times New Roman" w:eastAsia="ＭＳ 明朝" w:hAnsi="Times New Roman" w:cs="Times New Roman" w:hint="eastAsia"/>
          <w:lang w:val="en-GB"/>
        </w:rPr>
        <w:t>f</w:t>
      </w:r>
      <w:r w:rsidR="00990A00" w:rsidRPr="00990A00">
        <w:rPr>
          <w:rFonts w:ascii="Times New Roman" w:eastAsia="ＭＳ 明朝" w:hAnsi="Times New Roman" w:cs="Times New Roman"/>
          <w:lang w:val="en-GB"/>
        </w:rPr>
        <w:t xml:space="preserve">). The value with * is obtained from </w:t>
      </w:r>
      <w:r w:rsidR="00884D23">
        <w:rPr>
          <w:rFonts w:ascii="Times New Roman" w:eastAsia="ＭＳ 明朝" w:hAnsi="Times New Roman" w:cs="Times New Roman"/>
          <w:lang w:val="en-GB"/>
        </w:rPr>
        <w:t>R</w:t>
      </w:r>
      <w:r w:rsidR="00884D23" w:rsidRPr="00990A00">
        <w:rPr>
          <w:rFonts w:ascii="Times New Roman" w:eastAsia="ＭＳ 明朝" w:hAnsi="Times New Roman" w:cs="Times New Roman"/>
          <w:lang w:val="en-GB"/>
        </w:rPr>
        <w:t xml:space="preserve">eference </w:t>
      </w:r>
      <w:r w:rsidR="00990A00" w:rsidRPr="00990A00">
        <w:rPr>
          <w:rFonts w:ascii="Times New Roman" w:eastAsia="ＭＳ 明朝" w:hAnsi="Times New Roman" w:cs="Times New Roman"/>
          <w:lang w:val="en-GB"/>
        </w:rPr>
        <w:t xml:space="preserve">[12]. </w:t>
      </w:r>
      <w:proofErr w:type="gramStart"/>
      <w:r w:rsidR="00990A00" w:rsidRPr="00990A00">
        <w:rPr>
          <w:rFonts w:ascii="Times New Roman" w:eastAsia="ＭＳ 明朝" w:hAnsi="Times New Roman" w:cs="Times New Roman"/>
          <w:b/>
          <w:lang w:val="en-GB"/>
        </w:rPr>
        <w:t>c</w:t>
      </w:r>
      <w:proofErr w:type="gramEnd"/>
      <w:r w:rsidR="00990A00" w:rsidRPr="00990A00">
        <w:rPr>
          <w:rFonts w:ascii="Times New Roman" w:eastAsia="ＭＳ 明朝" w:hAnsi="Times New Roman" w:cs="Times New Roman"/>
          <w:b/>
          <w:lang w:val="en-GB"/>
        </w:rPr>
        <w:t>,</w:t>
      </w:r>
      <w:r w:rsidR="00990A00" w:rsidRPr="00990A00">
        <w:rPr>
          <w:rFonts w:ascii="Times New Roman" w:eastAsia="ＭＳ 明朝" w:hAnsi="Times New Roman" w:cs="Times New Roman"/>
          <w:lang w:val="en-GB"/>
        </w:rPr>
        <w:t xml:space="preserve"> Diode parameters obtained from</w:t>
      </w:r>
      <w:r w:rsidR="00990A00" w:rsidRPr="00990A00">
        <w:rPr>
          <w:rFonts w:ascii="Times New Roman" w:eastAsia="ＭＳ 明朝" w:hAnsi="Times New Roman" w:cs="Times New Roman"/>
          <w:i/>
          <w:lang w:val="en-GB"/>
        </w:rPr>
        <w:t xml:space="preserve"> C-V</w:t>
      </w:r>
      <w:r w:rsidR="00990A00" w:rsidRPr="00990A00">
        <w:rPr>
          <w:rFonts w:ascii="Times New Roman" w:eastAsia="ＭＳ 明朝" w:hAnsi="Times New Roman" w:cs="Times New Roman"/>
          <w:lang w:val="en-GB"/>
        </w:rPr>
        <w:t xml:space="preserve"> characteristics of the </w:t>
      </w:r>
      <w:proofErr w:type="spellStart"/>
      <w:r w:rsidR="00990A00" w:rsidRPr="00990A00">
        <w:rPr>
          <w:rFonts w:ascii="Times New Roman" w:eastAsia="ＭＳ 明朝" w:hAnsi="Times New Roman" w:cs="Times New Roman"/>
          <w:lang w:val="en-GB"/>
        </w:rPr>
        <w:t>InGaZnO</w:t>
      </w:r>
      <w:proofErr w:type="spellEnd"/>
      <w:r w:rsidR="00990A00" w:rsidRPr="00990A00">
        <w:rPr>
          <w:rFonts w:ascii="Times New Roman" w:eastAsia="ＭＳ 明朝" w:hAnsi="Times New Roman" w:cs="Times New Roman"/>
          <w:lang w:val="en-GB"/>
        </w:rPr>
        <w:t xml:space="preserve"> SBDs (from Fig. 3e and </w:t>
      </w:r>
      <w:r>
        <w:rPr>
          <w:rFonts w:ascii="Times New Roman" w:eastAsia="ＭＳ 明朝" w:hAnsi="Times New Roman" w:cs="Times New Roman"/>
          <w:lang w:val="en-GB"/>
        </w:rPr>
        <w:t>Supplementary</w:t>
      </w:r>
      <w:r w:rsidR="00990A00" w:rsidRPr="00990A00">
        <w:rPr>
          <w:rFonts w:ascii="Times New Roman" w:eastAsia="ＭＳ 明朝" w:hAnsi="Times New Roman" w:cs="Times New Roman"/>
          <w:lang w:val="en-GB"/>
        </w:rPr>
        <w:t xml:space="preserve"> Fig. 7). </w:t>
      </w:r>
      <w:r w:rsidR="00884D23">
        <w:rPr>
          <w:rFonts w:ascii="Times New Roman" w:eastAsia="ＭＳ 明朝" w:hAnsi="Times New Roman" w:cs="Times New Roman"/>
          <w:lang w:val="en-GB"/>
        </w:rPr>
        <w:t>V</w:t>
      </w:r>
      <w:r w:rsidR="00990A00" w:rsidRPr="00990A00">
        <w:rPr>
          <w:rFonts w:ascii="Times New Roman" w:eastAsia="ＭＳ 明朝" w:hAnsi="Times New Roman" w:cs="Times New Roman"/>
          <w:lang w:val="en-GB"/>
        </w:rPr>
        <w:t>alues in</w:t>
      </w:r>
      <w:r w:rsidR="00884D23">
        <w:rPr>
          <w:rFonts w:ascii="Times New Roman" w:eastAsia="ＭＳ 明朝" w:hAnsi="Times New Roman" w:cs="Times New Roman"/>
          <w:lang w:val="en-GB"/>
        </w:rPr>
        <w:t xml:space="preserve"> parentheses in</w:t>
      </w:r>
      <w:r w:rsidR="00990A00" w:rsidRPr="00990A00">
        <w:rPr>
          <w:rFonts w:ascii="Times New Roman" w:eastAsia="ＭＳ 明朝" w:hAnsi="Times New Roman" w:cs="Times New Roman"/>
          <w:lang w:val="en-GB"/>
        </w:rPr>
        <w:t xml:space="preserve"> </w:t>
      </w:r>
      <w:proofErr w:type="spellStart"/>
      <w:r w:rsidR="00990A00" w:rsidRPr="00990A00">
        <w:rPr>
          <w:rFonts w:ascii="Times New Roman" w:eastAsia="ＭＳ 明朝" w:hAnsi="Times New Roman" w:cs="Times New Roman"/>
          <w:i/>
          <w:lang w:val="en-GB"/>
        </w:rPr>
        <w:t>W</w:t>
      </w:r>
      <w:r w:rsidR="00990A00" w:rsidRPr="00990A00">
        <w:rPr>
          <w:rFonts w:ascii="Times New Roman" w:eastAsia="ＭＳ 明朝" w:hAnsi="Times New Roman" w:cs="Times New Roman"/>
          <w:i/>
          <w:vertAlign w:val="subscript"/>
          <w:lang w:val="en-GB"/>
        </w:rPr>
        <w:t>depl</w:t>
      </w:r>
      <w:proofErr w:type="spellEnd"/>
      <w:r w:rsidR="00990A00" w:rsidRPr="00990A00">
        <w:rPr>
          <w:rFonts w:ascii="Times New Roman" w:eastAsia="ＭＳ 明朝" w:hAnsi="Times New Roman" w:cs="Times New Roman"/>
          <w:lang w:val="en-GB"/>
        </w:rPr>
        <w:t xml:space="preserve"> column show </w:t>
      </w:r>
      <w:r w:rsidR="00884D23">
        <w:rPr>
          <w:rFonts w:ascii="Times New Roman" w:eastAsia="ＭＳ 明朝" w:hAnsi="Times New Roman" w:cs="Times New Roman"/>
          <w:lang w:val="en-GB"/>
        </w:rPr>
        <w:t xml:space="preserve">the </w:t>
      </w:r>
      <w:r w:rsidR="00990A00" w:rsidRPr="00990A00">
        <w:rPr>
          <w:rFonts w:ascii="Times New Roman" w:eastAsia="ＭＳ 明朝" w:hAnsi="Times New Roman" w:cs="Times New Roman"/>
          <w:lang w:val="en-GB"/>
        </w:rPr>
        <w:t xml:space="preserve">real drift layer thickness obtained by TEM. </w:t>
      </w:r>
      <w:proofErr w:type="gramStart"/>
      <w:r w:rsidR="00990A00" w:rsidRPr="00990A00">
        <w:rPr>
          <w:rFonts w:ascii="Times New Roman" w:eastAsia="ＭＳ 明朝" w:hAnsi="Times New Roman" w:cs="Times New Roman"/>
          <w:b/>
          <w:lang w:val="en-GB"/>
        </w:rPr>
        <w:t>d</w:t>
      </w:r>
      <w:proofErr w:type="gramEnd"/>
      <w:r w:rsidR="00990A00" w:rsidRPr="00990A00">
        <w:rPr>
          <w:rFonts w:ascii="Times New Roman" w:eastAsia="ＭＳ 明朝" w:hAnsi="Times New Roman" w:cs="Times New Roman"/>
          <w:b/>
          <w:lang w:val="en-GB"/>
        </w:rPr>
        <w:t>,</w:t>
      </w:r>
      <w:r w:rsidR="00990A00" w:rsidRPr="00990A00">
        <w:rPr>
          <w:rFonts w:ascii="Times New Roman" w:eastAsia="ＭＳ 明朝" w:hAnsi="Times New Roman" w:cs="Times New Roman"/>
          <w:lang w:val="en-GB"/>
        </w:rPr>
        <w:t xml:space="preserve"> Fitted parameters used for the calculation in </w:t>
      </w:r>
      <w:r>
        <w:rPr>
          <w:rFonts w:ascii="Times New Roman" w:eastAsia="ＭＳ 明朝" w:hAnsi="Times New Roman" w:cs="Times New Roman"/>
          <w:lang w:val="en-GB"/>
        </w:rPr>
        <w:t>Supplementary</w:t>
      </w:r>
      <w:r w:rsidR="00990A00" w:rsidRPr="00990A00">
        <w:rPr>
          <w:rFonts w:ascii="Times New Roman" w:eastAsia="ＭＳ 明朝" w:hAnsi="Times New Roman" w:cs="Times New Roman"/>
          <w:lang w:val="en-GB"/>
        </w:rPr>
        <w:t xml:space="preserve"> Fig. 3.</w:t>
      </w:r>
    </w:p>
    <w:p w14:paraId="41210026" w14:textId="1B9685DC" w:rsidR="00990A00" w:rsidRPr="00990A00" w:rsidRDefault="009870F0" w:rsidP="009870F0">
      <w:pPr>
        <w:jc w:val="right"/>
        <w:rPr>
          <w:rFonts w:ascii="Times New Roman" w:eastAsia="ＭＳ 明朝" w:hAnsi="Times New Roman" w:cs="Times New Roman"/>
          <w:b/>
          <w:lang w:val="en-GB"/>
        </w:rPr>
      </w:pPr>
      <w:r>
        <w:rPr>
          <w:rFonts w:ascii="Times New Roman" w:eastAsia="ＭＳ 明朝" w:hAnsi="Times New Roman" w:cs="Times New Roman"/>
          <w:b/>
          <w:noProof/>
        </w:rPr>
        <w:drawing>
          <wp:inline distT="0" distB="0" distL="0" distR="0" wp14:anchorId="167922E9" wp14:editId="2642023C">
            <wp:extent cx="5618414" cy="6038621"/>
            <wp:effectExtent l="0" t="0" r="1905" b="635"/>
            <wp:docPr id="25" name="図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30592" cy="6051710"/>
                    </a:xfrm>
                    <a:prstGeom prst="rect">
                      <a:avLst/>
                    </a:prstGeom>
                    <a:noFill/>
                    <a:ln>
                      <a:noFill/>
                    </a:ln>
                  </pic:spPr>
                </pic:pic>
              </a:graphicData>
            </a:graphic>
          </wp:inline>
        </w:drawing>
      </w:r>
    </w:p>
    <w:p w14:paraId="2F561F2D" w14:textId="43055EAA" w:rsidR="00F779F6" w:rsidRPr="00990A00" w:rsidRDefault="00F779F6" w:rsidP="00F779F6">
      <w:pPr>
        <w:rPr>
          <w:rFonts w:ascii="Times New Roman" w:hAnsi="Times New Roman" w:cs="Times New Roman"/>
          <w:sz w:val="24"/>
          <w:szCs w:val="24"/>
          <w:lang w:val="en-GB"/>
        </w:rPr>
      </w:pPr>
    </w:p>
    <w:sectPr w:rsidR="00F779F6" w:rsidRPr="00990A00" w:rsidSect="007B5136">
      <w:footerReference w:type="default" r:id="rId17"/>
      <w:pgSz w:w="11906" w:h="16838"/>
      <w:pgMar w:top="1985" w:right="1701" w:bottom="1701" w:left="1701" w:header="851" w:footer="992" w:gutter="0"/>
      <w:lnNumType w:countBy="1" w:restart="continuous"/>
      <w:cols w:space="425"/>
      <w:docGrid w:type="lines"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9B9F28D" w16cid:durableId="20BE9543"/>
  <w16cid:commentId w16cid:paraId="4622DEFA" w16cid:durableId="20BE9519"/>
  <w16cid:commentId w16cid:paraId="7B23445E" w16cid:durableId="20BE965D"/>
  <w16cid:commentId w16cid:paraId="5F3AF99E" w16cid:durableId="20BE968F"/>
  <w16cid:commentId w16cid:paraId="51FEAD78" w16cid:durableId="20BEA4A3"/>
  <w16cid:commentId w16cid:paraId="6720DD96" w16cid:durableId="20C200C9"/>
  <w16cid:commentId w16cid:paraId="3AC99B06" w16cid:durableId="20BE9793"/>
  <w16cid:commentId w16cid:paraId="399E3F80" w16cid:durableId="20BE9821"/>
  <w16cid:commentId w16cid:paraId="5ED42ACD" w16cid:durableId="20BE9870"/>
  <w16cid:commentId w16cid:paraId="61538C10" w16cid:durableId="20C200CD"/>
  <w16cid:commentId w16cid:paraId="424B69FC" w16cid:durableId="20BE991C"/>
  <w16cid:commentId w16cid:paraId="4D2226A1" w16cid:durableId="20BE999F"/>
  <w16cid:commentId w16cid:paraId="1B4121DF" w16cid:durableId="20BE99C0"/>
  <w16cid:commentId w16cid:paraId="032CE9D0" w16cid:durableId="20BE9A62"/>
  <w16cid:commentId w16cid:paraId="585FBB27" w16cid:durableId="20BE9C4A"/>
  <w16cid:commentId w16cid:paraId="09B263FB" w16cid:durableId="20BE9DD3"/>
  <w16cid:commentId w16cid:paraId="007470DA" w16cid:durableId="20BE9E49"/>
  <w16cid:commentId w16cid:paraId="0820EB30" w16cid:durableId="20BE9F0A"/>
  <w16cid:commentId w16cid:paraId="7C52BD37" w16cid:durableId="20BEA10D"/>
  <w16cid:commentId w16cid:paraId="10B06824" w16cid:durableId="20BEA149"/>
  <w16cid:commentId w16cid:paraId="238E05D3" w16cid:durableId="20BEA8C6"/>
  <w16cid:commentId w16cid:paraId="23A4944E" w16cid:durableId="20BEA692"/>
  <w16cid:commentId w16cid:paraId="1189E29A" w16cid:durableId="20BEA63E"/>
  <w16cid:commentId w16cid:paraId="01EDC148" w16cid:durableId="20BEAA86"/>
  <w16cid:commentId w16cid:paraId="48070960" w16cid:durableId="20BEABCC"/>
  <w16cid:commentId w16cid:paraId="61C1D131" w16cid:durableId="20BEAB60"/>
  <w16cid:commentId w16cid:paraId="1F5DCA1B" w16cid:durableId="20BEACEB"/>
  <w16cid:commentId w16cid:paraId="323CDFA2" w16cid:durableId="20BEAC84"/>
  <w16cid:commentId w16cid:paraId="51CEF279" w16cid:durableId="20C201F6"/>
  <w16cid:commentId w16cid:paraId="68F13B56" w16cid:durableId="20C20337"/>
  <w16cid:commentId w16cid:paraId="0C5F5EB6" w16cid:durableId="20C20452"/>
  <w16cid:commentId w16cid:paraId="72A5EF2A" w16cid:durableId="20C2076D"/>
  <w16cid:commentId w16cid:paraId="7309A819" w16cid:durableId="20C20942"/>
  <w16cid:commentId w16cid:paraId="343A854A" w16cid:durableId="20C215D3"/>
  <w16cid:commentId w16cid:paraId="12349936" w16cid:durableId="20C2158D"/>
  <w16cid:commentId w16cid:paraId="5AD5FD16" w16cid:durableId="20C20D16"/>
  <w16cid:commentId w16cid:paraId="655BB35E" w16cid:durableId="20C215A3"/>
  <w16cid:commentId w16cid:paraId="24589542" w16cid:durableId="20C210F1"/>
  <w16cid:commentId w16cid:paraId="308B4714" w16cid:durableId="20C21333"/>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36DC8D" w14:textId="77777777" w:rsidR="003803E6" w:rsidRDefault="003803E6" w:rsidP="003847D3">
      <w:r>
        <w:separator/>
      </w:r>
    </w:p>
  </w:endnote>
  <w:endnote w:type="continuationSeparator" w:id="0">
    <w:p w14:paraId="58CB7895" w14:textId="77777777" w:rsidR="003803E6" w:rsidRDefault="003803E6" w:rsidP="003847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Unicode MS">
    <w:altName w:val="Malgun Gothic Semilight"/>
    <w:panose1 w:val="020B0604020202020204"/>
    <w:charset w:val="80"/>
    <w:family w:val="modern"/>
    <w:pitch w:val="variable"/>
    <w:sig w:usb0="00000000"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84378342"/>
      <w:docPartObj>
        <w:docPartGallery w:val="Page Numbers (Bottom of Page)"/>
        <w:docPartUnique/>
      </w:docPartObj>
    </w:sdtPr>
    <w:sdtEndPr/>
    <w:sdtContent>
      <w:p w14:paraId="040F65A3" w14:textId="1DBFAAFA" w:rsidR="00530603" w:rsidRDefault="00530603">
        <w:pPr>
          <w:pStyle w:val="a7"/>
          <w:jc w:val="center"/>
        </w:pPr>
        <w:r>
          <w:fldChar w:fldCharType="begin"/>
        </w:r>
        <w:r>
          <w:instrText>PAGE   \* MERGEFORMAT</w:instrText>
        </w:r>
        <w:r>
          <w:fldChar w:fldCharType="separate"/>
        </w:r>
        <w:r w:rsidR="00515693" w:rsidRPr="00515693">
          <w:rPr>
            <w:noProof/>
            <w:lang w:val="ja-JP"/>
          </w:rPr>
          <w:t>10</w:t>
        </w:r>
        <w:r>
          <w:fldChar w:fldCharType="end"/>
        </w:r>
      </w:p>
    </w:sdtContent>
  </w:sdt>
  <w:p w14:paraId="3A48D4E7" w14:textId="77777777" w:rsidR="00530603" w:rsidRDefault="0053060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EC9388" w14:textId="77777777" w:rsidR="003803E6" w:rsidRDefault="003803E6" w:rsidP="003847D3">
      <w:r>
        <w:separator/>
      </w:r>
    </w:p>
  </w:footnote>
  <w:footnote w:type="continuationSeparator" w:id="0">
    <w:p w14:paraId="22C2D501" w14:textId="77777777" w:rsidR="003803E6" w:rsidRDefault="003803E6" w:rsidP="003847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56C55"/>
    <w:multiLevelType w:val="hybridMultilevel"/>
    <w:tmpl w:val="4776D6F0"/>
    <w:lvl w:ilvl="0" w:tplc="4EBCF41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FB21EC8"/>
    <w:multiLevelType w:val="hybridMultilevel"/>
    <w:tmpl w:val="AB767E72"/>
    <w:lvl w:ilvl="0" w:tplc="17B6234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C6D32C6"/>
    <w:multiLevelType w:val="hybridMultilevel"/>
    <w:tmpl w:val="56A68968"/>
    <w:lvl w:ilvl="0" w:tplc="227A0CB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1"/>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14C4"/>
    <w:rsid w:val="000060EE"/>
    <w:rsid w:val="00006A82"/>
    <w:rsid w:val="000076DB"/>
    <w:rsid w:val="00010E05"/>
    <w:rsid w:val="00012581"/>
    <w:rsid w:val="0001575B"/>
    <w:rsid w:val="00016BB4"/>
    <w:rsid w:val="0001707E"/>
    <w:rsid w:val="00021BF8"/>
    <w:rsid w:val="000238B1"/>
    <w:rsid w:val="00024997"/>
    <w:rsid w:val="00026169"/>
    <w:rsid w:val="000319C8"/>
    <w:rsid w:val="000339AE"/>
    <w:rsid w:val="00033F65"/>
    <w:rsid w:val="000358AF"/>
    <w:rsid w:val="00037A6A"/>
    <w:rsid w:val="0004161A"/>
    <w:rsid w:val="000429DD"/>
    <w:rsid w:val="00042EDE"/>
    <w:rsid w:val="00044034"/>
    <w:rsid w:val="00044A03"/>
    <w:rsid w:val="0004682F"/>
    <w:rsid w:val="00047A93"/>
    <w:rsid w:val="00052A29"/>
    <w:rsid w:val="0005395F"/>
    <w:rsid w:val="000555B6"/>
    <w:rsid w:val="00056B81"/>
    <w:rsid w:val="00057314"/>
    <w:rsid w:val="00060775"/>
    <w:rsid w:val="00063888"/>
    <w:rsid w:val="00063E09"/>
    <w:rsid w:val="00070F3C"/>
    <w:rsid w:val="000722F7"/>
    <w:rsid w:val="00076A28"/>
    <w:rsid w:val="00076CD4"/>
    <w:rsid w:val="000839D0"/>
    <w:rsid w:val="000866E9"/>
    <w:rsid w:val="000915D7"/>
    <w:rsid w:val="000A11DE"/>
    <w:rsid w:val="000A70B0"/>
    <w:rsid w:val="000B20F9"/>
    <w:rsid w:val="000B2B8B"/>
    <w:rsid w:val="000B3360"/>
    <w:rsid w:val="000B4532"/>
    <w:rsid w:val="000C296B"/>
    <w:rsid w:val="000C304C"/>
    <w:rsid w:val="000C39D9"/>
    <w:rsid w:val="000C4284"/>
    <w:rsid w:val="000C4B3C"/>
    <w:rsid w:val="000D0D20"/>
    <w:rsid w:val="000D3097"/>
    <w:rsid w:val="000D39F6"/>
    <w:rsid w:val="000D6136"/>
    <w:rsid w:val="000D684D"/>
    <w:rsid w:val="000E0BB7"/>
    <w:rsid w:val="000E1C7A"/>
    <w:rsid w:val="000E3579"/>
    <w:rsid w:val="000F4D38"/>
    <w:rsid w:val="000F7ECA"/>
    <w:rsid w:val="00102339"/>
    <w:rsid w:val="0010570B"/>
    <w:rsid w:val="00105D47"/>
    <w:rsid w:val="001114C4"/>
    <w:rsid w:val="00112B11"/>
    <w:rsid w:val="00114462"/>
    <w:rsid w:val="00122D2D"/>
    <w:rsid w:val="00123D41"/>
    <w:rsid w:val="00124E58"/>
    <w:rsid w:val="00125366"/>
    <w:rsid w:val="00125AF3"/>
    <w:rsid w:val="001270A7"/>
    <w:rsid w:val="0013228E"/>
    <w:rsid w:val="001403F3"/>
    <w:rsid w:val="0014430C"/>
    <w:rsid w:val="00151940"/>
    <w:rsid w:val="00152652"/>
    <w:rsid w:val="001604DB"/>
    <w:rsid w:val="00163E54"/>
    <w:rsid w:val="00166205"/>
    <w:rsid w:val="00166B96"/>
    <w:rsid w:val="00167155"/>
    <w:rsid w:val="00170A81"/>
    <w:rsid w:val="001756A2"/>
    <w:rsid w:val="00180D96"/>
    <w:rsid w:val="00184139"/>
    <w:rsid w:val="00186F66"/>
    <w:rsid w:val="00187E26"/>
    <w:rsid w:val="00191947"/>
    <w:rsid w:val="001957E1"/>
    <w:rsid w:val="00196ABA"/>
    <w:rsid w:val="001974B4"/>
    <w:rsid w:val="001A0465"/>
    <w:rsid w:val="001A4B54"/>
    <w:rsid w:val="001A6F35"/>
    <w:rsid w:val="001A7986"/>
    <w:rsid w:val="001B26C7"/>
    <w:rsid w:val="001B2BAF"/>
    <w:rsid w:val="001C7D7A"/>
    <w:rsid w:val="001D2B4A"/>
    <w:rsid w:val="001D35C6"/>
    <w:rsid w:val="001D448E"/>
    <w:rsid w:val="001D5110"/>
    <w:rsid w:val="001D688C"/>
    <w:rsid w:val="001D6AA1"/>
    <w:rsid w:val="001E505E"/>
    <w:rsid w:val="001E5701"/>
    <w:rsid w:val="001F1815"/>
    <w:rsid w:val="001F3C1C"/>
    <w:rsid w:val="001F4523"/>
    <w:rsid w:val="001F4CAA"/>
    <w:rsid w:val="001F4D95"/>
    <w:rsid w:val="001F5C84"/>
    <w:rsid w:val="001F60AD"/>
    <w:rsid w:val="00200A89"/>
    <w:rsid w:val="002040B3"/>
    <w:rsid w:val="00205ADE"/>
    <w:rsid w:val="00206223"/>
    <w:rsid w:val="002064DC"/>
    <w:rsid w:val="00214883"/>
    <w:rsid w:val="00214D80"/>
    <w:rsid w:val="0022163D"/>
    <w:rsid w:val="00224897"/>
    <w:rsid w:val="00226A29"/>
    <w:rsid w:val="002314C5"/>
    <w:rsid w:val="00231501"/>
    <w:rsid w:val="00233F4F"/>
    <w:rsid w:val="00233FC0"/>
    <w:rsid w:val="00235E82"/>
    <w:rsid w:val="002420F3"/>
    <w:rsid w:val="00253106"/>
    <w:rsid w:val="00253F23"/>
    <w:rsid w:val="00254123"/>
    <w:rsid w:val="002545E4"/>
    <w:rsid w:val="0025774B"/>
    <w:rsid w:val="00257CFD"/>
    <w:rsid w:val="00260CC4"/>
    <w:rsid w:val="002625F4"/>
    <w:rsid w:val="00263B04"/>
    <w:rsid w:val="00264428"/>
    <w:rsid w:val="002666F0"/>
    <w:rsid w:val="002670D4"/>
    <w:rsid w:val="00271D1B"/>
    <w:rsid w:val="00274B11"/>
    <w:rsid w:val="00277A34"/>
    <w:rsid w:val="00280786"/>
    <w:rsid w:val="00281560"/>
    <w:rsid w:val="002821BA"/>
    <w:rsid w:val="00283566"/>
    <w:rsid w:val="002907E3"/>
    <w:rsid w:val="00290CEC"/>
    <w:rsid w:val="0029138F"/>
    <w:rsid w:val="002922EF"/>
    <w:rsid w:val="00293706"/>
    <w:rsid w:val="00297919"/>
    <w:rsid w:val="00297C3B"/>
    <w:rsid w:val="002A02D3"/>
    <w:rsid w:val="002A0866"/>
    <w:rsid w:val="002A19C1"/>
    <w:rsid w:val="002A7F9C"/>
    <w:rsid w:val="002B0B3D"/>
    <w:rsid w:val="002B0C04"/>
    <w:rsid w:val="002B249E"/>
    <w:rsid w:val="002B2802"/>
    <w:rsid w:val="002C4A4A"/>
    <w:rsid w:val="002C5661"/>
    <w:rsid w:val="002C5F01"/>
    <w:rsid w:val="002C60D2"/>
    <w:rsid w:val="002C69BD"/>
    <w:rsid w:val="002C71A0"/>
    <w:rsid w:val="002D22F5"/>
    <w:rsid w:val="002D31D1"/>
    <w:rsid w:val="002D499A"/>
    <w:rsid w:val="002E4077"/>
    <w:rsid w:val="002E6075"/>
    <w:rsid w:val="002E61D7"/>
    <w:rsid w:val="002E62DB"/>
    <w:rsid w:val="002F7450"/>
    <w:rsid w:val="002F7C83"/>
    <w:rsid w:val="00301DF8"/>
    <w:rsid w:val="0030248E"/>
    <w:rsid w:val="00304922"/>
    <w:rsid w:val="00306332"/>
    <w:rsid w:val="003133F6"/>
    <w:rsid w:val="003179EC"/>
    <w:rsid w:val="00317C58"/>
    <w:rsid w:val="00320DFA"/>
    <w:rsid w:val="00321228"/>
    <w:rsid w:val="00326762"/>
    <w:rsid w:val="00330DDA"/>
    <w:rsid w:val="00335AE6"/>
    <w:rsid w:val="00340597"/>
    <w:rsid w:val="003411E7"/>
    <w:rsid w:val="00342347"/>
    <w:rsid w:val="00345FC9"/>
    <w:rsid w:val="00352E9E"/>
    <w:rsid w:val="00355730"/>
    <w:rsid w:val="003568E0"/>
    <w:rsid w:val="00356BD6"/>
    <w:rsid w:val="003608EE"/>
    <w:rsid w:val="003612FD"/>
    <w:rsid w:val="003613BA"/>
    <w:rsid w:val="003616C7"/>
    <w:rsid w:val="0036185D"/>
    <w:rsid w:val="0036378A"/>
    <w:rsid w:val="00363E7F"/>
    <w:rsid w:val="003654E6"/>
    <w:rsid w:val="00365B92"/>
    <w:rsid w:val="003743A7"/>
    <w:rsid w:val="00376365"/>
    <w:rsid w:val="00380313"/>
    <w:rsid w:val="003803E6"/>
    <w:rsid w:val="00382B05"/>
    <w:rsid w:val="003847D3"/>
    <w:rsid w:val="00387FF9"/>
    <w:rsid w:val="00390C5D"/>
    <w:rsid w:val="003929C5"/>
    <w:rsid w:val="003963CE"/>
    <w:rsid w:val="003A34BD"/>
    <w:rsid w:val="003A37F8"/>
    <w:rsid w:val="003A5348"/>
    <w:rsid w:val="003A7568"/>
    <w:rsid w:val="003B0EFC"/>
    <w:rsid w:val="003B1FCB"/>
    <w:rsid w:val="003B20FF"/>
    <w:rsid w:val="003B360F"/>
    <w:rsid w:val="003B3A26"/>
    <w:rsid w:val="003B4D1B"/>
    <w:rsid w:val="003B52BF"/>
    <w:rsid w:val="003B7A84"/>
    <w:rsid w:val="003C1503"/>
    <w:rsid w:val="003C3726"/>
    <w:rsid w:val="003C4E5E"/>
    <w:rsid w:val="003C6819"/>
    <w:rsid w:val="003C7888"/>
    <w:rsid w:val="003D3834"/>
    <w:rsid w:val="003D7130"/>
    <w:rsid w:val="003E1BA7"/>
    <w:rsid w:val="003E2DD5"/>
    <w:rsid w:val="003E3658"/>
    <w:rsid w:val="003E6880"/>
    <w:rsid w:val="003E7809"/>
    <w:rsid w:val="003F292C"/>
    <w:rsid w:val="003F6199"/>
    <w:rsid w:val="003F7BE3"/>
    <w:rsid w:val="004014D9"/>
    <w:rsid w:val="00404C25"/>
    <w:rsid w:val="00410143"/>
    <w:rsid w:val="004111B8"/>
    <w:rsid w:val="004117FD"/>
    <w:rsid w:val="00412A15"/>
    <w:rsid w:val="00414594"/>
    <w:rsid w:val="00416365"/>
    <w:rsid w:val="0041664A"/>
    <w:rsid w:val="00422B19"/>
    <w:rsid w:val="004247B9"/>
    <w:rsid w:val="004266C5"/>
    <w:rsid w:val="00427E42"/>
    <w:rsid w:val="00432A93"/>
    <w:rsid w:val="004338F2"/>
    <w:rsid w:val="00434740"/>
    <w:rsid w:val="004378ED"/>
    <w:rsid w:val="00437D93"/>
    <w:rsid w:val="0044013F"/>
    <w:rsid w:val="00444BC9"/>
    <w:rsid w:val="0044714E"/>
    <w:rsid w:val="0045301F"/>
    <w:rsid w:val="00453C42"/>
    <w:rsid w:val="00460DB1"/>
    <w:rsid w:val="00462645"/>
    <w:rsid w:val="0046268A"/>
    <w:rsid w:val="004662F4"/>
    <w:rsid w:val="004706AC"/>
    <w:rsid w:val="00472B80"/>
    <w:rsid w:val="0048063E"/>
    <w:rsid w:val="00480A52"/>
    <w:rsid w:val="00480D35"/>
    <w:rsid w:val="004829AE"/>
    <w:rsid w:val="00484521"/>
    <w:rsid w:val="00484D23"/>
    <w:rsid w:val="004866F9"/>
    <w:rsid w:val="00486833"/>
    <w:rsid w:val="00486CD9"/>
    <w:rsid w:val="0049052C"/>
    <w:rsid w:val="00492B7C"/>
    <w:rsid w:val="00494650"/>
    <w:rsid w:val="00494DA3"/>
    <w:rsid w:val="00496588"/>
    <w:rsid w:val="004A1C9B"/>
    <w:rsid w:val="004A53D1"/>
    <w:rsid w:val="004B2D25"/>
    <w:rsid w:val="004B4D3D"/>
    <w:rsid w:val="004B6601"/>
    <w:rsid w:val="004C43ED"/>
    <w:rsid w:val="004C4E94"/>
    <w:rsid w:val="004C767F"/>
    <w:rsid w:val="004D1027"/>
    <w:rsid w:val="004D1220"/>
    <w:rsid w:val="004D412F"/>
    <w:rsid w:val="004D78C2"/>
    <w:rsid w:val="004E3923"/>
    <w:rsid w:val="004E3A64"/>
    <w:rsid w:val="004F1D99"/>
    <w:rsid w:val="004F565D"/>
    <w:rsid w:val="004F7AB8"/>
    <w:rsid w:val="00500CB2"/>
    <w:rsid w:val="00501254"/>
    <w:rsid w:val="005015CB"/>
    <w:rsid w:val="005019C5"/>
    <w:rsid w:val="005025AB"/>
    <w:rsid w:val="00510EC7"/>
    <w:rsid w:val="005116FA"/>
    <w:rsid w:val="00512E84"/>
    <w:rsid w:val="00513D45"/>
    <w:rsid w:val="00514812"/>
    <w:rsid w:val="00515693"/>
    <w:rsid w:val="00516BAB"/>
    <w:rsid w:val="00517425"/>
    <w:rsid w:val="00522621"/>
    <w:rsid w:val="00524A3A"/>
    <w:rsid w:val="00530603"/>
    <w:rsid w:val="00532EF3"/>
    <w:rsid w:val="00533C4A"/>
    <w:rsid w:val="005405E5"/>
    <w:rsid w:val="00543EB0"/>
    <w:rsid w:val="00544292"/>
    <w:rsid w:val="005442E8"/>
    <w:rsid w:val="00546081"/>
    <w:rsid w:val="00550282"/>
    <w:rsid w:val="00552DA9"/>
    <w:rsid w:val="00554873"/>
    <w:rsid w:val="00556662"/>
    <w:rsid w:val="005619AC"/>
    <w:rsid w:val="00563BAE"/>
    <w:rsid w:val="00570361"/>
    <w:rsid w:val="005704F6"/>
    <w:rsid w:val="005730E9"/>
    <w:rsid w:val="00576414"/>
    <w:rsid w:val="0057758F"/>
    <w:rsid w:val="005834F7"/>
    <w:rsid w:val="005843BA"/>
    <w:rsid w:val="00585BA0"/>
    <w:rsid w:val="00587D13"/>
    <w:rsid w:val="00591318"/>
    <w:rsid w:val="005925BD"/>
    <w:rsid w:val="00595330"/>
    <w:rsid w:val="005968D0"/>
    <w:rsid w:val="005969D8"/>
    <w:rsid w:val="005A060E"/>
    <w:rsid w:val="005A61C4"/>
    <w:rsid w:val="005B5B3C"/>
    <w:rsid w:val="005B5D35"/>
    <w:rsid w:val="005B6ADB"/>
    <w:rsid w:val="005C17FD"/>
    <w:rsid w:val="005C255F"/>
    <w:rsid w:val="005C32F5"/>
    <w:rsid w:val="005C383A"/>
    <w:rsid w:val="005C3CFB"/>
    <w:rsid w:val="005C6ACF"/>
    <w:rsid w:val="005C6F21"/>
    <w:rsid w:val="005D64DB"/>
    <w:rsid w:val="005D7BC7"/>
    <w:rsid w:val="005E0C9D"/>
    <w:rsid w:val="005E12DF"/>
    <w:rsid w:val="005E1577"/>
    <w:rsid w:val="005E25C7"/>
    <w:rsid w:val="005E7B39"/>
    <w:rsid w:val="005F2D1E"/>
    <w:rsid w:val="005F3CD5"/>
    <w:rsid w:val="005F3D45"/>
    <w:rsid w:val="005F4FA9"/>
    <w:rsid w:val="005F6FD6"/>
    <w:rsid w:val="0060325D"/>
    <w:rsid w:val="0060394E"/>
    <w:rsid w:val="00607D92"/>
    <w:rsid w:val="00614860"/>
    <w:rsid w:val="00615015"/>
    <w:rsid w:val="00623AF0"/>
    <w:rsid w:val="00625AC3"/>
    <w:rsid w:val="00632113"/>
    <w:rsid w:val="00633B3E"/>
    <w:rsid w:val="00634EB1"/>
    <w:rsid w:val="00640630"/>
    <w:rsid w:val="00642DBA"/>
    <w:rsid w:val="006448A9"/>
    <w:rsid w:val="00646EAC"/>
    <w:rsid w:val="006513F7"/>
    <w:rsid w:val="00651D9D"/>
    <w:rsid w:val="00661279"/>
    <w:rsid w:val="00662023"/>
    <w:rsid w:val="006664A7"/>
    <w:rsid w:val="00671BC6"/>
    <w:rsid w:val="00672DA5"/>
    <w:rsid w:val="00674708"/>
    <w:rsid w:val="00676A0E"/>
    <w:rsid w:val="006837F8"/>
    <w:rsid w:val="006874D4"/>
    <w:rsid w:val="00691D4E"/>
    <w:rsid w:val="00696FEA"/>
    <w:rsid w:val="006A2226"/>
    <w:rsid w:val="006A2428"/>
    <w:rsid w:val="006A74E9"/>
    <w:rsid w:val="006B03DA"/>
    <w:rsid w:val="006B464A"/>
    <w:rsid w:val="006B5AF9"/>
    <w:rsid w:val="006B7558"/>
    <w:rsid w:val="006C2699"/>
    <w:rsid w:val="006C27DA"/>
    <w:rsid w:val="006C28A9"/>
    <w:rsid w:val="006D4527"/>
    <w:rsid w:val="006D45FB"/>
    <w:rsid w:val="006D49AA"/>
    <w:rsid w:val="006D62BC"/>
    <w:rsid w:val="006E1CB1"/>
    <w:rsid w:val="006E20BE"/>
    <w:rsid w:val="006E2EF1"/>
    <w:rsid w:val="006E548F"/>
    <w:rsid w:val="006E7479"/>
    <w:rsid w:val="006F05D2"/>
    <w:rsid w:val="006F1E51"/>
    <w:rsid w:val="006F365C"/>
    <w:rsid w:val="006F508B"/>
    <w:rsid w:val="007005E7"/>
    <w:rsid w:val="007033E7"/>
    <w:rsid w:val="00705C96"/>
    <w:rsid w:val="007066E8"/>
    <w:rsid w:val="0071079F"/>
    <w:rsid w:val="00712F12"/>
    <w:rsid w:val="007159A3"/>
    <w:rsid w:val="00720301"/>
    <w:rsid w:val="007232A7"/>
    <w:rsid w:val="00723B59"/>
    <w:rsid w:val="00723D88"/>
    <w:rsid w:val="007264C5"/>
    <w:rsid w:val="00732076"/>
    <w:rsid w:val="00734810"/>
    <w:rsid w:val="00740239"/>
    <w:rsid w:val="00741A22"/>
    <w:rsid w:val="00742848"/>
    <w:rsid w:val="0074315D"/>
    <w:rsid w:val="00743AB3"/>
    <w:rsid w:val="00744EE2"/>
    <w:rsid w:val="0074733A"/>
    <w:rsid w:val="00747CAC"/>
    <w:rsid w:val="007549D0"/>
    <w:rsid w:val="00757C54"/>
    <w:rsid w:val="00760505"/>
    <w:rsid w:val="0076106B"/>
    <w:rsid w:val="00765063"/>
    <w:rsid w:val="007655AA"/>
    <w:rsid w:val="0076637E"/>
    <w:rsid w:val="007708A3"/>
    <w:rsid w:val="007710CC"/>
    <w:rsid w:val="00774362"/>
    <w:rsid w:val="00774727"/>
    <w:rsid w:val="0077561B"/>
    <w:rsid w:val="0077687E"/>
    <w:rsid w:val="00777596"/>
    <w:rsid w:val="00785509"/>
    <w:rsid w:val="00787F05"/>
    <w:rsid w:val="00794FE0"/>
    <w:rsid w:val="007A199A"/>
    <w:rsid w:val="007A7198"/>
    <w:rsid w:val="007B0471"/>
    <w:rsid w:val="007B5136"/>
    <w:rsid w:val="007B7F84"/>
    <w:rsid w:val="007C0025"/>
    <w:rsid w:val="007C1D57"/>
    <w:rsid w:val="007C77D3"/>
    <w:rsid w:val="007D1F85"/>
    <w:rsid w:val="007D3653"/>
    <w:rsid w:val="007E64EC"/>
    <w:rsid w:val="007F1433"/>
    <w:rsid w:val="007F23DC"/>
    <w:rsid w:val="007F2835"/>
    <w:rsid w:val="007F368A"/>
    <w:rsid w:val="007F776E"/>
    <w:rsid w:val="00800E9D"/>
    <w:rsid w:val="00805CD6"/>
    <w:rsid w:val="00806AEE"/>
    <w:rsid w:val="00807EBE"/>
    <w:rsid w:val="00812939"/>
    <w:rsid w:val="00816DA6"/>
    <w:rsid w:val="0082313A"/>
    <w:rsid w:val="00832345"/>
    <w:rsid w:val="00836A4F"/>
    <w:rsid w:val="008401BB"/>
    <w:rsid w:val="0084116D"/>
    <w:rsid w:val="00841A41"/>
    <w:rsid w:val="00841EC5"/>
    <w:rsid w:val="0084330E"/>
    <w:rsid w:val="00843567"/>
    <w:rsid w:val="00843F88"/>
    <w:rsid w:val="00851D29"/>
    <w:rsid w:val="00854E73"/>
    <w:rsid w:val="00856327"/>
    <w:rsid w:val="00856591"/>
    <w:rsid w:val="00856F0C"/>
    <w:rsid w:val="00860714"/>
    <w:rsid w:val="00865816"/>
    <w:rsid w:val="0086680C"/>
    <w:rsid w:val="00866E48"/>
    <w:rsid w:val="008709CC"/>
    <w:rsid w:val="00871FCD"/>
    <w:rsid w:val="00872D84"/>
    <w:rsid w:val="00873C51"/>
    <w:rsid w:val="00874400"/>
    <w:rsid w:val="00880E2B"/>
    <w:rsid w:val="00881C6E"/>
    <w:rsid w:val="00884D23"/>
    <w:rsid w:val="00890250"/>
    <w:rsid w:val="00897127"/>
    <w:rsid w:val="008A012A"/>
    <w:rsid w:val="008A2FB2"/>
    <w:rsid w:val="008A3237"/>
    <w:rsid w:val="008A6EBA"/>
    <w:rsid w:val="008A7FBA"/>
    <w:rsid w:val="008B0D11"/>
    <w:rsid w:val="008B3804"/>
    <w:rsid w:val="008C1FF7"/>
    <w:rsid w:val="008C7140"/>
    <w:rsid w:val="008D38B0"/>
    <w:rsid w:val="008D472B"/>
    <w:rsid w:val="008D5827"/>
    <w:rsid w:val="008D7BE3"/>
    <w:rsid w:val="008E446D"/>
    <w:rsid w:val="008E4743"/>
    <w:rsid w:val="008E71BA"/>
    <w:rsid w:val="008F029D"/>
    <w:rsid w:val="008F1DD0"/>
    <w:rsid w:val="008F2944"/>
    <w:rsid w:val="008F6B57"/>
    <w:rsid w:val="00907DB9"/>
    <w:rsid w:val="00911FC8"/>
    <w:rsid w:val="00912148"/>
    <w:rsid w:val="00914DC9"/>
    <w:rsid w:val="009159B1"/>
    <w:rsid w:val="0092016F"/>
    <w:rsid w:val="00920D02"/>
    <w:rsid w:val="0092247F"/>
    <w:rsid w:val="0092426F"/>
    <w:rsid w:val="0093057D"/>
    <w:rsid w:val="00930807"/>
    <w:rsid w:val="009340EA"/>
    <w:rsid w:val="00934449"/>
    <w:rsid w:val="0093724D"/>
    <w:rsid w:val="00937D02"/>
    <w:rsid w:val="00940C02"/>
    <w:rsid w:val="009419CF"/>
    <w:rsid w:val="00942DAF"/>
    <w:rsid w:val="00952543"/>
    <w:rsid w:val="00952CB5"/>
    <w:rsid w:val="00953FE4"/>
    <w:rsid w:val="00955C33"/>
    <w:rsid w:val="009562C0"/>
    <w:rsid w:val="0095687C"/>
    <w:rsid w:val="0095720A"/>
    <w:rsid w:val="00960E97"/>
    <w:rsid w:val="009633A9"/>
    <w:rsid w:val="00967A2C"/>
    <w:rsid w:val="00971EC2"/>
    <w:rsid w:val="009726E6"/>
    <w:rsid w:val="00973470"/>
    <w:rsid w:val="00975937"/>
    <w:rsid w:val="00976BFB"/>
    <w:rsid w:val="00982265"/>
    <w:rsid w:val="009851FA"/>
    <w:rsid w:val="0098626C"/>
    <w:rsid w:val="009870F0"/>
    <w:rsid w:val="009879D3"/>
    <w:rsid w:val="009903FA"/>
    <w:rsid w:val="00990A00"/>
    <w:rsid w:val="00991831"/>
    <w:rsid w:val="009953C8"/>
    <w:rsid w:val="009A05F1"/>
    <w:rsid w:val="009A6205"/>
    <w:rsid w:val="009B13C9"/>
    <w:rsid w:val="009B221D"/>
    <w:rsid w:val="009B4815"/>
    <w:rsid w:val="009B514A"/>
    <w:rsid w:val="009B54CE"/>
    <w:rsid w:val="009D0A0F"/>
    <w:rsid w:val="009D1513"/>
    <w:rsid w:val="009D184E"/>
    <w:rsid w:val="009D2944"/>
    <w:rsid w:val="009D358D"/>
    <w:rsid w:val="009D4221"/>
    <w:rsid w:val="009E05BA"/>
    <w:rsid w:val="009E25E7"/>
    <w:rsid w:val="009E5333"/>
    <w:rsid w:val="009E6CBD"/>
    <w:rsid w:val="009F0F04"/>
    <w:rsid w:val="009F1849"/>
    <w:rsid w:val="009F2BEC"/>
    <w:rsid w:val="009F319D"/>
    <w:rsid w:val="009F50D1"/>
    <w:rsid w:val="009F7821"/>
    <w:rsid w:val="00A05291"/>
    <w:rsid w:val="00A053D4"/>
    <w:rsid w:val="00A069D4"/>
    <w:rsid w:val="00A121D2"/>
    <w:rsid w:val="00A1368D"/>
    <w:rsid w:val="00A143C7"/>
    <w:rsid w:val="00A16668"/>
    <w:rsid w:val="00A169EA"/>
    <w:rsid w:val="00A20510"/>
    <w:rsid w:val="00A20C56"/>
    <w:rsid w:val="00A24313"/>
    <w:rsid w:val="00A26576"/>
    <w:rsid w:val="00A27BAD"/>
    <w:rsid w:val="00A32DD9"/>
    <w:rsid w:val="00A332A4"/>
    <w:rsid w:val="00A34FF9"/>
    <w:rsid w:val="00A366F3"/>
    <w:rsid w:val="00A4386F"/>
    <w:rsid w:val="00A4481A"/>
    <w:rsid w:val="00A477E9"/>
    <w:rsid w:val="00A50489"/>
    <w:rsid w:val="00A50714"/>
    <w:rsid w:val="00A516E5"/>
    <w:rsid w:val="00A530E1"/>
    <w:rsid w:val="00A53EED"/>
    <w:rsid w:val="00A542D5"/>
    <w:rsid w:val="00A62C6B"/>
    <w:rsid w:val="00A6445C"/>
    <w:rsid w:val="00A652D4"/>
    <w:rsid w:val="00A66022"/>
    <w:rsid w:val="00A72927"/>
    <w:rsid w:val="00A76F43"/>
    <w:rsid w:val="00A804DB"/>
    <w:rsid w:val="00A90EA9"/>
    <w:rsid w:val="00A92E7D"/>
    <w:rsid w:val="00A930B9"/>
    <w:rsid w:val="00A938D1"/>
    <w:rsid w:val="00AA1B20"/>
    <w:rsid w:val="00AA1FB6"/>
    <w:rsid w:val="00AA26FA"/>
    <w:rsid w:val="00AA43DB"/>
    <w:rsid w:val="00AA7FA8"/>
    <w:rsid w:val="00AB3CA2"/>
    <w:rsid w:val="00AB450E"/>
    <w:rsid w:val="00AB702A"/>
    <w:rsid w:val="00AC0312"/>
    <w:rsid w:val="00AC0EFF"/>
    <w:rsid w:val="00AC17B6"/>
    <w:rsid w:val="00AC1B50"/>
    <w:rsid w:val="00AC378E"/>
    <w:rsid w:val="00AD0CD1"/>
    <w:rsid w:val="00AD17B9"/>
    <w:rsid w:val="00AD5254"/>
    <w:rsid w:val="00AD632F"/>
    <w:rsid w:val="00AD646B"/>
    <w:rsid w:val="00AE093A"/>
    <w:rsid w:val="00AE1E82"/>
    <w:rsid w:val="00AE4910"/>
    <w:rsid w:val="00AF13FE"/>
    <w:rsid w:val="00AF2C89"/>
    <w:rsid w:val="00AF7D57"/>
    <w:rsid w:val="00B0551F"/>
    <w:rsid w:val="00B06BA3"/>
    <w:rsid w:val="00B10326"/>
    <w:rsid w:val="00B10A52"/>
    <w:rsid w:val="00B1761A"/>
    <w:rsid w:val="00B21CBE"/>
    <w:rsid w:val="00B22E9B"/>
    <w:rsid w:val="00B2382A"/>
    <w:rsid w:val="00B24652"/>
    <w:rsid w:val="00B27BC8"/>
    <w:rsid w:val="00B31F7F"/>
    <w:rsid w:val="00B3508C"/>
    <w:rsid w:val="00B457C4"/>
    <w:rsid w:val="00B4660D"/>
    <w:rsid w:val="00B55C8C"/>
    <w:rsid w:val="00B56A34"/>
    <w:rsid w:val="00B6632D"/>
    <w:rsid w:val="00B66ADC"/>
    <w:rsid w:val="00B66D38"/>
    <w:rsid w:val="00B67C3F"/>
    <w:rsid w:val="00B739F0"/>
    <w:rsid w:val="00B75ED8"/>
    <w:rsid w:val="00B8187C"/>
    <w:rsid w:val="00B82C14"/>
    <w:rsid w:val="00B84078"/>
    <w:rsid w:val="00B84A37"/>
    <w:rsid w:val="00B873DB"/>
    <w:rsid w:val="00B87428"/>
    <w:rsid w:val="00B87F31"/>
    <w:rsid w:val="00B9079D"/>
    <w:rsid w:val="00B91BDF"/>
    <w:rsid w:val="00B94BEB"/>
    <w:rsid w:val="00B94C81"/>
    <w:rsid w:val="00B96759"/>
    <w:rsid w:val="00BA0B0A"/>
    <w:rsid w:val="00BA1122"/>
    <w:rsid w:val="00BA3DF8"/>
    <w:rsid w:val="00BB154C"/>
    <w:rsid w:val="00BB3D10"/>
    <w:rsid w:val="00BB4E60"/>
    <w:rsid w:val="00BB5716"/>
    <w:rsid w:val="00BB6396"/>
    <w:rsid w:val="00BB66C8"/>
    <w:rsid w:val="00BC090B"/>
    <w:rsid w:val="00BC275B"/>
    <w:rsid w:val="00BC55E1"/>
    <w:rsid w:val="00BC5AB7"/>
    <w:rsid w:val="00BC7778"/>
    <w:rsid w:val="00BD4C54"/>
    <w:rsid w:val="00BD4D58"/>
    <w:rsid w:val="00BD7BDB"/>
    <w:rsid w:val="00BE07E2"/>
    <w:rsid w:val="00BE118A"/>
    <w:rsid w:val="00BE3EB8"/>
    <w:rsid w:val="00BE652D"/>
    <w:rsid w:val="00BE73A7"/>
    <w:rsid w:val="00BE7839"/>
    <w:rsid w:val="00BE7DCF"/>
    <w:rsid w:val="00BF006A"/>
    <w:rsid w:val="00BF0C0D"/>
    <w:rsid w:val="00BF1677"/>
    <w:rsid w:val="00BF22F2"/>
    <w:rsid w:val="00BF32FD"/>
    <w:rsid w:val="00BF6C19"/>
    <w:rsid w:val="00C03B8A"/>
    <w:rsid w:val="00C0666A"/>
    <w:rsid w:val="00C102F1"/>
    <w:rsid w:val="00C139B9"/>
    <w:rsid w:val="00C1723D"/>
    <w:rsid w:val="00C209C0"/>
    <w:rsid w:val="00C20BA2"/>
    <w:rsid w:val="00C25E55"/>
    <w:rsid w:val="00C267A6"/>
    <w:rsid w:val="00C27662"/>
    <w:rsid w:val="00C342D8"/>
    <w:rsid w:val="00C345C2"/>
    <w:rsid w:val="00C35DD0"/>
    <w:rsid w:val="00C4044D"/>
    <w:rsid w:val="00C407C5"/>
    <w:rsid w:val="00C40861"/>
    <w:rsid w:val="00C4301F"/>
    <w:rsid w:val="00C43ABC"/>
    <w:rsid w:val="00C446ED"/>
    <w:rsid w:val="00C455D2"/>
    <w:rsid w:val="00C46186"/>
    <w:rsid w:val="00C46C7D"/>
    <w:rsid w:val="00C51404"/>
    <w:rsid w:val="00C51C4A"/>
    <w:rsid w:val="00C5506E"/>
    <w:rsid w:val="00C55FB6"/>
    <w:rsid w:val="00C57B10"/>
    <w:rsid w:val="00C60E41"/>
    <w:rsid w:val="00C641F0"/>
    <w:rsid w:val="00C65529"/>
    <w:rsid w:val="00C66105"/>
    <w:rsid w:val="00C66876"/>
    <w:rsid w:val="00C67BA4"/>
    <w:rsid w:val="00C67DA3"/>
    <w:rsid w:val="00C67E98"/>
    <w:rsid w:val="00C72036"/>
    <w:rsid w:val="00C72650"/>
    <w:rsid w:val="00C76CC3"/>
    <w:rsid w:val="00C80C5C"/>
    <w:rsid w:val="00C823FF"/>
    <w:rsid w:val="00C85656"/>
    <w:rsid w:val="00C858C0"/>
    <w:rsid w:val="00C85A5E"/>
    <w:rsid w:val="00C8788F"/>
    <w:rsid w:val="00C90AF7"/>
    <w:rsid w:val="00C9404E"/>
    <w:rsid w:val="00C94544"/>
    <w:rsid w:val="00C94ED2"/>
    <w:rsid w:val="00C95302"/>
    <w:rsid w:val="00C957D1"/>
    <w:rsid w:val="00CA1EE0"/>
    <w:rsid w:val="00CA234B"/>
    <w:rsid w:val="00CA3634"/>
    <w:rsid w:val="00CA3B17"/>
    <w:rsid w:val="00CB0350"/>
    <w:rsid w:val="00CB48CE"/>
    <w:rsid w:val="00CB54DE"/>
    <w:rsid w:val="00CC067E"/>
    <w:rsid w:val="00CC10D4"/>
    <w:rsid w:val="00CC3F7A"/>
    <w:rsid w:val="00CC478F"/>
    <w:rsid w:val="00CC609F"/>
    <w:rsid w:val="00CC7034"/>
    <w:rsid w:val="00CE2426"/>
    <w:rsid w:val="00CE4385"/>
    <w:rsid w:val="00CF0F99"/>
    <w:rsid w:val="00CF3616"/>
    <w:rsid w:val="00CF37DD"/>
    <w:rsid w:val="00CF40CA"/>
    <w:rsid w:val="00CF65FC"/>
    <w:rsid w:val="00D01CB4"/>
    <w:rsid w:val="00D04701"/>
    <w:rsid w:val="00D06263"/>
    <w:rsid w:val="00D06408"/>
    <w:rsid w:val="00D1094D"/>
    <w:rsid w:val="00D13DCA"/>
    <w:rsid w:val="00D16D61"/>
    <w:rsid w:val="00D174B3"/>
    <w:rsid w:val="00D2084B"/>
    <w:rsid w:val="00D23757"/>
    <w:rsid w:val="00D30413"/>
    <w:rsid w:val="00D31577"/>
    <w:rsid w:val="00D317F4"/>
    <w:rsid w:val="00D32C4E"/>
    <w:rsid w:val="00D37D43"/>
    <w:rsid w:val="00D4487D"/>
    <w:rsid w:val="00D452C2"/>
    <w:rsid w:val="00D4658F"/>
    <w:rsid w:val="00D53FD9"/>
    <w:rsid w:val="00D555CA"/>
    <w:rsid w:val="00D572C7"/>
    <w:rsid w:val="00D578F0"/>
    <w:rsid w:val="00D63B5A"/>
    <w:rsid w:val="00D65F53"/>
    <w:rsid w:val="00D7479E"/>
    <w:rsid w:val="00D75216"/>
    <w:rsid w:val="00D85E15"/>
    <w:rsid w:val="00D8638A"/>
    <w:rsid w:val="00D937DC"/>
    <w:rsid w:val="00D96324"/>
    <w:rsid w:val="00D96CAD"/>
    <w:rsid w:val="00DA0C27"/>
    <w:rsid w:val="00DA1449"/>
    <w:rsid w:val="00DA2E32"/>
    <w:rsid w:val="00DA6E22"/>
    <w:rsid w:val="00DB1BF1"/>
    <w:rsid w:val="00DB206F"/>
    <w:rsid w:val="00DB2D07"/>
    <w:rsid w:val="00DB4415"/>
    <w:rsid w:val="00DB6711"/>
    <w:rsid w:val="00DB761F"/>
    <w:rsid w:val="00DB7BA9"/>
    <w:rsid w:val="00DC1221"/>
    <w:rsid w:val="00DC2B70"/>
    <w:rsid w:val="00DC3BF0"/>
    <w:rsid w:val="00DC66B6"/>
    <w:rsid w:val="00DC6BE1"/>
    <w:rsid w:val="00DC776F"/>
    <w:rsid w:val="00DC7B2C"/>
    <w:rsid w:val="00DD16C9"/>
    <w:rsid w:val="00DD5932"/>
    <w:rsid w:val="00DE1411"/>
    <w:rsid w:val="00DE20C4"/>
    <w:rsid w:val="00DE39EE"/>
    <w:rsid w:val="00DF12F4"/>
    <w:rsid w:val="00E001B8"/>
    <w:rsid w:val="00E01C53"/>
    <w:rsid w:val="00E04048"/>
    <w:rsid w:val="00E04756"/>
    <w:rsid w:val="00E057A5"/>
    <w:rsid w:val="00E0598A"/>
    <w:rsid w:val="00E0749A"/>
    <w:rsid w:val="00E1034C"/>
    <w:rsid w:val="00E11046"/>
    <w:rsid w:val="00E11875"/>
    <w:rsid w:val="00E12437"/>
    <w:rsid w:val="00E12DD9"/>
    <w:rsid w:val="00E17998"/>
    <w:rsid w:val="00E23C4A"/>
    <w:rsid w:val="00E253B5"/>
    <w:rsid w:val="00E37987"/>
    <w:rsid w:val="00E42C5A"/>
    <w:rsid w:val="00E43781"/>
    <w:rsid w:val="00E45BBC"/>
    <w:rsid w:val="00E47637"/>
    <w:rsid w:val="00E528F0"/>
    <w:rsid w:val="00E54B32"/>
    <w:rsid w:val="00E54F11"/>
    <w:rsid w:val="00E5604F"/>
    <w:rsid w:val="00E579F1"/>
    <w:rsid w:val="00E621C0"/>
    <w:rsid w:val="00E63C15"/>
    <w:rsid w:val="00E63F69"/>
    <w:rsid w:val="00E76910"/>
    <w:rsid w:val="00E807B6"/>
    <w:rsid w:val="00E828C6"/>
    <w:rsid w:val="00E82D1C"/>
    <w:rsid w:val="00E86365"/>
    <w:rsid w:val="00E86899"/>
    <w:rsid w:val="00E92043"/>
    <w:rsid w:val="00E93811"/>
    <w:rsid w:val="00E94975"/>
    <w:rsid w:val="00EA56B2"/>
    <w:rsid w:val="00EA701C"/>
    <w:rsid w:val="00EA779B"/>
    <w:rsid w:val="00EB330B"/>
    <w:rsid w:val="00EB373C"/>
    <w:rsid w:val="00EB5C6B"/>
    <w:rsid w:val="00EB6B77"/>
    <w:rsid w:val="00EC145B"/>
    <w:rsid w:val="00EC23A4"/>
    <w:rsid w:val="00EC5513"/>
    <w:rsid w:val="00EC5C5F"/>
    <w:rsid w:val="00EC7778"/>
    <w:rsid w:val="00ED1DB6"/>
    <w:rsid w:val="00ED3796"/>
    <w:rsid w:val="00EE40D0"/>
    <w:rsid w:val="00EE5CA9"/>
    <w:rsid w:val="00EF323C"/>
    <w:rsid w:val="00EF43B3"/>
    <w:rsid w:val="00EF4D70"/>
    <w:rsid w:val="00EF5CD6"/>
    <w:rsid w:val="00EF64D8"/>
    <w:rsid w:val="00EF7AD2"/>
    <w:rsid w:val="00F000E4"/>
    <w:rsid w:val="00F02F22"/>
    <w:rsid w:val="00F06110"/>
    <w:rsid w:val="00F0730F"/>
    <w:rsid w:val="00F113F5"/>
    <w:rsid w:val="00F122E1"/>
    <w:rsid w:val="00F136D9"/>
    <w:rsid w:val="00F13A8D"/>
    <w:rsid w:val="00F15256"/>
    <w:rsid w:val="00F217CB"/>
    <w:rsid w:val="00F21B8A"/>
    <w:rsid w:val="00F24B59"/>
    <w:rsid w:val="00F36BE1"/>
    <w:rsid w:val="00F4313A"/>
    <w:rsid w:val="00F44C9B"/>
    <w:rsid w:val="00F45A15"/>
    <w:rsid w:val="00F4607D"/>
    <w:rsid w:val="00F524C4"/>
    <w:rsid w:val="00F536CD"/>
    <w:rsid w:val="00F61630"/>
    <w:rsid w:val="00F62971"/>
    <w:rsid w:val="00F62E37"/>
    <w:rsid w:val="00F6428C"/>
    <w:rsid w:val="00F67A89"/>
    <w:rsid w:val="00F71343"/>
    <w:rsid w:val="00F72492"/>
    <w:rsid w:val="00F779F6"/>
    <w:rsid w:val="00F81325"/>
    <w:rsid w:val="00F83093"/>
    <w:rsid w:val="00F91B5F"/>
    <w:rsid w:val="00F97D4E"/>
    <w:rsid w:val="00FA44D6"/>
    <w:rsid w:val="00FB1859"/>
    <w:rsid w:val="00FB4876"/>
    <w:rsid w:val="00FC2EBF"/>
    <w:rsid w:val="00FC6F60"/>
    <w:rsid w:val="00FC7BF0"/>
    <w:rsid w:val="00FD1569"/>
    <w:rsid w:val="00FD3469"/>
    <w:rsid w:val="00FD4B55"/>
    <w:rsid w:val="00FD6871"/>
    <w:rsid w:val="00FE302E"/>
    <w:rsid w:val="00FE758C"/>
    <w:rsid w:val="00FE7BB7"/>
    <w:rsid w:val="00FF260D"/>
    <w:rsid w:val="00FF4550"/>
    <w:rsid w:val="00FF6B1C"/>
    <w:rsid w:val="00FF6D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4:docId w14:val="1ACA7D9F"/>
  <w14:defaultImageDpi w14:val="330"/>
  <w15:docId w15:val="{51D652DC-33FB-4272-B738-9965F2D017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B513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7687E"/>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77687E"/>
    <w:rPr>
      <w:rFonts w:asciiTheme="majorHAnsi" w:eastAsiaTheme="majorEastAsia" w:hAnsiTheme="majorHAnsi" w:cstheme="majorBidi"/>
      <w:sz w:val="18"/>
      <w:szCs w:val="18"/>
    </w:rPr>
  </w:style>
  <w:style w:type="paragraph" w:styleId="a5">
    <w:name w:val="header"/>
    <w:basedOn w:val="a"/>
    <w:link w:val="a6"/>
    <w:uiPriority w:val="99"/>
    <w:unhideWhenUsed/>
    <w:rsid w:val="003847D3"/>
    <w:pPr>
      <w:tabs>
        <w:tab w:val="center" w:pos="4252"/>
        <w:tab w:val="right" w:pos="8504"/>
      </w:tabs>
      <w:snapToGrid w:val="0"/>
    </w:pPr>
  </w:style>
  <w:style w:type="character" w:customStyle="1" w:styleId="a6">
    <w:name w:val="ヘッダー (文字)"/>
    <w:basedOn w:val="a0"/>
    <w:link w:val="a5"/>
    <w:uiPriority w:val="99"/>
    <w:rsid w:val="003847D3"/>
  </w:style>
  <w:style w:type="paragraph" w:styleId="a7">
    <w:name w:val="footer"/>
    <w:basedOn w:val="a"/>
    <w:link w:val="a8"/>
    <w:uiPriority w:val="99"/>
    <w:unhideWhenUsed/>
    <w:rsid w:val="003847D3"/>
    <w:pPr>
      <w:tabs>
        <w:tab w:val="center" w:pos="4252"/>
        <w:tab w:val="right" w:pos="8504"/>
      </w:tabs>
      <w:snapToGrid w:val="0"/>
    </w:pPr>
  </w:style>
  <w:style w:type="character" w:customStyle="1" w:styleId="a8">
    <w:name w:val="フッター (文字)"/>
    <w:basedOn w:val="a0"/>
    <w:link w:val="a7"/>
    <w:uiPriority w:val="99"/>
    <w:rsid w:val="003847D3"/>
  </w:style>
  <w:style w:type="character" w:styleId="a9">
    <w:name w:val="annotation reference"/>
    <w:basedOn w:val="a0"/>
    <w:uiPriority w:val="99"/>
    <w:semiHidden/>
    <w:unhideWhenUsed/>
    <w:rsid w:val="002666F0"/>
    <w:rPr>
      <w:sz w:val="18"/>
      <w:szCs w:val="18"/>
    </w:rPr>
  </w:style>
  <w:style w:type="paragraph" w:styleId="aa">
    <w:name w:val="annotation text"/>
    <w:basedOn w:val="a"/>
    <w:link w:val="ab"/>
    <w:uiPriority w:val="99"/>
    <w:semiHidden/>
    <w:unhideWhenUsed/>
    <w:rsid w:val="002666F0"/>
    <w:pPr>
      <w:jc w:val="left"/>
    </w:pPr>
  </w:style>
  <w:style w:type="character" w:customStyle="1" w:styleId="ab">
    <w:name w:val="コメント文字列 (文字)"/>
    <w:basedOn w:val="a0"/>
    <w:link w:val="aa"/>
    <w:uiPriority w:val="99"/>
    <w:semiHidden/>
    <w:rsid w:val="002666F0"/>
  </w:style>
  <w:style w:type="paragraph" w:styleId="ac">
    <w:name w:val="annotation subject"/>
    <w:basedOn w:val="aa"/>
    <w:next w:val="aa"/>
    <w:link w:val="ad"/>
    <w:uiPriority w:val="99"/>
    <w:semiHidden/>
    <w:unhideWhenUsed/>
    <w:rsid w:val="002666F0"/>
    <w:rPr>
      <w:b/>
      <w:bCs/>
    </w:rPr>
  </w:style>
  <w:style w:type="character" w:customStyle="1" w:styleId="ad">
    <w:name w:val="コメント内容 (文字)"/>
    <w:basedOn w:val="ab"/>
    <w:link w:val="ac"/>
    <w:uiPriority w:val="99"/>
    <w:semiHidden/>
    <w:rsid w:val="002666F0"/>
    <w:rPr>
      <w:b/>
      <w:bCs/>
    </w:rPr>
  </w:style>
  <w:style w:type="character" w:styleId="ae">
    <w:name w:val="Placeholder Text"/>
    <w:basedOn w:val="a0"/>
    <w:uiPriority w:val="99"/>
    <w:semiHidden/>
    <w:rsid w:val="0025774B"/>
    <w:rPr>
      <w:color w:val="808080"/>
    </w:rPr>
  </w:style>
  <w:style w:type="numbering" w:customStyle="1" w:styleId="1">
    <w:name w:val="リストなし1"/>
    <w:next w:val="a2"/>
    <w:uiPriority w:val="99"/>
    <w:semiHidden/>
    <w:unhideWhenUsed/>
    <w:rsid w:val="00760505"/>
  </w:style>
  <w:style w:type="paragraph" w:styleId="af">
    <w:name w:val="Revision"/>
    <w:hidden/>
    <w:uiPriority w:val="99"/>
    <w:semiHidden/>
    <w:rsid w:val="00760505"/>
    <w:rPr>
      <w:rFonts w:ascii="Century" w:eastAsia="ＭＳ 明朝" w:hAnsi="Century" w:cs="Times New Roman"/>
    </w:rPr>
  </w:style>
  <w:style w:type="character" w:styleId="af0">
    <w:name w:val="line number"/>
    <w:basedOn w:val="a0"/>
    <w:uiPriority w:val="99"/>
    <w:semiHidden/>
    <w:unhideWhenUsed/>
    <w:rsid w:val="007B5136"/>
    <w:rPr>
      <w:rFonts w:asciiTheme="majorHAnsi" w:hAnsiTheme="majorHAnsi"/>
      <w:color w:val="BFBFBF" w:themeColor="background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1712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93" Type="http://schemas.microsoft.com/office/2016/09/relationships/commentsIds" Target="commentsId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EDFB76-0CCC-45D4-8583-CCEAF84087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1177</Words>
  <Characters>6710</Characters>
  <Application>Microsoft Office Word</Application>
  <DocSecurity>0</DocSecurity>
  <Lines>55</Lines>
  <Paragraphs>15</Paragraphs>
  <ScaleCrop>false</ScaleCrop>
  <HeadingPairs>
    <vt:vector size="2" baseType="variant">
      <vt:variant>
        <vt:lpstr>タイトル</vt:lpstr>
      </vt:variant>
      <vt:variant>
        <vt:i4>1</vt:i4>
      </vt:variant>
    </vt:vector>
  </HeadingPairs>
  <TitlesOfParts>
    <vt:vector size="1" baseType="lpstr">
      <vt:lpstr/>
    </vt:vector>
  </TitlesOfParts>
  <Company>出光興産株式会社</Company>
  <LinksUpToDate>false</LinksUpToDate>
  <CharactersWithSpaces>7872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IDEADMIN</dc:creator>
  <cp:lastModifiedBy>Tsuruma, Yuki</cp:lastModifiedBy>
  <cp:revision>3</cp:revision>
  <cp:lastPrinted>2019-07-01T05:42:00Z</cp:lastPrinted>
  <dcterms:created xsi:type="dcterms:W3CDTF">2021-02-09T12:55:00Z</dcterms:created>
  <dcterms:modified xsi:type="dcterms:W3CDTF">2021-02-09T12:56:00Z</dcterms:modified>
</cp:coreProperties>
</file>