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442BB" w14:textId="77777777" w:rsidR="003F3CB4" w:rsidRDefault="003F3CB4" w:rsidP="003F3CB4">
      <w:pPr>
        <w:spacing w:line="480" w:lineRule="auto"/>
        <w:rPr>
          <w:rFonts w:ascii="Times New Roman" w:hAnsi="Times New Roman" w:cs="Times New Roman"/>
          <w:sz w:val="24"/>
          <w:szCs w:val="28"/>
        </w:rPr>
      </w:pPr>
      <w:r>
        <w:rPr>
          <w:rFonts w:ascii="Times New Roman" w:hAnsi="Times New Roman" w:cs="Times New Roman" w:hint="eastAsia"/>
          <w:sz w:val="24"/>
          <w:szCs w:val="28"/>
        </w:rPr>
        <w:t>Supplement</w:t>
      </w:r>
    </w:p>
    <w:p w14:paraId="6940D546" w14:textId="49DE85F1" w:rsidR="003F3CB4" w:rsidRPr="002559EB" w:rsidRDefault="003F3CB4" w:rsidP="003F3CB4">
      <w:pPr>
        <w:jc w:val="center"/>
        <w:rPr>
          <w:rFonts w:ascii="Times New Roman" w:hAnsi="Times New Roman" w:cs="Times New Roman"/>
          <w:b/>
          <w:bCs/>
          <w:sz w:val="28"/>
          <w:szCs w:val="32"/>
        </w:rPr>
      </w:pPr>
      <w:r w:rsidRPr="002559EB">
        <w:rPr>
          <w:rFonts w:ascii="Times New Roman" w:hAnsi="Times New Roman" w:cs="Times New Roman"/>
          <w:b/>
          <w:bCs/>
          <w:sz w:val="28"/>
          <w:szCs w:val="32"/>
        </w:rPr>
        <w:t xml:space="preserve">The </w:t>
      </w:r>
      <w:r w:rsidR="00AC3AE3">
        <w:rPr>
          <w:rFonts w:ascii="Times New Roman" w:hAnsi="Times New Roman" w:cs="Times New Roman" w:hint="eastAsia"/>
          <w:b/>
          <w:bCs/>
          <w:sz w:val="28"/>
          <w:szCs w:val="32"/>
        </w:rPr>
        <w:t>diff</w:t>
      </w:r>
      <w:r w:rsidR="00AC3AE3">
        <w:rPr>
          <w:rFonts w:ascii="Times New Roman" w:hAnsi="Times New Roman" w:cs="Times New Roman"/>
          <w:b/>
          <w:bCs/>
          <w:sz w:val="28"/>
          <w:szCs w:val="32"/>
        </w:rPr>
        <w:t>erent risk factors for</w:t>
      </w:r>
      <w:r w:rsidRPr="002559EB">
        <w:rPr>
          <w:rFonts w:ascii="Times New Roman" w:hAnsi="Times New Roman" w:cs="Times New Roman"/>
          <w:b/>
          <w:bCs/>
          <w:sz w:val="28"/>
          <w:szCs w:val="32"/>
        </w:rPr>
        <w:t xml:space="preserve"> isolated diastolic</w:t>
      </w:r>
      <w:r>
        <w:rPr>
          <w:rFonts w:ascii="Times New Roman" w:hAnsi="Times New Roman" w:cs="Times New Roman"/>
          <w:b/>
          <w:bCs/>
          <w:sz w:val="28"/>
          <w:szCs w:val="32"/>
        </w:rPr>
        <w:t xml:space="preserve"> </w:t>
      </w:r>
      <w:r w:rsidRPr="002559EB">
        <w:rPr>
          <w:rFonts w:ascii="Times New Roman" w:hAnsi="Times New Roman" w:cs="Times New Roman"/>
          <w:b/>
          <w:bCs/>
          <w:sz w:val="28"/>
          <w:szCs w:val="32"/>
        </w:rPr>
        <w:t>hypertension</w:t>
      </w:r>
      <w:r w:rsidR="00AC3AE3">
        <w:rPr>
          <w:rFonts w:ascii="Times New Roman" w:hAnsi="Times New Roman" w:cs="Times New Roman"/>
          <w:b/>
          <w:bCs/>
          <w:sz w:val="28"/>
          <w:szCs w:val="32"/>
        </w:rPr>
        <w:t xml:space="preserve"> and isolated systolic hypertension: a national survey</w:t>
      </w:r>
    </w:p>
    <w:p w14:paraId="7742DA5C" w14:textId="77777777" w:rsidR="003F3CB4" w:rsidRDefault="003F3CB4" w:rsidP="003F3CB4">
      <w:pPr>
        <w:rPr>
          <w:rFonts w:ascii="Times New Roman" w:hAnsi="Times New Roman" w:cs="Times New Roman"/>
        </w:rPr>
      </w:pPr>
    </w:p>
    <w:p w14:paraId="5ABFE5E5" w14:textId="77777777" w:rsidR="003F3CB4" w:rsidRPr="007A240B" w:rsidRDefault="003F3CB4" w:rsidP="003F3CB4">
      <w:pPr>
        <w:rPr>
          <w:rFonts w:ascii="Times New Roman" w:hAnsi="Times New Roman" w:cs="Times New Roman"/>
          <w:sz w:val="24"/>
          <w:szCs w:val="28"/>
        </w:rPr>
      </w:pPr>
      <w:r w:rsidRPr="00A929BC">
        <w:rPr>
          <w:rFonts w:ascii="Times New Roman" w:hAnsi="Times New Roman" w:cs="Times New Roman"/>
          <w:sz w:val="24"/>
          <w:szCs w:val="28"/>
        </w:rPr>
        <w:t xml:space="preserve">Kun Xie, Xiufang Gao, Liwen Bao, Ying Shan, </w:t>
      </w:r>
      <w:r w:rsidRPr="00A929BC">
        <w:rPr>
          <w:rFonts w:ascii="Times New Roman" w:hAnsi="Times New Roman" w:cs="Times New Roman" w:hint="eastAsia"/>
          <w:sz w:val="24"/>
          <w:szCs w:val="28"/>
        </w:rPr>
        <w:t>Haiming</w:t>
      </w:r>
      <w:r w:rsidRPr="00A929BC">
        <w:rPr>
          <w:rFonts w:ascii="Times New Roman" w:hAnsi="Times New Roman" w:cs="Times New Roman"/>
          <w:sz w:val="24"/>
          <w:szCs w:val="28"/>
        </w:rPr>
        <w:t xml:space="preserve"> </w:t>
      </w:r>
      <w:r w:rsidRPr="00A929BC">
        <w:rPr>
          <w:rFonts w:ascii="Times New Roman" w:hAnsi="Times New Roman" w:cs="Times New Roman" w:hint="eastAsia"/>
          <w:sz w:val="24"/>
          <w:szCs w:val="28"/>
        </w:rPr>
        <w:t>Shi,</w:t>
      </w:r>
      <w:r w:rsidRPr="00A929BC">
        <w:rPr>
          <w:rFonts w:ascii="Times New Roman" w:hAnsi="Times New Roman" w:cs="Times New Roman"/>
          <w:sz w:val="24"/>
          <w:szCs w:val="28"/>
        </w:rPr>
        <w:t xml:space="preserve"> Yong Li</w:t>
      </w:r>
      <w:r>
        <w:rPr>
          <w:rFonts w:ascii="Times New Roman" w:hAnsi="Times New Roman" w:cs="Times New Roman" w:hint="eastAsia"/>
          <w:sz w:val="24"/>
          <w:szCs w:val="28"/>
        </w:rPr>
        <w:t>,</w:t>
      </w:r>
      <w:r>
        <w:rPr>
          <w:rFonts w:ascii="Times New Roman" w:hAnsi="Times New Roman" w:cs="Times New Roman"/>
          <w:sz w:val="24"/>
          <w:szCs w:val="28"/>
        </w:rPr>
        <w:t xml:space="preserve"> on behalf of the </w:t>
      </w:r>
      <w:r w:rsidRPr="007A240B">
        <w:rPr>
          <w:rFonts w:ascii="Times New Roman" w:hAnsi="Times New Roman" w:cs="Times New Roman"/>
          <w:sz w:val="24"/>
          <w:szCs w:val="28"/>
        </w:rPr>
        <w:t xml:space="preserve">UPPDATE </w:t>
      </w:r>
      <w:r w:rsidRPr="00294DEB">
        <w:rPr>
          <w:rFonts w:ascii="Times New Roman" w:hAnsi="Times New Roman" w:cs="Times New Roman"/>
          <w:sz w:val="24"/>
          <w:szCs w:val="24"/>
        </w:rPr>
        <w:t>Collaboration</w:t>
      </w:r>
    </w:p>
    <w:p w14:paraId="0EE36061" w14:textId="77777777" w:rsidR="003F3CB4" w:rsidRPr="00822811" w:rsidRDefault="003F3CB4" w:rsidP="003F3CB4">
      <w:pPr>
        <w:rPr>
          <w:rFonts w:ascii="Times New Roman" w:hAnsi="Times New Roman" w:cs="Times New Roman"/>
          <w:b/>
          <w:bCs/>
          <w:sz w:val="24"/>
          <w:szCs w:val="24"/>
        </w:rPr>
      </w:pPr>
    </w:p>
    <w:p w14:paraId="43F52914" w14:textId="77777777" w:rsidR="003F3CB4" w:rsidRDefault="003F3CB4" w:rsidP="003F3CB4">
      <w:pPr>
        <w:rPr>
          <w:rFonts w:ascii="Times New Roman" w:hAnsi="Times New Roman" w:cs="Times New Roman"/>
          <w:sz w:val="24"/>
          <w:szCs w:val="24"/>
        </w:rPr>
      </w:pPr>
      <w:r>
        <w:rPr>
          <w:rFonts w:ascii="Times New Roman" w:hAnsi="Times New Roman" w:cs="Times New Roman" w:hint="eastAsia"/>
          <w:sz w:val="24"/>
          <w:szCs w:val="28"/>
        </w:rPr>
        <w:t>A</w:t>
      </w:r>
      <w:r>
        <w:rPr>
          <w:rFonts w:ascii="Times New Roman" w:hAnsi="Times New Roman" w:cs="Times New Roman"/>
          <w:sz w:val="24"/>
          <w:szCs w:val="28"/>
        </w:rPr>
        <w:t xml:space="preserve">ffiliation: </w:t>
      </w:r>
      <w:r w:rsidRPr="00CD3DB1">
        <w:rPr>
          <w:rFonts w:ascii="Times New Roman" w:hAnsi="Times New Roman" w:cs="Times New Roman"/>
          <w:sz w:val="24"/>
          <w:szCs w:val="24"/>
        </w:rPr>
        <w:t>Cardiology Department, Huashan Hospital, Fudan University</w:t>
      </w:r>
    </w:p>
    <w:p w14:paraId="2F35B4D1" w14:textId="77777777" w:rsidR="003F3CB4" w:rsidRDefault="003F3CB4" w:rsidP="003F3CB4">
      <w:pPr>
        <w:rPr>
          <w:rFonts w:ascii="Times New Roman" w:hAnsi="Times New Roman" w:cs="Times New Roman"/>
          <w:sz w:val="24"/>
          <w:szCs w:val="24"/>
        </w:rPr>
      </w:pPr>
    </w:p>
    <w:p w14:paraId="3A667384" w14:textId="77777777" w:rsidR="003F3CB4" w:rsidRDefault="003F3CB4" w:rsidP="003F3CB4">
      <w:pP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orresponding author: Yong Li</w:t>
      </w:r>
    </w:p>
    <w:p w14:paraId="076A74A2" w14:textId="77777777" w:rsidR="003F3CB4" w:rsidRDefault="003F3CB4" w:rsidP="003F3CB4">
      <w:pPr>
        <w:rPr>
          <w:rFonts w:ascii="Times New Roman" w:hAnsi="Times New Roman" w:cs="Times New Roman"/>
          <w:sz w:val="24"/>
          <w:szCs w:val="28"/>
        </w:rPr>
      </w:pPr>
      <w:r>
        <w:rPr>
          <w:rFonts w:ascii="Times New Roman" w:hAnsi="Times New Roman" w:cs="Times New Roman" w:hint="eastAsia"/>
          <w:sz w:val="24"/>
          <w:szCs w:val="28"/>
        </w:rPr>
        <w:t>e</w:t>
      </w:r>
      <w:r>
        <w:rPr>
          <w:rFonts w:ascii="Times New Roman" w:hAnsi="Times New Roman" w:cs="Times New Roman"/>
          <w:sz w:val="24"/>
          <w:szCs w:val="28"/>
        </w:rPr>
        <w:t xml:space="preserve">-mail: </w:t>
      </w:r>
      <w:hyperlink r:id="rId6" w:history="1">
        <w:r w:rsidRPr="008E65B4">
          <w:rPr>
            <w:rStyle w:val="a3"/>
            <w:rFonts w:ascii="Times New Roman" w:hAnsi="Times New Roman" w:cs="Times New Roman"/>
            <w:sz w:val="24"/>
            <w:szCs w:val="28"/>
          </w:rPr>
          <w:t>drliyong_hsh@126.com</w:t>
        </w:r>
      </w:hyperlink>
    </w:p>
    <w:p w14:paraId="1A0930FD" w14:textId="77777777" w:rsidR="003F3CB4" w:rsidRPr="00CD3DB1" w:rsidRDefault="003F3CB4" w:rsidP="003F3CB4">
      <w:pPr>
        <w:rPr>
          <w:rFonts w:ascii="Times New Roman" w:hAnsi="Times New Roman" w:cs="Times New Roman"/>
          <w:sz w:val="24"/>
          <w:szCs w:val="24"/>
        </w:rPr>
      </w:pPr>
      <w:r w:rsidRPr="00CD3DB1">
        <w:rPr>
          <w:rFonts w:ascii="Times New Roman" w:hAnsi="Times New Roman" w:cs="Times New Roman"/>
          <w:sz w:val="24"/>
          <w:szCs w:val="24"/>
        </w:rPr>
        <w:t xml:space="preserve">Address: Cardiology Department, </w:t>
      </w:r>
      <w:r>
        <w:rPr>
          <w:rFonts w:ascii="Times New Roman" w:hAnsi="Times New Roman" w:cs="Times New Roman"/>
          <w:sz w:val="24"/>
          <w:szCs w:val="24"/>
        </w:rPr>
        <w:t xml:space="preserve">Huashan Hospital, Fudan University. </w:t>
      </w:r>
      <w:r w:rsidRPr="00CD3DB1">
        <w:rPr>
          <w:rFonts w:ascii="Times New Roman" w:hAnsi="Times New Roman" w:cs="Times New Roman"/>
          <w:sz w:val="24"/>
          <w:szCs w:val="24"/>
        </w:rPr>
        <w:t>No. 12 Mid Wulumuqi Road, Shanghai, China, 200040</w:t>
      </w:r>
    </w:p>
    <w:p w14:paraId="6DA90DFC" w14:textId="77777777" w:rsidR="003F3CB4" w:rsidRDefault="003F3CB4" w:rsidP="003F3CB4">
      <w:pPr>
        <w:rPr>
          <w:rFonts w:ascii="Times New Roman" w:hAnsi="Times New Roman" w:cs="Times New Roman"/>
          <w:sz w:val="24"/>
          <w:szCs w:val="24"/>
        </w:rPr>
      </w:pPr>
      <w:r w:rsidRPr="00CD3DB1">
        <w:rPr>
          <w:rFonts w:ascii="Times New Roman" w:hAnsi="Times New Roman" w:cs="Times New Roman"/>
          <w:sz w:val="24"/>
          <w:szCs w:val="24"/>
        </w:rPr>
        <w:t>Tel: +86-021-52887061</w:t>
      </w:r>
    </w:p>
    <w:p w14:paraId="098A5F9B" w14:textId="77777777" w:rsidR="003F3CB4" w:rsidRPr="00CD3DB1" w:rsidRDefault="003F3CB4" w:rsidP="003F3CB4">
      <w:pPr>
        <w:rPr>
          <w:rFonts w:ascii="Times New Roman" w:hAnsi="Times New Roman" w:cs="Times New Roman"/>
          <w:sz w:val="24"/>
          <w:szCs w:val="24"/>
        </w:rPr>
      </w:pPr>
    </w:p>
    <w:p w14:paraId="1C8275E2" w14:textId="77777777" w:rsidR="003F3CB4" w:rsidRPr="00BC4736" w:rsidRDefault="003F3CB4" w:rsidP="003F3CB4">
      <w:pPr>
        <w:rPr>
          <w:rFonts w:ascii="Times New Roman" w:hAnsi="Times New Roman" w:cs="Times New Roman"/>
          <w:b/>
          <w:bCs/>
          <w:sz w:val="24"/>
          <w:szCs w:val="24"/>
        </w:rPr>
      </w:pPr>
      <w:r w:rsidRPr="00BC4736">
        <w:rPr>
          <w:rFonts w:ascii="Times New Roman" w:hAnsi="Times New Roman" w:cs="Times New Roman"/>
          <w:b/>
          <w:bCs/>
          <w:sz w:val="24"/>
          <w:szCs w:val="24"/>
        </w:rPr>
        <w:t>The UPPDATE Collaboration</w:t>
      </w:r>
    </w:p>
    <w:p w14:paraId="53F117E5" w14:textId="77777777" w:rsidR="003F3CB4" w:rsidRPr="00BC4736" w:rsidRDefault="003F3CB4" w:rsidP="003F3CB4">
      <w:pPr>
        <w:rPr>
          <w:rFonts w:ascii="Times New Roman" w:hAnsi="Times New Roman" w:cs="Times New Roman"/>
          <w:sz w:val="24"/>
          <w:szCs w:val="24"/>
        </w:rPr>
      </w:pPr>
      <w:r w:rsidRPr="00294DEB">
        <w:rPr>
          <w:rFonts w:ascii="Times New Roman" w:hAnsi="Times New Roman" w:cs="Times New Roman"/>
          <w:sz w:val="24"/>
          <w:szCs w:val="24"/>
        </w:rPr>
        <w:t>Jianping Bin (Nanfang Hospital, Southern Medical University), Zhenyun Chen (The 113th Hospital of the Chinese People's Liberation Army), Hong Chen((Peking University people's Hospital), Jiangtian Chen(Peking University people's Hospital), Yugang Dong (The First Affiliated Hospital, Sun Yat-sen University), Danchen Gao (The First Affiliated Hospital, College of Medicine, Zhejiang University), Weijian Huang(The First Affiliated Hospital, Wenzhou Medical School), Tingbo Jiang(The First Affiliated Hospital of Soochow University), Jiangang Jiang(Tongji Hospital of Tongji Medical College of Huazhong University of Science and Technology), Suxin Luo(The First Affiliated Hospital of Chongqing Medical University), Yan Li (Ruijing Hospital), Jinchao Lu(The Second Hospital of Hebei Medical University), Jiehua Li (The First Affiliated Hospital, Anhui Medical University), Xiaoping Li (Qilu Hospital of Shandong University), Wei Mao(Zhejiang Province Chinese Medicine Hospital), Daoquan Peng (Second Xiangya Hospital, Central South University), Peng Qu (The Second Hospital of Dalian Medical University), Shangming Song (Shandong Province Hospital), Yan Tang(The First People's Hospital of Guiyang), Junkui Wang(Shanxi Provincial People’s Hospital), Hui Wang (Jiangsu Province Hospital), Yongxin Wu(The First People's Hospital of Yunnan Province), Huichao Wang(Wuhan Union Hospital), Biao Xu (Nanjing Drum Tower Hospital), Zaixin Yu (First Xiangya Hospital, Central South University), Xinhua Yin(The First Affiliated Hospital, Harbin Medical University), Fang Yuan(Qilu Hospital of Shandong University), Xinjun Zhang (West China Hospital of Sichuan University), Min Zhang(The First Affiliated Hospital of Kunming Medical University), Zixin Zhang(The First Affiliated Hospital, China Medical University), Zhiming Zhu(Daping Hospital of Army Medical University).</w:t>
      </w:r>
    </w:p>
    <w:p w14:paraId="3BDDA11C" w14:textId="3CD7220C" w:rsidR="003F3CB4" w:rsidRPr="003F3CB4" w:rsidRDefault="003F3CB4" w:rsidP="003F3CB4">
      <w:pPr>
        <w:widowControl/>
        <w:jc w:val="left"/>
      </w:pPr>
    </w:p>
    <w:sectPr w:rsidR="003F3CB4" w:rsidRPr="003F3C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55D16B" w14:textId="77777777" w:rsidR="009C1F7E" w:rsidRDefault="009C1F7E" w:rsidP="00541B1A">
      <w:r>
        <w:separator/>
      </w:r>
    </w:p>
  </w:endnote>
  <w:endnote w:type="continuationSeparator" w:id="0">
    <w:p w14:paraId="66F69BB6" w14:textId="77777777" w:rsidR="009C1F7E" w:rsidRDefault="009C1F7E" w:rsidP="00541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00BE50" w14:textId="77777777" w:rsidR="009C1F7E" w:rsidRDefault="009C1F7E" w:rsidP="00541B1A">
      <w:r>
        <w:separator/>
      </w:r>
    </w:p>
  </w:footnote>
  <w:footnote w:type="continuationSeparator" w:id="0">
    <w:p w14:paraId="1E3B5468" w14:textId="77777777" w:rsidR="009C1F7E" w:rsidRDefault="009C1F7E" w:rsidP="00541B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CB4"/>
    <w:rsid w:val="003F3CB4"/>
    <w:rsid w:val="00541B1A"/>
    <w:rsid w:val="009C1F7E"/>
    <w:rsid w:val="00A24C67"/>
    <w:rsid w:val="00AC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FB28DB"/>
  <w15:chartTrackingRefBased/>
  <w15:docId w15:val="{A5DD7BC9-0457-4A02-A0B4-0E60DE3A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3C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F3CB4"/>
    <w:rPr>
      <w:color w:val="0563C1" w:themeColor="hyperlink"/>
      <w:u w:val="single"/>
    </w:rPr>
  </w:style>
  <w:style w:type="paragraph" w:styleId="a4">
    <w:name w:val="header"/>
    <w:basedOn w:val="a"/>
    <w:link w:val="a5"/>
    <w:uiPriority w:val="99"/>
    <w:unhideWhenUsed/>
    <w:rsid w:val="00541B1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41B1A"/>
    <w:rPr>
      <w:sz w:val="18"/>
      <w:szCs w:val="18"/>
    </w:rPr>
  </w:style>
  <w:style w:type="paragraph" w:styleId="a6">
    <w:name w:val="footer"/>
    <w:basedOn w:val="a"/>
    <w:link w:val="a7"/>
    <w:uiPriority w:val="99"/>
    <w:unhideWhenUsed/>
    <w:rsid w:val="00541B1A"/>
    <w:pPr>
      <w:tabs>
        <w:tab w:val="center" w:pos="4153"/>
        <w:tab w:val="right" w:pos="8306"/>
      </w:tabs>
      <w:snapToGrid w:val="0"/>
      <w:jc w:val="left"/>
    </w:pPr>
    <w:rPr>
      <w:sz w:val="18"/>
      <w:szCs w:val="18"/>
    </w:rPr>
  </w:style>
  <w:style w:type="character" w:customStyle="1" w:styleId="a7">
    <w:name w:val="页脚 字符"/>
    <w:basedOn w:val="a0"/>
    <w:link w:val="a6"/>
    <w:uiPriority w:val="99"/>
    <w:rsid w:val="00541B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rliyong_hsh@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Xie Kun</dc:creator>
  <cp:keywords/>
  <dc:description/>
  <cp:lastModifiedBy>Xie Kun</cp:lastModifiedBy>
  <cp:revision>3</cp:revision>
  <dcterms:created xsi:type="dcterms:W3CDTF">2021-01-29T06:37:00Z</dcterms:created>
  <dcterms:modified xsi:type="dcterms:W3CDTF">2021-02-08T04:52:00Z</dcterms:modified>
</cp:coreProperties>
</file>