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6"/>
      </w:tblGrid>
      <w:tr w:rsidR="00DF0AE7" w:rsidRPr="00772907" w14:paraId="0EA2B063" w14:textId="77777777" w:rsidTr="003E7CCB">
        <w:trPr>
          <w:trHeight w:hRule="exact" w:val="531"/>
        </w:trPr>
        <w:tc>
          <w:tcPr>
            <w:tcW w:w="4786" w:type="dxa"/>
            <w:tcBorders>
              <w:left w:val="nil"/>
              <w:right w:val="nil"/>
            </w:tcBorders>
          </w:tcPr>
          <w:p w14:paraId="77F860B3" w14:textId="77777777" w:rsidR="00DF0AE7" w:rsidRPr="00772907" w:rsidRDefault="00DF0AE7" w:rsidP="003E7CCB">
            <w:pPr>
              <w:spacing w:line="480" w:lineRule="auto"/>
              <w:rPr>
                <w:rFonts w:ascii="Arial" w:eastAsia="SimSun" w:hAnsi="Arial" w:cs="Arial"/>
                <w:sz w:val="10"/>
                <w:szCs w:val="10"/>
              </w:rPr>
            </w:pPr>
            <w:bookmarkStart w:id="0" w:name="_Hlk117860659"/>
            <w:r w:rsidRPr="00772907">
              <w:rPr>
                <w:rFonts w:ascii="Arial" w:eastAsia="SimSun" w:hAnsi="Arial" w:cs="Arial"/>
                <w:sz w:val="10"/>
                <w:szCs w:val="10"/>
              </w:rPr>
              <w:t>Groupings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     </w:t>
            </w:r>
            <w:r w:rsidRPr="00772907">
              <w:rPr>
                <w:rFonts w:ascii="Arial" w:eastAsia="SimSun" w:hAnsi="Arial" w:cs="Arial" w:hint="eastAsia"/>
                <w:sz w:val="10"/>
                <w:szCs w:val="10"/>
              </w:rPr>
              <w:t xml:space="preserve"> 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Donor→Host    </w:t>
            </w:r>
            <w:r w:rsidRPr="00772907">
              <w:rPr>
                <w:rFonts w:ascii="Arial" w:eastAsia="SimSun" w:hAnsi="Arial" w:cs="Arial" w:hint="eastAsia"/>
                <w:sz w:val="10"/>
                <w:szCs w:val="10"/>
              </w:rPr>
              <w:t xml:space="preserve">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Graft 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</w:t>
            </w:r>
            <w:r w:rsidRPr="00772907">
              <w:rPr>
                <w:rFonts w:ascii="Arial" w:eastAsia="SimSun" w:hAnsi="Arial" w:cs="Arial" w:hint="eastAsia"/>
                <w:sz w:val="10"/>
                <w:szCs w:val="10"/>
              </w:rPr>
              <w:t xml:space="preserve">    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N  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  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Treatment         </w:t>
            </w:r>
            <w:r w:rsidRPr="00772907">
              <w:rPr>
                <w:rFonts w:ascii="Arial" w:eastAsia="SimSun" w:hAnsi="Arial" w:cs="Arial" w:hint="eastAsia"/>
                <w:sz w:val="10"/>
                <w:szCs w:val="10"/>
              </w:rPr>
              <w:t xml:space="preserve"> </w:t>
            </w:r>
            <w:r w:rsidRPr="00772907">
              <w:rPr>
                <w:rFonts w:ascii="Arial" w:hAnsi="Arial" w:cs="Arial"/>
                <w:sz w:val="10"/>
                <w:szCs w:val="10"/>
              </w:rPr>
              <w:t>Survival  (d)</w:t>
            </w:r>
          </w:p>
        </w:tc>
      </w:tr>
      <w:tr w:rsidR="00DF0AE7" w:rsidRPr="00772907" w14:paraId="1D91B720" w14:textId="77777777" w:rsidTr="003E7CCB">
        <w:trPr>
          <w:trHeight w:val="423"/>
        </w:trPr>
        <w:tc>
          <w:tcPr>
            <w:tcW w:w="4786" w:type="dxa"/>
            <w:tcBorders>
              <w:left w:val="nil"/>
              <w:right w:val="nil"/>
            </w:tcBorders>
          </w:tcPr>
          <w:p w14:paraId="12557519" w14:textId="77777777" w:rsidR="00DF0AE7" w:rsidRPr="00772907" w:rsidRDefault="00DF0AE7" w:rsidP="003E7CCB">
            <w:pPr>
              <w:ind w:rightChars="-50" w:right="-140"/>
              <w:rPr>
                <w:rFonts w:ascii="Arial" w:eastAsia="SimSun" w:hAnsi="Arial" w:cs="Arial"/>
                <w:sz w:val="10"/>
                <w:szCs w:val="10"/>
              </w:rPr>
            </w:pPr>
            <w:r w:rsidRPr="00772907">
              <w:rPr>
                <w:rFonts w:ascii="Arial" w:hAnsi="Arial" w:cs="Arial"/>
                <w:sz w:val="10"/>
                <w:szCs w:val="10"/>
              </w:rPr>
              <w:t xml:space="preserve">Lewis→BN      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male→male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      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70%   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  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2  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 CSA+ r-GSF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      124,156</w:t>
            </w:r>
          </w:p>
          <w:p w14:paraId="7379FD39" w14:textId="77777777" w:rsidR="00DF0AE7" w:rsidRPr="00772907" w:rsidRDefault="00DF0AE7" w:rsidP="003E7CCB">
            <w:pPr>
              <w:ind w:rightChars="-50" w:right="-140"/>
              <w:rPr>
                <w:rFonts w:ascii="Arial" w:hAnsi="Arial" w:cs="Arial"/>
                <w:sz w:val="10"/>
                <w:szCs w:val="10"/>
              </w:rPr>
            </w:pPr>
            <w:r w:rsidRPr="00772907">
              <w:rPr>
                <w:rFonts w:ascii="Arial" w:eastAsia="SimSun" w:hAnsi="Arial" w:cs="Arial"/>
                <w:sz w:val="10"/>
                <w:szCs w:val="10"/>
              </w:rPr>
              <w:t>L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ewis→Lewis    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male→male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     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50% 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  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2     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 no             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  </w:t>
            </w:r>
            <w:r w:rsidRPr="00772907">
              <w:rPr>
                <w:rFonts w:ascii="Arial" w:hAnsi="Arial" w:cs="Arial"/>
                <w:sz w:val="10"/>
                <w:szCs w:val="10"/>
              </w:rPr>
              <w:t>156, 214</w:t>
            </w:r>
          </w:p>
          <w:p w14:paraId="29F455F1" w14:textId="77777777" w:rsidR="00DF0AE7" w:rsidRPr="00772907" w:rsidRDefault="00DF0AE7" w:rsidP="003E7CCB">
            <w:pPr>
              <w:ind w:rightChars="-50" w:right="-140"/>
              <w:rPr>
                <w:rFonts w:ascii="Arial" w:eastAsia="SimSun" w:hAnsi="Arial" w:cs="Arial"/>
                <w:b/>
                <w:sz w:val="10"/>
                <w:szCs w:val="10"/>
              </w:rPr>
            </w:pPr>
            <w:r w:rsidRPr="00772907">
              <w:rPr>
                <w:rFonts w:ascii="Arial" w:hAnsi="Arial" w:cs="Arial"/>
                <w:sz w:val="10"/>
                <w:szCs w:val="10"/>
              </w:rPr>
              <w:t>SD → Lewis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     male→male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     </w:t>
            </w:r>
            <w:r w:rsidRPr="00772907">
              <w:rPr>
                <w:rFonts w:ascii="Arial" w:eastAsia="SimSun" w:hAnsi="Arial" w:cs="Arial" w:hint="eastAsia"/>
                <w:sz w:val="10"/>
                <w:szCs w:val="10"/>
              </w:rPr>
              <w:t xml:space="preserve"> 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70%  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   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3   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  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CSA+ r-GSF </w:t>
            </w:r>
            <w:r w:rsidRPr="00772907">
              <w:rPr>
                <w:rFonts w:ascii="Arial" w:eastAsia="SimSun" w:hAnsi="Arial" w:cs="Arial"/>
                <w:sz w:val="10"/>
                <w:szCs w:val="10"/>
              </w:rPr>
              <w:t xml:space="preserve"> </w:t>
            </w:r>
            <w:r w:rsidRPr="00772907">
              <w:rPr>
                <w:rFonts w:ascii="Arial" w:hAnsi="Arial" w:cs="Arial"/>
                <w:sz w:val="10"/>
                <w:szCs w:val="10"/>
              </w:rPr>
              <w:t xml:space="preserve">     185,183,178</w:t>
            </w:r>
          </w:p>
        </w:tc>
      </w:tr>
    </w:tbl>
    <w:p w14:paraId="7A2AFF6B" w14:textId="77777777" w:rsidR="00DF0AE7" w:rsidRPr="00EC05D7" w:rsidRDefault="00DF0AE7" w:rsidP="00DF0AE7">
      <w:pPr>
        <w:spacing w:line="480" w:lineRule="auto"/>
        <w:rPr>
          <w:rFonts w:ascii="Times New Roman" w:eastAsia="SimSun" w:hAnsi="Times New Roman" w:hint="eastAsia"/>
          <w:b/>
          <w:sz w:val="15"/>
          <w:szCs w:val="15"/>
        </w:rPr>
      </w:pPr>
    </w:p>
    <w:p w14:paraId="5E959FEF" w14:textId="77777777" w:rsidR="00DF0AE7" w:rsidRDefault="00DF0AE7" w:rsidP="00DF0AE7">
      <w:pPr>
        <w:spacing w:line="480" w:lineRule="auto"/>
        <w:rPr>
          <w:rFonts w:ascii="Times New Roman" w:eastAsia="SimSun" w:hAnsi="Times New Roman" w:hint="eastAsia"/>
          <w:b/>
          <w:sz w:val="15"/>
          <w:szCs w:val="15"/>
        </w:rPr>
      </w:pPr>
    </w:p>
    <w:p w14:paraId="2D257B9A" w14:textId="77777777" w:rsidR="00DF0AE7" w:rsidRDefault="00DF0AE7" w:rsidP="00DF0AE7">
      <w:pPr>
        <w:spacing w:line="480" w:lineRule="auto"/>
        <w:rPr>
          <w:rFonts w:ascii="Times New Roman" w:eastAsia="SimSun" w:hAnsi="Times New Roman" w:hint="eastAsia"/>
          <w:b/>
          <w:sz w:val="15"/>
          <w:szCs w:val="15"/>
        </w:rPr>
      </w:pPr>
    </w:p>
    <w:p w14:paraId="12038C61" w14:textId="77777777" w:rsidR="00DF0AE7" w:rsidRPr="00025CC4" w:rsidRDefault="00DF0AE7" w:rsidP="00DF0AE7">
      <w:pPr>
        <w:spacing w:line="480" w:lineRule="auto"/>
        <w:rPr>
          <w:rFonts w:ascii="Arial" w:eastAsia="SimSun" w:hAnsi="Arial" w:cs="Arial"/>
          <w:sz w:val="13"/>
          <w:szCs w:val="13"/>
        </w:rPr>
      </w:pPr>
      <w:r w:rsidRPr="00025CC4">
        <w:rPr>
          <w:rFonts w:ascii="Arial" w:hAnsi="Arial" w:cs="Arial"/>
          <w:b/>
          <w:sz w:val="13"/>
          <w:szCs w:val="13"/>
        </w:rPr>
        <w:t>Extended Data Table.</w:t>
      </w:r>
      <w:r w:rsidRPr="00025CC4">
        <w:rPr>
          <w:rFonts w:ascii="Arial" w:eastAsia="SimSun" w:hAnsi="Arial" w:cs="Arial"/>
          <w:b/>
          <w:sz w:val="13"/>
          <w:szCs w:val="13"/>
        </w:rPr>
        <w:t>1</w:t>
      </w:r>
      <w:r>
        <w:rPr>
          <w:rFonts w:ascii="Arial" w:hAnsi="Arial" w:cs="Arial"/>
          <w:b/>
          <w:sz w:val="13"/>
          <w:szCs w:val="13"/>
        </w:rPr>
        <w:t xml:space="preserve">. </w:t>
      </w:r>
      <w:r w:rsidRPr="00A94CD7">
        <w:rPr>
          <w:rFonts w:ascii="Arial" w:eastAsia="SimSun" w:hAnsi="Arial" w:cs="Arial" w:hint="eastAsia"/>
          <w:b/>
          <w:sz w:val="13"/>
          <w:szCs w:val="13"/>
        </w:rPr>
        <w:t>Additional</w:t>
      </w:r>
      <w:r w:rsidRPr="00025CC4">
        <w:rPr>
          <w:rFonts w:ascii="Arial" w:hAnsi="Arial" w:cs="Arial"/>
          <w:b/>
          <w:sz w:val="13"/>
          <w:szCs w:val="13"/>
        </w:rPr>
        <w:t xml:space="preserve"> grouping</w:t>
      </w:r>
      <w:r w:rsidRPr="00025CC4">
        <w:rPr>
          <w:rFonts w:ascii="Arial" w:eastAsia="SimSun" w:hAnsi="Arial" w:cs="Arial"/>
          <w:b/>
          <w:sz w:val="13"/>
          <w:szCs w:val="13"/>
        </w:rPr>
        <w:t>s of LT</w:t>
      </w:r>
      <w:r>
        <w:rPr>
          <w:rFonts w:ascii="Arial" w:eastAsia="SimSun" w:hAnsi="Arial" w:cs="Arial" w:hint="eastAsia"/>
          <w:b/>
          <w:sz w:val="13"/>
          <w:szCs w:val="13"/>
        </w:rPr>
        <w:t xml:space="preserve"> for </w:t>
      </w:r>
      <w:r w:rsidRPr="00025CC4">
        <w:rPr>
          <w:rFonts w:ascii="Arial" w:eastAsia="SimSun" w:hAnsi="Arial" w:cs="Arial"/>
          <w:b/>
          <w:sz w:val="13"/>
          <w:szCs w:val="13"/>
        </w:rPr>
        <w:t>histological imaging comparisons and verifications</w:t>
      </w:r>
      <w:r w:rsidRPr="00025CC4">
        <w:rPr>
          <w:rFonts w:ascii="Arial" w:hAnsi="Arial" w:cs="Arial"/>
          <w:sz w:val="13"/>
          <w:szCs w:val="13"/>
        </w:rPr>
        <w:t>.</w:t>
      </w:r>
      <w:r w:rsidRPr="008277C7">
        <w:rPr>
          <w:rFonts w:ascii="Arial" w:eastAsia="SimSun" w:hAnsi="Arial" w:cs="Arial" w:hint="eastAsia"/>
          <w:sz w:val="13"/>
          <w:szCs w:val="13"/>
        </w:rPr>
        <w:t xml:space="preserve"> </w:t>
      </w:r>
      <w:r w:rsidRPr="00025CC4">
        <w:rPr>
          <w:rFonts w:ascii="Arial" w:eastAsia="SimSun" w:hAnsi="Arial" w:cs="Arial"/>
          <w:sz w:val="13"/>
          <w:szCs w:val="13"/>
        </w:rPr>
        <w:t>T</w:t>
      </w:r>
      <w:r w:rsidRPr="00025CC4">
        <w:rPr>
          <w:rFonts w:ascii="Arial" w:hAnsi="Arial" w:cs="Arial"/>
          <w:sz w:val="13"/>
          <w:szCs w:val="13"/>
        </w:rPr>
        <w:t xml:space="preserve">his was to provide the references and comparison </w:t>
      </w:r>
      <w:r w:rsidRPr="002047FF">
        <w:rPr>
          <w:rFonts w:ascii="Arial" w:eastAsia="SimSun" w:hAnsi="Arial" w:cs="Arial" w:hint="eastAsia"/>
          <w:sz w:val="13"/>
          <w:szCs w:val="13"/>
        </w:rPr>
        <w:t xml:space="preserve">for </w:t>
      </w:r>
      <w:r w:rsidRPr="00025CC4">
        <w:rPr>
          <w:rFonts w:ascii="Arial" w:hAnsi="Arial" w:cs="Arial"/>
          <w:sz w:val="13"/>
          <w:szCs w:val="13"/>
        </w:rPr>
        <w:t>histology imag</w:t>
      </w:r>
      <w:r w:rsidRPr="00025CC4">
        <w:rPr>
          <w:rFonts w:ascii="Arial" w:eastAsia="SimSun" w:hAnsi="Arial" w:cs="Arial"/>
          <w:sz w:val="13"/>
          <w:szCs w:val="13"/>
        </w:rPr>
        <w:t>ing</w:t>
      </w:r>
      <w:r>
        <w:rPr>
          <w:rFonts w:ascii="Arial" w:eastAsia="SimSun" w:hAnsi="Arial" w:cs="Arial" w:hint="eastAsia"/>
          <w:sz w:val="13"/>
          <w:szCs w:val="13"/>
        </w:rPr>
        <w:t>s</w:t>
      </w:r>
      <w:r w:rsidRPr="00025CC4">
        <w:rPr>
          <w:rFonts w:ascii="Arial" w:hAnsi="Arial" w:cs="Arial"/>
          <w:sz w:val="13"/>
          <w:szCs w:val="13"/>
        </w:rPr>
        <w:t>.</w:t>
      </w:r>
    </w:p>
    <w:bookmarkEnd w:id="0"/>
    <w:p w14:paraId="2D40CA1E" w14:textId="77777777" w:rsidR="00386883" w:rsidRDefault="00000000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AE7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B1250C"/>
    <w:rsid w:val="00D50CFA"/>
    <w:rsid w:val="00DF0AE7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2EE43"/>
  <w15:chartTrackingRefBased/>
  <w15:docId w15:val="{2300C712-BA45-4D81-8047-3BDBBFFCA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0AE7"/>
    <w:pPr>
      <w:widowControl w:val="0"/>
      <w:spacing w:after="0" w:line="240" w:lineRule="auto"/>
      <w:jc w:val="both"/>
    </w:pPr>
    <w:rPr>
      <w:rFonts w:ascii="Calibri" w:eastAsia="Times New Roman" w:hAnsi="Calibri" w:cs="Times New Roman"/>
      <w:kern w:val="2"/>
      <w:sz w:val="2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2022-10-28T18:44:00Z</dcterms:created>
  <dcterms:modified xsi:type="dcterms:W3CDTF">2022-10-28T18:44:00Z</dcterms:modified>
</cp:coreProperties>
</file>