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/>
          <w:b/>
          <w:sz w:val="20"/>
          <w:szCs w:val="24"/>
        </w:rPr>
      </w:pPr>
      <w:r>
        <w:rPr>
          <w:rFonts w:ascii="Times New Roman" w:hAnsi="Times New Roman"/>
          <w:b/>
          <w:sz w:val="20"/>
          <w:szCs w:val="24"/>
        </w:rPr>
        <w:t>Table S</w:t>
      </w:r>
      <w:r>
        <w:rPr>
          <w:rFonts w:hint="eastAsia" w:ascii="Times New Roman" w:hAnsi="Times New Roman"/>
          <w:b/>
          <w:sz w:val="20"/>
          <w:szCs w:val="24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/>
          <w:b/>
          <w:sz w:val="20"/>
          <w:szCs w:val="24"/>
        </w:rPr>
        <w:t>. The results of sequencing data.</w:t>
      </w:r>
    </w:p>
    <w:tbl>
      <w:tblPr>
        <w:tblStyle w:val="4"/>
        <w:tblW w:w="4688" w:type="pct"/>
        <w:tblInd w:w="0" w:type="dxa"/>
        <w:tblBorders>
          <w:top w:val="single" w:color="7F7F7F" w:sz="4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887"/>
        <w:gridCol w:w="783"/>
        <w:gridCol w:w="1067"/>
        <w:gridCol w:w="916"/>
        <w:gridCol w:w="773"/>
        <w:gridCol w:w="727"/>
        <w:gridCol w:w="932"/>
        <w:gridCol w:w="993"/>
        <w:gridCol w:w="888"/>
        <w:gridCol w:w="888"/>
        <w:gridCol w:w="888"/>
        <w:gridCol w:w="888"/>
        <w:gridCol w:w="888"/>
        <w:gridCol w:w="888"/>
      </w:tblGrid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Sample</w:t>
            </w:r>
          </w:p>
        </w:tc>
        <w:tc>
          <w:tcPr>
            <w:tcW w:w="333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Raw reads</w:t>
            </w:r>
          </w:p>
        </w:tc>
        <w:tc>
          <w:tcPr>
            <w:tcW w:w="295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Clean Reads</w:t>
            </w:r>
          </w:p>
        </w:tc>
        <w:tc>
          <w:tcPr>
            <w:tcW w:w="401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Base (nt)</w:t>
            </w:r>
          </w:p>
        </w:tc>
        <w:tc>
          <w:tcPr>
            <w:tcW w:w="34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AvgLen (nt)</w:t>
            </w:r>
          </w:p>
        </w:tc>
        <w:tc>
          <w:tcPr>
            <w:tcW w:w="291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Q20</w:t>
            </w:r>
          </w:p>
        </w:tc>
        <w:tc>
          <w:tcPr>
            <w:tcW w:w="27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GC%</w:t>
            </w:r>
          </w:p>
        </w:tc>
        <w:tc>
          <w:tcPr>
            <w:tcW w:w="350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Effective %</w:t>
            </w:r>
          </w:p>
        </w:tc>
        <w:tc>
          <w:tcPr>
            <w:tcW w:w="373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Observed species</w:t>
            </w:r>
          </w:p>
        </w:tc>
        <w:tc>
          <w:tcPr>
            <w:tcW w:w="666" w:type="pct"/>
            <w:gridSpan w:val="2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Diversity index</w:t>
            </w:r>
          </w:p>
        </w:tc>
        <w:tc>
          <w:tcPr>
            <w:tcW w:w="666" w:type="pct"/>
            <w:gridSpan w:val="2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 xml:space="preserve"> Richness estimators</w:t>
            </w:r>
          </w:p>
        </w:tc>
        <w:tc>
          <w:tcPr>
            <w:tcW w:w="333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Goods coverage</w:t>
            </w:r>
          </w:p>
        </w:tc>
        <w:tc>
          <w:tcPr>
            <w:tcW w:w="333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PD_whole_tree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</w:p>
        </w:tc>
        <w:tc>
          <w:tcPr>
            <w:tcW w:w="33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29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401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44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291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50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Shannon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Simpson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chao1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ACE</w:t>
            </w:r>
          </w:p>
        </w:tc>
        <w:tc>
          <w:tcPr>
            <w:tcW w:w="33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3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HV1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82795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80265</w:t>
            </w: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34051506</w:t>
            </w:r>
          </w:p>
        </w:tc>
        <w:tc>
          <w:tcPr>
            <w:tcW w:w="34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82.69</w:t>
            </w:r>
          </w:p>
        </w:tc>
        <w:tc>
          <w:tcPr>
            <w:tcW w:w="27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52.97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96.94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310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4.323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0.843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323.592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334.829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27.625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86754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80195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34152875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84.98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51.24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92.44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4.658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0.882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359.469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371.145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30.583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76218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71650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30399349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85.21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51.41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94.01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5.487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0.958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345.763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347.573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28.053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98921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93189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39319754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85.95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94.21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5.522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0.951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391.447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397.371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29.017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82904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77670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32799789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86.35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93.69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5.641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0.957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362.565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372.222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28.401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77419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71876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30475433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83.62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92.84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5.583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0.962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310.75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315.386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25.477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90673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83800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35494864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83.87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50.61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92.42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4.769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0.914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382.263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398.834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30.199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66334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61877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26312527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84.64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50.87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93.28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4.688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0.893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336.385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341.332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27.845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68360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66930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28348296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86.34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97.91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5.661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0.955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379.516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377.845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29.214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HV10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71355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66454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28331408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86.5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52.17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93.13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197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4.07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0.867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220.25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218.404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19.488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85340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82752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35083371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85.21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50.87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96.97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4.75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0.897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352.125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373.63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29.184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HV12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70038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67339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28528318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83.55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96.15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343.5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349.11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29.004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82627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80096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33785359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83.09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50.78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96.94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3.271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0.675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329.091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349.083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25.834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96908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88710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37709982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84.51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51.15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91.54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4.563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0.867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363.724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357.74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27.064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77062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75130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31852032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85.74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51.33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97.49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3.993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0.833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382.383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386.549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29.513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96148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92956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39423107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84.66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51.15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96.68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5.071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0.941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405.22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404.413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29.905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81778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75407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31842442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85.69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50.72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92.21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0.889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378.519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392.768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32.415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91291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87868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37342859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84.67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51.06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96.25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4.121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350.03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346.84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26.478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64080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58824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24934323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86.04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52.38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91.8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5.306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360.357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352.848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26.586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64869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60652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25728974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85.38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51.26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93.5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5.107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0.941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327.5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336.599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26.977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62108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58413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24761982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94.05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5.471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0.947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373.533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367.835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28.934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GC10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78791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72769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30691007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83.44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50.91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92.36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4.91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0.921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327.658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330.317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26.707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65894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62282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26228427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86.55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50.78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94.52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5.642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0.966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339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342.489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29.32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GC12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85012</w:t>
            </w:r>
          </w:p>
        </w:tc>
        <w:tc>
          <w:tcPr>
            <w:tcW w:w="29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81551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34544878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83.7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51.52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95.93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350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5.543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0.949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377.625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383.43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30.261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Avg-HV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79759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75333</w:t>
            </w: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31941457</w:t>
            </w:r>
          </w:p>
        </w:tc>
        <w:tc>
          <w:tcPr>
            <w:tcW w:w="34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84.91</w:t>
            </w:r>
          </w:p>
        </w:tc>
        <w:tc>
          <w:tcPr>
            <w:tcW w:w="27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51.35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94.50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320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4.832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0.893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359.553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362.576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28.333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sz w:val="16"/>
                <w:szCs w:val="24"/>
              </w:rPr>
            </w:pPr>
            <w:r>
              <w:rPr>
                <w:rFonts w:ascii="Times New Roman" w:hAnsi="Times New Roman" w:eastAsia="宋体"/>
                <w:b/>
                <w:sz w:val="16"/>
                <w:szCs w:val="24"/>
              </w:rPr>
              <w:t>Avg-GC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78881</w:t>
            </w:r>
          </w:p>
        </w:tc>
        <w:tc>
          <w:tcPr>
            <w:tcW w:w="295" w:type="pct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74555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31570447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84.86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51.21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94.44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315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4.998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0.917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342.302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349.807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16"/>
                <w:szCs w:val="24"/>
              </w:rPr>
            </w:pPr>
            <w:r>
              <w:rPr>
                <w:rFonts w:ascii="Times New Roman" w:hAnsi="Times New Roman" w:eastAsia="宋体"/>
                <w:sz w:val="16"/>
                <w:szCs w:val="24"/>
              </w:rPr>
              <w:t>27.841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11E"/>
    <w:rsid w:val="00032CFF"/>
    <w:rsid w:val="000A311E"/>
    <w:rsid w:val="001D6E5E"/>
    <w:rsid w:val="00896536"/>
    <w:rsid w:val="00B10EE6"/>
    <w:rsid w:val="653C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393</Words>
  <Characters>2244</Characters>
  <Lines>18</Lines>
  <Paragraphs>5</Paragraphs>
  <TotalTime>1</TotalTime>
  <ScaleCrop>false</ScaleCrop>
  <LinksUpToDate>false</LinksUpToDate>
  <CharactersWithSpaces>2632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2021-05-10T01:45:00Z</dcterms:created>
  <dc:creator>Shu Jian</dc:creator>
  <cp:lastModifiedBy>Shu J</cp:lastModifiedBy>
  <dcterms:modified xsi:type="dcterms:W3CDTF">2021-05-25T01:12:16Z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