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等线" w:hAnsi="等线" w:eastAsia="等线" w:cs="宋体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 S</w:t>
      </w:r>
      <w:r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  <w:t>4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0"/>
          <w:szCs w:val="20"/>
        </w:rPr>
        <w:t>. The 24</w:t>
      </w:r>
      <w:r>
        <w:rPr>
          <w:rFonts w:hint="eastAsia"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putative glycosyltransferases expressed in 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A. segnis ATCC 33393</w:t>
      </w:r>
    </w:p>
    <w:tbl>
      <w:tblPr>
        <w:tblStyle w:val="4"/>
        <w:tblW w:w="13722" w:type="dxa"/>
        <w:tblInd w:w="134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2"/>
        <w:gridCol w:w="2388"/>
        <w:gridCol w:w="824"/>
        <w:gridCol w:w="1428"/>
        <w:gridCol w:w="5242"/>
        <w:gridCol w:w="3468"/>
      </w:tblGrid>
      <w:tr>
        <w:trPr>
          <w:trHeight w:val="395" w:hRule="atLeast"/>
        </w:trPr>
        <w:tc>
          <w:tcPr>
            <w:tcW w:w="37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等线" w:cs="Times New Roman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82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Family</w:t>
            </w:r>
          </w:p>
        </w:tc>
        <w:tc>
          <w:tcPr>
            <w:tcW w:w="142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Reference Accession</w:t>
            </w:r>
          </w:p>
        </w:tc>
        <w:tc>
          <w:tcPr>
            <w:tcW w:w="524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Definition</w:t>
            </w:r>
          </w:p>
        </w:tc>
        <w:tc>
          <w:tcPr>
            <w:tcW w:w="346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Function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372" w:type="dxa"/>
            <w:tcBorders>
              <w:top w:val="single" w:color="000000" w:sz="8" w:space="0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388" w:type="dxa"/>
            <w:tcBorders>
              <w:top w:val="single" w:color="000000" w:sz="8" w:space="0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NCTC10977_00648 (SunS)</w:t>
            </w:r>
          </w:p>
        </w:tc>
        <w:tc>
          <w:tcPr>
            <w:tcW w:w="824" w:type="dxa"/>
            <w:tcBorders>
              <w:top w:val="single" w:color="000000" w:sz="8" w:space="0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GT2</w:t>
            </w:r>
          </w:p>
        </w:tc>
        <w:tc>
          <w:tcPr>
            <w:tcW w:w="1428" w:type="dxa"/>
            <w:tcBorders>
              <w:top w:val="single" w:color="000000" w:sz="8" w:space="0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SQH64127.1</w:t>
            </w:r>
          </w:p>
        </w:tc>
        <w:tc>
          <w:tcPr>
            <w:tcW w:w="5242" w:type="dxa"/>
            <w:tcBorders>
              <w:top w:val="single" w:color="000000" w:sz="8" w:space="0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SPBc2 prophage-derived glycosyltransferase SunS</w:t>
            </w:r>
          </w:p>
        </w:tc>
        <w:tc>
          <w:tcPr>
            <w:tcW w:w="3468" w:type="dxa"/>
            <w:tcBorders>
              <w:top w:val="single" w:color="000000" w:sz="8" w:space="0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Transfers a hexose moiety onto 'Cys-41' of bacteriocin sublancin-168 (SunA)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NCTC10977_00667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SQH64146.1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N-glycosyltransferase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NCTC10977_00727 (KfoC)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SQH64206.1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Chondroitin polymerase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Elongation of chondroitin, a polysaccharide composed of a repeating disaccharide of N-acetylgalactosamine (GalNAc) and glucuronic acid (GlcUA) units,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NCTC10977_01273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SQH64727.1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PGL/p-HBAD biosynthesis glycosyltransferase Rv2957/MT3031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NCTC10977_01274 (PimF)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SQH64728.1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Putative glycosyltransferases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Cell wall viability and bacterial virulence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NCTC10977_00730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SQH64209.1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Glycosyl transferases group 1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NCTC10977_00731 (TagE)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SQH64210.1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Probable poly(glycerol-phosphate) alpha-glucosyltransferase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Cell wall formation.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NCTC10977_01409 (GlgA)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SQH64863.1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Glycogen synthase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Glycogen synthase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NCTC10977_00376 (RfaF)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SQH63879.1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ADP-heptose--LPS heptosyltransferase 2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LPS core biosynthesis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NCTC10977_00605 (Rfaq_1)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SQH64085.1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Lipopolysaccharide core heptosyltransferase rfaQ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NCTC10977_00652 (Rfaq_2)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SQH64131.1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Lipopolysaccharide core heptosyltransferase rfaQ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NCTC10977_00728 (Rfaq_3)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SQH64207.1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Lipopolysaccharide core heptosyltransferase rfaQ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NCTC10977_00780 (LpxB)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GT19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SQH64259.1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Lipid-A-disaccharide synthase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Condensation of UDP-2,3-diacylglucosamine and 2,3-diacylglucosamine-1-phosphate to form lipid A disaccharide, a precursor of lipid 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NCTC10977_00729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GT25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SQH64208.1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LPS biosynthesis protein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NCTC10977_01271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GT25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SQH64725.1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LPS biosynthesis protein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NCTC10977_00977 (MurG)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GT28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SQH64446.1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UDP-N-acetylglucosamine--N-acetylmuramyl-(pentapeptide) pyrophosphoryl-undecaprenol N-acetylglucosamine transferase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Cell wall formation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NCTC10977_00649 (WaaA)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GT30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SQH64128.1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3-deoxy-D-manno-octulosonic-acid transferase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Involved in lipopolysaccharide (LPS) biosynthesis.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NCTC10977_00835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GT32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SQH64314.1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Mannosyltransferase OCH1 and related enzymes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NCTC10977_01121 (Malp_1)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GT35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SQH64588.1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Maltodextrin phosphorylase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Carbohydrate metabolism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NCTC10977_01410 (Malp_2)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GT35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SQH64864.1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Maltodextrin phosphorylase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carbohydrate metabolism.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NCTC10977_00715 (MrcA)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GT51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SQH64194.1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Penicillin-binding protein A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Cell wall formation.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NCTC10977_01017 (PbpD)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GT51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SQH64485.1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Penicillin-binding protein 4 precursor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Peptidoglycan biosynthesis(Cell wall formation)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NCTC10977_01070 (PonA)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GT51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SQH64538.1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Penicillin-binding protein 1A/1B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Cell wall formation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372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2388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NCTC10977_01615 (MrcB)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GT51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SQH65053.1</w:t>
            </w:r>
          </w:p>
        </w:tc>
        <w:tc>
          <w:tcPr>
            <w:tcW w:w="5242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Murein polymerase</w:t>
            </w:r>
          </w:p>
        </w:tc>
        <w:tc>
          <w:tcPr>
            <w:tcW w:w="3468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Cell wall formation</w:t>
            </w:r>
          </w:p>
        </w:tc>
      </w:tr>
    </w:tbl>
    <w:p>
      <w:pPr>
        <w:spacing w:line="360" w:lineRule="auto"/>
        <w:rPr>
          <w:rStyle w:val="6"/>
          <w:rFonts w:ascii="Helvetica" w:hAnsi="Helvetica" w:cs="Helvetica"/>
          <w:color w:val="333333"/>
          <w:shd w:val="clear" w:color="auto" w:fill="FFFFFF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9D0"/>
    <w:rsid w:val="00156998"/>
    <w:rsid w:val="007A6AB4"/>
    <w:rsid w:val="00B10EE6"/>
    <w:rsid w:val="00D909D0"/>
    <w:rsid w:val="35192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412</Words>
  <Characters>2349</Characters>
  <Lines>19</Lines>
  <Paragraphs>5</Paragraphs>
  <TotalTime>1</TotalTime>
  <ScaleCrop>false</ScaleCrop>
  <LinksUpToDate>false</LinksUpToDate>
  <CharactersWithSpaces>2756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2021-05-10T01:46:00Z</dcterms:created>
  <dc:creator>Shu Jian</dc:creator>
  <cp:lastModifiedBy>Shu J</cp:lastModifiedBy>
  <dcterms:modified xsi:type="dcterms:W3CDTF">2021-05-25T01:12:24Z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