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8353A1" w14:textId="77777777" w:rsidR="00B220A9" w:rsidRDefault="00B220A9" w:rsidP="00B220A9">
      <w:pPr>
        <w:spacing w:line="480" w:lineRule="auto"/>
        <w:ind w:right="4"/>
        <w:contextualSpacing/>
      </w:pPr>
      <w:r w:rsidRPr="00C67751">
        <w:rPr>
          <w:b/>
          <w:bCs/>
        </w:rPr>
        <w:t xml:space="preserve">Title:  </w:t>
      </w:r>
      <w:r w:rsidRPr="00C67751">
        <w:t>Population health surveillance using mobile telephone surveys in low- and middle-income countries: methodology and sample representativeness of a behavioural risk factor survey of live poultry exposure in Bangladesh</w:t>
      </w:r>
    </w:p>
    <w:p w14:paraId="0E2C07A1" w14:textId="77777777" w:rsidR="00B220A9" w:rsidRPr="00C67751" w:rsidRDefault="00B220A9" w:rsidP="00B220A9">
      <w:pPr>
        <w:spacing w:line="480" w:lineRule="auto"/>
        <w:ind w:right="4"/>
        <w:contextualSpacing/>
      </w:pPr>
    </w:p>
    <w:p w14:paraId="4A2D718C" w14:textId="77777777" w:rsidR="00B220A9" w:rsidRPr="00C67751" w:rsidRDefault="00B220A9" w:rsidP="00B220A9">
      <w:pPr>
        <w:spacing w:line="480" w:lineRule="auto"/>
        <w:ind w:right="4"/>
        <w:contextualSpacing/>
        <w:rPr>
          <w:b/>
          <w:bCs/>
        </w:rPr>
      </w:pPr>
      <w:r w:rsidRPr="00C67751">
        <w:rPr>
          <w:b/>
          <w:bCs/>
        </w:rPr>
        <w:t xml:space="preserve">Authors &amp; Affiliations: </w:t>
      </w:r>
      <w:proofErr w:type="spellStart"/>
      <w:r w:rsidRPr="00C67751">
        <w:t>Isha</w:t>
      </w:r>
      <w:proofErr w:type="spellEnd"/>
      <w:r w:rsidRPr="00C67751">
        <w:t xml:space="preserve"> Berry</w:t>
      </w:r>
      <w:r w:rsidRPr="00C67751">
        <w:rPr>
          <w:vertAlign w:val="superscript"/>
        </w:rPr>
        <w:t>1</w:t>
      </w:r>
      <w:r w:rsidRPr="00C67751">
        <w:t xml:space="preserve">, </w:t>
      </w:r>
      <w:r w:rsidRPr="00C67751">
        <w:rPr>
          <w:vertAlign w:val="superscript"/>
        </w:rPr>
        <w:t xml:space="preserve"> </w:t>
      </w:r>
      <w:proofErr w:type="spellStart"/>
      <w:r w:rsidRPr="00C67751">
        <w:t>Punam</w:t>
      </w:r>
      <w:proofErr w:type="spellEnd"/>
      <w:r w:rsidRPr="00C67751">
        <w:t xml:space="preserve"> Mangtani</w:t>
      </w:r>
      <w:r w:rsidRPr="00C67751">
        <w:rPr>
          <w:vertAlign w:val="superscript"/>
        </w:rPr>
        <w:t>2</w:t>
      </w:r>
      <w:r w:rsidRPr="00C67751">
        <w:t xml:space="preserve">, </w:t>
      </w:r>
      <w:proofErr w:type="spellStart"/>
      <w:r w:rsidRPr="00C67751">
        <w:t>Mahbubur</w:t>
      </w:r>
      <w:proofErr w:type="spellEnd"/>
      <w:r w:rsidRPr="00C67751">
        <w:t xml:space="preserve"> Rahman</w:t>
      </w:r>
      <w:r w:rsidRPr="00C67751">
        <w:rPr>
          <w:vertAlign w:val="superscript"/>
        </w:rPr>
        <w:t>3</w:t>
      </w:r>
      <w:r w:rsidRPr="00C67751">
        <w:t>,</w:t>
      </w:r>
      <w:r w:rsidRPr="00C67751">
        <w:rPr>
          <w:vertAlign w:val="superscript"/>
        </w:rPr>
        <w:t xml:space="preserve">  </w:t>
      </w:r>
      <w:r w:rsidRPr="00C67751">
        <w:t xml:space="preserve">Iqbal </w:t>
      </w:r>
      <w:proofErr w:type="spellStart"/>
      <w:r w:rsidRPr="00C67751">
        <w:t>Ansary</w:t>
      </w:r>
      <w:proofErr w:type="spellEnd"/>
      <w:r w:rsidRPr="00C67751">
        <w:t xml:space="preserve"> Khan</w:t>
      </w:r>
      <w:r w:rsidRPr="00C67751">
        <w:rPr>
          <w:vertAlign w:val="superscript"/>
        </w:rPr>
        <w:t>3</w:t>
      </w:r>
      <w:r w:rsidRPr="00C67751">
        <w:t xml:space="preserve">, </w:t>
      </w:r>
      <w:proofErr w:type="spellStart"/>
      <w:r w:rsidRPr="00C67751">
        <w:t>Sudipta</w:t>
      </w:r>
      <w:proofErr w:type="spellEnd"/>
      <w:r w:rsidRPr="00C67751">
        <w:t xml:space="preserve"> Sarkar</w:t>
      </w:r>
      <w:r w:rsidRPr="00C67751">
        <w:rPr>
          <w:vertAlign w:val="superscript"/>
        </w:rPr>
        <w:t>3</w:t>
      </w:r>
      <w:r w:rsidRPr="00C67751">
        <w:t xml:space="preserve">, </w:t>
      </w:r>
      <w:proofErr w:type="spellStart"/>
      <w:r w:rsidRPr="00C67751">
        <w:t>Tanzila</w:t>
      </w:r>
      <w:proofErr w:type="spellEnd"/>
      <w:r w:rsidRPr="00C67751">
        <w:t xml:space="preserve"> Naureen</w:t>
      </w:r>
      <w:r w:rsidRPr="00C67751">
        <w:rPr>
          <w:vertAlign w:val="superscript"/>
        </w:rPr>
        <w:t>3</w:t>
      </w:r>
      <w:r w:rsidRPr="00C67751">
        <w:t>, Amy L. Greer</w:t>
      </w:r>
      <w:r w:rsidRPr="00C67751">
        <w:rPr>
          <w:vertAlign w:val="superscript"/>
        </w:rPr>
        <w:t>1,4</w:t>
      </w:r>
      <w:r w:rsidRPr="00C67751">
        <w:t>, Shaun K. Morris</w:t>
      </w:r>
      <w:r w:rsidRPr="00C67751">
        <w:rPr>
          <w:vertAlign w:val="superscript"/>
        </w:rPr>
        <w:t>1,5</w:t>
      </w:r>
      <w:r w:rsidRPr="00C67751">
        <w:t>, David N. Fisman</w:t>
      </w:r>
      <w:r w:rsidRPr="00C67751">
        <w:rPr>
          <w:vertAlign w:val="superscript"/>
        </w:rPr>
        <w:t>1</w:t>
      </w:r>
      <w:r w:rsidRPr="00C67751">
        <w:t xml:space="preserve">, </w:t>
      </w:r>
      <w:proofErr w:type="spellStart"/>
      <w:r w:rsidRPr="00C67751">
        <w:t>Meerjady</w:t>
      </w:r>
      <w:proofErr w:type="spellEnd"/>
      <w:r w:rsidRPr="00C67751">
        <w:t xml:space="preserve"> Sabrina Flora</w:t>
      </w:r>
      <w:r w:rsidRPr="00C67751">
        <w:rPr>
          <w:vertAlign w:val="superscript"/>
        </w:rPr>
        <w:t>3</w:t>
      </w:r>
    </w:p>
    <w:p w14:paraId="4C69DB54" w14:textId="77777777" w:rsidR="00B220A9" w:rsidRPr="00C67751" w:rsidRDefault="00B220A9" w:rsidP="00B220A9">
      <w:pPr>
        <w:spacing w:line="480" w:lineRule="auto"/>
        <w:ind w:right="4"/>
        <w:contextualSpacing/>
      </w:pPr>
      <w:r w:rsidRPr="00C67751">
        <w:rPr>
          <w:vertAlign w:val="superscript"/>
        </w:rPr>
        <w:t>1</w:t>
      </w:r>
      <w:r w:rsidRPr="00C67751">
        <w:t>Dalla Lana School of Public Health, University of Toronto, Toronto, Canada.</w:t>
      </w:r>
    </w:p>
    <w:p w14:paraId="14100CB2" w14:textId="77777777" w:rsidR="00B220A9" w:rsidRPr="00C67751" w:rsidRDefault="00B220A9" w:rsidP="00B220A9">
      <w:pPr>
        <w:spacing w:line="480" w:lineRule="auto"/>
        <w:ind w:right="4"/>
        <w:contextualSpacing/>
      </w:pPr>
      <w:r w:rsidRPr="00C67751">
        <w:rPr>
          <w:vertAlign w:val="superscript"/>
        </w:rPr>
        <w:t>2</w:t>
      </w:r>
      <w:r w:rsidRPr="00C67751">
        <w:t>London School of Hygiene and Tropical Medicine, London, United Kingdom.</w:t>
      </w:r>
    </w:p>
    <w:p w14:paraId="46C3C0B6" w14:textId="77777777" w:rsidR="00B220A9" w:rsidRPr="00C67751" w:rsidRDefault="00B220A9" w:rsidP="00B220A9">
      <w:pPr>
        <w:spacing w:line="480" w:lineRule="auto"/>
        <w:ind w:right="4"/>
        <w:contextualSpacing/>
      </w:pPr>
      <w:r w:rsidRPr="00C67751">
        <w:rPr>
          <w:vertAlign w:val="superscript"/>
        </w:rPr>
        <w:t>3</w:t>
      </w:r>
      <w:r w:rsidRPr="00C67751">
        <w:t>Institute of Epidemiology, Disease Control and Research, Dhaka, Bangladesh.</w:t>
      </w:r>
    </w:p>
    <w:p w14:paraId="5EC4DADC" w14:textId="77777777" w:rsidR="00B220A9" w:rsidRPr="00C67751" w:rsidRDefault="00B220A9" w:rsidP="00B220A9">
      <w:pPr>
        <w:spacing w:line="480" w:lineRule="auto"/>
        <w:ind w:right="4"/>
        <w:contextualSpacing/>
      </w:pPr>
      <w:r w:rsidRPr="00C67751">
        <w:rPr>
          <w:vertAlign w:val="superscript"/>
        </w:rPr>
        <w:t>4</w:t>
      </w:r>
      <w:r w:rsidRPr="00C67751">
        <w:t>Ontario Veterinary College, University of Guelph, Guelph, Canada.</w:t>
      </w:r>
    </w:p>
    <w:p w14:paraId="410D1478" w14:textId="77777777" w:rsidR="00B220A9" w:rsidRPr="00C67751" w:rsidRDefault="00B220A9" w:rsidP="00B220A9">
      <w:pPr>
        <w:spacing w:line="480" w:lineRule="auto"/>
        <w:ind w:right="4"/>
        <w:contextualSpacing/>
      </w:pPr>
      <w:r w:rsidRPr="00C67751">
        <w:rPr>
          <w:vertAlign w:val="superscript"/>
        </w:rPr>
        <w:t>5</w:t>
      </w:r>
      <w:r w:rsidRPr="00C67751">
        <w:t>Division of Infectious Disease and Center for Global Child Health, The Hospital for Sick Children Toronto, Canada.</w:t>
      </w:r>
    </w:p>
    <w:p w14:paraId="2DD724AC" w14:textId="77777777" w:rsidR="00B220A9" w:rsidRPr="00C67751" w:rsidRDefault="00B220A9" w:rsidP="00B220A9">
      <w:pPr>
        <w:spacing w:line="480" w:lineRule="auto"/>
        <w:ind w:right="4"/>
        <w:contextualSpacing/>
        <w:rPr>
          <w:b/>
          <w:bCs/>
        </w:rPr>
      </w:pPr>
    </w:p>
    <w:p w14:paraId="31A6B599" w14:textId="77777777" w:rsidR="00B220A9" w:rsidRPr="00C67751" w:rsidRDefault="00B220A9" w:rsidP="00B220A9">
      <w:pPr>
        <w:spacing w:line="480" w:lineRule="auto"/>
        <w:ind w:right="4"/>
        <w:contextualSpacing/>
      </w:pPr>
    </w:p>
    <w:p w14:paraId="639183A0" w14:textId="77777777" w:rsidR="00B220A9" w:rsidRPr="00C67751" w:rsidRDefault="00B220A9" w:rsidP="00B220A9">
      <w:pPr>
        <w:spacing w:line="480" w:lineRule="auto"/>
        <w:ind w:right="4"/>
        <w:contextualSpacing/>
        <w:rPr>
          <w:b/>
          <w:bCs/>
        </w:rPr>
      </w:pPr>
      <w:r w:rsidRPr="00C67751">
        <w:rPr>
          <w:b/>
          <w:bCs/>
        </w:rPr>
        <w:t xml:space="preserve">Correspondence: </w:t>
      </w:r>
      <w:proofErr w:type="spellStart"/>
      <w:r w:rsidRPr="00C67751">
        <w:t>Isha</w:t>
      </w:r>
      <w:proofErr w:type="spellEnd"/>
      <w:r w:rsidRPr="00C67751">
        <w:t xml:space="preserve"> Berry, Dalla Lana School of Public Health, University of Toronto, Toronto, Ontario, Canada; isha.berry@mail.utoronto.ca</w:t>
      </w:r>
    </w:p>
    <w:p w14:paraId="62B9B5E1" w14:textId="6073712E" w:rsidR="00B220A9" w:rsidRDefault="00B220A9" w:rsidP="006234FB">
      <w:pPr>
        <w:rPr>
          <w:b/>
          <w:bCs/>
        </w:rPr>
      </w:pPr>
    </w:p>
    <w:p w14:paraId="47C9ECAB" w14:textId="288938BC" w:rsidR="00B220A9" w:rsidRDefault="00B220A9" w:rsidP="006234FB">
      <w:pPr>
        <w:rPr>
          <w:b/>
          <w:bCs/>
        </w:rPr>
      </w:pPr>
    </w:p>
    <w:p w14:paraId="33524B41" w14:textId="771DD6F9" w:rsidR="00B220A9" w:rsidRDefault="00B220A9" w:rsidP="006234FB">
      <w:pPr>
        <w:rPr>
          <w:b/>
          <w:bCs/>
        </w:rPr>
      </w:pPr>
    </w:p>
    <w:p w14:paraId="42021D28" w14:textId="77777777" w:rsidR="00B220A9" w:rsidRDefault="00B220A9" w:rsidP="006234FB">
      <w:pPr>
        <w:rPr>
          <w:b/>
          <w:bCs/>
        </w:rPr>
      </w:pPr>
    </w:p>
    <w:p w14:paraId="563D010B" w14:textId="5A53FA64" w:rsidR="006234FB" w:rsidRPr="00AC4A7E" w:rsidRDefault="006234FB" w:rsidP="006234FB">
      <w:r>
        <w:rPr>
          <w:b/>
          <w:bCs/>
        </w:rPr>
        <w:lastRenderedPageBreak/>
        <w:t xml:space="preserve">Supplementary Table 1. </w:t>
      </w:r>
      <w:r>
        <w:t>Proportionate market share of each mobile telephone operator and corresponding breakdown of sampling frame for the live poultry exposure mobile telephone survey, Dhaka City Corporation, Bangladesh</w:t>
      </w:r>
    </w:p>
    <w:p w14:paraId="7D5DD471" w14:textId="77777777" w:rsidR="006234FB" w:rsidRDefault="006234FB" w:rsidP="006234FB"/>
    <w:tbl>
      <w:tblPr>
        <w:tblW w:w="9639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5"/>
        <w:gridCol w:w="1373"/>
        <w:gridCol w:w="1117"/>
        <w:gridCol w:w="1266"/>
        <w:gridCol w:w="1838"/>
      </w:tblGrid>
      <w:tr w:rsidR="006234FB" w:rsidRPr="00485D49" w14:paraId="24C71696" w14:textId="77777777" w:rsidTr="00D05786">
        <w:trPr>
          <w:jc w:val="center"/>
        </w:trPr>
        <w:tc>
          <w:tcPr>
            <w:tcW w:w="404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ABDDE7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85D49">
              <w:rPr>
                <w:rFonts w:ascii="Arial" w:hAnsi="Arial" w:cs="Arial"/>
                <w:b/>
                <w:bCs/>
                <w:sz w:val="20"/>
                <w:szCs w:val="20"/>
              </w:rPr>
              <w:t>Mobile Phone Operator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6C9B4B" w14:textId="77777777" w:rsidR="006234FB" w:rsidRPr="00A82C6A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485D49">
              <w:rPr>
                <w:rFonts w:ascii="Arial" w:hAnsi="Arial" w:cs="Arial"/>
                <w:b/>
                <w:bCs/>
                <w:sz w:val="20"/>
                <w:szCs w:val="20"/>
              </w:rPr>
              <w:t>Subscribers (millions)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388E64D0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85D49">
              <w:rPr>
                <w:rFonts w:ascii="Arial" w:hAnsi="Arial" w:cs="Arial"/>
                <w:b/>
                <w:bCs/>
                <w:sz w:val="20"/>
                <w:szCs w:val="20"/>
              </w:rPr>
              <w:t>Market Share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9BE4DDD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85D49">
              <w:rPr>
                <w:rFonts w:ascii="Arial" w:hAnsi="Arial" w:cs="Arial"/>
                <w:b/>
                <w:bCs/>
                <w:sz w:val="20"/>
                <w:szCs w:val="20"/>
              </w:rPr>
              <w:t>Target  Interviews</w:t>
            </w:r>
          </w:p>
        </w:tc>
        <w:tc>
          <w:tcPr>
            <w:tcW w:w="183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14:paraId="24BDEA02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Sampling Frame Coverage Area</w:t>
            </w:r>
          </w:p>
        </w:tc>
      </w:tr>
      <w:tr w:rsidR="006234FB" w:rsidRPr="00485D49" w14:paraId="501CA956" w14:textId="77777777" w:rsidTr="00D05786">
        <w:trPr>
          <w:trHeight w:val="162"/>
          <w:jc w:val="center"/>
        </w:trPr>
        <w:tc>
          <w:tcPr>
            <w:tcW w:w="404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A3364" w14:textId="77777777" w:rsidR="006234FB" w:rsidRPr="00485D49" w:rsidRDefault="006234FB" w:rsidP="00D0578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37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22DF6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161.</w:t>
            </w:r>
            <w:r>
              <w:rPr>
                <w:rFonts w:ascii="Arial" w:hAnsi="Arial" w:cs="Arial"/>
                <w:sz w:val="20"/>
                <w:szCs w:val="20"/>
              </w:rPr>
              <w:t>772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A1DC5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100</w:t>
            </w:r>
            <w:r>
              <w:rPr>
                <w:rFonts w:ascii="Arial" w:hAnsi="Arial" w:cs="Arial"/>
                <w:sz w:val="20"/>
                <w:szCs w:val="20"/>
              </w:rPr>
              <w:t>.0</w:t>
            </w:r>
          </w:p>
        </w:tc>
        <w:tc>
          <w:tcPr>
            <w:tcW w:w="126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0414DB86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1040</w:t>
            </w:r>
          </w:p>
        </w:tc>
        <w:tc>
          <w:tcPr>
            <w:tcW w:w="183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F3645B3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234FB" w:rsidRPr="00485D49" w14:paraId="1A9902DA" w14:textId="77777777" w:rsidTr="00D05786">
        <w:trPr>
          <w:trHeight w:val="323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9922C1" w14:textId="77777777" w:rsidR="006234FB" w:rsidRPr="00485D49" w:rsidRDefault="006234FB" w:rsidP="00D0578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 xml:space="preserve">    Grameenphone Ltd.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D73022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75.3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E8974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46.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BFFC7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485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F2070EC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DCC</w:t>
            </w:r>
          </w:p>
        </w:tc>
      </w:tr>
      <w:tr w:rsidR="006234FB" w:rsidRPr="00485D49" w14:paraId="44C83123" w14:textId="77777777" w:rsidTr="00D05786">
        <w:trPr>
          <w:trHeight w:val="275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F1512" w14:textId="77777777" w:rsidR="006234FB" w:rsidRPr="00485D49" w:rsidRDefault="006234FB" w:rsidP="00D0578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 xml:space="preserve">    </w:t>
            </w:r>
            <w:proofErr w:type="spellStart"/>
            <w:r w:rsidRPr="00485D49">
              <w:rPr>
                <w:rFonts w:ascii="Arial" w:hAnsi="Arial" w:cs="Arial"/>
                <w:sz w:val="20"/>
                <w:szCs w:val="20"/>
              </w:rPr>
              <w:t>Robi</w:t>
            </w:r>
            <w:proofErr w:type="spellEnd"/>
            <w:r w:rsidRPr="00485D49">
              <w:rPr>
                <w:rFonts w:ascii="Arial" w:hAnsi="Arial" w:cs="Arial"/>
                <w:sz w:val="20"/>
                <w:szCs w:val="20"/>
              </w:rPr>
              <w:t xml:space="preserve"> Axiata Ltd.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A8565E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47.9</w:t>
            </w: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60D52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29.6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9CCF8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310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4791930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DCC</w:t>
            </w:r>
          </w:p>
        </w:tc>
      </w:tr>
      <w:tr w:rsidR="006234FB" w:rsidRPr="00485D49" w14:paraId="71FE2BD2" w14:textId="77777777" w:rsidTr="00D05786">
        <w:trPr>
          <w:trHeight w:val="271"/>
          <w:jc w:val="center"/>
        </w:trPr>
        <w:tc>
          <w:tcPr>
            <w:tcW w:w="4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1D85E" w14:textId="77777777" w:rsidR="006234FB" w:rsidRPr="00485D49" w:rsidRDefault="006234FB" w:rsidP="00D0578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 xml:space="preserve">    Banglalink Digital Communications Ltd.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A66104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34.</w:t>
            </w:r>
            <w:r>
              <w:rPr>
                <w:rFonts w:ascii="Arial" w:hAnsi="Arial" w:cs="Arial"/>
                <w:sz w:val="20"/>
                <w:szCs w:val="20"/>
              </w:rPr>
              <w:t>667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4D29C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21.4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083C2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224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B7BA88F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Dhaka district</w:t>
            </w:r>
          </w:p>
        </w:tc>
      </w:tr>
      <w:tr w:rsidR="006234FB" w:rsidRPr="00485D49" w14:paraId="20C85793" w14:textId="77777777" w:rsidTr="00D05786">
        <w:trPr>
          <w:trHeight w:val="283"/>
          <w:jc w:val="center"/>
        </w:trPr>
        <w:tc>
          <w:tcPr>
            <w:tcW w:w="404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E40822" w14:textId="77777777" w:rsidR="006234FB" w:rsidRPr="00485D49" w:rsidRDefault="006234FB" w:rsidP="00D0578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 xml:space="preserve">    </w:t>
            </w:r>
            <w:proofErr w:type="spellStart"/>
            <w:r w:rsidRPr="00485D49">
              <w:rPr>
                <w:rFonts w:ascii="Arial" w:hAnsi="Arial" w:cs="Arial"/>
                <w:sz w:val="20"/>
                <w:szCs w:val="20"/>
              </w:rPr>
              <w:t>Teletalk</w:t>
            </w:r>
            <w:proofErr w:type="spellEnd"/>
            <w:r w:rsidRPr="00485D49">
              <w:rPr>
                <w:rFonts w:ascii="Arial" w:hAnsi="Arial" w:cs="Arial"/>
                <w:sz w:val="20"/>
                <w:szCs w:val="20"/>
              </w:rPr>
              <w:t xml:space="preserve"> Bangladesh Ltd.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18C91B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3.8</w:t>
            </w: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</w:tcPr>
          <w:p w14:paraId="4AE7F8F5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2.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046BB47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5D49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48B5853" w14:textId="77777777" w:rsidR="006234FB" w:rsidRPr="00485D49" w:rsidRDefault="006234FB" w:rsidP="00D05786">
            <w:pPr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Dhaka district</w:t>
            </w:r>
          </w:p>
        </w:tc>
      </w:tr>
      <w:tr w:rsidR="006234FB" w:rsidRPr="00485D49" w14:paraId="5E1F99D9" w14:textId="77777777" w:rsidTr="00D05786">
        <w:trPr>
          <w:trHeight w:val="283"/>
          <w:jc w:val="center"/>
        </w:trPr>
        <w:tc>
          <w:tcPr>
            <w:tcW w:w="9639" w:type="dxa"/>
            <w:gridSpan w:val="5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459C6" w14:textId="77777777" w:rsidR="006234FB" w:rsidRPr="00A82C6A" w:rsidRDefault="006234FB" w:rsidP="00D05786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Note</w:t>
            </w:r>
            <w:r>
              <w:rPr>
                <w:rFonts w:ascii="Arial" w:hAnsi="Arial" w:cs="Arial"/>
                <w:sz w:val="20"/>
                <w:szCs w:val="20"/>
              </w:rPr>
              <w:t>: Ltd., limited; DCC, Dhaka City Corporation</w:t>
            </w:r>
          </w:p>
          <w:p w14:paraId="2D84E3B0" w14:textId="77777777" w:rsidR="006234FB" w:rsidRPr="00485D49" w:rsidRDefault="006234FB" w:rsidP="00D05786">
            <w:pPr>
              <w:contextualSpacing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Total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number of mobile telephone subscribers defined as biometrically verified telephone number with any voice, data, messaging activity at least once in the preceding 90 days, as of June 2019 (24).</w:t>
            </w:r>
          </w:p>
        </w:tc>
      </w:tr>
    </w:tbl>
    <w:p w14:paraId="7D5DFB89" w14:textId="77777777" w:rsidR="006234FB" w:rsidRPr="00485D49" w:rsidRDefault="006234FB" w:rsidP="006234FB"/>
    <w:p w14:paraId="1987B194" w14:textId="77777777" w:rsidR="006234FB" w:rsidRDefault="006234FB" w:rsidP="006234FB">
      <w:pPr>
        <w:rPr>
          <w:b/>
          <w:bCs/>
        </w:rPr>
      </w:pPr>
    </w:p>
    <w:p w14:paraId="05B44985" w14:textId="77777777" w:rsidR="006234FB" w:rsidRDefault="006234FB" w:rsidP="006234FB">
      <w:pPr>
        <w:rPr>
          <w:b/>
          <w:bCs/>
        </w:rPr>
      </w:pPr>
    </w:p>
    <w:p w14:paraId="7075231E" w14:textId="77777777" w:rsidR="006234FB" w:rsidRDefault="006234FB" w:rsidP="006234FB">
      <w:pPr>
        <w:rPr>
          <w:b/>
          <w:bCs/>
        </w:rPr>
      </w:pPr>
    </w:p>
    <w:p w14:paraId="58D131C1" w14:textId="77777777" w:rsidR="006234FB" w:rsidRDefault="006234FB" w:rsidP="006234FB">
      <w:pPr>
        <w:rPr>
          <w:b/>
          <w:bCs/>
        </w:rPr>
      </w:pPr>
    </w:p>
    <w:p w14:paraId="6C6E9CB1" w14:textId="77777777" w:rsidR="006234FB" w:rsidRDefault="006234FB" w:rsidP="006234FB">
      <w:pPr>
        <w:rPr>
          <w:b/>
          <w:bCs/>
        </w:rPr>
      </w:pPr>
    </w:p>
    <w:p w14:paraId="6A7E1B7F" w14:textId="77777777" w:rsidR="006234FB" w:rsidRDefault="006234FB" w:rsidP="006234FB">
      <w:pPr>
        <w:rPr>
          <w:b/>
          <w:bCs/>
        </w:rPr>
      </w:pPr>
    </w:p>
    <w:p w14:paraId="02F1D83E" w14:textId="77777777" w:rsidR="006234FB" w:rsidRDefault="006234FB" w:rsidP="006234FB">
      <w:pPr>
        <w:rPr>
          <w:b/>
          <w:bCs/>
        </w:rPr>
      </w:pPr>
    </w:p>
    <w:p w14:paraId="130174BA" w14:textId="77777777" w:rsidR="006234FB" w:rsidRDefault="006234FB" w:rsidP="006234FB">
      <w:pPr>
        <w:rPr>
          <w:b/>
          <w:bCs/>
        </w:rPr>
      </w:pPr>
    </w:p>
    <w:p w14:paraId="39E7D1E0" w14:textId="77777777" w:rsidR="006234FB" w:rsidRDefault="006234FB" w:rsidP="006234FB">
      <w:pPr>
        <w:rPr>
          <w:b/>
          <w:bCs/>
        </w:rPr>
      </w:pPr>
    </w:p>
    <w:p w14:paraId="0D6B41BD" w14:textId="77777777" w:rsidR="006234FB" w:rsidRDefault="006234FB" w:rsidP="006234FB">
      <w:pPr>
        <w:rPr>
          <w:b/>
          <w:bCs/>
        </w:rPr>
      </w:pPr>
    </w:p>
    <w:p w14:paraId="66C5AE73" w14:textId="77777777" w:rsidR="006234FB" w:rsidRDefault="006234FB" w:rsidP="006234FB">
      <w:pPr>
        <w:rPr>
          <w:b/>
          <w:bCs/>
        </w:rPr>
      </w:pPr>
    </w:p>
    <w:p w14:paraId="48C253DC" w14:textId="77777777" w:rsidR="006234FB" w:rsidRDefault="006234FB" w:rsidP="006234FB">
      <w:pPr>
        <w:rPr>
          <w:b/>
          <w:bCs/>
        </w:rPr>
      </w:pPr>
    </w:p>
    <w:p w14:paraId="6217EFD8" w14:textId="39830C16" w:rsidR="006234FB" w:rsidRDefault="006234FB" w:rsidP="006234FB">
      <w:pPr>
        <w:rPr>
          <w:b/>
          <w:bCs/>
        </w:rPr>
      </w:pPr>
    </w:p>
    <w:p w14:paraId="737383C7" w14:textId="77777777" w:rsidR="006234FB" w:rsidRDefault="006234FB" w:rsidP="006234FB">
      <w:pPr>
        <w:rPr>
          <w:b/>
          <w:bCs/>
        </w:rPr>
      </w:pPr>
    </w:p>
    <w:p w14:paraId="4B5911E7" w14:textId="77777777" w:rsidR="006234FB" w:rsidRDefault="006234FB" w:rsidP="006234FB">
      <w:pPr>
        <w:rPr>
          <w:b/>
          <w:bCs/>
        </w:rPr>
      </w:pPr>
    </w:p>
    <w:p w14:paraId="33109BFE" w14:textId="77777777" w:rsidR="006234FB" w:rsidRDefault="006234FB" w:rsidP="006234FB">
      <w:pPr>
        <w:rPr>
          <w:b/>
          <w:bCs/>
        </w:rPr>
      </w:pPr>
    </w:p>
    <w:p w14:paraId="1F3D2748" w14:textId="77777777" w:rsidR="006234FB" w:rsidRDefault="006234FB" w:rsidP="006234FB">
      <w:pPr>
        <w:rPr>
          <w:b/>
          <w:bCs/>
        </w:rPr>
      </w:pPr>
    </w:p>
    <w:p w14:paraId="0818BDFE" w14:textId="77777777" w:rsidR="006234FB" w:rsidRDefault="006234FB" w:rsidP="006234FB">
      <w:pPr>
        <w:rPr>
          <w:b/>
          <w:bCs/>
        </w:rPr>
      </w:pPr>
    </w:p>
    <w:p w14:paraId="383D5BAB" w14:textId="77777777" w:rsidR="006234FB" w:rsidRDefault="006234FB" w:rsidP="006234FB">
      <w:pPr>
        <w:rPr>
          <w:b/>
          <w:bCs/>
        </w:rPr>
      </w:pPr>
    </w:p>
    <w:p w14:paraId="24F270E9" w14:textId="77777777" w:rsidR="006234FB" w:rsidRPr="00F618E4" w:rsidRDefault="006234FB" w:rsidP="006234FB">
      <w:r w:rsidRPr="00695E06">
        <w:rPr>
          <w:b/>
          <w:bCs/>
        </w:rPr>
        <w:lastRenderedPageBreak/>
        <w:t xml:space="preserve">Supplementary Figure 1. </w:t>
      </w:r>
      <w:r>
        <w:t>Mobile telephone sampling calling procedure and call outcome categories for the live poultry exposure mobile telephone survey, Dhaka City Corporation, Bangladesh</w:t>
      </w:r>
    </w:p>
    <w:p w14:paraId="03E2608E" w14:textId="77777777" w:rsidR="006234FB" w:rsidRDefault="006234FB" w:rsidP="006234FB">
      <w:r>
        <w:rPr>
          <w:noProof/>
        </w:rPr>
        <w:drawing>
          <wp:anchor distT="0" distB="0" distL="114300" distR="114300" simplePos="0" relativeHeight="251659264" behindDoc="1" locked="0" layoutInCell="1" allowOverlap="1" wp14:anchorId="1E9EED1F" wp14:editId="51FB8751">
            <wp:simplePos x="0" y="0"/>
            <wp:positionH relativeFrom="column">
              <wp:posOffset>127000</wp:posOffset>
            </wp:positionH>
            <wp:positionV relativeFrom="paragraph">
              <wp:posOffset>309735</wp:posOffset>
            </wp:positionV>
            <wp:extent cx="7395845" cy="5069205"/>
            <wp:effectExtent l="0" t="0" r="0" b="0"/>
            <wp:wrapTight wrapText="bothSides">
              <wp:wrapPolygon edited="0">
                <wp:start x="0" y="0"/>
                <wp:lineTo x="0" y="21538"/>
                <wp:lineTo x="21550" y="21538"/>
                <wp:lineTo x="215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5845" cy="5069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27CFA0" w14:textId="77777777" w:rsidR="00D40209" w:rsidRDefault="00D40209"/>
    <w:sectPr w:rsidR="00D40209" w:rsidSect="005A7E8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4FB"/>
    <w:rsid w:val="00044841"/>
    <w:rsid w:val="00066C9C"/>
    <w:rsid w:val="000761FA"/>
    <w:rsid w:val="00080022"/>
    <w:rsid w:val="000A12CE"/>
    <w:rsid w:val="000E41C0"/>
    <w:rsid w:val="00106C5F"/>
    <w:rsid w:val="0017227A"/>
    <w:rsid w:val="00193CC6"/>
    <w:rsid w:val="00267472"/>
    <w:rsid w:val="00337CDB"/>
    <w:rsid w:val="003E0A0E"/>
    <w:rsid w:val="003F5135"/>
    <w:rsid w:val="00411C3B"/>
    <w:rsid w:val="00424EED"/>
    <w:rsid w:val="00432EC1"/>
    <w:rsid w:val="00437546"/>
    <w:rsid w:val="00480B92"/>
    <w:rsid w:val="005075D5"/>
    <w:rsid w:val="0051378C"/>
    <w:rsid w:val="00580D1F"/>
    <w:rsid w:val="005A5C21"/>
    <w:rsid w:val="005F65F3"/>
    <w:rsid w:val="006234FB"/>
    <w:rsid w:val="00693B56"/>
    <w:rsid w:val="006F0D3F"/>
    <w:rsid w:val="006F7824"/>
    <w:rsid w:val="007558CF"/>
    <w:rsid w:val="007A5C03"/>
    <w:rsid w:val="007D0A02"/>
    <w:rsid w:val="00806A91"/>
    <w:rsid w:val="00842A3C"/>
    <w:rsid w:val="00875861"/>
    <w:rsid w:val="008821CA"/>
    <w:rsid w:val="008B2A90"/>
    <w:rsid w:val="008D76D6"/>
    <w:rsid w:val="008E5CAE"/>
    <w:rsid w:val="00906BF9"/>
    <w:rsid w:val="0095502F"/>
    <w:rsid w:val="009B1A50"/>
    <w:rsid w:val="009B72F6"/>
    <w:rsid w:val="00A71B62"/>
    <w:rsid w:val="00A96F76"/>
    <w:rsid w:val="00AD4131"/>
    <w:rsid w:val="00AE56AB"/>
    <w:rsid w:val="00AE6DE0"/>
    <w:rsid w:val="00B026E0"/>
    <w:rsid w:val="00B04F62"/>
    <w:rsid w:val="00B20396"/>
    <w:rsid w:val="00B220A9"/>
    <w:rsid w:val="00BB52CB"/>
    <w:rsid w:val="00C33F26"/>
    <w:rsid w:val="00C477FC"/>
    <w:rsid w:val="00C809FF"/>
    <w:rsid w:val="00CD09FD"/>
    <w:rsid w:val="00D00970"/>
    <w:rsid w:val="00D2319E"/>
    <w:rsid w:val="00D27CBA"/>
    <w:rsid w:val="00D40209"/>
    <w:rsid w:val="00D73772"/>
    <w:rsid w:val="00D74C7F"/>
    <w:rsid w:val="00D869DB"/>
    <w:rsid w:val="00D955D6"/>
    <w:rsid w:val="00DB07BA"/>
    <w:rsid w:val="00DD6767"/>
    <w:rsid w:val="00E21AAB"/>
    <w:rsid w:val="00E572E7"/>
    <w:rsid w:val="00EB2CCA"/>
    <w:rsid w:val="00EB343A"/>
    <w:rsid w:val="00EC7BEF"/>
    <w:rsid w:val="00EF68E4"/>
    <w:rsid w:val="00F52913"/>
    <w:rsid w:val="00F53DC4"/>
    <w:rsid w:val="00F627E1"/>
    <w:rsid w:val="00F9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ADC43B"/>
  <w15:chartTrackingRefBased/>
  <w15:docId w15:val="{3B5F4442-7333-EF44-ADAE-740DE9B60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4F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Isha Berry</dc:creator>
  <cp:keywords/>
  <dc:description/>
  <cp:lastModifiedBy>Isha Berry</cp:lastModifiedBy>
  <cp:revision>2</cp:revision>
  <dcterms:created xsi:type="dcterms:W3CDTF">2021-02-09T19:56:00Z</dcterms:created>
  <dcterms:modified xsi:type="dcterms:W3CDTF">2021-02-09T19:56:00Z</dcterms:modified>
</cp:coreProperties>
</file>