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BD407" w14:textId="1645932B" w:rsidR="00A63D97" w:rsidRDefault="0062766C">
      <w:pPr>
        <w:shd w:val="clear" w:color="auto" w:fill="FFFFFF"/>
        <w:spacing w:before="100" w:beforeAutospacing="1" w:after="100" w:afterAutospacing="1" w:line="360" w:lineRule="auto"/>
        <w:jc w:val="center"/>
        <w:rPr>
          <w:rFonts w:eastAsia="微软雅黑"/>
          <w:b/>
          <w:bCs/>
          <w:color w:val="000000" w:themeColor="text1"/>
          <w:lang w:val="en-US"/>
        </w:rPr>
      </w:pPr>
      <w:r>
        <w:rPr>
          <w:b/>
          <w:bCs/>
          <w:lang w:val="en-US"/>
        </w:rPr>
        <w:t xml:space="preserve">Bridge </w:t>
      </w:r>
      <w:r w:rsidR="009E0541">
        <w:rPr>
          <w:b/>
          <w:bCs/>
          <w:lang w:val="en-US"/>
        </w:rPr>
        <w:t>S</w:t>
      </w:r>
      <w:r>
        <w:rPr>
          <w:b/>
          <w:bCs/>
          <w:lang w:val="en-US"/>
        </w:rPr>
        <w:t xml:space="preserve">ymptoms </w:t>
      </w:r>
      <w:r w:rsidR="009E0541">
        <w:rPr>
          <w:b/>
          <w:bCs/>
          <w:lang w:val="en-US"/>
        </w:rPr>
        <w:t>B</w:t>
      </w:r>
      <w:r>
        <w:rPr>
          <w:b/>
          <w:bCs/>
          <w:lang w:val="en-US"/>
        </w:rPr>
        <w:t xml:space="preserve">etween </w:t>
      </w:r>
      <w:r w:rsidR="009E0541">
        <w:rPr>
          <w:b/>
          <w:bCs/>
          <w:lang w:val="en-US"/>
        </w:rPr>
        <w:t>P</w:t>
      </w:r>
      <w:r>
        <w:rPr>
          <w:b/>
          <w:bCs/>
          <w:lang w:val="en-US"/>
        </w:rPr>
        <w:t xml:space="preserve">arenting </w:t>
      </w:r>
      <w:r w:rsidR="009E0541">
        <w:rPr>
          <w:b/>
          <w:bCs/>
          <w:lang w:val="en-US"/>
        </w:rPr>
        <w:t>S</w:t>
      </w:r>
      <w:r>
        <w:rPr>
          <w:b/>
          <w:bCs/>
          <w:lang w:val="en-US"/>
        </w:rPr>
        <w:t xml:space="preserve">tyles and </w:t>
      </w:r>
      <w:r w:rsidR="009E0541">
        <w:rPr>
          <w:b/>
          <w:bCs/>
          <w:lang w:val="en-US"/>
        </w:rPr>
        <w:t>P</w:t>
      </w:r>
      <w:r>
        <w:rPr>
          <w:b/>
          <w:bCs/>
          <w:lang w:val="en-US"/>
        </w:rPr>
        <w:t xml:space="preserve">roximal </w:t>
      </w:r>
      <w:r w:rsidR="009E0541">
        <w:rPr>
          <w:b/>
          <w:bCs/>
          <w:lang w:val="en-US"/>
        </w:rPr>
        <w:t>P</w:t>
      </w:r>
      <w:r>
        <w:rPr>
          <w:b/>
          <w:bCs/>
          <w:lang w:val="en-US"/>
        </w:rPr>
        <w:t xml:space="preserve">sychological </w:t>
      </w:r>
      <w:r w:rsidR="009E0541">
        <w:rPr>
          <w:b/>
          <w:bCs/>
          <w:lang w:val="en-US"/>
        </w:rPr>
        <w:t>R</w:t>
      </w:r>
      <w:r>
        <w:rPr>
          <w:rFonts w:hint="eastAsia"/>
          <w:b/>
          <w:bCs/>
          <w:lang w:val="en-US"/>
        </w:rPr>
        <w:t>isk</w:t>
      </w:r>
      <w:r>
        <w:rPr>
          <w:b/>
          <w:bCs/>
          <w:lang w:val="en-US"/>
        </w:rPr>
        <w:t xml:space="preserve"> </w:t>
      </w:r>
      <w:r w:rsidR="009E0541">
        <w:rPr>
          <w:b/>
          <w:bCs/>
          <w:lang w:val="en-US"/>
        </w:rPr>
        <w:t>F</w:t>
      </w:r>
      <w:r>
        <w:rPr>
          <w:rFonts w:hint="eastAsia"/>
          <w:b/>
          <w:bCs/>
          <w:lang w:val="en-US"/>
        </w:rPr>
        <w:t>actors</w:t>
      </w:r>
      <w:r>
        <w:rPr>
          <w:b/>
          <w:bCs/>
          <w:lang w:val="en-US"/>
        </w:rPr>
        <w:t xml:space="preserve"> </w:t>
      </w:r>
      <w:r w:rsidR="009E0541">
        <w:rPr>
          <w:b/>
          <w:bCs/>
          <w:lang w:val="en-US"/>
        </w:rPr>
        <w:t>A</w:t>
      </w:r>
      <w:r w:rsidR="000C43DE">
        <w:rPr>
          <w:b/>
          <w:bCs/>
          <w:lang w:val="en-US"/>
        </w:rPr>
        <w:t>ssociated</w:t>
      </w:r>
      <w:r>
        <w:rPr>
          <w:b/>
          <w:bCs/>
          <w:lang w:val="en-US"/>
        </w:rPr>
        <w:t xml:space="preserve"> </w:t>
      </w:r>
      <w:r w:rsidR="001521D7">
        <w:rPr>
          <w:b/>
          <w:bCs/>
          <w:lang w:val="en-US"/>
        </w:rPr>
        <w:t>w</w:t>
      </w:r>
      <w:r w:rsidR="000C43DE">
        <w:rPr>
          <w:b/>
          <w:bCs/>
          <w:lang w:val="en-US"/>
        </w:rPr>
        <w:t>ith</w:t>
      </w:r>
      <w:r>
        <w:rPr>
          <w:b/>
          <w:bCs/>
          <w:lang w:val="en-US"/>
        </w:rPr>
        <w:t xml:space="preserve"> </w:t>
      </w:r>
      <w:r w:rsidR="009E0541">
        <w:rPr>
          <w:b/>
          <w:bCs/>
          <w:lang w:val="en-US"/>
        </w:rPr>
        <w:t>A</w:t>
      </w:r>
      <w:r>
        <w:rPr>
          <w:b/>
          <w:bCs/>
          <w:lang w:val="en-US"/>
        </w:rPr>
        <w:t xml:space="preserve">dolescent </w:t>
      </w:r>
      <w:r w:rsidR="009E0541">
        <w:rPr>
          <w:b/>
          <w:bCs/>
          <w:lang w:val="en-US"/>
        </w:rPr>
        <w:t>S</w:t>
      </w:r>
      <w:r>
        <w:rPr>
          <w:b/>
          <w:bCs/>
          <w:lang w:val="en-US"/>
        </w:rPr>
        <w:t>uicide</w:t>
      </w:r>
      <w:r>
        <w:rPr>
          <w:rFonts w:eastAsia="微软雅黑"/>
          <w:b/>
          <w:bCs/>
          <w:color w:val="000000" w:themeColor="text1"/>
          <w:lang w:val="en-US"/>
        </w:rPr>
        <w:t xml:space="preserve">: </w:t>
      </w:r>
      <w:r w:rsidR="009E0541">
        <w:rPr>
          <w:rFonts w:eastAsia="微软雅黑"/>
          <w:b/>
          <w:bCs/>
          <w:color w:val="000000" w:themeColor="text1"/>
          <w:lang w:val="en-US"/>
        </w:rPr>
        <w:t>A</w:t>
      </w:r>
      <w:r>
        <w:rPr>
          <w:rFonts w:eastAsia="微软雅黑"/>
          <w:b/>
          <w:bCs/>
          <w:color w:val="000000" w:themeColor="text1"/>
          <w:lang w:val="en-US"/>
        </w:rPr>
        <w:t xml:space="preserve"> </w:t>
      </w:r>
      <w:r w:rsidR="009E0541">
        <w:rPr>
          <w:rFonts w:eastAsia="微软雅黑"/>
          <w:b/>
          <w:bCs/>
          <w:color w:val="000000" w:themeColor="text1"/>
          <w:lang w:val="en-US"/>
        </w:rPr>
        <w:t>N</w:t>
      </w:r>
      <w:r>
        <w:rPr>
          <w:rFonts w:eastAsia="微软雅黑"/>
          <w:b/>
          <w:bCs/>
          <w:color w:val="000000" w:themeColor="text1"/>
          <w:lang w:val="en-US"/>
        </w:rPr>
        <w:t xml:space="preserve">etwork </w:t>
      </w:r>
      <w:r w:rsidR="009E0541">
        <w:rPr>
          <w:rFonts w:eastAsia="微软雅黑"/>
          <w:b/>
          <w:bCs/>
          <w:color w:val="000000" w:themeColor="text1"/>
          <w:lang w:val="en-US"/>
        </w:rPr>
        <w:t>A</w:t>
      </w:r>
      <w:r>
        <w:rPr>
          <w:rFonts w:eastAsia="微软雅黑"/>
          <w:b/>
          <w:bCs/>
          <w:color w:val="000000" w:themeColor="text1"/>
          <w:lang w:val="en-US"/>
        </w:rPr>
        <w:t>nalysis</w:t>
      </w:r>
    </w:p>
    <w:p w14:paraId="34C1BFE6" w14:textId="77777777" w:rsidR="00A63D97" w:rsidRDefault="0062766C">
      <w:pPr>
        <w:pStyle w:val="ae"/>
        <w:spacing w:line="360" w:lineRule="auto"/>
        <w:jc w:val="center"/>
      </w:pPr>
      <w:r>
        <w:rPr>
          <w:b/>
          <w:i/>
          <w:iCs/>
        </w:rPr>
        <w:t>Supplemental Information</w:t>
      </w:r>
    </w:p>
    <w:p w14:paraId="07EBAC9B" w14:textId="77777777" w:rsidR="00A63D97" w:rsidRDefault="0062766C">
      <w:pPr>
        <w:shd w:val="clear" w:color="auto" w:fill="FFFFFF"/>
        <w:spacing w:before="166" w:after="166" w:line="360" w:lineRule="auto"/>
        <w:jc w:val="both"/>
        <w:rPr>
          <w:b/>
          <w:bCs/>
          <w:color w:val="000000" w:themeColor="text1"/>
          <w:lang w:val="en-US"/>
        </w:rPr>
      </w:pPr>
      <w:bookmarkStart w:id="0" w:name="OLE_LINK27"/>
      <w:r>
        <w:rPr>
          <w:b/>
          <w:color w:val="000000" w:themeColor="text1"/>
          <w:lang w:val="en-US"/>
        </w:rPr>
        <w:t xml:space="preserve">Network </w:t>
      </w:r>
      <w:r>
        <w:rPr>
          <w:b/>
          <w:bCs/>
          <w:color w:val="000000" w:themeColor="text1"/>
          <w:lang w:val="en-US"/>
        </w:rPr>
        <w:t>accuracy and stability analysis</w:t>
      </w:r>
    </w:p>
    <w:p w14:paraId="774965CF" w14:textId="77777777" w:rsidR="00A63D97" w:rsidRDefault="0062766C">
      <w:pPr>
        <w:shd w:val="clear" w:color="auto" w:fill="FFFFFF"/>
        <w:spacing w:before="166" w:after="166" w:line="360" w:lineRule="auto"/>
        <w:jc w:val="both"/>
        <w:rPr>
          <w:bCs/>
          <w:color w:val="000000"/>
          <w:lang w:val="en-US"/>
        </w:rPr>
      </w:pPr>
      <w:r>
        <w:rPr>
          <w:bCs/>
          <w:color w:val="000000"/>
          <w:lang w:val="en-US"/>
        </w:rPr>
        <w:tab/>
      </w:r>
      <w:bookmarkStart w:id="1" w:name="OLE_LINK36"/>
      <w:r>
        <w:rPr>
          <w:bCs/>
          <w:color w:val="000000"/>
          <w:lang w:val="en-US"/>
        </w:rPr>
        <w:t>T</w:t>
      </w:r>
      <w:r>
        <w:rPr>
          <w:rFonts w:hint="eastAsia"/>
          <w:bCs/>
          <w:color w:val="000000"/>
          <w:lang w:val="en-US"/>
        </w:rPr>
        <w:t>h</w:t>
      </w:r>
      <w:r>
        <w:rPr>
          <w:bCs/>
          <w:color w:val="000000"/>
          <w:lang w:val="en-US"/>
        </w:rPr>
        <w:t>e accuracy</w:t>
      </w:r>
      <w:r>
        <w:rPr>
          <w:color w:val="000000"/>
          <w:lang w:val="en-US"/>
        </w:rPr>
        <w:t xml:space="preserve"> of edge weights was </w:t>
      </w:r>
      <w:r>
        <w:rPr>
          <w:bCs/>
          <w:color w:val="000000"/>
          <w:lang w:val="en-US"/>
        </w:rPr>
        <w:t>evaluated</w:t>
      </w:r>
      <w:r>
        <w:rPr>
          <w:color w:val="000000"/>
          <w:lang w:val="en-US"/>
        </w:rPr>
        <w:t xml:space="preserve"> by a non-parametric bootstrapping</w:t>
      </w:r>
      <w:r>
        <w:rPr>
          <w:bCs/>
          <w:color w:val="000000"/>
          <w:lang w:val="en-US"/>
        </w:rPr>
        <w:t xml:space="preserve"> procedure, with smaller </w:t>
      </w:r>
      <w:r>
        <w:rPr>
          <w:color w:val="000000"/>
          <w:lang w:val="en-US"/>
        </w:rPr>
        <w:t xml:space="preserve">bootstrapped CIs indicating </w:t>
      </w:r>
      <w:r>
        <w:rPr>
          <w:bCs/>
          <w:color w:val="000000"/>
          <w:lang w:val="en-US"/>
        </w:rPr>
        <w:t>higher</w:t>
      </w:r>
      <w:r>
        <w:rPr>
          <w:color w:val="000000"/>
          <w:lang w:val="en-US"/>
        </w:rPr>
        <w:t xml:space="preserve"> </w:t>
      </w:r>
      <w:r>
        <w:rPr>
          <w:bCs/>
          <w:color w:val="000000"/>
          <w:lang w:val="en-US"/>
        </w:rPr>
        <w:t>accuracy</w:t>
      </w:r>
      <w:r>
        <w:rPr>
          <w:color w:val="000000"/>
          <w:lang w:val="en-US"/>
        </w:rPr>
        <w:t xml:space="preserve"> of the edge-weights. Stability of the centrality indices</w:t>
      </w:r>
      <w:r>
        <w:rPr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was </w:t>
      </w:r>
      <w:r>
        <w:rPr>
          <w:bCs/>
          <w:color w:val="000000"/>
          <w:lang w:val="en-US"/>
        </w:rPr>
        <w:t>evaluated</w:t>
      </w:r>
      <w:r>
        <w:rPr>
          <w:color w:val="000000"/>
          <w:lang w:val="en-US"/>
        </w:rPr>
        <w:t xml:space="preserve"> by the case-dropping bootstrap</w:t>
      </w:r>
      <w:r>
        <w:rPr>
          <w:bCs/>
          <w:color w:val="000000"/>
          <w:lang w:val="en-US"/>
        </w:rPr>
        <w:t xml:space="preserve">ping procedure. Various proportions of cases will be dropped </w:t>
      </w:r>
      <w:r>
        <w:rPr>
          <w:color w:val="000000"/>
          <w:lang w:val="en-US"/>
        </w:rPr>
        <w:t xml:space="preserve">from the dataset </w:t>
      </w:r>
      <w:r>
        <w:rPr>
          <w:bCs/>
          <w:color w:val="000000"/>
          <w:lang w:val="en-US"/>
        </w:rPr>
        <w:t xml:space="preserve">randomly in each </w:t>
      </w:r>
      <w:r>
        <w:rPr>
          <w:color w:val="000000"/>
          <w:lang w:val="en-US"/>
        </w:rPr>
        <w:t>bootstrap</w:t>
      </w:r>
      <w:r>
        <w:rPr>
          <w:bCs/>
          <w:color w:val="000000"/>
          <w:lang w:val="en-US"/>
        </w:rPr>
        <w:t xml:space="preserve"> procedure, and the correlation</w:t>
      </w:r>
      <w:r>
        <w:rPr>
          <w:color w:val="000000"/>
          <w:lang w:val="en-US"/>
        </w:rPr>
        <w:t xml:space="preserve"> was calculated </w:t>
      </w:r>
      <w:r>
        <w:rPr>
          <w:bCs/>
          <w:color w:val="000000"/>
          <w:lang w:val="en-US"/>
        </w:rPr>
        <w:t>between the original centrality indices</w:t>
      </w:r>
      <w:r>
        <w:rPr>
          <w:color w:val="000000"/>
          <w:lang w:val="en-US"/>
        </w:rPr>
        <w:t xml:space="preserve"> and those</w:t>
      </w:r>
      <w:r>
        <w:rPr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>obtained from subsets.</w:t>
      </w:r>
      <w:r>
        <w:rPr>
          <w:bCs/>
          <w:color w:val="000000"/>
          <w:lang w:val="en-US"/>
        </w:rPr>
        <w:t xml:space="preserve"> To quantify the stability of </w:t>
      </w:r>
      <w:r>
        <w:rPr>
          <w:color w:val="000000"/>
          <w:lang w:val="en-US"/>
        </w:rPr>
        <w:t>centrality indices</w:t>
      </w:r>
      <w:r>
        <w:rPr>
          <w:bCs/>
          <w:color w:val="000000"/>
          <w:lang w:val="en-US"/>
        </w:rPr>
        <w:t>, we calculated correlation stability coefficient (</w:t>
      </w:r>
      <w:r>
        <w:rPr>
          <w:color w:val="000000"/>
          <w:lang w:val="en-US"/>
        </w:rPr>
        <w:t>CS-coefficient</w:t>
      </w:r>
      <w:r>
        <w:rPr>
          <w:bCs/>
          <w:color w:val="000000"/>
          <w:lang w:val="en-US"/>
        </w:rPr>
        <w:t xml:space="preserve">) </w:t>
      </w:r>
      <w:r>
        <w:rPr>
          <w:color w:val="000000"/>
          <w:lang w:val="en-US"/>
        </w:rPr>
        <w:t xml:space="preserve">by the </w:t>
      </w:r>
      <w:r>
        <w:rPr>
          <w:bCs/>
          <w:color w:val="000000"/>
          <w:lang w:val="en-US"/>
        </w:rPr>
        <w:t xml:space="preserve">maximum </w:t>
      </w:r>
      <w:r>
        <w:rPr>
          <w:color w:val="000000"/>
          <w:lang w:val="en-US"/>
        </w:rPr>
        <w:t xml:space="preserve">proportion of cases that can be dropped to retain a </w:t>
      </w:r>
      <w:r>
        <w:rPr>
          <w:bCs/>
          <w:color w:val="000000"/>
          <w:lang w:val="en-US"/>
        </w:rPr>
        <w:t xml:space="preserve">95% </w:t>
      </w:r>
      <w:r>
        <w:rPr>
          <w:color w:val="000000"/>
          <w:lang w:val="en-US"/>
        </w:rPr>
        <w:t xml:space="preserve">bootstrapped </w:t>
      </w:r>
      <w:r>
        <w:rPr>
          <w:bCs/>
          <w:color w:val="000000"/>
          <w:lang w:val="en-US"/>
        </w:rPr>
        <w:t xml:space="preserve">CIs of </w:t>
      </w:r>
      <w:r>
        <w:rPr>
          <w:color w:val="000000"/>
          <w:lang w:val="en-US"/>
        </w:rPr>
        <w:t>correlation of ≥</w:t>
      </w:r>
      <w:r>
        <w:rPr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>0.7 between original centrality indices and those from subsamples. Higher CS-coefficient</w:t>
      </w:r>
      <w:r>
        <w:rPr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>indicates higher stability of the centrality indices.</w:t>
      </w:r>
      <w:r>
        <w:rPr>
          <w:bCs/>
          <w:color w:val="000000"/>
          <w:lang w:val="en-US"/>
        </w:rPr>
        <w:t xml:space="preserve"> The </w:t>
      </w:r>
      <w:r>
        <w:rPr>
          <w:color w:val="000000"/>
          <w:lang w:val="en-US"/>
        </w:rPr>
        <w:t>CS-coefficient ≥</w:t>
      </w:r>
      <w:r>
        <w:rPr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>0.25 indicates acceptable stability and ≥</w:t>
      </w:r>
      <w:r>
        <w:rPr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>0.5 indicates good stability.</w:t>
      </w:r>
      <w:r>
        <w:rPr>
          <w:bCs/>
          <w:color w:val="000000"/>
          <w:lang w:val="en-US"/>
        </w:rPr>
        <w:t xml:space="preserve"> In addition, the edge weights and centrality </w:t>
      </w:r>
      <w:r>
        <w:rPr>
          <w:color w:val="000000"/>
          <w:lang w:val="en-US"/>
        </w:rPr>
        <w:t>indices</w:t>
      </w:r>
      <w:r>
        <w:rPr>
          <w:bCs/>
          <w:color w:val="000000"/>
          <w:lang w:val="en-US"/>
        </w:rPr>
        <w:t xml:space="preserve"> difference from one another were tested for significance by calculating the</w:t>
      </w:r>
      <w:r>
        <w:rPr>
          <w:color w:val="000000"/>
          <w:lang w:val="en-US"/>
        </w:rPr>
        <w:t xml:space="preserve"> di</w:t>
      </w:r>
      <w:r>
        <w:rPr>
          <w:bCs/>
          <w:color w:val="000000"/>
          <w:lang w:val="en-US"/>
        </w:rPr>
        <w:t>ff</w:t>
      </w:r>
      <w:r>
        <w:rPr>
          <w:color w:val="000000"/>
          <w:lang w:val="en-US"/>
        </w:rPr>
        <w:t xml:space="preserve">erence between bootstrap values of one edge-weight or </w:t>
      </w:r>
      <w:r>
        <w:rPr>
          <w:bCs/>
          <w:color w:val="000000"/>
          <w:lang w:val="en-US"/>
        </w:rPr>
        <w:t xml:space="preserve">centrality </w:t>
      </w:r>
      <w:r>
        <w:rPr>
          <w:color w:val="000000"/>
          <w:lang w:val="en-US"/>
        </w:rPr>
        <w:t>indices</w:t>
      </w:r>
      <w:r>
        <w:rPr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and another edge-weight or </w:t>
      </w:r>
      <w:r>
        <w:rPr>
          <w:bCs/>
          <w:color w:val="000000"/>
          <w:lang w:val="en-US"/>
        </w:rPr>
        <w:t xml:space="preserve">centrality </w:t>
      </w:r>
      <w:r>
        <w:rPr>
          <w:color w:val="000000"/>
          <w:lang w:val="en-US"/>
        </w:rPr>
        <w:t>indices</w:t>
      </w:r>
      <w:r>
        <w:rPr>
          <w:bCs/>
          <w:color w:val="000000"/>
          <w:lang w:val="en-US"/>
        </w:rPr>
        <w:t>. A</w:t>
      </w:r>
      <w:r>
        <w:rPr>
          <w:color w:val="000000"/>
          <w:lang w:val="en-US"/>
        </w:rPr>
        <w:t xml:space="preserve"> zero in the bootstrapped CI</w:t>
      </w:r>
      <w:r>
        <w:rPr>
          <w:bCs/>
          <w:color w:val="000000"/>
          <w:lang w:val="en-US"/>
        </w:rPr>
        <w:t xml:space="preserve"> indicates no significant difference between the </w:t>
      </w:r>
      <w:r>
        <w:rPr>
          <w:color w:val="000000"/>
          <w:lang w:val="en-US"/>
        </w:rPr>
        <w:t>edge-weight</w:t>
      </w:r>
      <w:r>
        <w:rPr>
          <w:bCs/>
          <w:color w:val="000000"/>
          <w:lang w:val="en-US"/>
        </w:rPr>
        <w:t xml:space="preserve">s or centrality </w:t>
      </w:r>
      <w:r>
        <w:rPr>
          <w:color w:val="000000"/>
          <w:lang w:val="en-US"/>
        </w:rPr>
        <w:t>indices</w:t>
      </w:r>
      <w:r>
        <w:rPr>
          <w:bCs/>
          <w:color w:val="000000"/>
          <w:lang w:val="en-US"/>
        </w:rPr>
        <w:t>.</w:t>
      </w:r>
      <w:bookmarkEnd w:id="1"/>
    </w:p>
    <w:p w14:paraId="39F4BE3C" w14:textId="77777777" w:rsidR="00A63D97" w:rsidRDefault="0062766C">
      <w:pPr>
        <w:spacing w:line="360" w:lineRule="auto"/>
        <w:jc w:val="both"/>
        <w:rPr>
          <w:bCs/>
          <w:color w:val="000000"/>
          <w:lang w:val="en-US"/>
        </w:rPr>
        <w:sectPr w:rsidR="00A63D97">
          <w:head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bCs/>
          <w:color w:val="000000"/>
          <w:lang w:val="en-US"/>
        </w:rPr>
        <w:t xml:space="preserve"> </w:t>
      </w:r>
      <w:bookmarkEnd w:id="0"/>
    </w:p>
    <w:p w14:paraId="7D32E965" w14:textId="77777777" w:rsidR="00A63D97" w:rsidRDefault="0062766C">
      <w:pPr>
        <w:spacing w:line="360" w:lineRule="auto"/>
        <w:ind w:firstLineChars="200" w:firstLine="480"/>
        <w:jc w:val="both"/>
        <w:rPr>
          <w:bCs/>
          <w:color w:val="000000"/>
          <w:lang w:val="en-US"/>
        </w:rPr>
      </w:pPr>
      <w:r>
        <w:rPr>
          <w:bCs/>
          <w:color w:val="000000"/>
        </w:rPr>
        <w:lastRenderedPageBreak/>
        <w:t xml:space="preserve">Supplementary Figure </w:t>
      </w:r>
      <w:r>
        <w:rPr>
          <w:bCs/>
          <w:color w:val="000000"/>
          <w:lang w:val="en-US"/>
        </w:rPr>
        <w:t>1</w:t>
      </w:r>
    </w:p>
    <w:p w14:paraId="2530D396" w14:textId="77777777" w:rsidR="00A63D97" w:rsidRDefault="0062766C">
      <w:pPr>
        <w:jc w:val="both"/>
        <w:rPr>
          <w:bCs/>
          <w:color w:val="000000"/>
        </w:rPr>
      </w:pPr>
      <w:r>
        <w:rPr>
          <w:noProof/>
        </w:rPr>
        <w:drawing>
          <wp:inline distT="0" distB="0" distL="0" distR="0" wp14:anchorId="48C95F93" wp14:editId="70646B82">
            <wp:extent cx="5943600" cy="5943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INCLUDEPICTURE "http://127.0.0.1:8238/graphics/plot_zoom_png?width=1496&amp;height=934" \* MERGEFORMATINET </w:instrText>
      </w:r>
      <w:r>
        <w:fldChar w:fldCharType="end"/>
      </w:r>
    </w:p>
    <w:p w14:paraId="5F7163AC" w14:textId="74ED852D" w:rsidR="00383EBE" w:rsidRPr="00383EBE" w:rsidRDefault="0062766C" w:rsidP="00383EBE">
      <w:pPr>
        <w:pStyle w:val="ae"/>
        <w:rPr>
          <w:rFonts w:ascii="宋体" w:eastAsia="宋体" w:hAnsi="宋体" w:cs="宋体"/>
          <w:bCs/>
          <w:color w:val="0E101A"/>
        </w:rPr>
      </w:pPr>
      <w:r>
        <w:rPr>
          <w:bCs/>
        </w:rPr>
        <w:t>Fig</w:t>
      </w:r>
      <w:r w:rsidR="00DD2D0D">
        <w:rPr>
          <w:bCs/>
        </w:rPr>
        <w:t>ure</w:t>
      </w:r>
      <w:r>
        <w:rPr>
          <w:bCs/>
        </w:rPr>
        <w:t xml:space="preserve"> S1. Result of edge stability analyses </w:t>
      </w:r>
      <w:r>
        <w:rPr>
          <w:bCs/>
          <w:color w:val="000000"/>
        </w:rPr>
        <w:t>in</w:t>
      </w:r>
      <w:r>
        <w:rPr>
          <w:rFonts w:eastAsiaTheme="minorEastAsia"/>
          <w:bCs/>
        </w:rPr>
        <w:t xml:space="preserve"> psychosocial network. </w:t>
      </w:r>
      <w:r>
        <w:rPr>
          <w:bCs/>
          <w:color w:val="0E101A"/>
        </w:rPr>
        <w:t>The CS-coefficients for edge</w:t>
      </w:r>
      <w:r>
        <w:rPr>
          <w:bCs/>
        </w:rPr>
        <w:t xml:space="preserve"> edge-weights</w:t>
      </w:r>
      <w:r>
        <w:rPr>
          <w:bCs/>
          <w:color w:val="0E101A"/>
        </w:rPr>
        <w:t xml:space="preserve"> is 0.75, </w:t>
      </w:r>
      <w:r>
        <w:rPr>
          <w:bCs/>
        </w:rPr>
        <w:t xml:space="preserve">Stability analyses revealed that bootstrapping CIs of </w:t>
      </w:r>
      <w:r>
        <w:rPr>
          <w:rFonts w:hint="eastAsia"/>
          <w:bCs/>
        </w:rPr>
        <w:t>most</w:t>
      </w:r>
      <w:r>
        <w:rPr>
          <w:bCs/>
        </w:rPr>
        <w:t xml:space="preserve"> edge-weights were stable.</w:t>
      </w:r>
      <w:r>
        <w:rPr>
          <w:bCs/>
          <w:color w:val="000000"/>
        </w:rPr>
        <w:t xml:space="preserve"> </w:t>
      </w:r>
      <w:r>
        <w:rPr>
          <w:bCs/>
          <w:iCs/>
        </w:rPr>
        <w:t xml:space="preserve">Note: The x-axle indicates the edge weights and the y-axle indicates each edge. The black dots represent the mean value of the bootstrapped edge weights and the red dots </w:t>
      </w:r>
      <w:r>
        <w:rPr>
          <w:bCs/>
          <w:iCs/>
        </w:rPr>
        <w:lastRenderedPageBreak/>
        <w:t xml:space="preserve">represent the edge weights from the original sample. The </w:t>
      </w:r>
      <w:r w:rsidR="00383EBE" w:rsidRPr="00383EBE">
        <w:rPr>
          <w:bCs/>
          <w:color w:val="0E101A"/>
        </w:rPr>
        <w:t>gray area</w:t>
      </w:r>
      <w:r>
        <w:rPr>
          <w:bCs/>
          <w:iCs/>
        </w:rPr>
        <w:t xml:space="preserve"> represent</w:t>
      </w:r>
      <w:r w:rsidR="000C43DE">
        <w:rPr>
          <w:rFonts w:hint="eastAsia"/>
          <w:bCs/>
          <w:iCs/>
        </w:rPr>
        <w:t>ed</w:t>
      </w:r>
      <w:r>
        <w:rPr>
          <w:bCs/>
          <w:iCs/>
        </w:rPr>
        <w:t xml:space="preserve"> the 95% confidence intervals of the bootstrapped </w:t>
      </w:r>
      <w:r w:rsidRPr="00383EBE">
        <w:rPr>
          <w:bCs/>
          <w:color w:val="0E101A"/>
        </w:rPr>
        <w:t>sample</w:t>
      </w:r>
      <w:r w:rsidR="00383EBE">
        <w:rPr>
          <w:rFonts w:ascii="宋体" w:eastAsia="宋体" w:hAnsi="宋体" w:cs="宋体" w:hint="eastAsia"/>
          <w:bCs/>
          <w:color w:val="0E101A"/>
        </w:rPr>
        <w:t>.</w:t>
      </w:r>
    </w:p>
    <w:p w14:paraId="5D31D9C3" w14:textId="1C09A962" w:rsidR="00A63D97" w:rsidRDefault="0062766C">
      <w:pPr>
        <w:spacing w:line="360" w:lineRule="auto"/>
        <w:rPr>
          <w:bCs/>
          <w:iCs/>
          <w:lang w:val="en-US"/>
        </w:rPr>
      </w:pPr>
      <w:r>
        <w:rPr>
          <w:bCs/>
          <w:iCs/>
          <w:lang w:val="en-US"/>
        </w:rPr>
        <w:t>.</w:t>
      </w:r>
    </w:p>
    <w:p w14:paraId="1204316D" w14:textId="77777777" w:rsidR="00A63D97" w:rsidRDefault="00A63D97">
      <w:pPr>
        <w:spacing w:line="360" w:lineRule="auto"/>
        <w:rPr>
          <w:bCs/>
          <w:iCs/>
          <w:lang w:val="en-US"/>
        </w:rPr>
      </w:pPr>
    </w:p>
    <w:p w14:paraId="45E8CCC8" w14:textId="77777777" w:rsidR="00A63D97" w:rsidRDefault="00A63D97">
      <w:pPr>
        <w:spacing w:line="360" w:lineRule="auto"/>
        <w:rPr>
          <w:bCs/>
          <w:iCs/>
          <w:lang w:val="en-US"/>
        </w:rPr>
      </w:pPr>
    </w:p>
    <w:p w14:paraId="0F04F89D" w14:textId="77777777" w:rsidR="00A63D97" w:rsidRDefault="00A63D97">
      <w:pPr>
        <w:spacing w:line="360" w:lineRule="auto"/>
        <w:rPr>
          <w:rFonts w:ascii="Times" w:hAnsi="Times"/>
          <w:bCs/>
          <w:color w:val="000000"/>
          <w:lang w:val="en-US"/>
        </w:rPr>
        <w:sectPr w:rsidR="00A63D9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F846774" w14:textId="36A3BD3F" w:rsidR="00A63D97" w:rsidRPr="002C7FB0" w:rsidRDefault="0062766C" w:rsidP="00A559CF">
      <w:pPr>
        <w:spacing w:line="360" w:lineRule="auto"/>
        <w:rPr>
          <w:bCs/>
          <w:color w:val="000000"/>
          <w:lang w:val="en-US"/>
        </w:rPr>
      </w:pPr>
      <w:r w:rsidRPr="002C7FB0">
        <w:rPr>
          <w:bCs/>
          <w:color w:val="000000"/>
          <w:lang w:val="en-US"/>
        </w:rPr>
        <w:lastRenderedPageBreak/>
        <w:t xml:space="preserve">Supplementary Figure </w:t>
      </w:r>
      <w:r>
        <w:rPr>
          <w:bCs/>
          <w:color w:val="000000"/>
          <w:lang w:val="en-US"/>
        </w:rPr>
        <w:t>2</w:t>
      </w:r>
    </w:p>
    <w:p w14:paraId="3612C2F0" w14:textId="457FC921" w:rsidR="002C7FB0" w:rsidRPr="00D36954" w:rsidRDefault="002C7FB0">
      <w:pPr>
        <w:tabs>
          <w:tab w:val="left" w:pos="2038"/>
        </w:tabs>
        <w:spacing w:line="360" w:lineRule="auto"/>
        <w:jc w:val="both"/>
        <w:rPr>
          <w:rFonts w:ascii="Times" w:hAnsi="Times"/>
          <w:bCs/>
          <w:color w:val="000000"/>
          <w:lang w:val="en-US"/>
        </w:rPr>
      </w:pPr>
      <w:r>
        <w:rPr>
          <w:rFonts w:ascii="Times" w:hAnsi="Times" w:cs="Arial" w:hint="eastAsia"/>
          <w:bCs/>
          <w:iCs/>
          <w:noProof/>
          <w:sz w:val="22"/>
          <w:szCs w:val="22"/>
          <w:lang w:val="en-US"/>
        </w:rPr>
        <w:drawing>
          <wp:inline distT="0" distB="0" distL="0" distR="0" wp14:anchorId="14E2F8B7" wp14:editId="7724EAED">
            <wp:extent cx="5943600" cy="59436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700" cy="59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0EAC" w14:textId="25F3CED9" w:rsidR="00D36954" w:rsidRDefault="00D36954" w:rsidP="00D36954">
      <w:pPr>
        <w:tabs>
          <w:tab w:val="left" w:pos="2038"/>
        </w:tabs>
        <w:spacing w:line="360" w:lineRule="auto"/>
        <w:jc w:val="both"/>
        <w:rPr>
          <w:rFonts w:ascii="Times" w:hAnsi="Times"/>
          <w:bCs/>
          <w:color w:val="000000"/>
          <w:lang w:val="en-US"/>
        </w:rPr>
      </w:pPr>
      <w:r>
        <w:rPr>
          <w:bCs/>
          <w:lang w:val="en-US"/>
        </w:rPr>
        <w:t>Fig</w:t>
      </w:r>
      <w:r w:rsidR="00DD2D0D">
        <w:rPr>
          <w:bCs/>
          <w:lang w:val="en-US"/>
        </w:rPr>
        <w:t>ure</w:t>
      </w:r>
      <w:r>
        <w:rPr>
          <w:bCs/>
          <w:lang w:val="en-US"/>
        </w:rPr>
        <w:t xml:space="preserve"> S2. Result of </w:t>
      </w:r>
      <w:r>
        <w:rPr>
          <w:bCs/>
          <w:color w:val="0E101A"/>
          <w:lang w:val="en-US"/>
        </w:rPr>
        <w:t xml:space="preserve">difference tests for edge weight </w:t>
      </w:r>
      <w:r>
        <w:rPr>
          <w:rFonts w:ascii="Times" w:hAnsi="Times"/>
          <w:bCs/>
          <w:color w:val="000000"/>
          <w:lang w:val="en-US"/>
        </w:rPr>
        <w:t>in psychosocial network</w:t>
      </w:r>
    </w:p>
    <w:p w14:paraId="5581B032" w14:textId="5E9931A7" w:rsidR="00D36954" w:rsidRDefault="00D36954">
      <w:pPr>
        <w:tabs>
          <w:tab w:val="left" w:pos="2038"/>
        </w:tabs>
        <w:spacing w:line="360" w:lineRule="auto"/>
        <w:jc w:val="both"/>
        <w:rPr>
          <w:rFonts w:ascii="Times" w:hAnsi="Times" w:cs="Arial"/>
          <w:bCs/>
          <w:iCs/>
          <w:sz w:val="22"/>
          <w:szCs w:val="22"/>
          <w:lang w:val="en-US"/>
        </w:rPr>
        <w:sectPr w:rsidR="00D36954" w:rsidSect="002C7FB0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6B514CF2" w14:textId="77777777" w:rsidR="00A63D97" w:rsidRDefault="0062766C">
      <w:pPr>
        <w:spacing w:line="360" w:lineRule="auto"/>
        <w:jc w:val="both"/>
        <w:rPr>
          <w:bCs/>
          <w:color w:val="000000"/>
          <w:lang w:val="en-US"/>
        </w:rPr>
      </w:pPr>
      <w:r>
        <w:rPr>
          <w:bCs/>
          <w:color w:val="000000"/>
          <w:lang w:val="en-US"/>
        </w:rPr>
        <w:lastRenderedPageBreak/>
        <w:t>Supplementary Figure 3</w:t>
      </w:r>
    </w:p>
    <w:p w14:paraId="2901D780" w14:textId="77777777" w:rsidR="00A63D97" w:rsidRDefault="0062766C">
      <w:pPr>
        <w:spacing w:line="360" w:lineRule="auto"/>
        <w:ind w:firstLineChars="200" w:firstLine="480"/>
        <w:rPr>
          <w:bCs/>
          <w:lang w:val="en-US"/>
        </w:rPr>
      </w:pPr>
      <w:r>
        <w:rPr>
          <w:bCs/>
          <w:noProof/>
          <w:lang w:val="en-US"/>
        </w:rPr>
        <w:drawing>
          <wp:inline distT="0" distB="0" distL="0" distR="0" wp14:anchorId="761FB445" wp14:editId="3953AC6F">
            <wp:extent cx="5943600" cy="5943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51F71" w14:textId="5E583251" w:rsidR="00A63D97" w:rsidRDefault="0062766C">
      <w:pPr>
        <w:spacing w:line="360" w:lineRule="auto"/>
        <w:jc w:val="both"/>
        <w:rPr>
          <w:bCs/>
          <w:iCs/>
          <w:lang w:val="en-US"/>
        </w:rPr>
      </w:pPr>
      <w:r>
        <w:rPr>
          <w:bCs/>
          <w:lang w:val="en-US"/>
        </w:rPr>
        <w:t>Fig</w:t>
      </w:r>
      <w:r w:rsidR="00DD2D0D">
        <w:rPr>
          <w:bCs/>
          <w:lang w:val="en-US"/>
        </w:rPr>
        <w:t>ure</w:t>
      </w:r>
      <w:r>
        <w:rPr>
          <w:bCs/>
          <w:lang w:val="en-US"/>
        </w:rPr>
        <w:t xml:space="preserve"> S3.</w:t>
      </w:r>
      <w:bookmarkStart w:id="2" w:name="OLE_LINK37"/>
      <w:r>
        <w:rPr>
          <w:bCs/>
          <w:lang w:val="en-US"/>
        </w:rPr>
        <w:t xml:space="preserve"> Result of stability analyses on </w:t>
      </w:r>
      <w:r>
        <w:rPr>
          <w:bCs/>
          <w:color w:val="0E101A"/>
          <w:lang w:val="en-US"/>
        </w:rPr>
        <w:t xml:space="preserve">bridge strength in </w:t>
      </w:r>
      <w:r>
        <w:rPr>
          <w:rFonts w:eastAsiaTheme="minorEastAsia"/>
          <w:bCs/>
          <w:lang w:val="en-US"/>
        </w:rPr>
        <w:t xml:space="preserve">psychosocial network. </w:t>
      </w:r>
      <w:r>
        <w:rPr>
          <w:bCs/>
          <w:color w:val="0E101A"/>
          <w:lang w:val="en-US"/>
        </w:rPr>
        <w:t xml:space="preserve">The CS-coefficients for bridge strength is 0.67, respectively. </w:t>
      </w:r>
      <w:r>
        <w:rPr>
          <w:bCs/>
          <w:iCs/>
          <w:lang w:val="en-US"/>
        </w:rPr>
        <w:t xml:space="preserve">Note: The x-axle indicates the </w:t>
      </w:r>
      <w:r>
        <w:rPr>
          <w:bCs/>
          <w:color w:val="000000"/>
          <w:lang w:val="en-US"/>
        </w:rPr>
        <w:t xml:space="preserve">proportion of cases included in the calculation of centrality indices, </w:t>
      </w:r>
      <w:r>
        <w:rPr>
          <w:bCs/>
          <w:iCs/>
          <w:lang w:val="en-US"/>
        </w:rPr>
        <w:t xml:space="preserve">and the y-axle represents the </w:t>
      </w:r>
      <w:r>
        <w:rPr>
          <w:bCs/>
          <w:color w:val="000000"/>
          <w:lang w:val="en-US"/>
        </w:rPr>
        <w:t>correlation between the calculated centrality indices and the original centrality indices</w:t>
      </w:r>
      <w:r>
        <w:rPr>
          <w:bCs/>
          <w:iCs/>
          <w:lang w:val="en-US"/>
        </w:rPr>
        <w:t xml:space="preserve">. The dots represent the mean value of the </w:t>
      </w:r>
      <w:r>
        <w:rPr>
          <w:bCs/>
          <w:color w:val="000000"/>
          <w:lang w:val="en-US"/>
        </w:rPr>
        <w:t xml:space="preserve">calculated centrality indices </w:t>
      </w:r>
      <w:r>
        <w:rPr>
          <w:bCs/>
          <w:iCs/>
          <w:lang w:val="en-US"/>
        </w:rPr>
        <w:t>and the colored plates represent the 95% confidence intervals of the bootstrapped sample.</w:t>
      </w:r>
      <w:bookmarkEnd w:id="2"/>
      <w:r>
        <w:rPr>
          <w:rFonts w:hint="eastAsia"/>
          <w:bCs/>
          <w:iCs/>
          <w:lang w:val="en-US"/>
        </w:rPr>
        <w:t xml:space="preserve"> </w:t>
      </w:r>
    </w:p>
    <w:p w14:paraId="2D841901" w14:textId="77777777" w:rsidR="00A63D97" w:rsidRDefault="00A63D97">
      <w:pPr>
        <w:tabs>
          <w:tab w:val="left" w:pos="2038"/>
        </w:tabs>
        <w:spacing w:line="360" w:lineRule="auto"/>
        <w:rPr>
          <w:rFonts w:ascii="Times" w:hAnsi="Times"/>
          <w:bCs/>
          <w:color w:val="000000"/>
          <w:lang w:val="en-US"/>
        </w:rPr>
      </w:pPr>
    </w:p>
    <w:p w14:paraId="3FC004DE" w14:textId="77777777" w:rsidR="00A63D97" w:rsidRDefault="0062766C">
      <w:pPr>
        <w:tabs>
          <w:tab w:val="left" w:pos="2038"/>
        </w:tabs>
        <w:spacing w:line="360" w:lineRule="auto"/>
        <w:rPr>
          <w:rFonts w:ascii="Times" w:hAnsi="Times"/>
          <w:bCs/>
          <w:color w:val="000000"/>
          <w:lang w:val="en-US"/>
        </w:rPr>
      </w:pPr>
      <w:r>
        <w:rPr>
          <w:rFonts w:ascii="Times" w:hAnsi="Times"/>
          <w:bCs/>
          <w:color w:val="000000"/>
          <w:lang w:val="en-US"/>
        </w:rPr>
        <w:lastRenderedPageBreak/>
        <w:t>Supplementary Figure 4</w:t>
      </w:r>
    </w:p>
    <w:p w14:paraId="448799C1" w14:textId="77777777" w:rsidR="00A63D97" w:rsidRDefault="0062766C">
      <w:pPr>
        <w:tabs>
          <w:tab w:val="left" w:pos="2038"/>
        </w:tabs>
        <w:spacing w:line="360" w:lineRule="auto"/>
        <w:rPr>
          <w:rFonts w:ascii="Times" w:hAnsi="Times"/>
          <w:bCs/>
          <w:color w:val="000000"/>
          <w:lang w:val="en-US"/>
        </w:rPr>
      </w:pPr>
      <w:r>
        <w:rPr>
          <w:rFonts w:ascii="Times" w:hAnsi="Times"/>
          <w:bCs/>
          <w:noProof/>
          <w:color w:val="000000"/>
          <w:lang w:val="en-US"/>
        </w:rPr>
        <w:drawing>
          <wp:inline distT="0" distB="0" distL="0" distR="0" wp14:anchorId="5A0AF16B" wp14:editId="70DC8091">
            <wp:extent cx="5943600" cy="4563745"/>
            <wp:effectExtent l="0" t="0" r="0" b="0"/>
            <wp:docPr id="4" name="Picture 4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Qr cod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26A8A" w14:textId="6A338BE8" w:rsidR="00A63D97" w:rsidRDefault="0062766C">
      <w:pPr>
        <w:tabs>
          <w:tab w:val="left" w:pos="2038"/>
        </w:tabs>
        <w:spacing w:line="360" w:lineRule="auto"/>
        <w:rPr>
          <w:rFonts w:ascii="Times" w:hAnsi="Times"/>
          <w:bCs/>
          <w:color w:val="000000"/>
          <w:lang w:val="en-US"/>
        </w:rPr>
      </w:pPr>
      <w:r>
        <w:rPr>
          <w:rFonts w:ascii="Times" w:hAnsi="Times" w:cs="Arial"/>
          <w:bCs/>
          <w:iCs/>
          <w:lang w:val="en-US"/>
        </w:rPr>
        <w:t xml:space="preserve"> Fig</w:t>
      </w:r>
      <w:r w:rsidR="00DD2D0D">
        <w:rPr>
          <w:rFonts w:ascii="Times" w:hAnsi="Times" w:cs="Arial"/>
          <w:bCs/>
          <w:iCs/>
          <w:lang w:val="en-US"/>
        </w:rPr>
        <w:t>ure</w:t>
      </w:r>
      <w:r>
        <w:rPr>
          <w:rFonts w:ascii="Times" w:hAnsi="Times" w:cs="Arial"/>
          <w:bCs/>
          <w:iCs/>
          <w:lang w:val="en-US"/>
        </w:rPr>
        <w:t xml:space="preserve"> S4. Result of difference tests for </w:t>
      </w:r>
      <w:r>
        <w:rPr>
          <w:bCs/>
          <w:color w:val="0E101A"/>
          <w:lang w:val="en-US"/>
        </w:rPr>
        <w:t xml:space="preserve">and bridge strength </w:t>
      </w:r>
      <w:r>
        <w:rPr>
          <w:rFonts w:ascii="Times" w:hAnsi="Times" w:cs="Arial"/>
          <w:bCs/>
          <w:iCs/>
          <w:lang w:val="en-US"/>
        </w:rPr>
        <w:t xml:space="preserve">in </w:t>
      </w:r>
      <w:r>
        <w:rPr>
          <w:rFonts w:eastAsiaTheme="minorEastAsia"/>
          <w:bCs/>
          <w:lang w:val="en-US"/>
        </w:rPr>
        <w:t>psychosocial network</w:t>
      </w:r>
    </w:p>
    <w:p w14:paraId="703623B5" w14:textId="77777777" w:rsidR="00A63D97" w:rsidRDefault="0062766C">
      <w:pPr>
        <w:spacing w:line="360" w:lineRule="auto"/>
        <w:ind w:firstLineChars="200" w:firstLine="480"/>
        <w:jc w:val="both"/>
        <w:rPr>
          <w:bCs/>
          <w:iCs/>
          <w:lang w:val="en-US"/>
        </w:rPr>
      </w:pPr>
      <w:r>
        <w:rPr>
          <w:bCs/>
          <w:iCs/>
          <w:lang w:val="en-US"/>
        </w:rPr>
        <w:t xml:space="preserve"> </w:t>
      </w:r>
    </w:p>
    <w:p w14:paraId="1B27B8A8" w14:textId="77777777" w:rsidR="00A63D97" w:rsidRDefault="00A63D97">
      <w:pPr>
        <w:spacing w:line="360" w:lineRule="auto"/>
        <w:rPr>
          <w:rFonts w:ascii="Times" w:hAnsi="Times"/>
          <w:bCs/>
          <w:color w:val="000000"/>
          <w:lang w:val="en-US"/>
        </w:rPr>
        <w:sectPr w:rsidR="00A63D9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9430582" w14:textId="25322F88" w:rsidR="00A63D97" w:rsidRDefault="0062766C">
      <w:pPr>
        <w:tabs>
          <w:tab w:val="left" w:pos="2038"/>
        </w:tabs>
        <w:spacing w:line="360" w:lineRule="auto"/>
        <w:rPr>
          <w:rFonts w:ascii="Times" w:hAnsi="Times"/>
          <w:bCs/>
          <w:color w:val="000000"/>
          <w:lang w:val="en-US"/>
        </w:rPr>
      </w:pPr>
      <w:r>
        <w:rPr>
          <w:rFonts w:ascii="Times" w:hAnsi="Times"/>
          <w:bCs/>
          <w:color w:val="000000"/>
          <w:lang w:val="en-US"/>
        </w:rPr>
        <w:lastRenderedPageBreak/>
        <w:t xml:space="preserve">Supplementary Figure </w:t>
      </w:r>
      <w:r w:rsidR="000C43DE">
        <w:rPr>
          <w:rFonts w:ascii="Times" w:hAnsi="Times"/>
          <w:bCs/>
          <w:color w:val="000000"/>
          <w:lang w:val="en-US"/>
        </w:rPr>
        <w:t>5</w:t>
      </w:r>
      <w:r>
        <w:rPr>
          <w:rFonts w:ascii="Times" w:hAnsi="Times"/>
          <w:bCs/>
          <w:color w:val="000000"/>
          <w:lang w:val="en-US"/>
        </w:rPr>
        <w:t xml:space="preserve"> </w:t>
      </w:r>
    </w:p>
    <w:p w14:paraId="321464CE" w14:textId="4F8461AD" w:rsidR="00AC1BDB" w:rsidRDefault="0062766C">
      <w:pPr>
        <w:tabs>
          <w:tab w:val="left" w:pos="2038"/>
        </w:tabs>
        <w:spacing w:line="360" w:lineRule="auto"/>
        <w:rPr>
          <w:bCs/>
          <w:color w:val="000000"/>
          <w:lang w:val="en-US"/>
        </w:rPr>
      </w:pPr>
      <w:r>
        <w:rPr>
          <w:bCs/>
          <w:color w:val="000000"/>
          <w:lang w:val="en-US"/>
        </w:rPr>
        <w:t>A</w:t>
      </w:r>
      <w:r w:rsidR="00AD7973">
        <w:rPr>
          <w:bCs/>
          <w:color w:val="000000"/>
          <w:lang w:val="en-US"/>
        </w:rPr>
        <w:t xml:space="preserve"> (</w:t>
      </w:r>
      <w:proofErr w:type="gramStart"/>
      <w:r w:rsidR="00AD7973">
        <w:rPr>
          <w:bCs/>
          <w:color w:val="000000"/>
          <w:lang w:val="en-US"/>
        </w:rPr>
        <w:t>Male)</w:t>
      </w:r>
      <w:r>
        <w:rPr>
          <w:bCs/>
          <w:color w:val="000000"/>
          <w:lang w:val="en-US"/>
        </w:rPr>
        <w:t xml:space="preserve">   </w:t>
      </w:r>
      <w:proofErr w:type="gramEnd"/>
      <w:r>
        <w:rPr>
          <w:bCs/>
          <w:color w:val="000000"/>
          <w:lang w:val="en-US"/>
        </w:rPr>
        <w:t xml:space="preserve">         </w:t>
      </w:r>
      <w:r w:rsidR="00AC1BDB">
        <w:rPr>
          <w:bCs/>
          <w:noProof/>
          <w:color w:val="000000"/>
          <w:lang w:val="en-US"/>
        </w:rPr>
        <w:drawing>
          <wp:inline distT="0" distB="0" distL="0" distR="0" wp14:anchorId="24A41286" wp14:editId="2C1A486A">
            <wp:extent cx="5257800" cy="31496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B69C4" w14:textId="62ECD0D5" w:rsidR="00AD7973" w:rsidRDefault="0062766C">
      <w:pPr>
        <w:tabs>
          <w:tab w:val="left" w:pos="2038"/>
        </w:tabs>
        <w:spacing w:line="360" w:lineRule="auto"/>
        <w:rPr>
          <w:bCs/>
          <w:color w:val="000000"/>
          <w:lang w:val="en-US"/>
        </w:rPr>
      </w:pPr>
      <w:r>
        <w:rPr>
          <w:bCs/>
          <w:color w:val="000000"/>
          <w:lang w:val="en-US"/>
        </w:rPr>
        <w:t xml:space="preserve">                                                                                          </w:t>
      </w:r>
    </w:p>
    <w:p w14:paraId="597E5F14" w14:textId="2E377E2F" w:rsidR="00A63D97" w:rsidRDefault="0062766C">
      <w:pPr>
        <w:tabs>
          <w:tab w:val="left" w:pos="2038"/>
        </w:tabs>
        <w:spacing w:line="360" w:lineRule="auto"/>
        <w:rPr>
          <w:bCs/>
          <w:color w:val="000000"/>
          <w:lang w:val="en-US"/>
        </w:rPr>
      </w:pPr>
      <w:r>
        <w:rPr>
          <w:bCs/>
          <w:color w:val="000000"/>
          <w:lang w:val="en-US"/>
        </w:rPr>
        <w:t>B</w:t>
      </w:r>
      <w:r w:rsidR="00AD7973">
        <w:rPr>
          <w:bCs/>
          <w:color w:val="000000"/>
          <w:lang w:val="en-US"/>
        </w:rPr>
        <w:t xml:space="preserve"> (Female)</w:t>
      </w:r>
    </w:p>
    <w:p w14:paraId="65BB41BF" w14:textId="1BAEE094" w:rsidR="00AD7973" w:rsidRDefault="00AC1BDB">
      <w:pPr>
        <w:tabs>
          <w:tab w:val="left" w:pos="2038"/>
        </w:tabs>
        <w:spacing w:line="360" w:lineRule="auto"/>
        <w:rPr>
          <w:bCs/>
          <w:color w:val="000000"/>
          <w:lang w:val="en-US"/>
        </w:rPr>
      </w:pPr>
      <w:r>
        <w:rPr>
          <w:rFonts w:hint="eastAsia"/>
          <w:bCs/>
          <w:noProof/>
          <w:color w:val="000000"/>
          <w:lang w:val="en-US"/>
        </w:rPr>
        <w:drawing>
          <wp:inline distT="0" distB="0" distL="0" distR="0" wp14:anchorId="1EEA5972" wp14:editId="1406273E">
            <wp:extent cx="5257800" cy="31496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594D7" w14:textId="53DE5E70" w:rsidR="00672D98" w:rsidRPr="005631F6" w:rsidRDefault="0062766C" w:rsidP="005631F6">
      <w:pPr>
        <w:tabs>
          <w:tab w:val="left" w:pos="2038"/>
        </w:tabs>
        <w:spacing w:line="360" w:lineRule="auto"/>
        <w:jc w:val="both"/>
        <w:rPr>
          <w:bCs/>
          <w:color w:val="000000"/>
          <w:lang w:val="en-US"/>
        </w:rPr>
      </w:pPr>
      <w:r>
        <w:rPr>
          <w:lang w:val="en-US"/>
        </w:rPr>
        <w:t xml:space="preserve"> </w:t>
      </w:r>
      <w:r>
        <w:rPr>
          <w:bCs/>
          <w:iCs/>
          <w:sz w:val="22"/>
          <w:szCs w:val="22"/>
          <w:lang w:val="en-US"/>
        </w:rPr>
        <w:t>Fig S</w:t>
      </w:r>
      <w:r w:rsidR="00F9191B">
        <w:rPr>
          <w:bCs/>
          <w:iCs/>
          <w:sz w:val="22"/>
          <w:szCs w:val="22"/>
          <w:lang w:val="en-US"/>
        </w:rPr>
        <w:t>5</w:t>
      </w:r>
      <w:r>
        <w:rPr>
          <w:bCs/>
          <w:iCs/>
          <w:lang w:val="en-US"/>
        </w:rPr>
        <w:t>. E</w:t>
      </w:r>
      <w:r>
        <w:rPr>
          <w:color w:val="0E101A"/>
          <w:lang w:val="en-US"/>
        </w:rPr>
        <w:t xml:space="preserve">stimated networks associated with suicide </w:t>
      </w:r>
      <w:r>
        <w:rPr>
          <w:bCs/>
          <w:iCs/>
          <w:lang w:val="en-US"/>
        </w:rPr>
        <w:t>in male</w:t>
      </w:r>
      <w:r>
        <w:rPr>
          <w:bCs/>
          <w:color w:val="000000"/>
          <w:lang w:val="en-US"/>
        </w:rPr>
        <w:t xml:space="preserve"> (A) and female (B) partic</w:t>
      </w:r>
      <w:r w:rsidRPr="008C003D">
        <w:rPr>
          <w:bCs/>
          <w:color w:val="000000"/>
          <w:lang w:val="en-US"/>
        </w:rPr>
        <w:t>ipants</w:t>
      </w:r>
    </w:p>
    <w:p w14:paraId="204BA277" w14:textId="77777777" w:rsidR="000C43DE" w:rsidRDefault="000C43DE">
      <w:pPr>
        <w:tabs>
          <w:tab w:val="left" w:pos="2038"/>
        </w:tabs>
        <w:spacing w:line="360" w:lineRule="auto"/>
        <w:jc w:val="both"/>
        <w:rPr>
          <w:bCs/>
          <w:color w:val="000000"/>
          <w:lang w:val="en-US"/>
        </w:rPr>
      </w:pPr>
    </w:p>
    <w:p w14:paraId="0FE9AEB8" w14:textId="77777777" w:rsidR="000C43DE" w:rsidRDefault="000C43DE">
      <w:pPr>
        <w:tabs>
          <w:tab w:val="left" w:pos="2038"/>
        </w:tabs>
        <w:spacing w:line="360" w:lineRule="auto"/>
        <w:jc w:val="both"/>
        <w:rPr>
          <w:bCs/>
          <w:color w:val="000000"/>
          <w:lang w:val="en-US"/>
        </w:rPr>
      </w:pPr>
    </w:p>
    <w:p w14:paraId="40EC1899" w14:textId="437BE25D" w:rsidR="000C43DE" w:rsidRDefault="000C43DE">
      <w:pPr>
        <w:tabs>
          <w:tab w:val="left" w:pos="2038"/>
        </w:tabs>
        <w:spacing w:line="360" w:lineRule="auto"/>
        <w:jc w:val="both"/>
        <w:rPr>
          <w:rFonts w:ascii="Times" w:hAnsi="Times"/>
          <w:bCs/>
          <w:color w:val="000000"/>
          <w:lang w:val="en-US"/>
        </w:rPr>
      </w:pPr>
      <w:r>
        <w:rPr>
          <w:rFonts w:ascii="Times" w:hAnsi="Times"/>
          <w:bCs/>
          <w:color w:val="000000"/>
          <w:lang w:val="en-US"/>
        </w:rPr>
        <w:lastRenderedPageBreak/>
        <w:t>Supplementary Figure 6</w:t>
      </w:r>
    </w:p>
    <w:p w14:paraId="18A7184A" w14:textId="02A7D88A" w:rsidR="000C43DE" w:rsidRPr="005631F6" w:rsidRDefault="000C43DE" w:rsidP="005631F6">
      <w:pPr>
        <w:tabs>
          <w:tab w:val="left" w:pos="2038"/>
        </w:tabs>
        <w:spacing w:line="360" w:lineRule="auto"/>
        <w:jc w:val="both"/>
        <w:rPr>
          <w:rFonts w:ascii="Times" w:hAnsi="Times"/>
          <w:bCs/>
          <w:color w:val="000000"/>
          <w:lang w:val="en-US"/>
        </w:rPr>
      </w:pPr>
      <w:r>
        <w:rPr>
          <w:rFonts w:ascii="Times" w:hAnsi="Times"/>
          <w:bCs/>
          <w:noProof/>
          <w:color w:val="000000"/>
          <w:lang w:val="en-US"/>
        </w:rPr>
        <w:drawing>
          <wp:inline distT="0" distB="0" distL="0" distR="0" wp14:anchorId="6CA78741" wp14:editId="1B518251">
            <wp:extent cx="6666950" cy="4047893"/>
            <wp:effectExtent l="0" t="0" r="635" b="3810"/>
            <wp:docPr id="3" name="Picture 3" descr="Chart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441665145590_.pic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703" cy="405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D0017" w14:textId="6629A0CF" w:rsidR="00672D98" w:rsidRPr="005631F6" w:rsidRDefault="000C43DE" w:rsidP="000C43DE">
      <w:pPr>
        <w:spacing w:before="120" w:line="360" w:lineRule="auto"/>
        <w:rPr>
          <w:rFonts w:ascii="微软雅黑" w:eastAsia="微软雅黑" w:hAnsi="微软雅黑" w:cs="微软雅黑"/>
          <w:bCs/>
          <w:lang w:val="en-US"/>
        </w:rPr>
      </w:pPr>
      <w:r>
        <w:rPr>
          <w:bCs/>
          <w:lang w:val="en-US"/>
        </w:rPr>
        <w:t xml:space="preserve">Figure S6. </w:t>
      </w:r>
      <w:r w:rsidR="000465CE" w:rsidRPr="00D6531A">
        <w:rPr>
          <w:bCs/>
          <w:iCs/>
          <w:lang w:val="en-US"/>
        </w:rPr>
        <w:t>E</w:t>
      </w:r>
      <w:r w:rsidR="000465CE" w:rsidRPr="00D6531A">
        <w:rPr>
          <w:color w:val="0E101A"/>
          <w:lang w:val="en-US"/>
        </w:rPr>
        <w:t>stimated</w:t>
      </w:r>
      <w:r w:rsidR="000465CE" w:rsidRPr="005631F6">
        <w:rPr>
          <w:color w:val="0E101A"/>
          <w:lang w:val="en-US"/>
        </w:rPr>
        <w:t xml:space="preserve"> network</w:t>
      </w:r>
      <w:r w:rsidR="000465CE" w:rsidRPr="00D6531A">
        <w:rPr>
          <w:color w:val="0E101A"/>
          <w:lang w:val="en-US"/>
        </w:rPr>
        <w:t>s</w:t>
      </w:r>
      <w:r w:rsidR="000465CE" w:rsidRPr="005631F6">
        <w:rPr>
          <w:color w:val="0E101A"/>
          <w:lang w:val="en-US"/>
        </w:rPr>
        <w:t xml:space="preserve"> after controlling for covariates </w:t>
      </w:r>
      <w:r w:rsidR="000465CE" w:rsidRPr="005631F6">
        <w:rPr>
          <w:bCs/>
          <w:iCs/>
          <w:lang w:val="en-US"/>
        </w:rPr>
        <w:t xml:space="preserve">in </w:t>
      </w:r>
      <w:r w:rsidR="000465CE">
        <w:rPr>
          <w:bCs/>
          <w:color w:val="000000"/>
          <w:lang w:val="en-US"/>
        </w:rPr>
        <w:t>network with suicide</w:t>
      </w:r>
      <w:r w:rsidR="000465CE" w:rsidRPr="005631F6">
        <w:rPr>
          <w:bCs/>
          <w:lang w:val="en-US"/>
        </w:rPr>
        <w:t>.</w:t>
      </w:r>
      <w:r w:rsidR="000465CE">
        <w:rPr>
          <w:rFonts w:ascii="Times" w:hAnsi="Times"/>
          <w:bCs/>
          <w:color w:val="000000"/>
          <w:lang w:val="en-US"/>
        </w:rPr>
        <w:t xml:space="preserve"> </w:t>
      </w:r>
      <w:r w:rsidR="00672D98" w:rsidRPr="005631F6">
        <w:rPr>
          <w:rFonts w:ascii="Times" w:hAnsi="Times"/>
          <w:bCs/>
          <w:color w:val="000000"/>
          <w:lang w:val="en-US"/>
        </w:rPr>
        <w:t>The color of nodes represents different symptom clusters, orange=Psychological variables, blue=Parenting styles, green=Active suicidal thought</w:t>
      </w:r>
      <w:r w:rsidR="00672D98">
        <w:rPr>
          <w:rFonts w:ascii="Times" w:hAnsi="Times"/>
          <w:bCs/>
          <w:color w:val="000000"/>
          <w:lang w:val="en-US"/>
        </w:rPr>
        <w:t>s,</w:t>
      </w:r>
      <w:r w:rsidR="000465CE">
        <w:rPr>
          <w:rFonts w:ascii="Times" w:hAnsi="Times"/>
          <w:bCs/>
          <w:color w:val="000000"/>
          <w:lang w:val="en-US"/>
        </w:rPr>
        <w:t xml:space="preserve"> </w:t>
      </w:r>
      <w:r w:rsidR="00672D98" w:rsidRPr="00F9191B">
        <w:rPr>
          <w:bCs/>
          <w:iCs/>
          <w:lang w:val="en-US"/>
        </w:rPr>
        <w:t>yellow=Demographic; Node name and description: Psychological variables: Anhedonia= Anhedonia, Sad=Sad Mood, Sleep=Sleep, Energy =Energy, Appetite =Appetite, Guilty=Guilty, Concentration=Concentration, Motor=Motor, Nervous</w:t>
      </w:r>
      <w:r w:rsidR="00F9191B">
        <w:rPr>
          <w:bCs/>
          <w:iCs/>
          <w:lang w:val="en-US"/>
        </w:rPr>
        <w:t>=</w:t>
      </w:r>
      <w:r w:rsidR="00F9191B" w:rsidRPr="00F9191B">
        <w:rPr>
          <w:bCs/>
          <w:iCs/>
          <w:lang w:val="en-US"/>
        </w:rPr>
        <w:t xml:space="preserve"> </w:t>
      </w:r>
      <w:r w:rsidR="00F9191B" w:rsidRPr="00792BC0">
        <w:rPr>
          <w:bCs/>
          <w:iCs/>
          <w:lang w:val="en-US"/>
        </w:rPr>
        <w:t>Nervous</w:t>
      </w:r>
      <w:r w:rsidR="00F9191B">
        <w:rPr>
          <w:bCs/>
          <w:iCs/>
          <w:lang w:val="en-US"/>
        </w:rPr>
        <w:t xml:space="preserve"> </w:t>
      </w:r>
      <w:r w:rsidR="00672D98" w:rsidRPr="00F9191B">
        <w:rPr>
          <w:bCs/>
          <w:iCs/>
          <w:lang w:val="en-US"/>
        </w:rPr>
        <w:t xml:space="preserve">, </w:t>
      </w:r>
      <w:r w:rsidR="00F9191B" w:rsidRPr="00F9191B">
        <w:rPr>
          <w:rFonts w:eastAsia="DengXian"/>
          <w:color w:val="000000"/>
          <w:lang w:val="en-US"/>
        </w:rPr>
        <w:t>Control</w:t>
      </w:r>
      <w:r w:rsidR="00F9191B">
        <w:rPr>
          <w:bCs/>
          <w:iCs/>
          <w:lang w:val="en-US"/>
        </w:rPr>
        <w:t>=</w:t>
      </w:r>
      <w:r w:rsidR="00672D98" w:rsidRPr="00F9191B">
        <w:rPr>
          <w:bCs/>
          <w:iCs/>
          <w:lang w:val="en-US"/>
        </w:rPr>
        <w:t xml:space="preserve">Control Worry, </w:t>
      </w:r>
      <w:r w:rsidR="00F9191B" w:rsidRPr="00792BC0">
        <w:rPr>
          <w:bCs/>
          <w:iCs/>
          <w:lang w:val="en-US"/>
        </w:rPr>
        <w:t>Worry</w:t>
      </w:r>
      <w:r w:rsidR="00F9191B" w:rsidRPr="00F9191B">
        <w:rPr>
          <w:bCs/>
          <w:iCs/>
          <w:lang w:val="en-US"/>
        </w:rPr>
        <w:t xml:space="preserve"> </w:t>
      </w:r>
      <w:r w:rsidR="00F9191B">
        <w:rPr>
          <w:bCs/>
          <w:iCs/>
          <w:lang w:val="en-US"/>
        </w:rPr>
        <w:t>=</w:t>
      </w:r>
      <w:r w:rsidR="00672D98" w:rsidRPr="00F9191B">
        <w:rPr>
          <w:bCs/>
          <w:iCs/>
          <w:lang w:val="en-US"/>
        </w:rPr>
        <w:t xml:space="preserve">Worry A Lot, </w:t>
      </w:r>
      <w:r w:rsidR="00F9191B" w:rsidRPr="00792BC0">
        <w:rPr>
          <w:bCs/>
          <w:iCs/>
          <w:lang w:val="en-US"/>
        </w:rPr>
        <w:t>Relax</w:t>
      </w:r>
      <w:r w:rsidR="00F9191B">
        <w:rPr>
          <w:bCs/>
          <w:iCs/>
          <w:lang w:val="en-US"/>
        </w:rPr>
        <w:t>=</w:t>
      </w:r>
      <w:r w:rsidR="00672D98" w:rsidRPr="00F9191B">
        <w:rPr>
          <w:bCs/>
          <w:iCs/>
          <w:lang w:val="en-US"/>
        </w:rPr>
        <w:t xml:space="preserve">Relax, </w:t>
      </w:r>
      <w:r w:rsidR="00F9191B" w:rsidRPr="00792BC0">
        <w:rPr>
          <w:bCs/>
          <w:iCs/>
          <w:lang w:val="en-US"/>
        </w:rPr>
        <w:t>Restless</w:t>
      </w:r>
      <w:r w:rsidR="00F9191B" w:rsidRPr="00F9191B">
        <w:rPr>
          <w:bCs/>
          <w:iCs/>
          <w:lang w:val="en-US"/>
        </w:rPr>
        <w:t xml:space="preserve"> </w:t>
      </w:r>
      <w:r w:rsidR="00F9191B">
        <w:rPr>
          <w:bCs/>
          <w:iCs/>
          <w:lang w:val="en-US"/>
        </w:rPr>
        <w:t>=</w:t>
      </w:r>
      <w:r w:rsidR="00672D98" w:rsidRPr="00F9191B">
        <w:rPr>
          <w:bCs/>
          <w:iCs/>
          <w:lang w:val="en-US"/>
        </w:rPr>
        <w:t xml:space="preserve">Restless, </w:t>
      </w:r>
      <w:r w:rsidR="00F9191B" w:rsidRPr="00792BC0">
        <w:rPr>
          <w:bCs/>
          <w:iCs/>
          <w:lang w:val="en-US"/>
        </w:rPr>
        <w:t>Irritable</w:t>
      </w:r>
      <w:r w:rsidR="00F9191B">
        <w:rPr>
          <w:bCs/>
          <w:iCs/>
          <w:lang w:val="en-US"/>
        </w:rPr>
        <w:t>=</w:t>
      </w:r>
      <w:r w:rsidR="00672D98" w:rsidRPr="00F9191B">
        <w:rPr>
          <w:bCs/>
          <w:iCs/>
          <w:lang w:val="en-US"/>
        </w:rPr>
        <w:t xml:space="preserve">Irritable, </w:t>
      </w:r>
      <w:r w:rsidR="00F9191B" w:rsidRPr="00792BC0">
        <w:rPr>
          <w:bCs/>
          <w:iCs/>
          <w:lang w:val="en-US"/>
        </w:rPr>
        <w:t>Afraid</w:t>
      </w:r>
      <w:r w:rsidR="00F9191B">
        <w:rPr>
          <w:bCs/>
          <w:iCs/>
          <w:lang w:val="en-US"/>
        </w:rPr>
        <w:t>=</w:t>
      </w:r>
      <w:r w:rsidR="00672D98" w:rsidRPr="00F9191B">
        <w:rPr>
          <w:bCs/>
          <w:iCs/>
          <w:lang w:val="en-US"/>
        </w:rPr>
        <w:t>Afraid</w:t>
      </w:r>
      <w:r w:rsidR="00F9191B">
        <w:rPr>
          <w:rFonts w:ascii="Times" w:hAnsi="Times"/>
          <w:bCs/>
          <w:color w:val="000000"/>
          <w:lang w:val="en-US"/>
        </w:rPr>
        <w:t xml:space="preserve">; </w:t>
      </w:r>
      <w:r w:rsidR="00672D98">
        <w:rPr>
          <w:rFonts w:ascii="Times" w:hAnsi="Times"/>
          <w:bCs/>
          <w:color w:val="000000"/>
          <w:lang w:val="en-US"/>
        </w:rPr>
        <w:t>Covariates: Age</w:t>
      </w:r>
      <w:r w:rsidR="00F9191B">
        <w:rPr>
          <w:rFonts w:ascii="Times" w:hAnsi="Times"/>
          <w:bCs/>
          <w:color w:val="000000"/>
          <w:lang w:val="en-US"/>
        </w:rPr>
        <w:t>=</w:t>
      </w:r>
      <w:r w:rsidR="00672D98">
        <w:rPr>
          <w:rFonts w:ascii="Times" w:hAnsi="Times"/>
          <w:bCs/>
          <w:color w:val="000000"/>
          <w:lang w:val="en-US"/>
        </w:rPr>
        <w:t xml:space="preserve">Age; </w:t>
      </w:r>
      <w:r w:rsidR="00F9191B">
        <w:rPr>
          <w:rFonts w:ascii="Times" w:hAnsi="Times"/>
          <w:bCs/>
          <w:color w:val="000000"/>
          <w:lang w:val="en-US"/>
        </w:rPr>
        <w:t xml:space="preserve">Sex=Sex; </w:t>
      </w:r>
      <w:r w:rsidR="00672D98">
        <w:rPr>
          <w:rFonts w:ascii="Times" w:hAnsi="Times"/>
          <w:bCs/>
          <w:color w:val="000000"/>
          <w:lang w:val="en-US"/>
        </w:rPr>
        <w:t>M.Edu</w:t>
      </w:r>
      <w:r w:rsidR="00F9191B">
        <w:rPr>
          <w:rFonts w:ascii="Times" w:hAnsi="Times"/>
          <w:bCs/>
          <w:color w:val="000000"/>
          <w:lang w:val="en-US"/>
        </w:rPr>
        <w:t>=</w:t>
      </w:r>
      <w:r w:rsidR="00672D98" w:rsidRPr="00F9191B">
        <w:rPr>
          <w:bCs/>
          <w:iCs/>
          <w:lang w:val="en-US"/>
        </w:rPr>
        <w:t>Educational level of mother</w:t>
      </w:r>
      <w:r w:rsidR="00F9191B" w:rsidRPr="00F9191B">
        <w:rPr>
          <w:bCs/>
          <w:iCs/>
          <w:lang w:val="en-US"/>
        </w:rPr>
        <w:t>,</w:t>
      </w:r>
      <w:r w:rsidR="001D67A0" w:rsidRPr="00F9191B">
        <w:rPr>
          <w:bCs/>
          <w:iCs/>
          <w:lang w:val="en-US"/>
        </w:rPr>
        <w:t>F.Edu</w:t>
      </w:r>
      <w:r w:rsidR="00F9191B">
        <w:rPr>
          <w:rFonts w:ascii="Times" w:hAnsi="Times"/>
          <w:bCs/>
          <w:color w:val="000000"/>
          <w:lang w:val="en-US"/>
        </w:rPr>
        <w:t>=</w:t>
      </w:r>
      <w:r w:rsidR="001D67A0" w:rsidRPr="00F9191B">
        <w:rPr>
          <w:rFonts w:ascii="Times" w:hAnsi="Times"/>
          <w:bCs/>
          <w:color w:val="000000"/>
          <w:lang w:val="en-US"/>
        </w:rPr>
        <w:t>Educational level of father</w:t>
      </w:r>
      <w:r w:rsidR="00F9191B">
        <w:rPr>
          <w:rFonts w:ascii="Times" w:hAnsi="Times"/>
          <w:bCs/>
          <w:color w:val="000000"/>
          <w:lang w:val="en-US"/>
        </w:rPr>
        <w:t>, Income=Income, Residence=</w:t>
      </w:r>
      <w:r w:rsidR="00F9191B" w:rsidRPr="00F9191B">
        <w:rPr>
          <w:rFonts w:ascii="Times" w:hAnsi="Times"/>
          <w:bCs/>
          <w:color w:val="000000"/>
          <w:lang w:val="en-US"/>
        </w:rPr>
        <w:t xml:space="preserve"> </w:t>
      </w:r>
      <w:r w:rsidR="00F9191B">
        <w:rPr>
          <w:rFonts w:ascii="Times" w:hAnsi="Times"/>
          <w:bCs/>
          <w:color w:val="000000"/>
          <w:lang w:val="en-US"/>
        </w:rPr>
        <w:t>Residence</w:t>
      </w:r>
    </w:p>
    <w:p w14:paraId="7C30A710" w14:textId="660B0D93" w:rsidR="000C43DE" w:rsidRDefault="000C43DE">
      <w:pPr>
        <w:tabs>
          <w:tab w:val="left" w:pos="2038"/>
        </w:tabs>
        <w:spacing w:line="360" w:lineRule="auto"/>
        <w:jc w:val="both"/>
        <w:rPr>
          <w:bCs/>
          <w:color w:val="000000"/>
          <w:lang w:val="en-US"/>
        </w:rPr>
      </w:pPr>
      <w:r>
        <w:rPr>
          <w:rFonts w:ascii="Times" w:hAnsi="Times"/>
          <w:bCs/>
          <w:color w:val="000000"/>
          <w:lang w:val="en-US"/>
        </w:rPr>
        <w:lastRenderedPageBreak/>
        <w:t xml:space="preserve">Supplementary Figure </w:t>
      </w:r>
      <w:r w:rsidR="005631F6">
        <w:rPr>
          <w:rFonts w:ascii="Times" w:hAnsi="Times"/>
          <w:bCs/>
          <w:color w:val="000000"/>
          <w:lang w:val="en-US"/>
        </w:rPr>
        <w:t>7</w:t>
      </w:r>
      <w:r>
        <w:rPr>
          <w:rFonts w:ascii="Times" w:hAnsi="Times"/>
          <w:bCs/>
          <w:noProof/>
          <w:color w:val="000000"/>
          <w:lang w:val="en-US"/>
        </w:rPr>
        <w:drawing>
          <wp:anchor distT="0" distB="0" distL="114300" distR="114300" simplePos="0" relativeHeight="251662336" behindDoc="1" locked="0" layoutInCell="1" allowOverlap="1" wp14:anchorId="3C351F45" wp14:editId="5CFD7EEB">
            <wp:simplePos x="0" y="0"/>
            <wp:positionH relativeFrom="column">
              <wp:posOffset>-25400</wp:posOffset>
            </wp:positionH>
            <wp:positionV relativeFrom="paragraph">
              <wp:posOffset>267335</wp:posOffset>
            </wp:positionV>
            <wp:extent cx="6879600" cy="5220000"/>
            <wp:effectExtent l="0" t="0" r="3810" b="0"/>
            <wp:wrapTight wrapText="bothSides">
              <wp:wrapPolygon edited="0">
                <wp:start x="0" y="0"/>
                <wp:lineTo x="0" y="21547"/>
                <wp:lineTo x="21572" y="21547"/>
                <wp:lineTo x="21572" y="0"/>
                <wp:lineTo x="0" y="0"/>
              </wp:wrapPolygon>
            </wp:wrapTight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scatter 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9600" cy="52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70E2E" w14:textId="51149B37" w:rsidR="000C43DE" w:rsidRDefault="000C43DE" w:rsidP="000C43DE">
      <w:pPr>
        <w:spacing w:before="120" w:line="360" w:lineRule="auto"/>
        <w:rPr>
          <w:bCs/>
          <w:lang w:val="en-US"/>
        </w:rPr>
      </w:pPr>
      <w:r>
        <w:rPr>
          <w:bCs/>
          <w:lang w:val="en-US"/>
        </w:rPr>
        <w:t>Figure S</w:t>
      </w:r>
      <w:r w:rsidR="00406ED5">
        <w:rPr>
          <w:bCs/>
          <w:lang w:val="en-US"/>
        </w:rPr>
        <w:t>7</w:t>
      </w:r>
      <w:r>
        <w:rPr>
          <w:bCs/>
          <w:lang w:val="en-US"/>
        </w:rPr>
        <w:t>. Result of l</w:t>
      </w:r>
      <w:r w:rsidRPr="008C003D">
        <w:rPr>
          <w:bCs/>
          <w:lang w:val="en-US"/>
        </w:rPr>
        <w:t>inear regression analysis</w:t>
      </w:r>
      <w:r>
        <w:rPr>
          <w:bCs/>
          <w:lang w:val="en-US"/>
        </w:rPr>
        <w:t xml:space="preserve"> on the </w:t>
      </w:r>
      <w:r w:rsidRPr="008C003D">
        <w:rPr>
          <w:rFonts w:eastAsia="微软雅黑"/>
          <w:color w:val="000000" w:themeColor="text1"/>
          <w:lang w:val="en-US"/>
        </w:rPr>
        <w:t xml:space="preserve">predictive utility of bridge symptoms for adolescent </w:t>
      </w:r>
      <w:r w:rsidRPr="008C003D">
        <w:rPr>
          <w:rFonts w:eastAsia="微软雅黑"/>
          <w:lang w:val="en-US"/>
        </w:rPr>
        <w:t>suicide</w:t>
      </w:r>
      <w:r>
        <w:rPr>
          <w:bCs/>
          <w:lang w:val="en-US"/>
        </w:rPr>
        <w:t xml:space="preserve"> </w:t>
      </w:r>
    </w:p>
    <w:p w14:paraId="3D36AFFF" w14:textId="77777777" w:rsidR="000C43DE" w:rsidRDefault="000C43DE">
      <w:pPr>
        <w:tabs>
          <w:tab w:val="left" w:pos="2038"/>
        </w:tabs>
        <w:spacing w:line="360" w:lineRule="auto"/>
        <w:jc w:val="both"/>
        <w:rPr>
          <w:bCs/>
          <w:color w:val="000000"/>
          <w:lang w:val="en-US"/>
        </w:rPr>
      </w:pPr>
    </w:p>
    <w:p w14:paraId="10D25522" w14:textId="77777777" w:rsidR="000C43DE" w:rsidRDefault="000C43DE">
      <w:pPr>
        <w:tabs>
          <w:tab w:val="left" w:pos="2038"/>
        </w:tabs>
        <w:spacing w:line="360" w:lineRule="auto"/>
        <w:jc w:val="both"/>
        <w:rPr>
          <w:bCs/>
          <w:color w:val="000000"/>
          <w:lang w:val="en-US"/>
        </w:rPr>
      </w:pPr>
    </w:p>
    <w:p w14:paraId="0023763D" w14:textId="77777777" w:rsidR="000C43DE" w:rsidRDefault="000C43DE">
      <w:pPr>
        <w:tabs>
          <w:tab w:val="left" w:pos="2038"/>
        </w:tabs>
        <w:spacing w:line="360" w:lineRule="auto"/>
        <w:jc w:val="both"/>
        <w:rPr>
          <w:bCs/>
          <w:color w:val="000000"/>
          <w:lang w:val="en-US"/>
        </w:rPr>
      </w:pPr>
    </w:p>
    <w:p w14:paraId="0604E819" w14:textId="77777777" w:rsidR="000C43DE" w:rsidRDefault="000C43DE">
      <w:pPr>
        <w:tabs>
          <w:tab w:val="left" w:pos="2038"/>
        </w:tabs>
        <w:spacing w:line="360" w:lineRule="auto"/>
        <w:jc w:val="both"/>
        <w:rPr>
          <w:bCs/>
          <w:color w:val="000000"/>
          <w:lang w:val="en-US"/>
        </w:rPr>
      </w:pPr>
    </w:p>
    <w:p w14:paraId="4FD9AC43" w14:textId="77777777" w:rsidR="000C43DE" w:rsidRDefault="000C43DE">
      <w:pPr>
        <w:tabs>
          <w:tab w:val="left" w:pos="2038"/>
        </w:tabs>
        <w:spacing w:line="360" w:lineRule="auto"/>
        <w:jc w:val="both"/>
        <w:rPr>
          <w:bCs/>
          <w:color w:val="000000"/>
          <w:lang w:val="en-US"/>
        </w:rPr>
      </w:pPr>
    </w:p>
    <w:p w14:paraId="12CD0EA0" w14:textId="77777777" w:rsidR="000C43DE" w:rsidRDefault="000C43DE">
      <w:pPr>
        <w:tabs>
          <w:tab w:val="left" w:pos="2038"/>
        </w:tabs>
        <w:spacing w:line="360" w:lineRule="auto"/>
        <w:jc w:val="both"/>
        <w:rPr>
          <w:bCs/>
          <w:color w:val="000000"/>
          <w:lang w:val="en-US"/>
        </w:rPr>
      </w:pPr>
    </w:p>
    <w:p w14:paraId="049F9869" w14:textId="77777777" w:rsidR="000C43DE" w:rsidRDefault="000C43DE">
      <w:pPr>
        <w:tabs>
          <w:tab w:val="left" w:pos="2038"/>
        </w:tabs>
        <w:spacing w:line="360" w:lineRule="auto"/>
        <w:jc w:val="both"/>
        <w:rPr>
          <w:bCs/>
          <w:color w:val="000000"/>
          <w:lang w:val="en-US"/>
        </w:rPr>
      </w:pPr>
    </w:p>
    <w:p w14:paraId="1947B94F" w14:textId="5456FCCF" w:rsidR="000C43DE" w:rsidRDefault="000C43DE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  <w:sectPr w:rsidR="000C43DE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E40DDFC" w14:textId="297728E1" w:rsidR="00AC1BDB" w:rsidRDefault="00AC1BD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  <w:r w:rsidRPr="00AC1BDB">
        <w:rPr>
          <w:rFonts w:eastAsiaTheme="minorEastAsia" w:hint="eastAsia"/>
          <w:bCs/>
          <w:lang w:val="en-US"/>
        </w:rPr>
        <w:lastRenderedPageBreak/>
        <w:t>S</w:t>
      </w:r>
      <w:r w:rsidRPr="00AC1BDB">
        <w:rPr>
          <w:rFonts w:eastAsiaTheme="minorEastAsia"/>
          <w:bCs/>
          <w:lang w:val="en-US"/>
        </w:rPr>
        <w:t>upplemental Table 1</w:t>
      </w:r>
    </w:p>
    <w:p w14:paraId="686B2929" w14:textId="1F1A15A9" w:rsidR="00E01243" w:rsidRPr="00E01243" w:rsidRDefault="00E01243" w:rsidP="00E01243">
      <w:pPr>
        <w:pStyle w:val="ListParagraph1"/>
        <w:spacing w:line="360" w:lineRule="auto"/>
        <w:ind w:left="0"/>
        <w:rPr>
          <w:lang w:val="en-US"/>
        </w:rPr>
      </w:pPr>
      <w:r w:rsidRPr="00E01243">
        <w:rPr>
          <w:lang w:val="en-US"/>
        </w:rPr>
        <w:t xml:space="preserve">Table S1. </w:t>
      </w:r>
      <w:r>
        <w:rPr>
          <w:lang w:val="en-US"/>
        </w:rPr>
        <w:t>Gender Differences of all p</w:t>
      </w:r>
      <w:r w:rsidRPr="00E01243">
        <w:rPr>
          <w:lang w:val="en-US"/>
        </w:rPr>
        <w:t xml:space="preserve">sychological </w:t>
      </w:r>
      <w:r>
        <w:rPr>
          <w:lang w:val="en-US"/>
        </w:rPr>
        <w:t xml:space="preserve">variables </w:t>
      </w:r>
    </w:p>
    <w:tbl>
      <w:tblPr>
        <w:tblStyle w:val="af2"/>
        <w:tblW w:w="1049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889"/>
        <w:gridCol w:w="1774"/>
        <w:gridCol w:w="1425"/>
        <w:gridCol w:w="1559"/>
        <w:gridCol w:w="851"/>
        <w:gridCol w:w="992"/>
      </w:tblGrid>
      <w:tr w:rsidR="00E01243" w:rsidRPr="00E01243" w14:paraId="23EE8C32" w14:textId="77777777" w:rsidTr="000C43DE">
        <w:trPr>
          <w:trHeight w:val="20"/>
        </w:trPr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16F603" w14:textId="77777777" w:rsidR="00E01243" w:rsidRPr="00E01243" w:rsidRDefault="00E01243" w:rsidP="000C43DE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8D569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  <w:lang w:val="en-US"/>
              </w:rPr>
              <w:t xml:space="preserve">Total </w:t>
            </w:r>
          </w:p>
          <w:p w14:paraId="005014F6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  <w:lang w:val="en-US"/>
              </w:rPr>
              <w:t>(N</w:t>
            </w:r>
            <w:r w:rsidRPr="00E01243">
              <w:rPr>
                <w:sz w:val="20"/>
                <w:szCs w:val="20"/>
              </w:rPr>
              <w:t xml:space="preserve"> = </w:t>
            </w:r>
            <w:r w:rsidRPr="00E01243">
              <w:rPr>
                <w:sz w:val="20"/>
                <w:szCs w:val="20"/>
                <w:lang w:val="en-US"/>
              </w:rPr>
              <w:t>1117)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0BF91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微软雅黑"/>
                <w:color w:val="333333"/>
                <w:sz w:val="20"/>
                <w:szCs w:val="20"/>
                <w:shd w:val="clear" w:color="auto" w:fill="FFFFFF"/>
              </w:rPr>
            </w:pPr>
            <w:r w:rsidRPr="00E01243">
              <w:rPr>
                <w:rFonts w:eastAsia="微软雅黑"/>
                <w:color w:val="333333"/>
                <w:sz w:val="20"/>
                <w:szCs w:val="20"/>
                <w:shd w:val="clear" w:color="auto" w:fill="FFFFFF"/>
              </w:rPr>
              <w:t>Male</w:t>
            </w:r>
          </w:p>
          <w:p w14:paraId="1E01D8DF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  <w:lang w:val="en-US"/>
              </w:rPr>
              <w:t>(N</w:t>
            </w:r>
            <w:r w:rsidRPr="00E01243">
              <w:rPr>
                <w:sz w:val="20"/>
                <w:szCs w:val="20"/>
              </w:rPr>
              <w:t xml:space="preserve"> = </w:t>
            </w:r>
            <w:r w:rsidRPr="00E01243">
              <w:rPr>
                <w:sz w:val="20"/>
                <w:szCs w:val="20"/>
                <w:lang w:val="en-US"/>
              </w:rPr>
              <w:t>511)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9B7E8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微软雅黑"/>
                <w:color w:val="333333"/>
                <w:sz w:val="20"/>
                <w:szCs w:val="20"/>
                <w:shd w:val="clear" w:color="auto" w:fill="FFFFFF"/>
              </w:rPr>
            </w:pPr>
            <w:r w:rsidRPr="00E01243">
              <w:rPr>
                <w:rFonts w:eastAsia="微软雅黑"/>
                <w:color w:val="333333"/>
                <w:sz w:val="20"/>
                <w:szCs w:val="20"/>
                <w:shd w:val="clear" w:color="auto" w:fill="FFFFFF"/>
              </w:rPr>
              <w:t>Female</w:t>
            </w:r>
          </w:p>
          <w:p w14:paraId="6C411166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  <w:lang w:val="en-US"/>
              </w:rPr>
              <w:t>(N</w:t>
            </w:r>
            <w:r w:rsidRPr="00E01243">
              <w:rPr>
                <w:sz w:val="20"/>
                <w:szCs w:val="20"/>
              </w:rPr>
              <w:t xml:space="preserve"> = </w:t>
            </w:r>
            <w:r w:rsidRPr="00E01243">
              <w:rPr>
                <w:sz w:val="20"/>
                <w:szCs w:val="20"/>
                <w:lang w:val="en-US"/>
              </w:rPr>
              <w:t>660)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457942" w14:textId="77777777" w:rsidR="00E01243" w:rsidRPr="00E01243" w:rsidRDefault="00E01243" w:rsidP="000C43DE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E01243">
              <w:rPr>
                <w:rFonts w:eastAsia="微软雅黑"/>
                <w:color w:val="333333"/>
                <w:sz w:val="20"/>
                <w:szCs w:val="20"/>
                <w:shd w:val="clear" w:color="auto" w:fill="FFFFFF"/>
              </w:rPr>
              <w:t xml:space="preserve">Z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498E8C" w14:textId="77777777" w:rsidR="00E01243" w:rsidRPr="00E01243" w:rsidRDefault="00E01243" w:rsidP="000C43DE">
            <w:pPr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E01243">
              <w:rPr>
                <w:i/>
                <w:iCs/>
                <w:sz w:val="20"/>
                <w:szCs w:val="20"/>
              </w:rPr>
              <w:t xml:space="preserve">P </w:t>
            </w:r>
            <w:r w:rsidRPr="00E01243">
              <w:rPr>
                <w:sz w:val="20"/>
                <w:szCs w:val="20"/>
              </w:rPr>
              <w:t>value</w:t>
            </w:r>
          </w:p>
        </w:tc>
      </w:tr>
      <w:tr w:rsidR="00E01243" w:rsidRPr="00E01243" w14:paraId="744DFB96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50CE5" w14:textId="77777777" w:rsidR="00E01243" w:rsidRPr="00E01243" w:rsidRDefault="00E01243" w:rsidP="000C43DE">
            <w:pPr>
              <w:spacing w:line="360" w:lineRule="auto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Parental rearing 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384C5F8B" w14:textId="77777777" w:rsidR="00E01243" w:rsidRPr="00E01243" w:rsidRDefault="00E01243" w:rsidP="000C43DE">
            <w:pPr>
              <w:spacing w:line="360" w:lineRule="auto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64FA33BB" w14:textId="77777777" w:rsidR="00E01243" w:rsidRPr="00E01243" w:rsidRDefault="00E01243" w:rsidP="000C43DE">
            <w:pPr>
              <w:spacing w:line="360" w:lineRule="auto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9F7DC6" w14:textId="77777777" w:rsidR="00E01243" w:rsidRPr="00E01243" w:rsidRDefault="00E01243" w:rsidP="000C43DE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A903E7" w14:textId="77777777" w:rsidR="00E01243" w:rsidRPr="00E01243" w:rsidRDefault="00E01243" w:rsidP="000C43DE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0768D7" w14:textId="77777777" w:rsidR="00E01243" w:rsidRPr="00E01243" w:rsidRDefault="00E01243" w:rsidP="000C43DE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E01243" w:rsidRPr="00E01243" w14:paraId="1B1A2102" w14:textId="77777777" w:rsidTr="000C43DE">
        <w:trPr>
          <w:trHeight w:val="52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99084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Theme="majorEastAsia"/>
                <w:bCs/>
                <w:sz w:val="20"/>
                <w:szCs w:val="20"/>
                <w:lang w:val="en-US"/>
              </w:rPr>
              <w:t>Paternal Rejection (median, IQR)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5FEA0EDD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8 (8-9)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31491851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8 (8-10)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36A1B5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8 (8-9)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68521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-2.300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E1DCD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0.02</w:t>
            </w:r>
            <w:r w:rsidRPr="00E01243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E01243" w:rsidRPr="00E01243" w14:paraId="63E13D7C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113E8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Theme="majorEastAsia"/>
                <w:bCs/>
                <w:sz w:val="20"/>
                <w:szCs w:val="20"/>
                <w:lang w:val="en-US"/>
              </w:rPr>
              <w:t>Paternal Emotional Warmth (median, IQR)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11157E61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12.0 (12-16)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09E1394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12.0 (12-17)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61BB0E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12.0 (12-16)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1DAF4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-0.811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9CA44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0.418</w:t>
            </w:r>
          </w:p>
        </w:tc>
      </w:tr>
      <w:tr w:rsidR="00E01243" w:rsidRPr="00E01243" w14:paraId="549B0260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0B363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Theme="majorEastAsia"/>
                <w:bCs/>
                <w:sz w:val="20"/>
                <w:szCs w:val="20"/>
                <w:lang w:val="en-US"/>
              </w:rPr>
              <w:t>Paternal Overprotection (median, IQR)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5CEEB8AD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14.0 (13-14)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4D2FAB46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14 (13-15)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CA81E2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14 (13-14)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592B1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-1.850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39771A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0.064</w:t>
            </w:r>
          </w:p>
        </w:tc>
      </w:tr>
      <w:tr w:rsidR="00E01243" w:rsidRPr="00E01243" w14:paraId="1E003017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70639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Theme="majorEastAsia"/>
                <w:bCs/>
                <w:sz w:val="20"/>
                <w:szCs w:val="20"/>
                <w:lang w:val="en-US"/>
              </w:rPr>
              <w:t>Maternal Rejection (median, IQR)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5D76A161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8 (8-9)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B19FCED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8 (8-10)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08DF26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8 (8-9)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5807C" w14:textId="77777777" w:rsidR="00E01243" w:rsidRPr="00E01243" w:rsidRDefault="00E01243" w:rsidP="000C43DE">
            <w:pPr>
              <w:spacing w:line="360" w:lineRule="auto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-1.333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FEDA0D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0.183</w:t>
            </w:r>
          </w:p>
        </w:tc>
      </w:tr>
      <w:tr w:rsidR="00E01243" w:rsidRPr="00E01243" w14:paraId="76F7FD63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1B681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Theme="majorEastAsia"/>
                <w:bCs/>
                <w:sz w:val="20"/>
                <w:szCs w:val="20"/>
                <w:lang w:val="en-US"/>
              </w:rPr>
              <w:t>Maternal Emotional Warmth (median, IQR)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5C0325AA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12(12-17)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FC8CA70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12 (13-15)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0B292A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12 (13-15)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7217A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-0.208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C0A67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0.835</w:t>
            </w:r>
          </w:p>
        </w:tc>
      </w:tr>
      <w:tr w:rsidR="00E01243" w:rsidRPr="00E01243" w14:paraId="33FA98F9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0B55B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Theme="majorEastAsia"/>
                <w:bCs/>
                <w:sz w:val="20"/>
                <w:szCs w:val="20"/>
                <w:lang w:val="en-US"/>
              </w:rPr>
              <w:t>Maternal Overprotection (median, IQR)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55FA173C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13 (13-15)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65A34F5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13 (12-17)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AE84E0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13 (12-17)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C788B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-0.176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92703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0.860</w:t>
            </w:r>
          </w:p>
        </w:tc>
      </w:tr>
      <w:tr w:rsidR="00E01243" w:rsidRPr="00E01243" w14:paraId="4B7F5904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B5E1A" w14:textId="77777777" w:rsidR="00E01243" w:rsidRPr="00E01243" w:rsidRDefault="00E01243" w:rsidP="000C43DE">
            <w:pPr>
              <w:spacing w:line="360" w:lineRule="auto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Resilience (median, IQR) 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5D686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23 (19-28)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3ACAB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24(19-29)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3FBBC" w14:textId="77777777" w:rsidR="00E01243" w:rsidRPr="00E01243" w:rsidRDefault="00E01243" w:rsidP="000C43DE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21 (17-28)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3D0615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-4.063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1F229B" w14:textId="77777777" w:rsidR="00E01243" w:rsidRPr="00E01243" w:rsidRDefault="00E01243" w:rsidP="000C43DE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E01243" w:rsidRPr="00E01243" w14:paraId="5EBE4B93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6DDF2" w14:textId="77777777" w:rsidR="00E01243" w:rsidRPr="00E01243" w:rsidRDefault="00E01243" w:rsidP="000C43DE">
            <w:pPr>
              <w:spacing w:line="360" w:lineRule="auto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b/>
                <w:bCs/>
                <w:sz w:val="20"/>
                <w:szCs w:val="20"/>
                <w:lang w:val="en-US"/>
              </w:rPr>
              <w:t>Rumination (median, IQR)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D718B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30(25-37)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9B93D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  <w:lang w:val="en-US"/>
              </w:rPr>
              <w:t>33(27-40)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4278A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29(24-34)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AD8C76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-6.740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F24E9B" w14:textId="77777777" w:rsidR="00E01243" w:rsidRPr="00E01243" w:rsidRDefault="00E01243" w:rsidP="000C43D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</w:t>
            </w:r>
            <w:r w:rsidRPr="00E01243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E01243" w:rsidRPr="00E01243" w14:paraId="589E4DA8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63A3E" w14:textId="1469C271" w:rsidR="00E01243" w:rsidRPr="00E01243" w:rsidRDefault="00E01243" w:rsidP="000C43DE">
            <w:pPr>
              <w:spacing w:line="360" w:lineRule="auto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b/>
                <w:bCs/>
                <w:sz w:val="20"/>
                <w:szCs w:val="20"/>
                <w:lang w:val="en-US"/>
              </w:rPr>
              <w:t>Affective lability (median, IQR)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52F51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52B9C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E7032B" w14:textId="77777777" w:rsidR="00E01243" w:rsidRPr="00E01243" w:rsidRDefault="00E01243" w:rsidP="000C43DE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71806E" w14:textId="77777777" w:rsidR="00E01243" w:rsidRPr="00E01243" w:rsidRDefault="00E01243" w:rsidP="000C43DE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58E6E2" w14:textId="77777777" w:rsidR="00E01243" w:rsidRPr="00E01243" w:rsidRDefault="00E01243" w:rsidP="000C43DE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E01243" w:rsidRPr="00E01243" w14:paraId="17DCB030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612E7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微软雅黑"/>
                <w:sz w:val="20"/>
                <w:szCs w:val="20"/>
                <w:lang w:val="en-US"/>
              </w:rPr>
              <w:t>A</w:t>
            </w:r>
            <w:r w:rsidRPr="00E01243">
              <w:rPr>
                <w:rFonts w:eastAsia="微软雅黑"/>
                <w:sz w:val="20"/>
                <w:szCs w:val="20"/>
              </w:rPr>
              <w:t>nxiety/</w:t>
            </w:r>
            <w:r w:rsidRPr="00E01243">
              <w:rPr>
                <w:rFonts w:eastAsia="微软雅黑"/>
                <w:sz w:val="20"/>
                <w:szCs w:val="20"/>
                <w:lang w:val="en-US"/>
              </w:rPr>
              <w:t>D</w:t>
            </w:r>
            <w:r w:rsidRPr="00E01243">
              <w:rPr>
                <w:rFonts w:eastAsia="微软雅黑"/>
                <w:sz w:val="20"/>
                <w:szCs w:val="20"/>
              </w:rPr>
              <w:t>epression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05DFFED7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5 (2-8)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D402630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4 (0-6)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060676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6(3-9)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29CA1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-8.504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AFBC6E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</w:t>
            </w:r>
            <w:r w:rsidRPr="00E01243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E01243" w:rsidRPr="00E01243" w14:paraId="6C396775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FEE51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微软雅黑"/>
                <w:sz w:val="20"/>
                <w:szCs w:val="20"/>
                <w:lang w:val="en-US"/>
              </w:rPr>
              <w:t>D</w:t>
            </w:r>
            <w:r w:rsidRPr="00E01243">
              <w:rPr>
                <w:rFonts w:eastAsia="微软雅黑"/>
                <w:sz w:val="20"/>
                <w:szCs w:val="20"/>
              </w:rPr>
              <w:t>epression/</w:t>
            </w:r>
            <w:r w:rsidRPr="00E01243">
              <w:rPr>
                <w:rFonts w:eastAsia="微软雅黑"/>
                <w:sz w:val="20"/>
                <w:szCs w:val="20"/>
                <w:lang w:val="en-US"/>
              </w:rPr>
              <w:t>E</w:t>
            </w:r>
            <w:r w:rsidRPr="00E01243">
              <w:rPr>
                <w:rFonts w:eastAsia="微软雅黑"/>
                <w:sz w:val="20"/>
                <w:szCs w:val="20"/>
              </w:rPr>
              <w:t>lation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63465AD6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8 (3-11)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D17B38A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7(1-10)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4F68E9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8(5-11)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879D3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-6.055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E682EB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E01243" w:rsidRPr="00E01243" w14:paraId="02F5C520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2D788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微软雅黑"/>
                <w:sz w:val="20"/>
                <w:szCs w:val="20"/>
              </w:rPr>
              <w:t>Anger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2C536921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3 (0-4)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6F4E00C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sz w:val="20"/>
                <w:szCs w:val="20"/>
              </w:rPr>
              <w:t>2 (0-4)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43E3A8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sz w:val="20"/>
                <w:szCs w:val="20"/>
              </w:rPr>
              <w:t>3(1-6)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17FD2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-7.756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116253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E01243" w:rsidRPr="00E01243" w14:paraId="4F91B580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80E3B" w14:textId="77777777" w:rsidR="00E01243" w:rsidRPr="00E01243" w:rsidRDefault="00E01243" w:rsidP="000C43DE">
            <w:pPr>
              <w:spacing w:line="360" w:lineRule="auto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  PHQ-8 (median, IQR)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4966AA5A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2A22307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267F57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EFDE22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29B1AA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01243" w:rsidRPr="00E01243" w14:paraId="633086F6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CDB53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Anhedonia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50A6C13D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(1-2)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85022F1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5952F7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(1-2)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09848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-4.586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EF818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E01243" w:rsidRPr="00E01243" w14:paraId="0183A9B9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667D4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Sad Mood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0BBA0F67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(1-1)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BED9EA8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EC94BB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(1-2)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2B3F5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-6.491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E98AB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E01243" w:rsidRPr="00E01243" w14:paraId="7903AE49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2CA44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Sleep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72E6650C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(0-2)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BBF7A9B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CF4421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58C30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-4.320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00459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E01243" w:rsidRPr="00E01243" w14:paraId="6690AC8A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0C33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Energy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09DAC6BD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(0-2)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906FBB5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F30754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(1-2)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CDA51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-4.376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FFCC4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E01243" w:rsidRPr="00E01243" w14:paraId="5818DA74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812F5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Appetite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1D3C1F44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6883A83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0 (0-1)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398004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(1-2)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0FDC8" w14:textId="77777777" w:rsidR="00E01243" w:rsidRPr="00E01243" w:rsidRDefault="00E01243" w:rsidP="000C43DE">
            <w:pPr>
              <w:spacing w:line="360" w:lineRule="auto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-4.617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4C3D0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E01243" w:rsidRPr="00E01243" w14:paraId="52E67ADB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17074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Guilty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1CC3E397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(0-2)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1FEDC58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(1-2)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57D032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(1-2)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AD8CB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-4.371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BBA4B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E01243" w:rsidRPr="00E01243" w14:paraId="7D4210A7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3F275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Centration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0579569D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AFC6BED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0 (0-1)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C520FD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F651A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-2.514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64C17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0.012</w:t>
            </w:r>
          </w:p>
        </w:tc>
      </w:tr>
      <w:tr w:rsidR="00E01243" w:rsidRPr="00E01243" w14:paraId="662359AF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5D1FF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Motor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2AD6233E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0 (0-1)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412C1CF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0 (0-2)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A21C8F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0 (0-2)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E6540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-0.381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F3725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0.703</w:t>
            </w:r>
          </w:p>
        </w:tc>
      </w:tr>
      <w:tr w:rsidR="00E01243" w:rsidRPr="00E01243" w14:paraId="0E1701A7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48735" w14:textId="77777777" w:rsidR="00E01243" w:rsidRPr="00E01243" w:rsidRDefault="00E01243" w:rsidP="000C43D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7B33E706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7 (4-10)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132CB3E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6 (3-9)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ABB8F3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8 (5-10)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341A8" w14:textId="77777777" w:rsidR="00E01243" w:rsidRPr="00E01243" w:rsidRDefault="00E01243" w:rsidP="000C43D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-5.955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A9BC7" w14:textId="77777777" w:rsidR="00E01243" w:rsidRPr="00E01243" w:rsidRDefault="00E01243" w:rsidP="000C43D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</w:t>
            </w:r>
            <w:r w:rsidRPr="00E01243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E01243" w:rsidRPr="00E01243" w14:paraId="14CF89D1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72DED" w14:textId="77777777" w:rsidR="00E01243" w:rsidRPr="00E01243" w:rsidRDefault="00E01243" w:rsidP="000C43DE">
            <w:pPr>
              <w:spacing w:line="360" w:lineRule="auto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  GAD-7 (median, IQR)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5F9990CC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154C8B0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A3D4F7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DD714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A101D1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01243" w:rsidRPr="00E01243" w14:paraId="5E34018E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6D710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Nervous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4AD56D3C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(1-2)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78CC6A57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2 (0-1)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1879C0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(1-2)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39531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-7.406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F357E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&lt; 0.00</w:t>
            </w:r>
            <w:r w:rsidRPr="00E01243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E01243" w:rsidRPr="00E01243" w14:paraId="6CB2EE48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9C2D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Bontrol Worry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267019EE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359F800D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003C3A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35E2D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-5.536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0CDC6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E01243" w:rsidRPr="00E01243" w14:paraId="06AA69C8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C39B1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Worry A Lot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7DEE06C0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(0-2)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F85F095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6B4F48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D5E1C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-4.431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05A06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E01243" w:rsidRPr="00E01243" w14:paraId="7C252F29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8C9B7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Relax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304F43D4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6BE9E764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0 (0-1)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5EDD32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87000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-3.533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D899E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</w:t>
            </w:r>
            <w:r w:rsidRPr="00E01243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E01243" w:rsidRPr="00E01243" w14:paraId="3C10B10F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4403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Restless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4830F457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0 (0-1)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91A91DD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0 (0-2)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5A801C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0 (0-2)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18E2F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-2.004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87D03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0.045</w:t>
            </w:r>
          </w:p>
        </w:tc>
      </w:tr>
      <w:tr w:rsidR="00E01243" w:rsidRPr="00E01243" w14:paraId="7578A3ED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56589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Irritable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37F537D9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556C5C11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14E905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C2D6B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-5.091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76274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E01243" w:rsidRPr="00E01243" w14:paraId="2B477D2D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5A63F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Afraid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15378F23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F7AF9CD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0 (0-0)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CDD6E8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1 (0-1)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A6D48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-1.069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F2551" w14:textId="77777777" w:rsidR="00E01243" w:rsidRPr="00E01243" w:rsidRDefault="00E01243" w:rsidP="000C43D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0.28</w:t>
            </w:r>
            <w:r w:rsidRPr="00E01243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E01243" w:rsidRPr="00E01243" w14:paraId="5102A0AE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9FEA3" w14:textId="77777777" w:rsidR="00E01243" w:rsidRPr="00E01243" w:rsidRDefault="00E01243" w:rsidP="000C43D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5ECAA481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5 (2-9)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1F15DB48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4 (1-7)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8A1AA5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6 (3-9.5)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CFC56" w14:textId="77777777" w:rsidR="00E01243" w:rsidRPr="00E01243" w:rsidRDefault="00E01243" w:rsidP="000C43D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-5.736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96BA0" w14:textId="77777777" w:rsidR="00E01243" w:rsidRPr="00E01243" w:rsidRDefault="00E01243" w:rsidP="000C43D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E01243" w:rsidRPr="00E01243" w14:paraId="5A931ACC" w14:textId="77777777" w:rsidTr="000C43DE">
        <w:trPr>
          <w:trHeight w:val="20"/>
        </w:trPr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DB1EF5" w14:textId="77777777" w:rsidR="00E01243" w:rsidRPr="00E01243" w:rsidRDefault="00E01243" w:rsidP="000C43DE">
            <w:pPr>
              <w:spacing w:line="360" w:lineRule="auto"/>
              <w:rPr>
                <w:color w:val="000000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  Active suicidal thoughts (median, IQR) </w:t>
            </w:r>
            <w:r w:rsidRPr="00E01243">
              <w:rPr>
                <w:rFonts w:eastAsia="Calibri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F7E7D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6(3-9)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E44105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微软雅黑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>3(3-8)</w:t>
            </w:r>
            <w:r w:rsidRPr="00E01243">
              <w:rPr>
                <w:rFonts w:eastAsia="Calibri"/>
                <w:b/>
                <w:bCs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F6531" w14:textId="77777777" w:rsidR="00E01243" w:rsidRPr="00E01243" w:rsidRDefault="00E01243" w:rsidP="000C43DE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E01243">
              <w:rPr>
                <w:rFonts w:eastAsia="Calibri"/>
                <w:sz w:val="20"/>
                <w:szCs w:val="20"/>
                <w:lang w:val="en-US"/>
              </w:rPr>
              <w:t xml:space="preserve">6(3-10) </w:t>
            </w:r>
            <w:r w:rsidRPr="00E01243">
              <w:rPr>
                <w:rFonts w:eastAsia="Calibri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F9AC65" w14:textId="77777777" w:rsidR="00E01243" w:rsidRPr="00E01243" w:rsidRDefault="00E01243" w:rsidP="000C43D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  <w:lang w:val="en-US"/>
              </w:rPr>
              <w:t>-4.635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575CE2" w14:textId="77777777" w:rsidR="00E01243" w:rsidRPr="00E01243" w:rsidRDefault="00E01243" w:rsidP="000C43DE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01243">
              <w:rPr>
                <w:color w:val="000000"/>
                <w:sz w:val="20"/>
                <w:szCs w:val="20"/>
              </w:rPr>
              <w:t>&lt; 0.001</w:t>
            </w:r>
            <w:r w:rsidRPr="00E01243">
              <w:rPr>
                <w:rFonts w:eastAsia="Calibri"/>
                <w:sz w:val="20"/>
                <w:szCs w:val="20"/>
                <w:vertAlign w:val="superscript"/>
              </w:rPr>
              <w:t xml:space="preserve"> </w:t>
            </w:r>
          </w:p>
        </w:tc>
      </w:tr>
    </w:tbl>
    <w:p w14:paraId="5877F600" w14:textId="77777777" w:rsidR="00E01243" w:rsidRPr="002F0441" w:rsidRDefault="00E01243" w:rsidP="00E01243">
      <w:pPr>
        <w:spacing w:line="360" w:lineRule="auto"/>
        <w:rPr>
          <w:rFonts w:eastAsia="Calibri"/>
          <w:b/>
          <w:bCs/>
          <w:vertAlign w:val="superscript"/>
          <w:lang w:val="en-US"/>
        </w:rPr>
      </w:pPr>
      <w:r w:rsidRPr="002F0441">
        <w:rPr>
          <w:lang w:val="en-US"/>
        </w:rPr>
        <w:lastRenderedPageBreak/>
        <w:t>n, number of participants. a, obtained from 1158 participants.</w:t>
      </w:r>
      <w:r w:rsidRPr="002F0441">
        <w:rPr>
          <w:rFonts w:eastAsia="Calibri"/>
          <w:b/>
          <w:bCs/>
          <w:vertAlign w:val="superscript"/>
          <w:lang w:val="en-US"/>
        </w:rPr>
        <w:t xml:space="preserve"> </w:t>
      </w:r>
      <w:r w:rsidRPr="002F0441">
        <w:rPr>
          <w:lang w:val="en-US"/>
        </w:rPr>
        <w:t>b, obtained from 508 male participants. c, obtained from 650 male participants</w:t>
      </w:r>
    </w:p>
    <w:p w14:paraId="45842E32" w14:textId="6868762A" w:rsidR="00E01243" w:rsidRDefault="00E01243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59A9C1B1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0D25B48F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7C887106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50B749E6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2BC333F9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72FEF338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FAEE777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14365DD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18749DC6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3638BD3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1EBC1B82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81DDC94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1DF8371B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F782382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757512E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D6C9D63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4F8C6FC0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1E373852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DE7A952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1D799CAE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0A821907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C3B3D17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19689C26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4009D232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2D57A57E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1293914B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5D505DB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05914C08" w14:textId="77777777" w:rsidR="00F9191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0A8A10D0" w14:textId="484E7953" w:rsidR="00F9191B" w:rsidRPr="00AC1BDB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  <w:r w:rsidRPr="00AC1BDB">
        <w:rPr>
          <w:rFonts w:eastAsiaTheme="minorEastAsia" w:hint="eastAsia"/>
          <w:bCs/>
          <w:lang w:val="en-US"/>
        </w:rPr>
        <w:lastRenderedPageBreak/>
        <w:t>S</w:t>
      </w:r>
      <w:r w:rsidRPr="00AC1BDB">
        <w:rPr>
          <w:rFonts w:eastAsiaTheme="minorEastAsia"/>
          <w:bCs/>
          <w:lang w:val="en-US"/>
        </w:rPr>
        <w:t xml:space="preserve">upplemental Table </w:t>
      </w:r>
      <w:r>
        <w:rPr>
          <w:rFonts w:eastAsiaTheme="minorEastAsia"/>
          <w:bCs/>
          <w:lang w:val="en-US"/>
        </w:rPr>
        <w:t>2</w:t>
      </w:r>
    </w:p>
    <w:p w14:paraId="6F9CCA30" w14:textId="42EE9BEE" w:rsidR="00A63D97" w:rsidRDefault="0062766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  <w:r>
        <w:rPr>
          <w:rFonts w:eastAsiaTheme="minorEastAsia"/>
          <w:bCs/>
          <w:lang w:val="en-US"/>
        </w:rPr>
        <w:t>Table S</w:t>
      </w:r>
      <w:r w:rsidR="00E01243">
        <w:rPr>
          <w:rFonts w:eastAsiaTheme="minorEastAsia"/>
          <w:bCs/>
          <w:lang w:val="en-US"/>
        </w:rPr>
        <w:t>2</w:t>
      </w:r>
      <w:r>
        <w:rPr>
          <w:rFonts w:eastAsiaTheme="minorEastAsia"/>
          <w:bCs/>
          <w:lang w:val="en-US"/>
        </w:rPr>
        <w:t xml:space="preserve">. Questionnaires and items used in psychological and behavior assessments </w:t>
      </w:r>
    </w:p>
    <w:tbl>
      <w:tblPr>
        <w:tblStyle w:val="GridTable1Light1"/>
        <w:tblW w:w="5155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608"/>
        <w:gridCol w:w="1371"/>
        <w:gridCol w:w="1415"/>
        <w:gridCol w:w="5246"/>
      </w:tblGrid>
      <w:tr w:rsidR="00A63D97" w14:paraId="2FBF2302" w14:textId="77777777" w:rsidTr="00A63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6D058002" w14:textId="77777777" w:rsidR="00A63D97" w:rsidRDefault="0062766C">
            <w:pPr>
              <w:spacing w:line="276" w:lineRule="auto"/>
              <w:jc w:val="center"/>
              <w:rPr>
                <w:rFonts w:eastAsia="DengXian"/>
                <w:bCs w:val="0"/>
                <w:color w:val="000000"/>
                <w:lang w:val="en-US"/>
              </w:rPr>
            </w:pPr>
            <w:r>
              <w:rPr>
                <w:rFonts w:eastAsia="DengXian"/>
                <w:b w:val="0"/>
                <w:color w:val="000000"/>
                <w:lang w:val="en-US"/>
              </w:rPr>
              <w:t>Scale</w:t>
            </w:r>
          </w:p>
        </w:tc>
        <w:tc>
          <w:tcPr>
            <w:tcW w:w="711" w:type="pct"/>
            <w:vAlign w:val="center"/>
          </w:tcPr>
          <w:p w14:paraId="070CAE36" w14:textId="77777777" w:rsidR="00A63D97" w:rsidRDefault="0062766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 w:val="0"/>
                <w:bCs w:val="0"/>
                <w:color w:val="000000"/>
              </w:rPr>
            </w:pPr>
            <w:r>
              <w:rPr>
                <w:rFonts w:eastAsia="DengXian"/>
                <w:b w:val="0"/>
                <w:color w:val="000000"/>
                <w:lang w:val="en-US"/>
              </w:rPr>
              <w:t xml:space="preserve">Node </w:t>
            </w:r>
            <w:r>
              <w:rPr>
                <w:rFonts w:eastAsia="DengXian"/>
                <w:b w:val="0"/>
                <w:color w:val="000000"/>
              </w:rPr>
              <w:t>Reference Name</w:t>
            </w:r>
          </w:p>
        </w:tc>
        <w:tc>
          <w:tcPr>
            <w:tcW w:w="734" w:type="pct"/>
            <w:vAlign w:val="center"/>
          </w:tcPr>
          <w:p w14:paraId="0C840D3C" w14:textId="77777777" w:rsidR="00A63D97" w:rsidRDefault="0062766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 w:val="0"/>
                <w:color w:val="000000"/>
                <w:lang w:val="en-US"/>
              </w:rPr>
            </w:pPr>
            <w:r>
              <w:rPr>
                <w:rFonts w:eastAsia="DengXian"/>
                <w:b w:val="0"/>
                <w:color w:val="000000"/>
              </w:rPr>
              <w:t>Item (Abbreviation)</w:t>
            </w:r>
          </w:p>
        </w:tc>
        <w:tc>
          <w:tcPr>
            <w:tcW w:w="2721" w:type="pct"/>
            <w:vAlign w:val="center"/>
          </w:tcPr>
          <w:p w14:paraId="40FC7271" w14:textId="77777777" w:rsidR="00A63D97" w:rsidRDefault="0062766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 w:val="0"/>
                <w:color w:val="000000"/>
                <w:lang w:val="en-US"/>
              </w:rPr>
            </w:pPr>
            <w:r>
              <w:rPr>
                <w:rFonts w:eastAsia="DengXian"/>
                <w:b w:val="0"/>
                <w:color w:val="000000"/>
              </w:rPr>
              <w:t>Item</w:t>
            </w:r>
            <w:r>
              <w:rPr>
                <w:rFonts w:eastAsia="DengXian"/>
                <w:b w:val="0"/>
                <w:color w:val="000000"/>
                <w:lang w:val="en-US"/>
              </w:rPr>
              <w:t xml:space="preserve"> content</w:t>
            </w:r>
          </w:p>
        </w:tc>
      </w:tr>
      <w:tr w:rsidR="00A63D97" w:rsidRPr="001521D7" w14:paraId="144D2A53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 w:val="restart"/>
            <w:vAlign w:val="center"/>
          </w:tcPr>
          <w:p w14:paraId="52AEC1EB" w14:textId="77777777" w:rsidR="00A63D97" w:rsidRDefault="0062766C">
            <w:pPr>
              <w:spacing w:line="276" w:lineRule="auto"/>
              <w:jc w:val="center"/>
              <w:rPr>
                <w:rFonts w:eastAsia="DengXian"/>
                <w:bCs w:val="0"/>
                <w:color w:val="000000"/>
                <w:lang w:val="en-US"/>
              </w:rPr>
            </w:pPr>
            <w:r>
              <w:rPr>
                <w:rFonts w:eastAsia="DengXian"/>
                <w:b w:val="0"/>
                <w:color w:val="000000"/>
                <w:lang w:val="en-US"/>
              </w:rPr>
              <w:t>S-EMBU-C</w:t>
            </w:r>
          </w:p>
        </w:tc>
        <w:tc>
          <w:tcPr>
            <w:tcW w:w="711" w:type="pct"/>
            <w:vAlign w:val="center"/>
          </w:tcPr>
          <w:p w14:paraId="15522512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</w:rPr>
              <w:t>Reject_F/ Reject_M</w:t>
            </w:r>
          </w:p>
        </w:tc>
        <w:tc>
          <w:tcPr>
            <w:tcW w:w="734" w:type="pct"/>
            <w:vAlign w:val="center"/>
          </w:tcPr>
          <w:p w14:paraId="0B64EF12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  <w:t xml:space="preserve">Rejection From Father/ Rejection </w:t>
            </w:r>
            <w:proofErr w:type="gramStart"/>
            <w:r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  <w:t>From</w:t>
            </w:r>
            <w:proofErr w:type="gramEnd"/>
            <w:r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  <w:t xml:space="preserve"> Mother</w:t>
            </w:r>
          </w:p>
        </w:tc>
        <w:tc>
          <w:tcPr>
            <w:tcW w:w="2721" w:type="pct"/>
            <w:vAlign w:val="center"/>
          </w:tcPr>
          <w:p w14:paraId="3A343C9D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 w:eastAsia="zh-TW"/>
              </w:rPr>
            </w:pPr>
            <w:r>
              <w:rPr>
                <w:rFonts w:eastAsia="DengXian"/>
                <w:color w:val="000000"/>
                <w:lang w:val="en-US" w:eastAsia="zh-TW"/>
              </w:rPr>
              <w:t>1. My parents get angry with me without letting me know the reason.</w:t>
            </w:r>
          </w:p>
          <w:p w14:paraId="010619EC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 w:eastAsia="zh-TW"/>
              </w:rPr>
            </w:pPr>
            <w:r>
              <w:rPr>
                <w:rFonts w:eastAsia="DengXian"/>
                <w:color w:val="000000"/>
                <w:lang w:val="en-US" w:eastAsia="zh-TW"/>
              </w:rPr>
              <w:t>4. My parents use physical punishment to discipline me.</w:t>
            </w:r>
          </w:p>
          <w:p w14:paraId="621D1FC4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 w:eastAsia="zh-TW"/>
              </w:rPr>
            </w:pPr>
            <w:r>
              <w:rPr>
                <w:rFonts w:eastAsia="DengXian"/>
                <w:color w:val="000000"/>
                <w:lang w:val="en-US" w:eastAsia="zh-TW"/>
              </w:rPr>
              <w:t>7. My parents criticize me and tell me how lazy and useless I am in front of others.</w:t>
            </w:r>
          </w:p>
          <w:p w14:paraId="1258826A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 w:eastAsia="zh-TW"/>
              </w:rPr>
            </w:pPr>
            <w:r>
              <w:rPr>
                <w:rFonts w:eastAsia="DengXian"/>
                <w:color w:val="000000"/>
                <w:lang w:val="en-US" w:eastAsia="zh-TW"/>
              </w:rPr>
              <w:t>13. I am treated as the ‘black sheep’ or ‘scapegoat’ of the family.</w:t>
            </w:r>
          </w:p>
          <w:p w14:paraId="688FE423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 w:eastAsia="zh-TW"/>
              </w:rPr>
            </w:pPr>
            <w:r>
              <w:rPr>
                <w:rFonts w:eastAsia="DengXian"/>
                <w:color w:val="000000"/>
                <w:lang w:val="en-US" w:eastAsia="zh-TW"/>
              </w:rPr>
              <w:t>16. My parents treat me in such a way that I feel ashamed.</w:t>
            </w:r>
          </w:p>
          <w:p w14:paraId="7330056D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 w:eastAsia="zh-TW"/>
              </w:rPr>
            </w:pPr>
            <w:r>
              <w:rPr>
                <w:rFonts w:eastAsia="DengXian"/>
                <w:color w:val="000000"/>
                <w:lang w:val="en-US" w:eastAsia="zh-TW"/>
              </w:rPr>
              <w:t>21. My parents punish me hard, even for small offenses.</w:t>
            </w:r>
          </w:p>
        </w:tc>
      </w:tr>
      <w:tr w:rsidR="00A63D97" w:rsidRPr="001521D7" w14:paraId="0B023EFE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6F5D7237" w14:textId="77777777" w:rsidR="00A63D97" w:rsidRDefault="00A63D97">
            <w:pPr>
              <w:spacing w:line="276" w:lineRule="auto"/>
              <w:jc w:val="center"/>
              <w:rPr>
                <w:rFonts w:eastAsia="DengXian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6EF38D6E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Theme="majorEastAsia" w:hAnsi="Times New Roman Regular" w:cs="Times New Roman Regular"/>
                <w:bCs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</w:rPr>
              <w:t>Warmth_F/ Warmth_M</w:t>
            </w:r>
          </w:p>
        </w:tc>
        <w:tc>
          <w:tcPr>
            <w:tcW w:w="734" w:type="pct"/>
            <w:vAlign w:val="center"/>
          </w:tcPr>
          <w:p w14:paraId="1085B312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  <w:t xml:space="preserve">Emotional Warmth </w:t>
            </w:r>
            <w:proofErr w:type="gramStart"/>
            <w:r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  <w:t>From</w:t>
            </w:r>
            <w:proofErr w:type="gramEnd"/>
            <w:r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  <w:t xml:space="preserve"> Father/ Emotional Warmth From Mother</w:t>
            </w:r>
          </w:p>
        </w:tc>
        <w:tc>
          <w:tcPr>
            <w:tcW w:w="2721" w:type="pct"/>
            <w:vAlign w:val="center"/>
          </w:tcPr>
          <w:p w14:paraId="7433619F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2. My parents praise me.</w:t>
            </w:r>
          </w:p>
          <w:p w14:paraId="723517C8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6. My parents try to make my adolescence stimulating, interesting and instructive (ex. giving me good books, arranging for me to go to camps, taking me to sports/club activities).</w:t>
            </w:r>
          </w:p>
          <w:p w14:paraId="79DE39C8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12. My parents try to comfort and encourage me if things go badly for me.</w:t>
            </w:r>
          </w:p>
          <w:p w14:paraId="5D5B9DAC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14. My parents use words and gestures to show that they like me.</w:t>
            </w:r>
          </w:p>
          <w:p w14:paraId="1EBCBE9B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19. Warmth and tenderness exist between my parents and me. </w:t>
            </w:r>
          </w:p>
          <w:p w14:paraId="49E90218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23. My parents are proud when I succeed in something I have undertaken.</w:t>
            </w:r>
          </w:p>
        </w:tc>
      </w:tr>
      <w:tr w:rsidR="00A63D97" w:rsidRPr="001521D7" w14:paraId="3547560A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70375BCE" w14:textId="77777777" w:rsidR="00A63D97" w:rsidRDefault="00A63D97">
            <w:pPr>
              <w:spacing w:line="276" w:lineRule="auto"/>
              <w:jc w:val="center"/>
              <w:rPr>
                <w:rFonts w:eastAsia="DengXian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16C9DD42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  <w:t>Control_F/</w:t>
            </w:r>
          </w:p>
          <w:p w14:paraId="5939E459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  <w:t>Control</w:t>
            </w:r>
            <w:r>
              <w:rPr>
                <w:rFonts w:ascii="Times New Roman Regular" w:eastAsiaTheme="majorEastAsia" w:hAnsi="Times New Roman Regular" w:cs="Times New Roman Regular"/>
                <w:bCs/>
              </w:rPr>
              <w:t>_M</w:t>
            </w:r>
          </w:p>
        </w:tc>
        <w:tc>
          <w:tcPr>
            <w:tcW w:w="734" w:type="pct"/>
            <w:vAlign w:val="center"/>
          </w:tcPr>
          <w:p w14:paraId="1CFA0D17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  <w:t xml:space="preserve">Overprotection From Father/ Overprotection </w:t>
            </w:r>
            <w:proofErr w:type="gramStart"/>
            <w:r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  <w:t>From</w:t>
            </w:r>
            <w:proofErr w:type="gramEnd"/>
            <w:r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  <w:t xml:space="preserve"> Mother</w:t>
            </w:r>
          </w:p>
        </w:tc>
        <w:tc>
          <w:tcPr>
            <w:tcW w:w="2721" w:type="pct"/>
            <w:vAlign w:val="center"/>
          </w:tcPr>
          <w:p w14:paraId="3FD4EE44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Theme="majorEastAsia" w:hAnsi="Times New Roman Regular" w:cs="Times New Roman Regular"/>
                <w:bCs/>
                <w:lang w:val="zh-Hans"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  <w:lang w:val="zh-Hans"/>
              </w:rPr>
              <w:t>3. I wish my parents would worry less about what I am doing.</w:t>
            </w:r>
          </w:p>
          <w:p w14:paraId="66C58868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Theme="majorEastAsia" w:hAnsi="Times New Roman Regular" w:cs="Times New Roman Regular"/>
                <w:bCs/>
                <w:lang w:val="zh-Hans"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  <w:lang w:val="zh-Hans"/>
              </w:rPr>
              <w:t>5. When I come home, I have to account for what I had been doing to my parents.</w:t>
            </w:r>
          </w:p>
          <w:p w14:paraId="430EF897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Theme="majorEastAsia" w:hAnsi="Times New Roman Regular" w:cs="Times New Roman Regular"/>
                <w:bCs/>
                <w:lang w:val="zh-Hans"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  <w:lang w:val="zh-Hans"/>
              </w:rPr>
              <w:t>8. My parents forbid me to do things other adolescents are allowed to do because they are afraid that something might happen to me.</w:t>
            </w:r>
          </w:p>
          <w:p w14:paraId="30638788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Theme="majorEastAsia" w:hAnsi="Times New Roman Regular" w:cs="Times New Roman Regular"/>
                <w:bCs/>
                <w:lang w:val="zh-Hans"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  <w:lang w:val="zh-Hans"/>
              </w:rPr>
              <w:t>11. My parents get overly anxious that something might happen to me.</w:t>
            </w:r>
          </w:p>
          <w:p w14:paraId="75533B9A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Theme="majorEastAsia" w:hAnsi="Times New Roman Regular" w:cs="Times New Roman Regular"/>
                <w:bCs/>
                <w:lang w:val="zh-Hans"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  <w:lang w:val="zh-Hans"/>
              </w:rPr>
              <w:lastRenderedPageBreak/>
              <w:t>17. I am allowed to go wherever I like without my parents caring too much.</w:t>
            </w:r>
          </w:p>
          <w:p w14:paraId="152282ED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Theme="majorEastAsia" w:hAnsi="Times New Roman Regular" w:cs="Times New Roman Regular"/>
                <w:bCs/>
                <w:lang w:val="zh-Hans"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  <w:lang w:val="zh-Hans"/>
              </w:rPr>
              <w:t>18. My parents interfere with everything I do.</w:t>
            </w:r>
          </w:p>
          <w:p w14:paraId="68057ADD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 w:eastAsia="zh-TW"/>
              </w:rPr>
            </w:pPr>
            <w:r>
              <w:rPr>
                <w:rFonts w:ascii="Times New Roman Regular" w:eastAsiaTheme="majorEastAsia" w:hAnsi="Times New Roman Regular" w:cs="Times New Roman Regular"/>
                <w:bCs/>
                <w:lang w:val="zh-Hans"/>
              </w:rPr>
              <w:t>22. My parents want to decide how I should dress or how I should look</w:t>
            </w:r>
            <w:r>
              <w:rPr>
                <w:rFonts w:ascii="Times New Roman Regular" w:eastAsiaTheme="majorEastAsia" w:hAnsi="Times New Roman Regular" w:cs="Times New Roman Regular"/>
                <w:bCs/>
                <w:lang w:val="en-US"/>
              </w:rPr>
              <w:t xml:space="preserve">.  </w:t>
            </w:r>
          </w:p>
        </w:tc>
      </w:tr>
      <w:tr w:rsidR="00A63D97" w:rsidRPr="00086DB0" w14:paraId="2FB30BCD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Align w:val="center"/>
          </w:tcPr>
          <w:p w14:paraId="0CBC8ABD" w14:textId="77777777" w:rsidR="00A63D97" w:rsidRDefault="0062766C">
            <w:pPr>
              <w:spacing w:line="276" w:lineRule="auto"/>
              <w:jc w:val="center"/>
              <w:rPr>
                <w:rFonts w:eastAsia="DengXian"/>
                <w:bCs w:val="0"/>
                <w:color w:val="000000"/>
                <w:lang w:val="en-US"/>
              </w:rPr>
            </w:pPr>
            <w:r>
              <w:rPr>
                <w:rFonts w:eastAsia="DengXian"/>
                <w:b w:val="0"/>
                <w:color w:val="000000"/>
                <w:lang w:val="en-US"/>
              </w:rPr>
              <w:lastRenderedPageBreak/>
              <w:t>CD-RISC-10</w:t>
            </w:r>
          </w:p>
        </w:tc>
        <w:tc>
          <w:tcPr>
            <w:tcW w:w="711" w:type="pct"/>
            <w:vAlign w:val="center"/>
          </w:tcPr>
          <w:p w14:paraId="3823249D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color w:val="000000" w:themeColor="text1"/>
              </w:rPr>
              <w:t>R</w:t>
            </w:r>
            <w:r>
              <w:rPr>
                <w:color w:val="000000" w:themeColor="text1"/>
                <w:lang w:val="en-US"/>
              </w:rPr>
              <w:t>es</w:t>
            </w:r>
          </w:p>
        </w:tc>
        <w:tc>
          <w:tcPr>
            <w:tcW w:w="734" w:type="pct"/>
            <w:vAlign w:val="center"/>
          </w:tcPr>
          <w:p w14:paraId="37407E77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</w:rPr>
            </w:pPr>
            <w:r>
              <w:rPr>
                <w:rFonts w:eastAsia="DengXian"/>
                <w:color w:val="000000"/>
                <w:lang w:val="en-US"/>
              </w:rPr>
              <w:t>Resilience</w:t>
            </w:r>
          </w:p>
        </w:tc>
        <w:tc>
          <w:tcPr>
            <w:tcW w:w="2721" w:type="pct"/>
            <w:vAlign w:val="center"/>
          </w:tcPr>
          <w:p w14:paraId="4040767E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1. I am able to adapt to change.</w:t>
            </w:r>
          </w:p>
          <w:p w14:paraId="040EA2C2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2. I can deal with whatever comes.</w:t>
            </w:r>
          </w:p>
          <w:p w14:paraId="40869DEE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3. When I encounter problems, I can see the humorous side of things. </w:t>
            </w:r>
          </w:p>
          <w:p w14:paraId="076588CF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4. When I have to cope with stress, it strengthens me.</w:t>
            </w:r>
          </w:p>
          <w:p w14:paraId="5D3E1C67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5. I tend to bounce back after illness, injury, or similar hardship.</w:t>
            </w:r>
          </w:p>
          <w:p w14:paraId="32D485E4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6. I believe that I will achieve my goals even if there are obstacles. </w:t>
            </w:r>
          </w:p>
          <w:p w14:paraId="1E2159F1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7. I am not distracted under pressure and can think clearly. </w:t>
            </w:r>
          </w:p>
          <w:p w14:paraId="00842B6D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8. I am not easily discouraged by failure.</w:t>
            </w:r>
          </w:p>
          <w:p w14:paraId="6982A2E7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9. I think of myself as a strong person dealing with life's difficulties.</w:t>
            </w:r>
          </w:p>
          <w:p w14:paraId="53B05B7F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10. I can handle unpleasant or painful feelings like sadness, fear, and anger.</w:t>
            </w:r>
          </w:p>
        </w:tc>
      </w:tr>
      <w:tr w:rsidR="00A63D97" w:rsidRPr="00086DB0" w14:paraId="755CAD40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 w:val="restart"/>
            <w:vAlign w:val="center"/>
          </w:tcPr>
          <w:p w14:paraId="02D88A33" w14:textId="77777777" w:rsidR="00A63D97" w:rsidRDefault="0062766C">
            <w:pPr>
              <w:spacing w:line="276" w:lineRule="auto"/>
              <w:jc w:val="center"/>
              <w:rPr>
                <w:rFonts w:eastAsia="DengXian"/>
                <w:b w:val="0"/>
                <w:color w:val="000000"/>
                <w:lang w:val="en-US"/>
              </w:rPr>
            </w:pPr>
            <w:r>
              <w:rPr>
                <w:rFonts w:eastAsia="DengXian"/>
                <w:b w:val="0"/>
                <w:color w:val="000000"/>
                <w:lang w:val="en-US"/>
              </w:rPr>
              <w:t>RRS-10</w:t>
            </w:r>
          </w:p>
        </w:tc>
        <w:tc>
          <w:tcPr>
            <w:tcW w:w="711" w:type="pct"/>
            <w:vMerge w:val="restart"/>
            <w:vAlign w:val="center"/>
          </w:tcPr>
          <w:p w14:paraId="483A6805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RRS</w:t>
            </w:r>
          </w:p>
        </w:tc>
        <w:tc>
          <w:tcPr>
            <w:tcW w:w="734" w:type="pct"/>
            <w:vMerge w:val="restart"/>
            <w:vAlign w:val="center"/>
          </w:tcPr>
          <w:p w14:paraId="03B56914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Rumination</w:t>
            </w:r>
          </w:p>
        </w:tc>
        <w:tc>
          <w:tcPr>
            <w:tcW w:w="2721" w:type="pct"/>
            <w:vAlign w:val="center"/>
          </w:tcPr>
          <w:p w14:paraId="618CE5E7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1.Think “What am I doing to deserve this?” </w:t>
            </w:r>
          </w:p>
        </w:tc>
      </w:tr>
      <w:tr w:rsidR="00A63D97" w:rsidRPr="00086DB0" w14:paraId="72C8413B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7F6F6463" w14:textId="77777777" w:rsidR="00A63D97" w:rsidRDefault="00A63D97">
            <w:pPr>
              <w:spacing w:line="276" w:lineRule="auto"/>
              <w:jc w:val="center"/>
              <w:rPr>
                <w:rFonts w:eastAsia="DengXian"/>
                <w:b w:val="0"/>
                <w:color w:val="000000"/>
                <w:lang w:val="en-US"/>
              </w:rPr>
            </w:pPr>
          </w:p>
        </w:tc>
        <w:tc>
          <w:tcPr>
            <w:tcW w:w="711" w:type="pct"/>
            <w:vMerge/>
            <w:vAlign w:val="center"/>
          </w:tcPr>
          <w:p w14:paraId="6F6B18C8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34" w:type="pct"/>
            <w:vMerge/>
            <w:vAlign w:val="center"/>
          </w:tcPr>
          <w:p w14:paraId="7AA2A35E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</w:p>
        </w:tc>
        <w:tc>
          <w:tcPr>
            <w:tcW w:w="2721" w:type="pct"/>
            <w:vAlign w:val="center"/>
          </w:tcPr>
          <w:p w14:paraId="4C6250F2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2.Analyze recent events to try to understand why you are depressed </w:t>
            </w:r>
          </w:p>
        </w:tc>
      </w:tr>
      <w:tr w:rsidR="00A63D97" w:rsidRPr="00086DB0" w14:paraId="4AEAA0C3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077B752A" w14:textId="77777777" w:rsidR="00A63D97" w:rsidRDefault="00A63D97">
            <w:pPr>
              <w:spacing w:line="276" w:lineRule="auto"/>
              <w:jc w:val="center"/>
              <w:rPr>
                <w:rFonts w:eastAsia="DengXian"/>
                <w:b w:val="0"/>
                <w:color w:val="000000"/>
                <w:lang w:val="en-US"/>
              </w:rPr>
            </w:pPr>
          </w:p>
        </w:tc>
        <w:tc>
          <w:tcPr>
            <w:tcW w:w="711" w:type="pct"/>
            <w:vMerge/>
            <w:vAlign w:val="center"/>
          </w:tcPr>
          <w:p w14:paraId="264A8222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34" w:type="pct"/>
            <w:vMerge/>
            <w:vAlign w:val="center"/>
          </w:tcPr>
          <w:p w14:paraId="136F1CD5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</w:p>
        </w:tc>
        <w:tc>
          <w:tcPr>
            <w:tcW w:w="2721" w:type="pct"/>
            <w:vAlign w:val="center"/>
          </w:tcPr>
          <w:p w14:paraId="28B1DFFC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3.Think “What do I always react this way?”</w:t>
            </w:r>
          </w:p>
        </w:tc>
      </w:tr>
      <w:tr w:rsidR="00A63D97" w:rsidRPr="00086DB0" w14:paraId="16A47332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262626FE" w14:textId="77777777" w:rsidR="00A63D97" w:rsidRDefault="00A63D97">
            <w:pPr>
              <w:spacing w:line="276" w:lineRule="auto"/>
              <w:jc w:val="center"/>
              <w:rPr>
                <w:rFonts w:eastAsia="DengXian"/>
                <w:b w:val="0"/>
                <w:color w:val="000000"/>
                <w:lang w:val="en-US"/>
              </w:rPr>
            </w:pPr>
          </w:p>
        </w:tc>
        <w:tc>
          <w:tcPr>
            <w:tcW w:w="711" w:type="pct"/>
            <w:vMerge/>
            <w:vAlign w:val="center"/>
          </w:tcPr>
          <w:p w14:paraId="20B2A30F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34" w:type="pct"/>
            <w:vMerge/>
            <w:vAlign w:val="center"/>
          </w:tcPr>
          <w:p w14:paraId="0026468D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</w:p>
        </w:tc>
        <w:tc>
          <w:tcPr>
            <w:tcW w:w="2721" w:type="pct"/>
            <w:vAlign w:val="center"/>
          </w:tcPr>
          <w:p w14:paraId="576D495E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4.Go away by yourself and think about why you feel this way</w:t>
            </w:r>
          </w:p>
        </w:tc>
      </w:tr>
      <w:tr w:rsidR="00A63D97" w:rsidRPr="00086DB0" w14:paraId="09875066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3DE3F113" w14:textId="77777777" w:rsidR="00A63D97" w:rsidRDefault="00A63D97">
            <w:pPr>
              <w:spacing w:line="276" w:lineRule="auto"/>
              <w:jc w:val="center"/>
              <w:rPr>
                <w:rFonts w:eastAsia="DengXian"/>
                <w:b w:val="0"/>
                <w:color w:val="000000"/>
                <w:lang w:val="en-US"/>
              </w:rPr>
            </w:pPr>
          </w:p>
        </w:tc>
        <w:tc>
          <w:tcPr>
            <w:tcW w:w="711" w:type="pct"/>
            <w:vMerge/>
            <w:vAlign w:val="center"/>
          </w:tcPr>
          <w:p w14:paraId="6CA42A4F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34" w:type="pct"/>
            <w:vMerge/>
            <w:vAlign w:val="center"/>
          </w:tcPr>
          <w:p w14:paraId="70F812AE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</w:p>
        </w:tc>
        <w:tc>
          <w:tcPr>
            <w:tcW w:w="2721" w:type="pct"/>
            <w:vAlign w:val="center"/>
          </w:tcPr>
          <w:p w14:paraId="77F19252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5.Write down what you are thinking about and analyze it </w:t>
            </w:r>
          </w:p>
        </w:tc>
      </w:tr>
      <w:tr w:rsidR="00A63D97" w:rsidRPr="00086DB0" w14:paraId="196B8B04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27240F3B" w14:textId="77777777" w:rsidR="00A63D97" w:rsidRDefault="00A63D97">
            <w:pPr>
              <w:spacing w:line="276" w:lineRule="auto"/>
              <w:jc w:val="center"/>
              <w:rPr>
                <w:rFonts w:eastAsia="DengXian"/>
                <w:b w:val="0"/>
                <w:color w:val="000000"/>
                <w:lang w:val="en-US"/>
              </w:rPr>
            </w:pPr>
          </w:p>
        </w:tc>
        <w:tc>
          <w:tcPr>
            <w:tcW w:w="711" w:type="pct"/>
            <w:vMerge/>
            <w:vAlign w:val="center"/>
          </w:tcPr>
          <w:p w14:paraId="2D690A6C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34" w:type="pct"/>
            <w:vMerge/>
            <w:vAlign w:val="center"/>
          </w:tcPr>
          <w:p w14:paraId="31C1AFB8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</w:p>
        </w:tc>
        <w:tc>
          <w:tcPr>
            <w:tcW w:w="2721" w:type="pct"/>
            <w:vAlign w:val="center"/>
          </w:tcPr>
          <w:p w14:paraId="6E7F018E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6.Think about a recent situation, wishing it had gone better</w:t>
            </w:r>
            <w:r>
              <w:rPr>
                <w:rFonts w:ascii="AdvTTa9c1b374" w:hAnsi="AdvTTa9c1b374"/>
                <w:sz w:val="14"/>
                <w:szCs w:val="14"/>
                <w:lang w:val="en-US"/>
              </w:rPr>
              <w:t xml:space="preserve"> </w:t>
            </w:r>
          </w:p>
        </w:tc>
      </w:tr>
      <w:tr w:rsidR="00A63D97" w:rsidRPr="00086DB0" w14:paraId="7B8DAB6F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4DC0D79E" w14:textId="77777777" w:rsidR="00A63D97" w:rsidRDefault="00A63D97">
            <w:pPr>
              <w:spacing w:line="276" w:lineRule="auto"/>
              <w:jc w:val="center"/>
              <w:rPr>
                <w:rFonts w:eastAsia="DengXian"/>
                <w:b w:val="0"/>
                <w:color w:val="000000"/>
                <w:lang w:val="en-US"/>
              </w:rPr>
            </w:pPr>
          </w:p>
        </w:tc>
        <w:tc>
          <w:tcPr>
            <w:tcW w:w="711" w:type="pct"/>
            <w:vMerge/>
            <w:vAlign w:val="center"/>
          </w:tcPr>
          <w:p w14:paraId="7A1CA6F4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34" w:type="pct"/>
            <w:vMerge/>
            <w:vAlign w:val="center"/>
          </w:tcPr>
          <w:p w14:paraId="383DE7AF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</w:p>
        </w:tc>
        <w:tc>
          <w:tcPr>
            <w:tcW w:w="2721" w:type="pct"/>
            <w:vAlign w:val="center"/>
          </w:tcPr>
          <w:p w14:paraId="39EE06F5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7.Think “Why do I have problems other people don't have? </w:t>
            </w:r>
          </w:p>
        </w:tc>
      </w:tr>
      <w:tr w:rsidR="00A63D97" w:rsidRPr="00086DB0" w14:paraId="2A62E269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04F6B7A4" w14:textId="77777777" w:rsidR="00A63D97" w:rsidRDefault="00A63D97">
            <w:pPr>
              <w:spacing w:line="276" w:lineRule="auto"/>
              <w:jc w:val="center"/>
              <w:rPr>
                <w:rFonts w:eastAsia="DengXian"/>
                <w:b w:val="0"/>
                <w:color w:val="000000"/>
                <w:lang w:val="en-US"/>
              </w:rPr>
            </w:pPr>
          </w:p>
        </w:tc>
        <w:tc>
          <w:tcPr>
            <w:tcW w:w="711" w:type="pct"/>
            <w:vMerge/>
            <w:vAlign w:val="center"/>
          </w:tcPr>
          <w:p w14:paraId="07EFBADD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34" w:type="pct"/>
            <w:vMerge/>
            <w:vAlign w:val="center"/>
          </w:tcPr>
          <w:p w14:paraId="12E0712D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</w:p>
        </w:tc>
        <w:tc>
          <w:tcPr>
            <w:tcW w:w="2721" w:type="pct"/>
            <w:vAlign w:val="center"/>
          </w:tcPr>
          <w:p w14:paraId="47628A5D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8.Think “Why can't I handle things better?”</w:t>
            </w:r>
          </w:p>
        </w:tc>
      </w:tr>
      <w:tr w:rsidR="00A63D97" w:rsidRPr="00086DB0" w14:paraId="3D9772A3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2E949AB5" w14:textId="77777777" w:rsidR="00A63D97" w:rsidRDefault="00A63D97">
            <w:pPr>
              <w:spacing w:line="276" w:lineRule="auto"/>
              <w:jc w:val="center"/>
              <w:rPr>
                <w:rFonts w:eastAsia="DengXian"/>
                <w:b w:val="0"/>
                <w:color w:val="000000"/>
                <w:lang w:val="en-US"/>
              </w:rPr>
            </w:pPr>
          </w:p>
        </w:tc>
        <w:tc>
          <w:tcPr>
            <w:tcW w:w="711" w:type="pct"/>
            <w:vMerge/>
            <w:vAlign w:val="center"/>
          </w:tcPr>
          <w:p w14:paraId="15FFCCF3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34" w:type="pct"/>
            <w:vMerge/>
            <w:vAlign w:val="center"/>
          </w:tcPr>
          <w:p w14:paraId="11664CCA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</w:p>
        </w:tc>
        <w:tc>
          <w:tcPr>
            <w:tcW w:w="2721" w:type="pct"/>
            <w:vAlign w:val="center"/>
          </w:tcPr>
          <w:p w14:paraId="1C9C91F0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9.Analyze your personality to try to understand why you are depressed </w:t>
            </w:r>
          </w:p>
        </w:tc>
      </w:tr>
      <w:tr w:rsidR="00A63D97" w:rsidRPr="00086DB0" w14:paraId="0479759A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7615B7DF" w14:textId="77777777" w:rsidR="00A63D97" w:rsidRDefault="00A63D97">
            <w:pPr>
              <w:spacing w:line="276" w:lineRule="auto"/>
              <w:jc w:val="center"/>
              <w:rPr>
                <w:rFonts w:eastAsia="DengXian"/>
                <w:b w:val="0"/>
                <w:color w:val="000000"/>
                <w:lang w:val="en-US"/>
              </w:rPr>
            </w:pPr>
          </w:p>
        </w:tc>
        <w:tc>
          <w:tcPr>
            <w:tcW w:w="711" w:type="pct"/>
            <w:vMerge/>
            <w:vAlign w:val="center"/>
          </w:tcPr>
          <w:p w14:paraId="3A3BCBFD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</w:p>
        </w:tc>
        <w:tc>
          <w:tcPr>
            <w:tcW w:w="734" w:type="pct"/>
            <w:vMerge/>
            <w:vAlign w:val="center"/>
          </w:tcPr>
          <w:p w14:paraId="230D8AFE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</w:p>
        </w:tc>
        <w:tc>
          <w:tcPr>
            <w:tcW w:w="2721" w:type="pct"/>
            <w:vAlign w:val="center"/>
          </w:tcPr>
          <w:p w14:paraId="599A0332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10.Go someplace alone to think about your feelings</w:t>
            </w:r>
          </w:p>
        </w:tc>
      </w:tr>
      <w:tr w:rsidR="00A63D97" w:rsidRPr="00086DB0" w14:paraId="104C415F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 w:val="restart"/>
            <w:vAlign w:val="center"/>
          </w:tcPr>
          <w:p w14:paraId="42A13FA8" w14:textId="77777777" w:rsidR="00A63D97" w:rsidRDefault="0062766C">
            <w:pPr>
              <w:spacing w:line="276" w:lineRule="auto"/>
              <w:jc w:val="center"/>
              <w:rPr>
                <w:rFonts w:eastAsia="DengXian"/>
                <w:bCs w:val="0"/>
                <w:color w:val="000000"/>
                <w:lang w:val="en-US"/>
              </w:rPr>
            </w:pPr>
            <w:r>
              <w:rPr>
                <w:rFonts w:eastAsia="DengXian"/>
                <w:b w:val="0"/>
                <w:color w:val="000000"/>
                <w:lang w:val="en-US"/>
              </w:rPr>
              <w:lastRenderedPageBreak/>
              <w:t>ASL-18</w:t>
            </w:r>
          </w:p>
        </w:tc>
        <w:tc>
          <w:tcPr>
            <w:tcW w:w="711" w:type="pct"/>
            <w:vAlign w:val="center"/>
          </w:tcPr>
          <w:p w14:paraId="3F13D80A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eastAsia="微软雅黑"/>
              </w:rPr>
              <w:t>AD</w:t>
            </w:r>
          </w:p>
        </w:tc>
        <w:tc>
          <w:tcPr>
            <w:tcW w:w="734" w:type="pct"/>
            <w:vAlign w:val="center"/>
          </w:tcPr>
          <w:p w14:paraId="7753C076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微软雅黑"/>
                <w:lang w:val="en-US"/>
              </w:rPr>
              <w:t>A</w:t>
            </w:r>
            <w:r>
              <w:rPr>
                <w:rFonts w:eastAsia="微软雅黑"/>
              </w:rPr>
              <w:t>nxiety/</w:t>
            </w:r>
            <w:r>
              <w:rPr>
                <w:rFonts w:eastAsia="微软雅黑"/>
                <w:lang w:val="en-US"/>
              </w:rPr>
              <w:t>D</w:t>
            </w:r>
            <w:r>
              <w:rPr>
                <w:rFonts w:eastAsia="微软雅黑"/>
              </w:rPr>
              <w:t>epression</w:t>
            </w:r>
          </w:p>
        </w:tc>
        <w:tc>
          <w:tcPr>
            <w:tcW w:w="2721" w:type="pct"/>
            <w:vAlign w:val="center"/>
          </w:tcPr>
          <w:p w14:paraId="630B5DFC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1.At times I feel just as relaxed as everyone else and then within minutes I become so nervous that I feel light-headed and dizzy.</w:t>
            </w:r>
          </w:p>
          <w:p w14:paraId="462174C6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3. One minute I can be feeling OK and then the next minute I'm tense, jittery, and nervous. </w:t>
            </w:r>
          </w:p>
          <w:p w14:paraId="0C899CCF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5. Many times I feel very nervous and tense and then suddenly feel very sad and down.</w:t>
            </w:r>
            <w:r>
              <w:rPr>
                <w:rFonts w:eastAsia="DengXian"/>
                <w:color w:val="000000"/>
                <w:lang w:val="en-US"/>
              </w:rPr>
              <w:tab/>
            </w:r>
          </w:p>
          <w:p w14:paraId="1651729D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6. Sometimes I go from feeling extremely anxious about something to feeling very down about it.</w:t>
            </w:r>
          </w:p>
          <w:p w14:paraId="4DA6BA77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7. I shift back and forth from feeling perfectly calm to feeling uptight and nervous.</w:t>
            </w:r>
          </w:p>
        </w:tc>
      </w:tr>
      <w:tr w:rsidR="00A63D97" w:rsidRPr="00086DB0" w14:paraId="6384755B" w14:textId="77777777" w:rsidTr="00A63D97">
        <w:trPr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5874A0B1" w14:textId="77777777" w:rsidR="00A63D97" w:rsidRDefault="00A63D97">
            <w:pPr>
              <w:spacing w:line="276" w:lineRule="auto"/>
              <w:jc w:val="center"/>
              <w:rPr>
                <w:rFonts w:eastAsia="DengXian"/>
                <w:b w:val="0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0D459593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DE</w:t>
            </w:r>
          </w:p>
        </w:tc>
        <w:tc>
          <w:tcPr>
            <w:tcW w:w="734" w:type="pct"/>
            <w:vAlign w:val="center"/>
          </w:tcPr>
          <w:p w14:paraId="4187D1C3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微软雅黑"/>
                <w:lang w:val="en-US"/>
              </w:rPr>
              <w:t>D</w:t>
            </w:r>
            <w:r>
              <w:rPr>
                <w:rFonts w:eastAsia="微软雅黑"/>
              </w:rPr>
              <w:t>epression/</w:t>
            </w:r>
            <w:r>
              <w:rPr>
                <w:rFonts w:eastAsia="微软雅黑"/>
                <w:lang w:val="en-US"/>
              </w:rPr>
              <w:t>E</w:t>
            </w:r>
            <w:r>
              <w:rPr>
                <w:rFonts w:eastAsia="微软雅黑"/>
              </w:rPr>
              <w:t>lation</w:t>
            </w:r>
          </w:p>
        </w:tc>
        <w:tc>
          <w:tcPr>
            <w:tcW w:w="2721" w:type="pct"/>
            <w:vAlign w:val="center"/>
          </w:tcPr>
          <w:p w14:paraId="128709DF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2.There are times when I have very little energy and then soon </w:t>
            </w:r>
            <w:proofErr w:type="gramStart"/>
            <w:r>
              <w:rPr>
                <w:rFonts w:eastAsia="DengXian"/>
                <w:color w:val="000000"/>
                <w:lang w:val="en-US"/>
              </w:rPr>
              <w:t>afterwards</w:t>
            </w:r>
            <w:proofErr w:type="gramEnd"/>
            <w:r>
              <w:rPr>
                <w:rFonts w:eastAsia="DengXian"/>
                <w:color w:val="000000"/>
                <w:lang w:val="en-US"/>
              </w:rPr>
              <w:t xml:space="preserve"> I have the same energy level as most people.</w:t>
            </w:r>
          </w:p>
          <w:p w14:paraId="6192764B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10. Sometimes I can think clearly and concentrate well one minute and then the next minute I have a great deal of difficulty concentrating and thinking clearly.</w:t>
            </w:r>
          </w:p>
          <w:p w14:paraId="4AD1039F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12. I switch back and forth between being extremely energetic and having so little energy that it's a huge effort just to get where I'm going.</w:t>
            </w:r>
          </w:p>
          <w:p w14:paraId="4F84C593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13. There are times when I feel absolutely wonderful about myself but soon </w:t>
            </w:r>
            <w:proofErr w:type="gramStart"/>
            <w:r>
              <w:rPr>
                <w:rFonts w:eastAsia="DengXian"/>
                <w:color w:val="000000"/>
                <w:lang w:val="en-US"/>
              </w:rPr>
              <w:t>afterwards</w:t>
            </w:r>
            <w:proofErr w:type="gramEnd"/>
            <w:r>
              <w:rPr>
                <w:rFonts w:eastAsia="DengXian"/>
                <w:color w:val="000000"/>
                <w:lang w:val="en-US"/>
              </w:rPr>
              <w:t xml:space="preserve"> I often feel that I am just about the same as everyone else.</w:t>
            </w:r>
          </w:p>
          <w:p w14:paraId="339C77F0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15. I shift back and forth between being very unproductive and being just as productive as everyone else.</w:t>
            </w:r>
          </w:p>
          <w:p w14:paraId="14B1FC5F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16. Sometimes I feel extremely energetic one minute and then the next minute I might have so little energy that I can barely do a thing.</w:t>
            </w:r>
          </w:p>
          <w:p w14:paraId="0B2B753F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17. There are times when I have more energy than usual and more than most people and then soon </w:t>
            </w:r>
            <w:proofErr w:type="gramStart"/>
            <w:r>
              <w:rPr>
                <w:rFonts w:eastAsia="DengXian"/>
                <w:color w:val="000000"/>
                <w:lang w:val="en-US"/>
              </w:rPr>
              <w:t>afterwards</w:t>
            </w:r>
            <w:proofErr w:type="gramEnd"/>
            <w:r>
              <w:rPr>
                <w:rFonts w:eastAsia="DengXian"/>
                <w:color w:val="000000"/>
                <w:lang w:val="en-US"/>
              </w:rPr>
              <w:t xml:space="preserve"> I have about the same energy level as everyone else.</w:t>
            </w:r>
          </w:p>
          <w:p w14:paraId="1D3DB639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18. At times I feel that I'm doing everything at a slow pace but then soon afterwards I feel that I'm no more slowed down than anyone else.</w:t>
            </w:r>
          </w:p>
        </w:tc>
      </w:tr>
      <w:tr w:rsidR="00A63D97" w:rsidRPr="00086DB0" w14:paraId="78515F84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6B971D4A" w14:textId="77777777" w:rsidR="00A63D97" w:rsidRDefault="00A63D97">
            <w:pPr>
              <w:spacing w:line="276" w:lineRule="auto"/>
              <w:jc w:val="center"/>
              <w:rPr>
                <w:rFonts w:eastAsia="DengXian"/>
                <w:b w:val="0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1F4B9C0B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>
              <w:rPr>
                <w:rFonts w:eastAsia="微软雅黑"/>
              </w:rPr>
              <w:t>Ang</w:t>
            </w:r>
            <w:r>
              <w:rPr>
                <w:rFonts w:eastAsia="微软雅黑"/>
                <w:lang w:val="en-US"/>
              </w:rPr>
              <w:t>er</w:t>
            </w:r>
          </w:p>
        </w:tc>
        <w:tc>
          <w:tcPr>
            <w:tcW w:w="734" w:type="pct"/>
            <w:vAlign w:val="center"/>
          </w:tcPr>
          <w:p w14:paraId="32AE04B9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微软雅黑"/>
              </w:rPr>
              <w:t>Anger</w:t>
            </w:r>
          </w:p>
        </w:tc>
        <w:tc>
          <w:tcPr>
            <w:tcW w:w="2721" w:type="pct"/>
            <w:vAlign w:val="center"/>
          </w:tcPr>
          <w:p w14:paraId="58F805EC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4. I frequently switch from being able to control my temper very well to not being able to control it very well at all.</w:t>
            </w:r>
          </w:p>
          <w:p w14:paraId="3E080AF9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lastRenderedPageBreak/>
              <w:t>8. There are times when I feel perfectly calm one minute and then the next minute the least little thing makes me furious.</w:t>
            </w:r>
          </w:p>
          <w:p w14:paraId="5599BCEF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9. Frequently, I will be feeling OK but then I suddenly get so mad that I could hit something.</w:t>
            </w:r>
          </w:p>
          <w:p w14:paraId="05F20BCC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11. There are times when I am so mad that I can barely stop yelling and other times shortly afterwards when I wouldn't think of yelling at all.</w:t>
            </w:r>
          </w:p>
          <w:p w14:paraId="31BB44F6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14. There are times when I'm so mad that my heart starts pounding and/or I start shaking and then shortly afterwards I feel quite relaxed. </w:t>
            </w:r>
          </w:p>
        </w:tc>
      </w:tr>
      <w:tr w:rsidR="00A63D97" w:rsidRPr="00086DB0" w14:paraId="46C4FC12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 w:val="restart"/>
            <w:vAlign w:val="center"/>
          </w:tcPr>
          <w:p w14:paraId="64CA3619" w14:textId="77777777" w:rsidR="00A63D97" w:rsidRDefault="0062766C">
            <w:pPr>
              <w:spacing w:line="276" w:lineRule="auto"/>
              <w:jc w:val="center"/>
              <w:rPr>
                <w:rFonts w:eastAsia="DengXian"/>
                <w:bCs w:val="0"/>
                <w:color w:val="000000"/>
                <w:lang w:val="en-US"/>
              </w:rPr>
            </w:pPr>
            <w:r>
              <w:rPr>
                <w:rFonts w:eastAsia="DengXian"/>
                <w:b w:val="0"/>
                <w:color w:val="000000"/>
                <w:lang w:val="en-US"/>
              </w:rPr>
              <w:lastRenderedPageBreak/>
              <w:t>PHQ-8</w:t>
            </w:r>
          </w:p>
        </w:tc>
        <w:tc>
          <w:tcPr>
            <w:tcW w:w="711" w:type="pct"/>
            <w:vAlign w:val="center"/>
          </w:tcPr>
          <w:p w14:paraId="3C8A53B2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Anhedonia</w:t>
            </w:r>
          </w:p>
        </w:tc>
        <w:tc>
          <w:tcPr>
            <w:tcW w:w="734" w:type="pct"/>
            <w:vAlign w:val="center"/>
          </w:tcPr>
          <w:p w14:paraId="21B99BBF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Anhedonia</w:t>
            </w:r>
          </w:p>
        </w:tc>
        <w:tc>
          <w:tcPr>
            <w:tcW w:w="2721" w:type="pct"/>
            <w:vAlign w:val="center"/>
          </w:tcPr>
          <w:p w14:paraId="6898BE2F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1. Little interest or pleasure in doing things</w:t>
            </w:r>
          </w:p>
        </w:tc>
      </w:tr>
      <w:tr w:rsidR="00A63D97" w:rsidRPr="00086DB0" w14:paraId="56B32136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0E072711" w14:textId="77777777" w:rsidR="00A63D97" w:rsidRDefault="00A63D97">
            <w:pPr>
              <w:spacing w:line="276" w:lineRule="auto"/>
              <w:jc w:val="center"/>
              <w:rPr>
                <w:rFonts w:eastAsia="宋体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43727990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Sad</w:t>
            </w:r>
          </w:p>
        </w:tc>
        <w:tc>
          <w:tcPr>
            <w:tcW w:w="734" w:type="pct"/>
            <w:vAlign w:val="center"/>
          </w:tcPr>
          <w:p w14:paraId="19AE609B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Sad Mood</w:t>
            </w:r>
          </w:p>
        </w:tc>
        <w:tc>
          <w:tcPr>
            <w:tcW w:w="2721" w:type="pct"/>
            <w:vAlign w:val="center"/>
          </w:tcPr>
          <w:p w14:paraId="51BCE53C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2. Feeling down, depressed, or hopeless</w:t>
            </w:r>
          </w:p>
        </w:tc>
      </w:tr>
      <w:tr w:rsidR="00A63D97" w:rsidRPr="00086DB0" w14:paraId="20426CB0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310DFC78" w14:textId="77777777" w:rsidR="00A63D97" w:rsidRDefault="00A63D97">
            <w:pPr>
              <w:spacing w:line="276" w:lineRule="auto"/>
              <w:jc w:val="center"/>
              <w:rPr>
                <w:rFonts w:eastAsia="宋体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009B57FF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</w:rPr>
            </w:pPr>
            <w:r>
              <w:rPr>
                <w:rFonts w:eastAsia="DengXian"/>
                <w:color w:val="000000"/>
              </w:rPr>
              <w:t>Sleep</w:t>
            </w:r>
          </w:p>
        </w:tc>
        <w:tc>
          <w:tcPr>
            <w:tcW w:w="734" w:type="pct"/>
            <w:vAlign w:val="center"/>
          </w:tcPr>
          <w:p w14:paraId="628B814A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Sleep</w:t>
            </w:r>
          </w:p>
        </w:tc>
        <w:tc>
          <w:tcPr>
            <w:tcW w:w="2721" w:type="pct"/>
            <w:vAlign w:val="center"/>
          </w:tcPr>
          <w:p w14:paraId="1CEBE1CE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3. Trouble falling or staying asleep, or sleeping too much</w:t>
            </w:r>
          </w:p>
        </w:tc>
      </w:tr>
      <w:tr w:rsidR="00A63D97" w:rsidRPr="00086DB0" w14:paraId="01F49579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2F504F0A" w14:textId="77777777" w:rsidR="00A63D97" w:rsidRDefault="00A63D97">
            <w:pPr>
              <w:spacing w:line="276" w:lineRule="auto"/>
              <w:jc w:val="center"/>
              <w:rPr>
                <w:rFonts w:eastAsia="宋体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36F507D4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Energy</w:t>
            </w:r>
          </w:p>
        </w:tc>
        <w:tc>
          <w:tcPr>
            <w:tcW w:w="734" w:type="pct"/>
            <w:vAlign w:val="center"/>
          </w:tcPr>
          <w:p w14:paraId="713A17A5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Energy</w:t>
            </w:r>
          </w:p>
        </w:tc>
        <w:tc>
          <w:tcPr>
            <w:tcW w:w="2721" w:type="pct"/>
            <w:vAlign w:val="center"/>
          </w:tcPr>
          <w:p w14:paraId="5CAA07A8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4. Feeling tired or having little energy</w:t>
            </w:r>
          </w:p>
        </w:tc>
      </w:tr>
      <w:tr w:rsidR="00A63D97" w14:paraId="5E164C65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1F16E37A" w14:textId="77777777" w:rsidR="00A63D97" w:rsidRDefault="00A63D97">
            <w:pPr>
              <w:spacing w:line="276" w:lineRule="auto"/>
              <w:jc w:val="center"/>
              <w:rPr>
                <w:rFonts w:eastAsia="宋体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4C2192B8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Appetite</w:t>
            </w:r>
          </w:p>
        </w:tc>
        <w:tc>
          <w:tcPr>
            <w:tcW w:w="734" w:type="pct"/>
            <w:vAlign w:val="center"/>
          </w:tcPr>
          <w:p w14:paraId="3F066DB1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Appetite</w:t>
            </w:r>
          </w:p>
        </w:tc>
        <w:tc>
          <w:tcPr>
            <w:tcW w:w="2721" w:type="pct"/>
            <w:vAlign w:val="center"/>
          </w:tcPr>
          <w:p w14:paraId="74AAF8C3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5. </w:t>
            </w:r>
            <w:r>
              <w:rPr>
                <w:rFonts w:eastAsia="DengXian"/>
                <w:color w:val="000000"/>
              </w:rPr>
              <w:t>Poor appetite or overeating</w:t>
            </w:r>
          </w:p>
        </w:tc>
      </w:tr>
      <w:tr w:rsidR="00A63D97" w:rsidRPr="00086DB0" w14:paraId="39DFB35C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187DACC4" w14:textId="77777777" w:rsidR="00A63D97" w:rsidRDefault="00A63D97">
            <w:pPr>
              <w:spacing w:line="276" w:lineRule="auto"/>
              <w:jc w:val="center"/>
              <w:rPr>
                <w:rFonts w:eastAsia="宋体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28598829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Guilty</w:t>
            </w:r>
          </w:p>
        </w:tc>
        <w:tc>
          <w:tcPr>
            <w:tcW w:w="734" w:type="pct"/>
            <w:vAlign w:val="center"/>
          </w:tcPr>
          <w:p w14:paraId="0DC96623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color w:val="000000"/>
              </w:rPr>
            </w:pPr>
            <w:r>
              <w:rPr>
                <w:rFonts w:eastAsia="DengXian"/>
                <w:color w:val="000000"/>
              </w:rPr>
              <w:t>Guilty</w:t>
            </w:r>
          </w:p>
        </w:tc>
        <w:tc>
          <w:tcPr>
            <w:tcW w:w="2721" w:type="pct"/>
            <w:vAlign w:val="center"/>
          </w:tcPr>
          <w:p w14:paraId="02600D02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6. Feeling bad about yourself - or that you are a failure or have let yourself or your family down</w:t>
            </w:r>
          </w:p>
        </w:tc>
      </w:tr>
      <w:tr w:rsidR="00A63D97" w:rsidRPr="00086DB0" w14:paraId="383065B1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55F09BA7" w14:textId="77777777" w:rsidR="00A63D97" w:rsidRDefault="00A63D97">
            <w:pPr>
              <w:spacing w:line="276" w:lineRule="auto"/>
              <w:jc w:val="center"/>
              <w:rPr>
                <w:rFonts w:eastAsia="宋体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0A902E3D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Concen</w:t>
            </w:r>
          </w:p>
        </w:tc>
        <w:tc>
          <w:tcPr>
            <w:tcW w:w="734" w:type="pct"/>
            <w:vAlign w:val="center"/>
          </w:tcPr>
          <w:p w14:paraId="584A8219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color w:val="000000"/>
              </w:rPr>
            </w:pPr>
            <w:r>
              <w:rPr>
                <w:rFonts w:eastAsia="DengXian"/>
                <w:color w:val="000000"/>
              </w:rPr>
              <w:t>Concentration</w:t>
            </w:r>
          </w:p>
        </w:tc>
        <w:tc>
          <w:tcPr>
            <w:tcW w:w="2721" w:type="pct"/>
            <w:vAlign w:val="center"/>
          </w:tcPr>
          <w:p w14:paraId="3D6DCBCE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7. Trouble concentrating on things, such as reading the newspaper or watching television</w:t>
            </w:r>
          </w:p>
        </w:tc>
      </w:tr>
      <w:tr w:rsidR="00A63D97" w:rsidRPr="00086DB0" w14:paraId="5ED512B1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33BA188F" w14:textId="77777777" w:rsidR="00A63D97" w:rsidRDefault="00A63D97">
            <w:pPr>
              <w:spacing w:line="276" w:lineRule="auto"/>
              <w:jc w:val="center"/>
              <w:rPr>
                <w:rFonts w:eastAsia="宋体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054CF6F3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Motor</w:t>
            </w:r>
          </w:p>
        </w:tc>
        <w:tc>
          <w:tcPr>
            <w:tcW w:w="734" w:type="pct"/>
            <w:vAlign w:val="center"/>
          </w:tcPr>
          <w:p w14:paraId="74AA8950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color w:val="000000"/>
              </w:rPr>
            </w:pPr>
            <w:r>
              <w:rPr>
                <w:rFonts w:eastAsia="DengXian"/>
                <w:color w:val="000000"/>
              </w:rPr>
              <w:t>Motor</w:t>
            </w:r>
          </w:p>
        </w:tc>
        <w:tc>
          <w:tcPr>
            <w:tcW w:w="2721" w:type="pct"/>
            <w:vAlign w:val="center"/>
          </w:tcPr>
          <w:p w14:paraId="4D62B560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8. Moving or speaking so slowly that other people could have noticed. Or so fidgety or restless that you have been moving a lot more than usual</w:t>
            </w:r>
          </w:p>
        </w:tc>
      </w:tr>
      <w:tr w:rsidR="00A63D97" w:rsidRPr="00086DB0" w14:paraId="2C18693A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 w:val="restart"/>
            <w:vAlign w:val="center"/>
          </w:tcPr>
          <w:p w14:paraId="2F3B02F1" w14:textId="77777777" w:rsidR="00A63D97" w:rsidRDefault="0062766C">
            <w:pPr>
              <w:spacing w:line="276" w:lineRule="auto"/>
              <w:jc w:val="center"/>
              <w:rPr>
                <w:rFonts w:eastAsia="宋体"/>
                <w:bCs w:val="0"/>
                <w:color w:val="000000"/>
              </w:rPr>
            </w:pPr>
            <w:r>
              <w:rPr>
                <w:rFonts w:eastAsia="宋体"/>
                <w:b w:val="0"/>
                <w:color w:val="000000"/>
                <w:lang w:val="en-US"/>
              </w:rPr>
              <w:t>GAD-7</w:t>
            </w:r>
          </w:p>
        </w:tc>
        <w:tc>
          <w:tcPr>
            <w:tcW w:w="711" w:type="pct"/>
            <w:vAlign w:val="center"/>
          </w:tcPr>
          <w:p w14:paraId="05ECADF2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</w:rPr>
            </w:pPr>
            <w:r>
              <w:rPr>
                <w:rFonts w:eastAsia="DengXian"/>
                <w:color w:val="000000"/>
              </w:rPr>
              <w:t>Nervous</w:t>
            </w:r>
          </w:p>
        </w:tc>
        <w:tc>
          <w:tcPr>
            <w:tcW w:w="734" w:type="pct"/>
            <w:vAlign w:val="center"/>
          </w:tcPr>
          <w:p w14:paraId="63D9E0F2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Nervous</w:t>
            </w:r>
          </w:p>
        </w:tc>
        <w:tc>
          <w:tcPr>
            <w:tcW w:w="2721" w:type="pct"/>
            <w:vAlign w:val="center"/>
          </w:tcPr>
          <w:p w14:paraId="3897A16B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1. Feeling nervous, anxious, or on edge</w:t>
            </w:r>
          </w:p>
        </w:tc>
      </w:tr>
      <w:tr w:rsidR="00A63D97" w:rsidRPr="00086DB0" w14:paraId="44A5699D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3F89AA5D" w14:textId="77777777" w:rsidR="00A63D97" w:rsidRDefault="00A63D97">
            <w:pPr>
              <w:spacing w:line="276" w:lineRule="auto"/>
              <w:jc w:val="center"/>
              <w:rPr>
                <w:rFonts w:eastAsia="宋体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1F5998E4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Control</w:t>
            </w:r>
          </w:p>
        </w:tc>
        <w:tc>
          <w:tcPr>
            <w:tcW w:w="734" w:type="pct"/>
            <w:vAlign w:val="center"/>
          </w:tcPr>
          <w:p w14:paraId="4B4B13E8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Control Worry</w:t>
            </w:r>
          </w:p>
        </w:tc>
        <w:tc>
          <w:tcPr>
            <w:tcW w:w="2721" w:type="pct"/>
            <w:vAlign w:val="center"/>
          </w:tcPr>
          <w:p w14:paraId="1A478426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2. Not being able to stop or control worrying</w:t>
            </w:r>
          </w:p>
        </w:tc>
      </w:tr>
      <w:tr w:rsidR="00A63D97" w:rsidRPr="00086DB0" w14:paraId="76057643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18D194A3" w14:textId="77777777" w:rsidR="00A63D97" w:rsidRDefault="00A63D97">
            <w:pPr>
              <w:spacing w:line="276" w:lineRule="auto"/>
              <w:jc w:val="center"/>
              <w:rPr>
                <w:rFonts w:eastAsia="宋体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3B3FFA92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</w:rPr>
            </w:pPr>
            <w:r>
              <w:rPr>
                <w:rFonts w:eastAsia="DengXian"/>
                <w:color w:val="000000"/>
              </w:rPr>
              <w:t>Worry</w:t>
            </w:r>
          </w:p>
        </w:tc>
        <w:tc>
          <w:tcPr>
            <w:tcW w:w="734" w:type="pct"/>
            <w:vAlign w:val="center"/>
          </w:tcPr>
          <w:p w14:paraId="207C8636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Worry A Lot</w:t>
            </w:r>
          </w:p>
        </w:tc>
        <w:tc>
          <w:tcPr>
            <w:tcW w:w="2721" w:type="pct"/>
            <w:vAlign w:val="center"/>
          </w:tcPr>
          <w:p w14:paraId="643590EB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3. Worrying too much about different things</w:t>
            </w:r>
          </w:p>
        </w:tc>
      </w:tr>
      <w:tr w:rsidR="00A63D97" w14:paraId="57FA5CE9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4A96E1F3" w14:textId="77777777" w:rsidR="00A63D97" w:rsidRDefault="00A63D97">
            <w:pPr>
              <w:spacing w:line="276" w:lineRule="auto"/>
              <w:jc w:val="center"/>
              <w:rPr>
                <w:rFonts w:eastAsia="宋体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1966F9A0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</w:rPr>
            </w:pPr>
            <w:r>
              <w:rPr>
                <w:rFonts w:eastAsia="DengXian"/>
                <w:color w:val="000000"/>
              </w:rPr>
              <w:t>Relax</w:t>
            </w:r>
          </w:p>
        </w:tc>
        <w:tc>
          <w:tcPr>
            <w:tcW w:w="734" w:type="pct"/>
            <w:vAlign w:val="center"/>
          </w:tcPr>
          <w:p w14:paraId="1E833A81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Relax</w:t>
            </w:r>
          </w:p>
        </w:tc>
        <w:tc>
          <w:tcPr>
            <w:tcW w:w="2721" w:type="pct"/>
            <w:vAlign w:val="center"/>
          </w:tcPr>
          <w:p w14:paraId="2B68365D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 xml:space="preserve">4. </w:t>
            </w:r>
            <w:r>
              <w:rPr>
                <w:rFonts w:eastAsia="DengXian"/>
                <w:color w:val="000000"/>
              </w:rPr>
              <w:t>Trouble relaxing</w:t>
            </w:r>
          </w:p>
        </w:tc>
      </w:tr>
      <w:tr w:rsidR="00A63D97" w:rsidRPr="00086DB0" w14:paraId="51E80482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3ACB294B" w14:textId="77777777" w:rsidR="00A63D97" w:rsidRDefault="00A63D97">
            <w:pPr>
              <w:spacing w:line="276" w:lineRule="auto"/>
              <w:jc w:val="center"/>
              <w:rPr>
                <w:rFonts w:eastAsia="宋体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1EFBE323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Restless</w:t>
            </w:r>
          </w:p>
        </w:tc>
        <w:tc>
          <w:tcPr>
            <w:tcW w:w="734" w:type="pct"/>
            <w:vAlign w:val="center"/>
          </w:tcPr>
          <w:p w14:paraId="404574BB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Restless</w:t>
            </w:r>
          </w:p>
        </w:tc>
        <w:tc>
          <w:tcPr>
            <w:tcW w:w="2721" w:type="pct"/>
            <w:vAlign w:val="center"/>
          </w:tcPr>
          <w:p w14:paraId="439BFA8E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5. Being so restless that it is hard to sit still</w:t>
            </w:r>
          </w:p>
        </w:tc>
      </w:tr>
      <w:tr w:rsidR="00A63D97" w:rsidRPr="00086DB0" w14:paraId="2405F396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4D01D0C8" w14:textId="77777777" w:rsidR="00A63D97" w:rsidRDefault="00A63D97">
            <w:pPr>
              <w:spacing w:line="276" w:lineRule="auto"/>
              <w:jc w:val="center"/>
              <w:rPr>
                <w:rFonts w:eastAsia="DengXian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59B37587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Irritable</w:t>
            </w:r>
          </w:p>
        </w:tc>
        <w:tc>
          <w:tcPr>
            <w:tcW w:w="734" w:type="pct"/>
            <w:vAlign w:val="center"/>
          </w:tcPr>
          <w:p w14:paraId="54B092F5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</w:rPr>
              <w:t>Irritable</w:t>
            </w:r>
          </w:p>
        </w:tc>
        <w:tc>
          <w:tcPr>
            <w:tcW w:w="2721" w:type="pct"/>
            <w:vAlign w:val="center"/>
          </w:tcPr>
          <w:p w14:paraId="1502B5D2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Cs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6. Becoming easily annoyed or irritable</w:t>
            </w:r>
          </w:p>
        </w:tc>
      </w:tr>
      <w:tr w:rsidR="00A63D97" w:rsidRPr="00086DB0" w14:paraId="7E49DEF1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135E811C" w14:textId="77777777" w:rsidR="00A63D97" w:rsidRDefault="00A63D97">
            <w:pPr>
              <w:spacing w:line="276" w:lineRule="auto"/>
              <w:jc w:val="center"/>
              <w:rPr>
                <w:rFonts w:eastAsia="DengXian"/>
                <w:bCs w:val="0"/>
                <w:color w:val="000000"/>
                <w:lang w:val="en-US"/>
              </w:rPr>
            </w:pPr>
          </w:p>
        </w:tc>
        <w:tc>
          <w:tcPr>
            <w:tcW w:w="711" w:type="pct"/>
            <w:vAlign w:val="center"/>
          </w:tcPr>
          <w:p w14:paraId="2B8BCAD1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</w:rPr>
            </w:pPr>
            <w:r>
              <w:rPr>
                <w:rFonts w:eastAsia="DengXian"/>
                <w:color w:val="000000"/>
              </w:rPr>
              <w:t>Afraid</w:t>
            </w:r>
          </w:p>
        </w:tc>
        <w:tc>
          <w:tcPr>
            <w:tcW w:w="734" w:type="pct"/>
            <w:vAlign w:val="center"/>
          </w:tcPr>
          <w:p w14:paraId="2CF07DE2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</w:rPr>
            </w:pPr>
            <w:r>
              <w:rPr>
                <w:rFonts w:eastAsia="DengXian"/>
                <w:color w:val="000000"/>
              </w:rPr>
              <w:t>Afraid</w:t>
            </w:r>
          </w:p>
        </w:tc>
        <w:tc>
          <w:tcPr>
            <w:tcW w:w="2721" w:type="pct"/>
            <w:vAlign w:val="center"/>
          </w:tcPr>
          <w:p w14:paraId="211A054B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7. Feeling afraid, as if something awful might happen</w:t>
            </w:r>
          </w:p>
        </w:tc>
      </w:tr>
      <w:tr w:rsidR="00A63D97" w:rsidRPr="00086DB0" w14:paraId="50B680AD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 w:val="restart"/>
            <w:vAlign w:val="center"/>
          </w:tcPr>
          <w:p w14:paraId="72FAB570" w14:textId="77777777" w:rsidR="00A63D97" w:rsidRDefault="0062766C">
            <w:pPr>
              <w:spacing w:line="276" w:lineRule="auto"/>
              <w:jc w:val="center"/>
              <w:rPr>
                <w:rFonts w:eastAsia="DengXian"/>
                <w:bCs w:val="0"/>
                <w:color w:val="000000"/>
                <w:lang w:val="en-US"/>
              </w:rPr>
            </w:pPr>
            <w:r>
              <w:rPr>
                <w:rFonts w:eastAsia="DengXian"/>
                <w:b w:val="0"/>
                <w:color w:val="000000"/>
                <w:lang w:val="en-US"/>
              </w:rPr>
              <w:t>CHRT-SR</w:t>
            </w:r>
          </w:p>
        </w:tc>
        <w:tc>
          <w:tcPr>
            <w:tcW w:w="711" w:type="pct"/>
            <w:vMerge w:val="restart"/>
            <w:vAlign w:val="center"/>
          </w:tcPr>
          <w:p w14:paraId="170F8D7D" w14:textId="77777777" w:rsidR="00A63D97" w:rsidRDefault="0062766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AST</w:t>
            </w:r>
          </w:p>
        </w:tc>
        <w:tc>
          <w:tcPr>
            <w:tcW w:w="734" w:type="pct"/>
            <w:vMerge w:val="restart"/>
            <w:vAlign w:val="center"/>
          </w:tcPr>
          <w:p w14:paraId="4AB3BB5E" w14:textId="77777777" w:rsidR="00A63D97" w:rsidRDefault="0062766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  <w:r>
              <w:rPr>
                <w:rFonts w:eastAsia="DengXian"/>
                <w:color w:val="000000"/>
                <w:lang w:val="en-US"/>
              </w:rPr>
              <w:t>Active suicidal thoughts</w:t>
            </w:r>
          </w:p>
        </w:tc>
        <w:tc>
          <w:tcPr>
            <w:tcW w:w="2721" w:type="pct"/>
            <w:vAlign w:val="center"/>
          </w:tcPr>
          <w:p w14:paraId="6C27DF82" w14:textId="77777777" w:rsidR="00A63D97" w:rsidRDefault="0062766C">
            <w:pPr>
              <w:pStyle w:val="a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</w:rPr>
            </w:pPr>
            <w:r>
              <w:rPr>
                <w:rFonts w:eastAsia="DengXian"/>
                <w:color w:val="000000"/>
              </w:rPr>
              <w:t xml:space="preserve">1.I have been having thoughts of killing myself </w:t>
            </w:r>
          </w:p>
        </w:tc>
      </w:tr>
      <w:tr w:rsidR="00A63D97" w:rsidRPr="00086DB0" w14:paraId="7A887766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04734FD5" w14:textId="77777777" w:rsidR="00A63D97" w:rsidRDefault="00A63D97">
            <w:pPr>
              <w:spacing w:line="276" w:lineRule="auto"/>
              <w:jc w:val="center"/>
              <w:rPr>
                <w:rFonts w:eastAsia="DengXian"/>
                <w:b w:val="0"/>
                <w:color w:val="000000"/>
                <w:lang w:val="en-US"/>
              </w:rPr>
            </w:pPr>
          </w:p>
        </w:tc>
        <w:tc>
          <w:tcPr>
            <w:tcW w:w="711" w:type="pct"/>
            <w:vMerge/>
            <w:vAlign w:val="center"/>
          </w:tcPr>
          <w:p w14:paraId="56CA4FD5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</w:p>
        </w:tc>
        <w:tc>
          <w:tcPr>
            <w:tcW w:w="734" w:type="pct"/>
            <w:vMerge/>
            <w:vAlign w:val="center"/>
          </w:tcPr>
          <w:p w14:paraId="2A6573B9" w14:textId="77777777" w:rsidR="00A63D97" w:rsidRDefault="00A63D9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</w:p>
        </w:tc>
        <w:tc>
          <w:tcPr>
            <w:tcW w:w="2721" w:type="pct"/>
            <w:vAlign w:val="center"/>
          </w:tcPr>
          <w:p w14:paraId="111555C7" w14:textId="77777777" w:rsidR="00A63D97" w:rsidRDefault="0062766C">
            <w:pPr>
              <w:pStyle w:val="a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</w:rPr>
            </w:pPr>
            <w:r>
              <w:rPr>
                <w:rFonts w:eastAsia="DengXian"/>
                <w:color w:val="000000"/>
              </w:rPr>
              <w:t>2.I have thoughts about how I might kill myself</w:t>
            </w:r>
          </w:p>
        </w:tc>
      </w:tr>
      <w:tr w:rsidR="00A63D97" w:rsidRPr="00086DB0" w14:paraId="20AFCA9E" w14:textId="77777777" w:rsidTr="00A63D9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4" w:type="pct"/>
            <w:vMerge/>
            <w:vAlign w:val="center"/>
          </w:tcPr>
          <w:p w14:paraId="60598887" w14:textId="77777777" w:rsidR="00A63D97" w:rsidRDefault="00A63D97">
            <w:pPr>
              <w:spacing w:line="276" w:lineRule="auto"/>
              <w:jc w:val="center"/>
              <w:rPr>
                <w:rFonts w:eastAsia="DengXian"/>
                <w:b w:val="0"/>
                <w:color w:val="000000"/>
                <w:lang w:val="en-US"/>
              </w:rPr>
            </w:pPr>
          </w:p>
        </w:tc>
        <w:tc>
          <w:tcPr>
            <w:tcW w:w="711" w:type="pct"/>
            <w:vMerge/>
            <w:vAlign w:val="center"/>
          </w:tcPr>
          <w:p w14:paraId="65D78246" w14:textId="77777777" w:rsidR="00A63D97" w:rsidRDefault="00A63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</w:p>
        </w:tc>
        <w:tc>
          <w:tcPr>
            <w:tcW w:w="734" w:type="pct"/>
            <w:vMerge/>
            <w:vAlign w:val="center"/>
          </w:tcPr>
          <w:p w14:paraId="17ADB277" w14:textId="77777777" w:rsidR="00A63D97" w:rsidRDefault="00A63D9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lang w:val="en-US"/>
              </w:rPr>
            </w:pPr>
          </w:p>
        </w:tc>
        <w:tc>
          <w:tcPr>
            <w:tcW w:w="2721" w:type="pct"/>
            <w:vAlign w:val="center"/>
          </w:tcPr>
          <w:p w14:paraId="7DA43C72" w14:textId="77777777" w:rsidR="00A63D97" w:rsidRDefault="0062766C">
            <w:pPr>
              <w:pStyle w:val="a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</w:rPr>
            </w:pPr>
            <w:r>
              <w:rPr>
                <w:rFonts w:eastAsia="DengXian"/>
                <w:color w:val="000000"/>
              </w:rPr>
              <w:t>3.I have a plan to kill myself</w:t>
            </w:r>
          </w:p>
        </w:tc>
      </w:tr>
    </w:tbl>
    <w:p w14:paraId="12FCC3C7" w14:textId="77777777" w:rsidR="00A63D97" w:rsidRDefault="0062766C">
      <w:pPr>
        <w:spacing w:line="276" w:lineRule="auto"/>
        <w:rPr>
          <w:rFonts w:eastAsia="DengXian"/>
          <w:bCs/>
          <w:color w:val="000000"/>
          <w:lang w:val="en-US"/>
        </w:rPr>
        <w:sectPr w:rsidR="00A63D97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eastAsia="DengXian"/>
          <w:bCs/>
          <w:color w:val="000000"/>
          <w:lang w:val="en-US"/>
        </w:rPr>
        <w:lastRenderedPageBreak/>
        <w:t xml:space="preserve">S-EMBU-C: short-form </w:t>
      </w:r>
      <w:proofErr w:type="spellStart"/>
      <w:r>
        <w:rPr>
          <w:rFonts w:eastAsia="DengXian"/>
          <w:bCs/>
          <w:color w:val="000000"/>
          <w:lang w:val="en-US"/>
        </w:rPr>
        <w:t>Egna</w:t>
      </w:r>
      <w:proofErr w:type="spellEnd"/>
      <w:r>
        <w:rPr>
          <w:rFonts w:eastAsia="DengXian"/>
          <w:bCs/>
          <w:color w:val="000000"/>
          <w:lang w:val="en-US"/>
        </w:rPr>
        <w:t xml:space="preserve"> </w:t>
      </w:r>
      <w:proofErr w:type="spellStart"/>
      <w:r>
        <w:rPr>
          <w:rFonts w:eastAsia="DengXian"/>
          <w:bCs/>
          <w:color w:val="000000"/>
          <w:lang w:val="en-US"/>
        </w:rPr>
        <w:t>Minnenav</w:t>
      </w:r>
      <w:proofErr w:type="spellEnd"/>
      <w:r>
        <w:rPr>
          <w:rFonts w:eastAsia="DengXian"/>
          <w:bCs/>
          <w:color w:val="000000"/>
          <w:lang w:val="en-US"/>
        </w:rPr>
        <w:t xml:space="preserve"> </w:t>
      </w:r>
      <w:proofErr w:type="spellStart"/>
      <w:r>
        <w:rPr>
          <w:rFonts w:eastAsia="DengXian"/>
          <w:bCs/>
          <w:color w:val="000000"/>
          <w:lang w:val="en-US"/>
        </w:rPr>
        <w:t>Barndoms</w:t>
      </w:r>
      <w:proofErr w:type="spellEnd"/>
      <w:r>
        <w:rPr>
          <w:rFonts w:eastAsia="DengXian"/>
          <w:bCs/>
          <w:color w:val="000000"/>
          <w:lang w:val="en-US"/>
        </w:rPr>
        <w:t xml:space="preserve"> </w:t>
      </w:r>
      <w:proofErr w:type="spellStart"/>
      <w:r>
        <w:rPr>
          <w:rFonts w:eastAsia="DengXian"/>
          <w:bCs/>
          <w:color w:val="000000"/>
          <w:lang w:val="en-US"/>
        </w:rPr>
        <w:t>Uppfostran</w:t>
      </w:r>
      <w:proofErr w:type="spellEnd"/>
      <w:r>
        <w:rPr>
          <w:rFonts w:eastAsia="DengXian"/>
          <w:bCs/>
          <w:color w:val="000000"/>
          <w:lang w:val="en-US"/>
        </w:rPr>
        <w:t xml:space="preserve"> for children; CD-RISC-10: 10-item Connor-Davidson Resilience Scale; RRS-10: 10-item rumination response scale; ASL-18: Affective Lability Scale-18; GAD-7: Generalized Anxiety Disorder Scale; PHQ-8: Patient Health Questionnaire-8;</w:t>
      </w:r>
      <w:r>
        <w:rPr>
          <w:rFonts w:eastAsia="DengXian"/>
          <w:b/>
          <w:color w:val="000000"/>
          <w:lang w:val="en-US"/>
        </w:rPr>
        <w:t xml:space="preserve"> </w:t>
      </w:r>
      <w:r>
        <w:rPr>
          <w:rFonts w:eastAsia="DengXian"/>
          <w:bCs/>
          <w:color w:val="000000"/>
          <w:lang w:val="en-US"/>
        </w:rPr>
        <w:t>CHRT-SR:</w:t>
      </w:r>
      <w:r>
        <w:rPr>
          <w:color w:val="000000" w:themeColor="text1"/>
          <w:kern w:val="2"/>
          <w:lang w:val="en-US"/>
        </w:rPr>
        <w:t xml:space="preserve">12-item </w:t>
      </w:r>
      <w:r>
        <w:rPr>
          <w:rFonts w:hint="eastAsia"/>
          <w:color w:val="000000" w:themeColor="text1"/>
          <w:kern w:val="2"/>
          <w:lang w:val="en-US"/>
        </w:rPr>
        <w:t>c</w:t>
      </w:r>
      <w:r>
        <w:rPr>
          <w:color w:val="000000" w:themeColor="text1"/>
          <w:kern w:val="2"/>
          <w:lang w:val="en-US"/>
        </w:rPr>
        <w:t>oncise health risk tracking self-report</w:t>
      </w:r>
    </w:p>
    <w:p w14:paraId="77633823" w14:textId="7336951C" w:rsidR="00AC1BDB" w:rsidRPr="00AC1BDB" w:rsidRDefault="00AC1BD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  <w:r w:rsidRPr="00AC1BDB">
        <w:rPr>
          <w:rFonts w:eastAsiaTheme="minorEastAsia" w:hint="eastAsia"/>
          <w:bCs/>
          <w:lang w:val="en-US"/>
        </w:rPr>
        <w:lastRenderedPageBreak/>
        <w:t>S</w:t>
      </w:r>
      <w:r w:rsidRPr="00AC1BDB">
        <w:rPr>
          <w:rFonts w:eastAsiaTheme="minorEastAsia"/>
          <w:bCs/>
          <w:lang w:val="en-US"/>
        </w:rPr>
        <w:t xml:space="preserve">upplemental Table </w:t>
      </w:r>
      <w:r w:rsidR="00E01243">
        <w:rPr>
          <w:rFonts w:eastAsiaTheme="minorEastAsia"/>
          <w:bCs/>
          <w:lang w:val="en-US"/>
        </w:rPr>
        <w:t>3</w:t>
      </w:r>
    </w:p>
    <w:p w14:paraId="05EF5B80" w14:textId="4EC9569C" w:rsidR="00A63D97" w:rsidRDefault="0062766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  <w:r>
        <w:rPr>
          <w:rFonts w:eastAsiaTheme="minorEastAsia"/>
          <w:bCs/>
          <w:lang w:val="en-US"/>
        </w:rPr>
        <w:t>Table S</w:t>
      </w:r>
      <w:r w:rsidR="00E01243">
        <w:rPr>
          <w:rFonts w:eastAsiaTheme="minorEastAsia"/>
          <w:bCs/>
          <w:lang w:val="en-US"/>
        </w:rPr>
        <w:t>3</w:t>
      </w:r>
      <w:r>
        <w:rPr>
          <w:rFonts w:eastAsiaTheme="minorEastAsia"/>
          <w:bCs/>
          <w:lang w:val="en-US"/>
        </w:rPr>
        <w:t xml:space="preserve">. Estimated edge weights in </w:t>
      </w:r>
      <w:r w:rsidR="005631F6">
        <w:rPr>
          <w:rFonts w:eastAsiaTheme="minorEastAsia"/>
          <w:bCs/>
          <w:lang w:val="en-US"/>
        </w:rPr>
        <w:t xml:space="preserve">the adolescent </w:t>
      </w:r>
      <w:r>
        <w:rPr>
          <w:rFonts w:eastAsiaTheme="minorEastAsia"/>
          <w:bCs/>
          <w:lang w:val="en-US"/>
        </w:rPr>
        <w:t>psychosocial network</w:t>
      </w:r>
    </w:p>
    <w:tbl>
      <w:tblPr>
        <w:tblpPr w:leftFromText="180" w:rightFromText="180" w:vertAnchor="text" w:horzAnchor="margin" w:tblpY="449"/>
        <w:tblOverlap w:val="never"/>
        <w:tblW w:w="137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483"/>
        <w:gridCol w:w="483"/>
        <w:gridCol w:w="484"/>
        <w:gridCol w:w="485"/>
        <w:gridCol w:w="484"/>
        <w:gridCol w:w="485"/>
        <w:gridCol w:w="485"/>
        <w:gridCol w:w="484"/>
        <w:gridCol w:w="485"/>
        <w:gridCol w:w="485"/>
        <w:gridCol w:w="484"/>
        <w:gridCol w:w="485"/>
        <w:gridCol w:w="484"/>
        <w:gridCol w:w="485"/>
        <w:gridCol w:w="485"/>
        <w:gridCol w:w="484"/>
        <w:gridCol w:w="485"/>
        <w:gridCol w:w="485"/>
        <w:gridCol w:w="484"/>
        <w:gridCol w:w="485"/>
        <w:gridCol w:w="484"/>
        <w:gridCol w:w="485"/>
        <w:gridCol w:w="485"/>
        <w:gridCol w:w="484"/>
        <w:gridCol w:w="485"/>
        <w:gridCol w:w="485"/>
      </w:tblGrid>
      <w:tr w:rsidR="00A63D97" w14:paraId="0E4B1ED0" w14:textId="77777777">
        <w:trPr>
          <w:cantSplit/>
          <w:trHeight w:val="150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95E570" w14:textId="77777777" w:rsidR="00A63D97" w:rsidRDefault="00A63D9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38FCC68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RRS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EA1A000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Res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49840155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Anhedonia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6833F1EB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Sad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2BD4AE9F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Sleep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193BD2F8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Energy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27193954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Appetite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0DB91F10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Guilty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11E97099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Concen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43915182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Motor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38F0BD59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Nervous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069CC000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467E6A1C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Worry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7AB99128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Relax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3C029555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Restless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4A27A3A3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Irritable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6DBD822C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Afraid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1A37C9A6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AD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3F9BED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Anger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84DBCE5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DE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9548950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Reject_F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B24A005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Warmth_F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71BD779" w14:textId="77777777" w:rsidR="00A63D97" w:rsidRDefault="0062766C">
            <w:pPr>
              <w:ind w:left="113" w:right="113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  Control</w:t>
            </w:r>
            <w:r>
              <w:rPr>
                <w:b/>
                <w:bCs/>
                <w:color w:val="000000"/>
                <w:sz w:val="18"/>
                <w:szCs w:val="18"/>
              </w:rPr>
              <w:t>_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226404F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Reject_M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7DDA36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Warmth_M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7291659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Control</w:t>
            </w:r>
            <w:r>
              <w:rPr>
                <w:b/>
                <w:bCs/>
                <w:color w:val="000000"/>
                <w:sz w:val="18"/>
                <w:szCs w:val="18"/>
              </w:rPr>
              <w:t>_F</w:t>
            </w:r>
          </w:p>
        </w:tc>
      </w:tr>
      <w:tr w:rsidR="00A63D97" w14:paraId="5B8FC95C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E9DA2A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RRS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7DD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48E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FC3DF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E26FE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EC6AE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CD11C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2FE98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1F42B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4EB8A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0DA5A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997F4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B42DF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553E6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47695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A1988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65766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7BC42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1FEBB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DC6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F38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4E4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501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48B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7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4EB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639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0866D58B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2CB41A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Res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0F9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7B3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D35D0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A46E9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32A42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CFCF6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54391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20358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-0.07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B238A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34833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9A83F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C549F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B2407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5F417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5F230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-0.08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CEE71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-0.08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83F06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A9E50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-0.10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EA7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4FF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78D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CBB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BA2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CE2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63E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2AD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32C6472D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1AF6C2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Anhedonia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525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696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D0B58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D050A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B336B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46E3B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9AF07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090C2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233F9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4AF8B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3375B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38D2F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02188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7317B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61447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8D18B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F941C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5E26D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1BD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413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BF7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257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8CD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E86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9E3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D25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0FCDA8CB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A559D1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Sad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AA4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294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35621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FFD9A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4DAD5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FFBBF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DBF3D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27310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9118A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6CD96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DDFAF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F2DEA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549A96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BB583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34FDC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F9223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A2B7A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6C5E6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76D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98A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455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1DC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43B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F80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01D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015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5270FC41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D12CD7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Sleep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1DA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736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3E06E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9C5BE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7EBAC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CF786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4AA55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B4F11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92B38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FE6BF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815486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94788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E01FA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2ABFB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09303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8C517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1D991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87125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B80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9F6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369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289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9AE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0B9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F1E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23E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1600B9E9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8A3163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Energy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92C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F69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A0D2A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BE46E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B2FE0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C86B3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C730C6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A6CA1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A383A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FDCF4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064A3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5ABF6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6DC9E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1E87E6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47536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57392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39A4B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70650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B7D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416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BA2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E99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7496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8EC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7FC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DFF6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</w:tr>
      <w:tr w:rsidR="00A63D97" w14:paraId="200E2615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E8D572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Appetite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39E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05D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74497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34387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6646C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B71B1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96009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A086A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5A958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2816B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FD4CA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73073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E8098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C1EC8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9D217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197AD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8A752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BE2ED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D2B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4DF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DB3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A8B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74B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E90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62C6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065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</w:tr>
      <w:tr w:rsidR="00A63D97" w14:paraId="1F54107B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D7B69D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Guilty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8DB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4F7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-0.07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E6711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8DBE3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C6768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BD13B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AB5AE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CB4BE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2C8E2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572E7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9F389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4AE82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B7E35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99B15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36031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208B8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967B0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FAE7C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940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308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558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1B9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B5D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E8B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B3D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D0A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1A2FCD6A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0908C9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Concen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F98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DF0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5B9BA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6E92C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00EE7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C880D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0310B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A441A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78487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81B78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6B9BC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42F46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A81E7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A49FE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974C5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5977E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59DD3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8964D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B79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498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587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8BD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BE2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DDB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D58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4F3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3BCBBD7F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E82158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Motor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EB8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B3F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27283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3E22D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CB64A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E2212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1DD87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0703A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24327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B1421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4263E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FF30B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FCC53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273FB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C48D8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75338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47901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6EF94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D51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BBB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A9A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4D86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F00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5C3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ACD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05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76518B2C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318236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Nervous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19A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D7F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E59AC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6EECA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78A26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FAE896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B9B1E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EB154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9D2D1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D8EBA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D56D5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D160C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79890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B8ADC3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2FCBF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B0278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E968B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632C4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FDB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C98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E44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813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F97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4C3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993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B8C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2596455A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5511DE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474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D35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59F12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84D1B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6D1E1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2800F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B9EEC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0B1DF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89715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CEAE1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F96FE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47296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0BC2D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0.32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3D651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5C717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7A702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2C397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A4784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CF3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B31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51D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B92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571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47E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33E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FDF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04B926EB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EF45F8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Worry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FE6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AD6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1BEE7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970F3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3054C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302F6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98551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05542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7A65A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9AEA2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15810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04DA5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0.32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3916C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2C45C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7CFF6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5F5A7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1ED36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A13BD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432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465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997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DDE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8EB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7A8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E74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A01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14CF1BB8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16C98E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Relax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31A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21D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5D3D0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FC222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B6BA0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0BC7E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FFF00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A949E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846C8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44094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23BB7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DC58B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444836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93106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E89ED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21DDF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4D3A5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C45E9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D2C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81B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771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81E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440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3EE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B15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D11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5064EA94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673191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Restless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773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013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-0.08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0AC0C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932AD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DEBCE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01414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333C4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9D568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0E2D6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EF8F0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4F8AA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87644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1F3E2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9F4A4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F0B0B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B9896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D7D04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5D708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00B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765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168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712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7D5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B8E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A1B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49A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59D9BD03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881837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Irritable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D7C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2F4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-0.08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389B2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A5904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9C842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85B06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2CCD45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FA78D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FB10F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C6E8C3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DC658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30642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7E2FA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F65E66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90554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23958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2C19A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E0418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C49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9C7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79F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97B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C874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F1D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ADEE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61B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1681E5E0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350EE2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Afraid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B21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185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C64CC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7BFDE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C7722F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745FE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90BB7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74E985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2F87F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807AF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FABE02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582FDC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3102A8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3FCB10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5DEB1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10E01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71D389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CCE7F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D2B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230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AE51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2D0B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F41D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AC5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5B1A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BD17" w14:textId="77777777" w:rsidR="00A63D97" w:rsidRDefault="0062766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130C5C95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5C7B53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AD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D46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390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-0.10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7EB7A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58A59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D63C0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C875C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5C6DA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E870C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3B173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F5CD0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C6722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165DB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1638F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94C68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92197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E7C8F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148FC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DDABE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7D2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0.40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4E6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AE9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980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B8E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9C9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AC5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659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</w:tr>
      <w:tr w:rsidR="00A63D97" w14:paraId="1B7C23EE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486F1C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DE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5AB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EF2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C6C97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2B931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B7211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7E391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61F6C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4644E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CE4CB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624A3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C7223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793F5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80143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948ED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38E0E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185E4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E670C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81AD6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0.40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29B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C8F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846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BF8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9DE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6F4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A26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3E6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</w:tr>
      <w:tr w:rsidR="00A63D97" w14:paraId="10C3D8B3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7B1684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Anger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6A2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DD0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02B88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6EACE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EB505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75E55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ECC66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84181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9CE67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41972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518B8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63001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06DC1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36AD6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A65D9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60832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9361B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1812A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74F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16B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AB3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37A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ACA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92F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54C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7B0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35D5EE06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5D1462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Reject_F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C6C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653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31775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BBA4C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AC9F1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60DFF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7C1A8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12C88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A36C7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85A68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52DFA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5A527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19BE4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A55BA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B8B49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F49F7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961CF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E1812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833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9F9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FA3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F06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-0.10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E39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932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0.63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6E9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999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2ACEEF25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19254F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Warmth_F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2C5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6A4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287345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F03A6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FCABB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53EAA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5E405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D6450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241DE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9CE00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4BE2C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47015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0C6BB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8CE2A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DF3FA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F99218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A77B8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39C05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46C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5E1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60B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-0.10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D1E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5B3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027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F6D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0.76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348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</w:tr>
      <w:tr w:rsidR="00A63D97" w14:paraId="77A7DB99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B91896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Control</w:t>
            </w:r>
            <w:r>
              <w:rPr>
                <w:b/>
                <w:bCs/>
                <w:color w:val="000000"/>
                <w:sz w:val="18"/>
                <w:szCs w:val="18"/>
              </w:rPr>
              <w:t>_F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218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65F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740BA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F08AA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03A89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67A21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C2222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A4E4D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EB1E0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EC1FB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890D7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D6563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B72AF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F91B0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8EC3B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F6499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97151F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612D3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812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C3D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BC5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50C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FA7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A45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1E3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9C1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0.60 </w:t>
            </w:r>
          </w:p>
        </w:tc>
      </w:tr>
      <w:tr w:rsidR="00A63D97" w14:paraId="2E35121B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A07F54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Reject_M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B85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DBE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E3A42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1E626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B3217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E18278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B22B1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2B9CF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31B5E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1D2B3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1019A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B4DD6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9DB78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97192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2ACB5D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C9270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EA8E8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6BD01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57B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207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0B7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0.63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B22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AD0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DE9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685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-0.08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22B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0.19 </w:t>
            </w:r>
          </w:p>
        </w:tc>
      </w:tr>
      <w:tr w:rsidR="00A63D97" w14:paraId="0E3369AD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0470EC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Warmth_M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E2C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CC5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606D4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A4D8C7F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C13AB1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97921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CC0BB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EA4E7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D0DCA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AEFAE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DCDEF0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96187A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9E3C9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86DFF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4AFDA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F1608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11271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15542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475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784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00A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03D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0.76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B61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-0.06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03D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-0.08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427E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D17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</w:tr>
      <w:tr w:rsidR="00A63D97" w14:paraId="77048810" w14:textId="77777777">
        <w:trPr>
          <w:trHeight w:val="2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69CD57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c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ontrol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_M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64FD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045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B573EA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2CD10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5B6DB4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8C77C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DB913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5DC95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02AFF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25F6B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75BB38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9C21C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C9496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11DA6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F436B3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E33AF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5A93BC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E28A5B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B706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4595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4E4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E761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7749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0.60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1FE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FE62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FB47" w14:textId="77777777" w:rsidR="00A63D97" w:rsidRDefault="0062766C">
            <w:pPr>
              <w:spacing w:line="360" w:lineRule="auto"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</w:tbl>
    <w:p w14:paraId="03E4D3A3" w14:textId="77777777" w:rsidR="00A63D97" w:rsidRDefault="00A63D97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7C97D792" w14:textId="77777777" w:rsidR="00A63D97" w:rsidRDefault="00A63D97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836078E" w14:textId="77777777" w:rsidR="00A63D97" w:rsidRDefault="00A63D97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2313ECF8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9CE269B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E1E7F5C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736E4137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1DBBC0C6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70977A08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4D0E7205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2BA19D77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5BAC1B7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030C0927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111CACE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544A4959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5775C20C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77358520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AE20F6F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5AC421C2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D4FBD12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75D862F3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2C685C8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79C4E087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77B98A42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46F4A541" w14:textId="77777777" w:rsidR="00271ADA" w:rsidRDefault="00271ADA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77DD9936" w14:textId="18AC768E" w:rsidR="00AC1BDB" w:rsidRDefault="00AC1BD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  <w:r w:rsidRPr="00AC1BDB">
        <w:rPr>
          <w:rFonts w:eastAsiaTheme="minorEastAsia" w:hint="eastAsia"/>
          <w:bCs/>
          <w:lang w:val="en-US"/>
        </w:rPr>
        <w:lastRenderedPageBreak/>
        <w:t>S</w:t>
      </w:r>
      <w:r w:rsidRPr="00AC1BDB">
        <w:rPr>
          <w:rFonts w:eastAsiaTheme="minorEastAsia"/>
          <w:bCs/>
          <w:lang w:val="en-US"/>
        </w:rPr>
        <w:t xml:space="preserve">upplemental Table </w:t>
      </w:r>
      <w:r w:rsidR="00E01243">
        <w:rPr>
          <w:rFonts w:eastAsiaTheme="minorEastAsia"/>
          <w:bCs/>
          <w:lang w:val="en-US"/>
        </w:rPr>
        <w:t>4</w:t>
      </w:r>
    </w:p>
    <w:p w14:paraId="7BCCB4D0" w14:textId="0BA923E5" w:rsidR="00A63D97" w:rsidRDefault="0062766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  <w:r>
        <w:rPr>
          <w:rFonts w:eastAsiaTheme="minorEastAsia"/>
          <w:bCs/>
          <w:lang w:val="en-US"/>
        </w:rPr>
        <w:t xml:space="preserve">Table </w:t>
      </w:r>
      <w:r>
        <w:rPr>
          <w:rFonts w:eastAsiaTheme="minorEastAsia" w:hint="eastAsia"/>
          <w:bCs/>
          <w:lang w:val="en-US"/>
        </w:rPr>
        <w:t>S</w:t>
      </w:r>
      <w:r w:rsidR="00E01243">
        <w:rPr>
          <w:rFonts w:eastAsiaTheme="minorEastAsia"/>
          <w:bCs/>
          <w:lang w:val="en-US"/>
        </w:rPr>
        <w:t>4</w:t>
      </w:r>
      <w:r>
        <w:rPr>
          <w:rFonts w:eastAsiaTheme="minorEastAsia"/>
          <w:bCs/>
          <w:lang w:val="en-US"/>
        </w:rPr>
        <w:t xml:space="preserve">. Estimated edge weights in symptom network of </w:t>
      </w:r>
      <w:r w:rsidR="00271ADA">
        <w:rPr>
          <w:rFonts w:eastAsiaTheme="minorEastAsia"/>
          <w:bCs/>
          <w:lang w:val="en-US"/>
        </w:rPr>
        <w:t xml:space="preserve">associated with </w:t>
      </w:r>
      <w:r w:rsidR="008A0FE0">
        <w:rPr>
          <w:rFonts w:eastAsiaTheme="minorEastAsia"/>
          <w:bCs/>
          <w:lang w:val="en-US"/>
        </w:rPr>
        <w:t>suicide</w:t>
      </w:r>
    </w:p>
    <w:tbl>
      <w:tblPr>
        <w:tblpPr w:leftFromText="180" w:rightFromText="180" w:vertAnchor="text" w:horzAnchor="margin" w:tblpY="449"/>
        <w:tblOverlap w:val="never"/>
        <w:tblW w:w="142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483"/>
        <w:gridCol w:w="483"/>
        <w:gridCol w:w="484"/>
        <w:gridCol w:w="485"/>
        <w:gridCol w:w="484"/>
        <w:gridCol w:w="485"/>
        <w:gridCol w:w="485"/>
        <w:gridCol w:w="484"/>
        <w:gridCol w:w="485"/>
        <w:gridCol w:w="485"/>
        <w:gridCol w:w="484"/>
        <w:gridCol w:w="485"/>
        <w:gridCol w:w="484"/>
        <w:gridCol w:w="485"/>
        <w:gridCol w:w="485"/>
        <w:gridCol w:w="484"/>
        <w:gridCol w:w="485"/>
        <w:gridCol w:w="485"/>
        <w:gridCol w:w="484"/>
        <w:gridCol w:w="485"/>
        <w:gridCol w:w="484"/>
        <w:gridCol w:w="485"/>
        <w:gridCol w:w="485"/>
        <w:gridCol w:w="484"/>
        <w:gridCol w:w="485"/>
        <w:gridCol w:w="485"/>
        <w:gridCol w:w="485"/>
      </w:tblGrid>
      <w:tr w:rsidR="00A63D97" w14:paraId="0E5E35E2" w14:textId="77777777">
        <w:trPr>
          <w:cantSplit/>
          <w:trHeight w:val="150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4194C8" w14:textId="77777777" w:rsidR="00A63D97" w:rsidRDefault="00A63D9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9F5BB5D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RRS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219841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Res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4ADADBAA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Anhedonia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4929F1BB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Sad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692B7F21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Sleep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44B8F9EB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Energy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0758798D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Appetite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683BCD25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Guilty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5939E3C0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Concen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1CE31864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Motor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4F2B6D6C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Nervous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5011B1CF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51DF296A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Worry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7944B1D4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Relax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5B67088D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Restless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1ABFF0DA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Irritable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508796B0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Afraid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7CACC051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AD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A5AD03A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Ang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8F2EAA8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DE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A210199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Reject_F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F47513A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Warmth_F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E0407A5" w14:textId="77777777" w:rsidR="00A63D97" w:rsidRDefault="0062766C">
            <w:pPr>
              <w:ind w:left="113" w:right="113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  Control</w:t>
            </w:r>
            <w:r>
              <w:rPr>
                <w:b/>
                <w:bCs/>
                <w:color w:val="000000"/>
                <w:sz w:val="18"/>
                <w:szCs w:val="18"/>
              </w:rPr>
              <w:t>_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BA61C29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Reject_M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E9314DA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Warmth_M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B93E5BB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Control</w:t>
            </w:r>
            <w:r>
              <w:rPr>
                <w:b/>
                <w:bCs/>
                <w:color w:val="000000"/>
                <w:sz w:val="18"/>
                <w:szCs w:val="18"/>
              </w:rPr>
              <w:t>_F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3E11E90" w14:textId="77777777" w:rsidR="00A63D97" w:rsidRDefault="0062766C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AST</w:t>
            </w:r>
          </w:p>
        </w:tc>
      </w:tr>
      <w:tr w:rsidR="00A63D97" w14:paraId="69052112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45E216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RRS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4EA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9C67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ED27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CEAE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CB1A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838A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2F2A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2E3A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468D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759F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2FD9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7982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49AC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3C91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68C0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6375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4EB4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3D0C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C1F2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01D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4CF6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852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AC2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DAB4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FC2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6BFC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446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</w:tr>
      <w:tr w:rsidR="00A63D97" w14:paraId="6AC8EA78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D2A0D6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Res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D76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57ED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EC1F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3D06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E2D8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C5331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4CE7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0B8E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1D5A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D29F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F2C6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7AFE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32EC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601D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1CA3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-0.07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72E1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F21B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D0D4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3EFB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FB71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BA0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FB1A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FF05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355B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C958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1A83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6B6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-0.18 </w:t>
            </w:r>
          </w:p>
        </w:tc>
      </w:tr>
      <w:tr w:rsidR="00A63D97" w14:paraId="4386F458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D7EE70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Anhedonia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3077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1623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12AC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3C01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CB5A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1A13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24A7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08E4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E1C3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D6AA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09DF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91A2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BE7B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5F44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9637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953E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4F00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8ADE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03B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F91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3F7B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40EB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4478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9253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49B2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0CC2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5F6B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</w:tr>
      <w:tr w:rsidR="00A63D97" w14:paraId="4A0CE7CB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58A558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Sad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DE7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319C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FF1B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9840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9D19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A3C5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8943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AE2F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0ECA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47A5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759F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32F3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6828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A6E6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B2F5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37A4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73B6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DD18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FBD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65D6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AA47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3635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69D6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0627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F1D7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B3A9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DE0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</w:tr>
      <w:tr w:rsidR="00A63D97" w14:paraId="30A01E9E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253F7E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Sleep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1C26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CC0F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396D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E075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CD45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B2D3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1F9A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487A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55D7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FC73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993A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1E98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97A1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CF90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B52D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7051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BE3A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A624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81B8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3C6D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092B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9DB3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C7BB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088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B52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79DC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C157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</w:tr>
      <w:tr w:rsidR="00A63D97" w14:paraId="110ABFD9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C369A5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Energy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950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A800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DFC0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BA6C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A570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A1BB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6D3D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A939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CB43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A69D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B180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4947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0524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043E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AE3C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0BC0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A530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0F2E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2CE2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B5FE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BAB9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84F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2D72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0FE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83E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5DC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91B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0E98CACB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6E9B4E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Appetite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F76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6D0E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8FC2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DFA3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4399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21F2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14DE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6FFC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FFD4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3F08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FF25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0EF6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C858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A65D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23AA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200F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D240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C283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0842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9A2E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B6B9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C048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6AC7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37A5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95A6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485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C997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</w:tr>
      <w:tr w:rsidR="00A63D97" w14:paraId="4164CD64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A88FC3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Guilty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FE04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C566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-0.07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C110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6F2D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0.17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E26A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C94C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4692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3460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339B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AD96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34B2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66E2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DCD3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60C5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47E9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9FD3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3F8F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2778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CD3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E6A6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5226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7E3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8EC8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71FB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37B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E8D4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F755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</w:tr>
      <w:tr w:rsidR="00A63D97" w14:paraId="08B49E58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283FCE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Concen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B0C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FA90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525E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AC73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A1FD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53DD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187A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D7D1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3AA9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49CF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7042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7242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20FA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E872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4B49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01C1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3145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05A5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DA4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8B2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DCA8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EAA2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6F1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9B10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9340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EE71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4F7D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0D7D8A2E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2B4208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Motor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D8E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D6E3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9B6C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4D93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EE2C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FFD6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87EC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5756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5148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0.19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2714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01AD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27B8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ABB1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77C2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1C89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A2BF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48E9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F597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770C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DB67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DD3F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714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CE7F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B1FA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B3E3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E7BF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60D6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</w:tr>
      <w:tr w:rsidR="00A63D97" w14:paraId="7654485A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2AC50E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Nervous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625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826B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1CBF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99C6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178E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71BC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1FC4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93A1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5701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950D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EE39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E7E3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BB8D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F4CA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B704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EA7E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B785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5A43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A75D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70C4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FA7F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495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2DF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ADA2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1102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6435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18AB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2D5E24A0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68A0C7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CC45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5137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38E8F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D332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1261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EBA4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D675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3941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4CB1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0D71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7CEF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AC1B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5DB2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0.32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61D7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47EE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5FBC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8C54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41EC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DEC7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6980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3BB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7AC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AE17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867A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27D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497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4EBF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3EBB844C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FAFCE31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Worry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5ECE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BE6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EF5A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3A96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730D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A2A6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8CFD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FB181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81D2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2F8C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E7FB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6B44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0.32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DBF2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A6AE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4B35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178D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4735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AB2A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4211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04D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4AC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2B2F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9C06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6C1E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75C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4C3C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7B8D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0B2111D0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CF302D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Relax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FCA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43F0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2B76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2A55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CBF0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A89D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73D2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1A33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E2DB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DD2E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0AB9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3276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C78B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F981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B5AA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111B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1153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784E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1B9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0D8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8CB2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7AD6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5296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2497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8DCB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CA8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0A89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7619B1DF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B50154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Restless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09FC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3C5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-0.07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B7AC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2DB1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C12A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3FF2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FA83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569A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1ED9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4011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9826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D719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C114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F1BE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DF0E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F3D5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1C6C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4217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327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B21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D9C7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2ED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A9F8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64C8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3B5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A8AB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749D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</w:tr>
      <w:tr w:rsidR="00A63D97" w14:paraId="35D9F8C0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C9AB40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Irritable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B9E2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FFBB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-0.07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86D6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8EA2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C5BD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C60B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6E7A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2D59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860A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121B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6452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8292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EE54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EAC2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F72C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39DA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4DE1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84BC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FF91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2F10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141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E12E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6BE4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F0F7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0953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D15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F48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</w:tr>
      <w:tr w:rsidR="00A63D97" w14:paraId="694F8ACD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28BFAF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Afraid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E5F8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4D9A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D9F7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ACDD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709B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BB6A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BC97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D948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8E4C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C797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B6F7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F0CE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EE55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20CC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03E7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A8E0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7F1D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6C27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0246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0777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36B4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7E10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0C02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8869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104D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4A6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92D6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</w:tr>
      <w:tr w:rsidR="00A63D97" w14:paraId="0965D394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8CD821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AD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C34E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6E76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9021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1D66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A905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06DE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4893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0BE3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F6AC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1143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232D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625C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4D0F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13CA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0402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A43E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BDB0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F24F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F34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0.40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36A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2219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B35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FD26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329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D037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B4EB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8865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</w:tr>
      <w:tr w:rsidR="00A63D97" w14:paraId="1FA21659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729BCD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DE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FC27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410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219B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20EA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7D4F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29E9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BC96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B0CA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1230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9C4F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545F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ADF1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D49A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F4C6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3093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5A89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0D33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3A73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0.40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2D8B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01E4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635B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FEF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F91D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A854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BF3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382F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3341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</w:tr>
      <w:tr w:rsidR="00A63D97" w14:paraId="382706DB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400C75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 Ang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A99D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D269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F873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3209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567D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D850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5939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CFD3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B51F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45E0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8F31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26F1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C353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389B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693B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E68D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9D0C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A809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3D9B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0.29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4893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1CCB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857D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F6DA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EC4F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FD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535A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85AF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-0.05 </w:t>
            </w:r>
          </w:p>
        </w:tc>
      </w:tr>
      <w:tr w:rsidR="00A63D97" w14:paraId="5E9C7164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3ED7D3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Reject_F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927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0DC4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E965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A2A3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2A36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35FF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54D6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6B3D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D457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FFA8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B856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AAC1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9EF1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6FAD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0B7E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D126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7FDA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B538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23A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5A88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FD0B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6A56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-0.10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CDE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F42A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0.64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CE6C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EE9B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7ED0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</w:tr>
      <w:tr w:rsidR="00A63D97" w14:paraId="5B46E83C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B6F959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Warmth_F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940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184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FF7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3170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74B2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9CD7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C029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CCCD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C7BD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72E6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B528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AA2B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243B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CA48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0180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751E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E317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D33B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5F33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130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A47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-0.10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980F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5306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29B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2626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0.77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7355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5E53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2A217648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4838A9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Control</w:t>
            </w:r>
            <w:r>
              <w:rPr>
                <w:b/>
                <w:bCs/>
                <w:color w:val="000000"/>
                <w:sz w:val="18"/>
                <w:szCs w:val="18"/>
              </w:rPr>
              <w:t>_F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296B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BE25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6D58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9B50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23DA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442C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1AF2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9E25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D9FD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8D7D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D0E7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0263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7276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EA9F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AB6D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4BDE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62D6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94E4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66C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D419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A923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A5E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3DCD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FD9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C55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-0.09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3ECD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0.62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352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1CA7E2F5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C382D1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Reject_M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E83E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6DE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26FD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849F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9720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92BD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3F67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38DA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DDF4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BE66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228E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7DD9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CC22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FF80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BEDE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3A0E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05E7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3C21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97FD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A174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BACC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0.64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FC2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7441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CA01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67BD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-0.09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A50C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DD4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</w:tr>
      <w:tr w:rsidR="00A63D97" w14:paraId="6F5223A0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BA95A3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Warmth_M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B76B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7197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9884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F058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318A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5A30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AF2C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12DA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0A29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AC65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89E2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7F2D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C168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9B6A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1DF1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7864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8219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D3EF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5BB3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D26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0789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ECAB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0.77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2A49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-0.09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23B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-0.09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963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CD6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84B0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  <w:tr w:rsidR="00A63D97" w14:paraId="2DF30CD2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2DAF28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Control</w:t>
            </w:r>
            <w:r>
              <w:rPr>
                <w:b/>
                <w:bCs/>
                <w:color w:val="000000"/>
                <w:sz w:val="18"/>
                <w:szCs w:val="18"/>
              </w:rPr>
              <w:t>_M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5591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78CB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F102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B1AF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6EA3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45AD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E6EB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9E601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97C7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7F13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D8F9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B629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0F0B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EDA5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A46CA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AACC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2BEF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3A799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6B1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B79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966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623D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9BAB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0.62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962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0.20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965A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DB1C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AE22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</w:tr>
      <w:tr w:rsidR="00A63D97" w14:paraId="4634F808" w14:textId="77777777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3FAA88" w14:textId="77777777" w:rsidR="00A63D97" w:rsidRDefault="0062766C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AST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DFFD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C708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-0.18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9608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85CE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1DA0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6D20E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54FC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3814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2784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CF13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EB87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6FC1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15F1D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A98D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5D474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46572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4914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5C92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2A2C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0.08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B7C50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-0.05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D08F7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DC7E5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A5FB3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6491F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FDDBC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6D56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12F6B" w14:textId="77777777" w:rsidR="00A63D97" w:rsidRDefault="0062766C">
            <w:pPr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sz w:val="20"/>
                <w:szCs w:val="20"/>
              </w:rPr>
              <w:t xml:space="preserve">0.00 </w:t>
            </w:r>
          </w:p>
        </w:tc>
      </w:tr>
    </w:tbl>
    <w:p w14:paraId="42AADEC5" w14:textId="77777777" w:rsidR="00A63D97" w:rsidRDefault="00A63D97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59D61F3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25F219EA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44E7D002" w14:textId="7EA76788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773BC9E8" w14:textId="4BBDD313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4C575B3D" w14:textId="4E541D1C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0BED8EDF" w14:textId="338EB05E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0410D833" w14:textId="1542CC09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E9A2EE4" w14:textId="3C05AE74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410278E0" w14:textId="16E3EFF6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417967E4" w14:textId="69936028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55DCBF90" w14:textId="10ADD9C6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788827F7" w14:textId="1A7220EC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2765D0AF" w14:textId="08037FFA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0951485B" w14:textId="0E5176D2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6480CC3" w14:textId="751E70B3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2BD67764" w14:textId="5DAF149D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20B6AA59" w14:textId="1AB1CD9C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22992C5" w14:textId="06DBE93E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D8F9523" w14:textId="48594099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2310021A" w14:textId="382D751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42F1BE6F" w14:textId="4F238250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204B16AC" w14:textId="333B47F3" w:rsidR="0044677C" w:rsidRDefault="00F9191B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  <w:r w:rsidRPr="00AC1BDB">
        <w:rPr>
          <w:rFonts w:eastAsiaTheme="minorEastAsia" w:hint="eastAsia"/>
          <w:bCs/>
          <w:lang w:val="en-US"/>
        </w:rPr>
        <w:lastRenderedPageBreak/>
        <w:t>S</w:t>
      </w:r>
      <w:r w:rsidRPr="00AC1BDB">
        <w:rPr>
          <w:rFonts w:eastAsiaTheme="minorEastAsia"/>
          <w:bCs/>
          <w:lang w:val="en-US"/>
        </w:rPr>
        <w:t xml:space="preserve">upplemental Table </w:t>
      </w:r>
      <w:r>
        <w:rPr>
          <w:rFonts w:eastAsiaTheme="minorEastAsia"/>
          <w:bCs/>
          <w:lang w:val="en-US"/>
        </w:rPr>
        <w:t>5</w:t>
      </w:r>
    </w:p>
    <w:p w14:paraId="66C636D3" w14:textId="380EC173" w:rsidR="0044677C" w:rsidRPr="00335D31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  <w:r>
        <w:rPr>
          <w:rFonts w:eastAsiaTheme="minorEastAsia"/>
          <w:bCs/>
          <w:lang w:val="en-US"/>
        </w:rPr>
        <w:t xml:space="preserve">Table </w:t>
      </w:r>
      <w:r>
        <w:rPr>
          <w:rFonts w:eastAsiaTheme="minorEastAsia" w:hint="eastAsia"/>
          <w:bCs/>
          <w:lang w:val="en-US"/>
        </w:rPr>
        <w:t>S</w:t>
      </w:r>
      <w:r>
        <w:rPr>
          <w:rFonts w:eastAsiaTheme="minorEastAsia"/>
          <w:bCs/>
          <w:lang w:val="en-US"/>
        </w:rPr>
        <w:t>5. Estimated edge weights in symptom network associated with suicide</w:t>
      </w:r>
      <w:r w:rsidR="00335D31">
        <w:rPr>
          <w:rFonts w:eastAsiaTheme="minorEastAsia"/>
          <w:bCs/>
          <w:lang w:val="en-US"/>
        </w:rPr>
        <w:t xml:space="preserve"> by covariates</w:t>
      </w:r>
    </w:p>
    <w:tbl>
      <w:tblPr>
        <w:tblpPr w:leftFromText="180" w:rightFromText="180" w:vertAnchor="text" w:horzAnchor="margin" w:tblpY="449"/>
        <w:tblOverlap w:val="never"/>
        <w:tblW w:w="142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483"/>
        <w:gridCol w:w="483"/>
        <w:gridCol w:w="484"/>
        <w:gridCol w:w="485"/>
        <w:gridCol w:w="484"/>
        <w:gridCol w:w="485"/>
        <w:gridCol w:w="485"/>
        <w:gridCol w:w="484"/>
        <w:gridCol w:w="485"/>
        <w:gridCol w:w="485"/>
        <w:gridCol w:w="484"/>
        <w:gridCol w:w="485"/>
        <w:gridCol w:w="484"/>
        <w:gridCol w:w="485"/>
        <w:gridCol w:w="485"/>
        <w:gridCol w:w="484"/>
        <w:gridCol w:w="485"/>
        <w:gridCol w:w="485"/>
        <w:gridCol w:w="484"/>
        <w:gridCol w:w="485"/>
        <w:gridCol w:w="484"/>
        <w:gridCol w:w="485"/>
        <w:gridCol w:w="485"/>
        <w:gridCol w:w="484"/>
        <w:gridCol w:w="485"/>
        <w:gridCol w:w="485"/>
        <w:gridCol w:w="485"/>
      </w:tblGrid>
      <w:tr w:rsidR="0044677C" w14:paraId="51DAE709" w14:textId="77777777" w:rsidTr="00406ED5">
        <w:trPr>
          <w:cantSplit/>
          <w:trHeight w:val="1503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45232B" w14:textId="77777777" w:rsidR="0044677C" w:rsidRDefault="0044677C" w:rsidP="00406ED5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707F24C1" w14:textId="77777777" w:rsidR="0044677C" w:rsidRDefault="0044677C" w:rsidP="00406ED5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3CBDC646" w14:textId="77777777" w:rsidR="0044677C" w:rsidRDefault="0044677C" w:rsidP="00406ED5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51AA79CF" w14:textId="58B1EC29" w:rsidR="0044677C" w:rsidRDefault="0044677C" w:rsidP="00406ED5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40FCD86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  <w:lang w:val="en-US"/>
              </w:rPr>
              <w:t>RRS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D4C408E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  <w:lang w:val="en-US"/>
              </w:rPr>
              <w:t>Res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31556E3D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Anhedonia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3572EE28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Sad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15273FC3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Sleep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1DC5DD68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Energy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4ACB8FC9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Appetite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7E57E3EA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Guilty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0CCF764E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Concen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0DFA5034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Motor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56E38167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Nervous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70E83431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17272B99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Worry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54C0405B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Relax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6E71D09A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Restless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1F5C9337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Irritable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3D8874C8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Afraid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</w:tcPr>
          <w:p w14:paraId="36F4E14B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  <w:lang w:val="en-US"/>
              </w:rPr>
              <w:t>AD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B73BC68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  <w:lang w:val="en-US"/>
              </w:rPr>
              <w:t>Ang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0FCA88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  <w:lang w:val="en-US"/>
              </w:rPr>
              <w:t>DE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D99AD9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Reject_F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1164FB3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Warmth_F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FFC49D6" w14:textId="77777777" w:rsidR="0044677C" w:rsidRPr="0044677C" w:rsidRDefault="0044677C" w:rsidP="00406ED5">
            <w:pPr>
              <w:ind w:left="113" w:right="113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  Control</w:t>
            </w:r>
            <w:r w:rsidRPr="0044677C">
              <w:rPr>
                <w:b/>
                <w:bCs/>
                <w:color w:val="000000"/>
                <w:sz w:val="18"/>
                <w:szCs w:val="18"/>
              </w:rPr>
              <w:t>_</w:t>
            </w:r>
            <w:r w:rsidRPr="0044677C">
              <w:rPr>
                <w:b/>
                <w:bCs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CA97F57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Reject_M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871C53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</w:rPr>
              <w:t>Warmth_M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3566F52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  <w:lang w:val="en-US"/>
              </w:rPr>
              <w:t>Control</w:t>
            </w:r>
            <w:r w:rsidRPr="0044677C">
              <w:rPr>
                <w:b/>
                <w:bCs/>
                <w:color w:val="000000"/>
                <w:sz w:val="18"/>
                <w:szCs w:val="18"/>
              </w:rPr>
              <w:t>_F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5F98E76" w14:textId="77777777" w:rsidR="0044677C" w:rsidRPr="0044677C" w:rsidRDefault="0044677C" w:rsidP="00406ED5">
            <w:pPr>
              <w:ind w:left="57" w:right="113"/>
              <w:jc w:val="center"/>
              <w:textAlignment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b/>
                <w:bCs/>
                <w:color w:val="000000"/>
                <w:sz w:val="18"/>
                <w:szCs w:val="18"/>
                <w:lang w:val="en-US"/>
              </w:rPr>
              <w:t>AST</w:t>
            </w:r>
          </w:p>
        </w:tc>
      </w:tr>
      <w:tr w:rsidR="0044677C" w:rsidRPr="0044677C" w14:paraId="1C4C403A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DE1784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RRS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F539" w14:textId="199C3EC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767B" w14:textId="67223DE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0.07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2204F" w14:textId="25EF2EE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E1F16" w14:textId="5655124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B6529" w14:textId="5ACDC95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4AB64" w14:textId="0CB9251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FD879" w14:textId="13D7328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055D3" w14:textId="3F341A6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95E83" w14:textId="26E886A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B9FC8" w14:textId="3D8422E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D8D7B" w14:textId="69176B6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968A6" w14:textId="46C69DF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06E4B" w14:textId="5001423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3D963" w14:textId="76905B7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76FE6" w14:textId="4090FA1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CA896" w14:textId="468FE7F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C811F" w14:textId="3C9E58F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25B33" w14:textId="6833BCF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1A4AC" w14:textId="4FBFBED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189B" w14:textId="18AF1EA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795AC" w14:textId="449C86D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DD7F" w14:textId="7FDE53E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F2E46" w14:textId="1AA9B38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F04CC" w14:textId="0AB3889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8105A" w14:textId="4476B3E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2B7A" w14:textId="084927E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DEE8" w14:textId="213BD5F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0B46E455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48B1A9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Res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69E6" w14:textId="50079D3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0.07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7DA9" w14:textId="3A4E5B3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4A5D2" w14:textId="406631A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A3293" w14:textId="151985E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2D73D" w14:textId="194C8FF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834F2" w14:textId="5D96646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41670" w14:textId="43E2984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D772A" w14:textId="4D59D5B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1741B" w14:textId="130C43A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FEE39" w14:textId="76B2B30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2E650" w14:textId="475E27D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A55B1" w14:textId="58E358F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63DD8" w14:textId="2842075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F5971" w14:textId="083B84C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712F4" w14:textId="41B6985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ED862" w14:textId="0ACC62D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FF4DB" w14:textId="4D4D45E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13372" w14:textId="697EEA8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9DF7" w14:textId="0D872A7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BE8D2" w14:textId="694D503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F7CD5" w14:textId="742613D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0.07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4C83B" w14:textId="0B09A44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2328A" w14:textId="3784EB0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986F7" w14:textId="2454875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B795C" w14:textId="798CD48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BB122" w14:textId="70A3A60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76914" w14:textId="45C61CB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47F8F9F6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B24FF8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Anhedonia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2B4B0" w14:textId="62A1C0F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8460" w14:textId="72CFC5D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538CE" w14:textId="228B86B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12030" w14:textId="0C84F76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C93C0" w14:textId="57291BB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CFD13" w14:textId="3B9F033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590F4" w14:textId="176C8F5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6AC52" w14:textId="21248CC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D8ACC" w14:textId="3068158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2991D" w14:textId="46525F9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8C1AD" w14:textId="2F0E3C0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B0960" w14:textId="5BF5AA7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387B6" w14:textId="5EBE050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A10CF" w14:textId="6BA1490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397D0" w14:textId="3B6670E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3CC66" w14:textId="411A9B9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5239E" w14:textId="08C5CB5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457F0" w14:textId="4C2C1BF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E6F79" w14:textId="487829F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5444" w14:textId="02107A0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89057" w14:textId="4DAA938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63910" w14:textId="16B0C1E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80464" w14:textId="5EB6DC2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D212E" w14:textId="466E4CB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ECC09" w14:textId="4ABB5F7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4571" w14:textId="02EC461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2E787" w14:textId="6FDB185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0A2DBD12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A3CFE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Sad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2A1F4" w14:textId="492C346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C0AFF" w14:textId="64F6312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EAE22" w14:textId="45B8DDB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B0B7E" w14:textId="301F95D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4C300" w14:textId="136466A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9DC3A" w14:textId="11DBEB7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24F0D" w14:textId="47FB3D3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F5F1F" w14:textId="0E5EE81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0E0FB" w14:textId="6AEC7C1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3EA47" w14:textId="6767EB9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F919D" w14:textId="0F30F68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21C90" w14:textId="599C087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E82B3" w14:textId="265228E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8E451" w14:textId="040E87A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BE8B7" w14:textId="59ABD60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BA6E4" w14:textId="5F711F5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E871F" w14:textId="5B9906E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26157" w14:textId="3F646DC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D1F79" w14:textId="7548A59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28C5" w14:textId="67F9735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CFCD" w14:textId="76ED0DA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DDB31" w14:textId="569D211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BA0C" w14:textId="7669A0E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430A2" w14:textId="3982826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7B43" w14:textId="47F02D3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8CF6" w14:textId="5913451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7881E" w14:textId="02F7DAB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14510E00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BB0AAC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Sleep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259F" w14:textId="067B272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14D5B" w14:textId="77C87CE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17AFE" w14:textId="7C9F596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84170" w14:textId="4027635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30D06" w14:textId="18E2541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786E2" w14:textId="4E05157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E4E90" w14:textId="18A3491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8C893" w14:textId="42C119D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37635" w14:textId="3AE2BEF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AC20B" w14:textId="5C4C188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30453" w14:textId="5F1A079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9C64F" w14:textId="75FE278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99C98" w14:textId="62CFFC3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9292A" w14:textId="6A17726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D2811" w14:textId="50F69A7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6FF19" w14:textId="746F9F5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543A3" w14:textId="3AE8D28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0B13D" w14:textId="1FD99B6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C2FBA" w14:textId="597BF03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BFBF" w14:textId="3CEB6B3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DFAD" w14:textId="582F1CD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0A8CA" w14:textId="7BDA51C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84F62" w14:textId="3EE8D1E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A4223" w14:textId="4F53527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02E5" w14:textId="25D5A48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3DE49" w14:textId="33B607C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8137" w14:textId="04F7679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</w:tr>
      <w:tr w:rsidR="0044677C" w:rsidRPr="0044677C" w14:paraId="575EBACF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92C296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Energy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AAE5" w14:textId="6624A87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BC1B8" w14:textId="023A5F0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3A854" w14:textId="41B5198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D7B5A" w14:textId="3B3BCD5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2078F" w14:textId="635F774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8C6F4" w14:textId="562B6F7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5357D" w14:textId="66347FB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1D4C0" w14:textId="6550552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BA983" w14:textId="647AA0E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2BF4F" w14:textId="339BEE2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226CC" w14:textId="0F0BA2F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72591" w14:textId="006C40C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91421" w14:textId="57C1A52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5F168" w14:textId="3AA1DC5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AFE32" w14:textId="05C2386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68EB8" w14:textId="7E9DF64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DF86B" w14:textId="0CB86AA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FF6F7" w14:textId="697C238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23042" w14:textId="744890F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2153E" w14:textId="3CC5739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5A705" w14:textId="3EF99B3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3DD7" w14:textId="68DBBD5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21E79" w14:textId="6FB7AEB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7D8BC" w14:textId="324076D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2506E" w14:textId="470F20A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46547" w14:textId="1667EBC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E2784" w14:textId="1E9CC06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52BA5962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8317874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Appetite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6F180" w14:textId="63B33BD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BA2E6" w14:textId="2FAB092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544DE" w14:textId="75B8CE2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FE765" w14:textId="41468D9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CD301" w14:textId="57568E0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78183" w14:textId="4F196FA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0689D" w14:textId="76D8300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A352A" w14:textId="2C00862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655D7" w14:textId="775179E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7DAD1" w14:textId="4B7DB21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2693B" w14:textId="19DE4FE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BC617" w14:textId="3DA4ED5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B2909" w14:textId="28E7810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21F74" w14:textId="4D5A870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D6F2C" w14:textId="75515BD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EB024" w14:textId="4E4DF00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84805" w14:textId="3757100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FB3B8" w14:textId="42A15D7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E73C2" w14:textId="48C371E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BB21E" w14:textId="52B6771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CFE2B" w14:textId="531EA15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8639" w14:textId="26A55FC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D00F0" w14:textId="7F202D1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D4EB" w14:textId="785B164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447D" w14:textId="072329C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58D6" w14:textId="0AA0C93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D306" w14:textId="76EDA60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184807E5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03D406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Guilty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9D8B2" w14:textId="26A6221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B21CB" w14:textId="646687E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C4FC6" w14:textId="63776D8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D2F68" w14:textId="6188D93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05F68" w14:textId="729CA7F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8DC38" w14:textId="7EDC5C6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5161A" w14:textId="470703A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DC168" w14:textId="3179D2A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18415" w14:textId="655AE0F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4D02D" w14:textId="520F855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3312D" w14:textId="1487DC8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27B97" w14:textId="0772593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C2D72" w14:textId="30F2A4C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81CDE" w14:textId="3661B2B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86229" w14:textId="050EFA5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AC64B" w14:textId="2BD56B1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5E769" w14:textId="011E4F6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BA1E1" w14:textId="65C8F21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DFC72" w14:textId="3A809F2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A74BC" w14:textId="2EB45FE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2989" w14:textId="26083AB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F536B" w14:textId="178B759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02A3B" w14:textId="6817C4D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E4AA" w14:textId="3B5CA65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10F52" w14:textId="3827B46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9429" w14:textId="7B8B8F5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1946D" w14:textId="71C2C6F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5FAD901E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639E0E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Concen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34BF6" w14:textId="2E4F28E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60424" w14:textId="0611B92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9C8F3" w14:textId="2BDC61E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ECD19" w14:textId="0DC2199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F021C" w14:textId="7DD31C6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0D7B2" w14:textId="183FDB0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F943E" w14:textId="6A8C758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6DA6D" w14:textId="056C29E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66183" w14:textId="52F453C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7B73C" w14:textId="26E1894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D27B4" w14:textId="28651AE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8F2FD" w14:textId="1C7F05A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EC282" w14:textId="00707F1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8AC99" w14:textId="2270317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24C56" w14:textId="0A45E6C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76884" w14:textId="7D524A5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171BC" w14:textId="0217269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514B5" w14:textId="207DEDE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54AD" w14:textId="64ADFE9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51A22" w14:textId="28417C1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8676A" w14:textId="3999E3B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417E9" w14:textId="7DD4B94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62DA6" w14:textId="3FD84F2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1F146" w14:textId="1A730A1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1FE93" w14:textId="684964E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FEF59" w14:textId="16C40E5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DE7AD" w14:textId="6D486F1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18279159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7EB88D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Motor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AB10C" w14:textId="3ACF784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D933" w14:textId="2A6027A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74A14" w14:textId="7F7E355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19EDB" w14:textId="3FA3B13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81D3C" w14:textId="0FFAB55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6734A" w14:textId="7F9B56E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1DEB0" w14:textId="3AEF9CA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8C2B4" w14:textId="56E6A63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25925" w14:textId="12E8D33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2AD8A" w14:textId="57513EE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883D0" w14:textId="3379140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5A5FF" w14:textId="399C5DB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DDC89" w14:textId="7EEC183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256C0" w14:textId="0B4666D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6DBA3" w14:textId="3360C4E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4FEE4" w14:textId="243A3DB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34246" w14:textId="5CCF027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26247" w14:textId="362E725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1862" w14:textId="10F4CCD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1323B" w14:textId="6C1CB51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0D7F9" w14:textId="09869C2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63CA" w14:textId="7E13945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31CC" w14:textId="31718F2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A2ACA" w14:textId="0FE93BF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84C64" w14:textId="769980D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7D55" w14:textId="1F943D2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FA07" w14:textId="6063EE3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6FB322BE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FFBCA7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Nervous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52AC9" w14:textId="1631E96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72BE0" w14:textId="60A5866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AF575" w14:textId="2A9260D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7757A" w14:textId="53074DC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29958" w14:textId="7ED8EC6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19E82" w14:textId="1AC0AAB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ABD64" w14:textId="00127D9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068D7" w14:textId="4369F7B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2CCD5" w14:textId="12E12FC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8E138" w14:textId="0C85A28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4F304" w14:textId="4C469B4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BB9D7" w14:textId="6E83138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561B2" w14:textId="32285BC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1B56A" w14:textId="76FDBB6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995DA" w14:textId="7FA4D10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686B7" w14:textId="662962B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AEF01" w14:textId="77A2EC1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FA8A5" w14:textId="393B1F6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8D06" w14:textId="767D51E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FDE45" w14:textId="7D5E9C3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ED4A8" w14:textId="3ECCDFF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117D5" w14:textId="367CE16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C284F" w14:textId="0616E1B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3480C" w14:textId="5CDEB24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DD09" w14:textId="32EF826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F7298" w14:textId="65798D9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C0045" w14:textId="6A6FED5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1B6AA70C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648BE65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0DC4" w14:textId="21829CD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619AE" w14:textId="7540813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3FD41" w14:textId="2C375DB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786AD" w14:textId="0EA72DB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64915" w14:textId="75F2A36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E60E0" w14:textId="2D60E2B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75EB1" w14:textId="4EF4FF0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8AD07" w14:textId="0F6C78B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2C1C7" w14:textId="557222B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0E023" w14:textId="0FE271D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36752" w14:textId="24E8869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F8F01" w14:textId="3217597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DE784" w14:textId="75737AA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777BC" w14:textId="450857C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95DC2" w14:textId="3C1D05A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EBBFD" w14:textId="6C6C95A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E8A97" w14:textId="0571858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786BD" w14:textId="3C476D7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8F03B" w14:textId="6F257FD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4CCAB" w14:textId="595C3DF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8FAB" w14:textId="723A17B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05AE8" w14:textId="18437AF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C2A35" w14:textId="62442CD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C085F" w14:textId="29DFF3D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A0B89" w14:textId="09C6BE0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97D9B" w14:textId="4C4C624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4804C" w14:textId="57440DE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48CD9797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973D1E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Worry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085DB" w14:textId="0B20532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C1A37" w14:textId="444F89D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6B354" w14:textId="13AC2BE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A8765" w14:textId="0EEF59D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8D40E" w14:textId="690134B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BF6EC" w14:textId="1F2AA21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CB3C6" w14:textId="22C700A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9661B" w14:textId="3F78AFA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EF5F9" w14:textId="26FD5CC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F14F7" w14:textId="1681AC4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43AD1" w14:textId="0C436FE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16422" w14:textId="1B96403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B17BC" w14:textId="3C5FEC5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A67A9" w14:textId="0E8E942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77923" w14:textId="3828828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F1D24" w14:textId="0A66FA4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DB76F" w14:textId="107D8AD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2F080" w14:textId="1A84E98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0371" w14:textId="0520BCA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DCE95" w14:textId="22764D7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FD5F" w14:textId="0149586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71E26" w14:textId="74127D1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C5C38" w14:textId="4798FB8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A7D9A" w14:textId="6006C6E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14BB3" w14:textId="324D6E0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C1D4" w14:textId="16480C2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DDDF" w14:textId="58610F0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750802C2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3D650F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Relax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AA4D3" w14:textId="7F54B45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20B38" w14:textId="7826B38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531A5" w14:textId="78DC5E6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E59AA" w14:textId="78306DC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2969D" w14:textId="249ADD9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8E64B" w14:textId="264DCF6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79C3E" w14:textId="36615EA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1DDEE" w14:textId="60E4211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B9A0C" w14:textId="1CC5819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1AD1C" w14:textId="6D3A91C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AC11F" w14:textId="22FD56A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F93B6" w14:textId="40500C8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2719B" w14:textId="49DD5BF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CFB89" w14:textId="5A2DEBE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A8165" w14:textId="71170D4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2FC9A" w14:textId="0C8A441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14BA1" w14:textId="0D20C73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F355A" w14:textId="08A2C09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C40B" w14:textId="0F4D4A9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A7B2" w14:textId="19A8164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53F5E" w14:textId="4E7F87D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CBB9C" w14:textId="583F8E2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2DEF" w14:textId="3D39CB6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F0A2" w14:textId="6598D1B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84347" w14:textId="7DC2F04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9DF20" w14:textId="2FFFDAF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18A6A" w14:textId="0705818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5A5EF795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5ECF3A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Restless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BC91" w14:textId="34D249B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A7A4" w14:textId="08BEAA4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23BCA" w14:textId="3A4D6EE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C6C81" w14:textId="023307D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B6C93" w14:textId="4047F53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129D4" w14:textId="68F89F3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E8F78" w14:textId="361DD12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2C630" w14:textId="1176593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9DFDF" w14:textId="6688A22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E764E" w14:textId="621CE11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D77C3" w14:textId="3B2D9DE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83D1F" w14:textId="5015C9C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D9A77" w14:textId="2BC838C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B96A8" w14:textId="259DF18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F7330" w14:textId="476F67A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2CF35" w14:textId="2920546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3E4C5" w14:textId="63AE821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C1C1B" w14:textId="14997E0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EF6AD" w14:textId="52C3C46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A0D89" w14:textId="50A59B9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0D93" w14:textId="15C79EA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37AD9" w14:textId="05D99C3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CA462" w14:textId="2053A94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B1D5D" w14:textId="5164C03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269DB" w14:textId="4C9F41A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3ADB5" w14:textId="54575CC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BC69C" w14:textId="5976067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155C50F1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4CEFB7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Irritable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4F821" w14:textId="12F6714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FC9C1" w14:textId="143B2E1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BBAB1" w14:textId="5B96943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60061" w14:textId="29B45C0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9482D" w14:textId="60D8635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2D65D" w14:textId="4B68E36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69CD4" w14:textId="3E5D413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B5233" w14:textId="6DBAAC1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D388E" w14:textId="50DC5F5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F8B1C" w14:textId="705D636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87DD4" w14:textId="089DD6F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FDA86" w14:textId="3DAFD07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F1C79" w14:textId="6BB2EAC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426F9" w14:textId="08A15F5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7F035" w14:textId="176F852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6DB3F" w14:textId="54F7D4C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5F05B" w14:textId="19EBAA0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29F30" w14:textId="386CD84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1BCE4" w14:textId="602C544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6978" w14:textId="5B0A131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F6FC" w14:textId="6D84523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A0BF2" w14:textId="6134A23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1A0F" w14:textId="30DC2B4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96E70" w14:textId="65F0740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EB959" w14:textId="4906AE1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4C26" w14:textId="4A3FB38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B05DB" w14:textId="34B918F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6F4A129D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99F1BD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Afraid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B9E60" w14:textId="239729B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A3FD" w14:textId="7F4FF51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AF5F5" w14:textId="2AACFB5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A71B2" w14:textId="2338312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8B49E" w14:textId="448FCB8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61473" w14:textId="519CFA8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B4DC7" w14:textId="58D5D92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3A882" w14:textId="245380F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43534" w14:textId="7008B62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9EBA5" w14:textId="07A6D06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21E63" w14:textId="6F07769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4A922" w14:textId="7C21FA2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97024" w14:textId="238C67C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FF968" w14:textId="5942F5D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FED03" w14:textId="22E1AEE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46AF3" w14:textId="70DB32B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7C478" w14:textId="51E6922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9016B" w14:textId="3CAF16C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26D5" w14:textId="0F4CA14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A5BB" w14:textId="2ABD7FE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09D3A" w14:textId="76BB476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C6696" w14:textId="1919C2C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82890" w14:textId="5FDFB46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8BE46" w14:textId="54CF038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3DC9" w14:textId="634D948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74C12" w14:textId="688601C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E31D1" w14:textId="24F3475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142C539B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B8FC43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AD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2471E" w14:textId="3DA675C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F2D40" w14:textId="4D42C1F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-0.04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7EAE8" w14:textId="04007B5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BAD76" w14:textId="7A4DC41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A3FFC" w14:textId="07167AF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5A89F" w14:textId="25CAFF2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2C230" w14:textId="5788D2F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090F8" w14:textId="6B0A153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6324A" w14:textId="46F3D48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42390" w14:textId="6A5EEF4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53914" w14:textId="6D185AA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BB884" w14:textId="488C21A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26A5C" w14:textId="13260FE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70D0F" w14:textId="7C1AFDA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CD6C9" w14:textId="2C6638C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8AACB" w14:textId="765EF7A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D1C69" w14:textId="6F3862F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7F337" w14:textId="4DE74C6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A3D41" w14:textId="6743A91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CA9E6" w14:textId="6C8819F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BABD" w14:textId="5126A69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ECADC" w14:textId="401397E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-0.04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950D5" w14:textId="0AEDFC5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DF68" w14:textId="69C1448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856E" w14:textId="06B2C5A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48EFA" w14:textId="4D04FB8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DC146" w14:textId="442A8E6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63FCEAF4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901C22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DE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E804" w14:textId="3E471B5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CCFA" w14:textId="7A8400B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C5F66" w14:textId="4BCB1DA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497F5" w14:textId="521C94C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66BEB" w14:textId="497320B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6EF03" w14:textId="5B424FA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C1B5B" w14:textId="0CFC977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26706" w14:textId="4C18E63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7197C" w14:textId="259B732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98EC1" w14:textId="2DCD944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63A63" w14:textId="104BCD3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AAB40" w14:textId="3B94AA4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89470" w14:textId="5EF87D6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34C86" w14:textId="014893D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BA798" w14:textId="6158C63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92FD0" w14:textId="23E4C54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BFDE1" w14:textId="7B852E7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766DF" w14:textId="26B5B2D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5EF4" w14:textId="74C3BED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18204" w14:textId="4CDC356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5C951" w14:textId="23518EA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8F79F" w14:textId="250DFB1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-0.03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08EBD" w14:textId="6316458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0CBCA" w14:textId="32852AA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6EA23" w14:textId="6431CF3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10DD2" w14:textId="2611B8E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BE13F" w14:textId="2127D48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5B2AE9C4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CE6DE6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 xml:space="preserve">  Ang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9E6" w14:textId="418FE0A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D6473" w14:textId="74946CF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0.06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345B9" w14:textId="3FDDE6D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6C205" w14:textId="2755537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DFE4E" w14:textId="63ECA1F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1AA90" w14:textId="2257B98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920F1" w14:textId="3FFF8B7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19417" w14:textId="7859938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B2EB1" w14:textId="43E58BE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B0B5A" w14:textId="01B7AFF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F475F" w14:textId="08FE17B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1F2E2" w14:textId="262B5FE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FAD1C" w14:textId="766530C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0B8F5" w14:textId="6617C6E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441CF" w14:textId="5E61CFB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D5B84" w14:textId="444A3D5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CD570" w14:textId="427D930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4CE2E" w14:textId="1F05573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0.03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67FCC" w14:textId="413749D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191B8" w14:textId="1DB5C31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2D2B" w14:textId="1768601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17E9F" w14:textId="419B29D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0.06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375D9" w14:textId="3B4C3B2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CE8BD" w14:textId="122EA11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96B82" w14:textId="2C23677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E33B1" w14:textId="1E271C6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1E27F" w14:textId="743B4DC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7A61B691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56F6EC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Reject_F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72BB" w14:textId="38153B0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D5635" w14:textId="51572FF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12D21" w14:textId="3B8BF49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D512F" w14:textId="4F494D4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05E33" w14:textId="562E355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ABA78" w14:textId="2CA04E4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075AC" w14:textId="2FA490B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F066D" w14:textId="5517958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64D41" w14:textId="61D5CA0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E7F4C" w14:textId="5689EB7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6416E" w14:textId="3F64CDB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8E2FE" w14:textId="7E811FA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8EF6E" w14:textId="43B682E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641E6" w14:textId="5C83530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B06D2" w14:textId="6704A47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18046" w14:textId="0DC538D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30367" w14:textId="6E78149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65790" w14:textId="077803C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A24A7" w14:textId="6D13E3C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CDF87" w14:textId="2733B58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151D" w14:textId="3C23D7A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EAF8F" w14:textId="328DA78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1D95D" w14:textId="34F4974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AB82" w14:textId="25A2FD5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9B8D" w14:textId="695ECF2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85DD8" w14:textId="40EED25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F757" w14:textId="480EA5B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3F8BF67B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A5E385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Warmth_F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62F1F" w14:textId="60399BB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8EE2" w14:textId="0D0A0A1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826AD" w14:textId="532788F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0ABFF" w14:textId="6C50916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730465" w14:textId="68D925A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C575B" w14:textId="6DA2BD8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00E88" w14:textId="042830F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A5464" w14:textId="26E853B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46A20" w14:textId="6EC9773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839BF" w14:textId="485D27A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C3259" w14:textId="4EB1141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451A1" w14:textId="469CBED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C6A67" w14:textId="75AF69B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AADE2" w14:textId="1BB1342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DA758" w14:textId="7AE226C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9B88F" w14:textId="7725D5C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9F467" w14:textId="5A5415F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204F0" w14:textId="6A09BD7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425C9" w14:textId="1F487BF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A4525" w14:textId="3E96E2B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6DF6" w14:textId="609D183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673A7" w14:textId="2E47107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F75C2" w14:textId="351FE21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54DC6" w14:textId="1CA5265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5648C" w14:textId="7805878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F0A80" w14:textId="0A80730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2C0D1" w14:textId="4545AEB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1E076486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7B9D61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Control_F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8421" w14:textId="3F9A8F6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6C36D" w14:textId="554E2C5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3F37B" w14:textId="6B966D3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08914" w14:textId="0F3339A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7A478" w14:textId="062C443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D987C" w14:textId="552F74B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FC7DB" w14:textId="7FAAA41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2EB4E" w14:textId="1CA2663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A0BDE" w14:textId="0755E86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61925" w14:textId="12585F3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F5D96" w14:textId="4592A37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5FF5D" w14:textId="7C8978B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24B48" w14:textId="21380B7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EE15A" w14:textId="0E9EBBA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7E527" w14:textId="4FDF57A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EF07E" w14:textId="278E5C9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CFE31" w14:textId="690F2EF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097A2" w14:textId="4D49C11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60907" w14:textId="7EA19E5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53008" w14:textId="61F7DCE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05842" w14:textId="1B63DAC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69C0A" w14:textId="3C986D1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0.05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D1117" w14:textId="3158E1C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55095" w14:textId="6293E09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14AEE" w14:textId="7771FF4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6E65" w14:textId="4AD3625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BDBAD" w14:textId="6425D9C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23ED3C3C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A83901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lastRenderedPageBreak/>
              <w:t>Reject_M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FAA69" w14:textId="412EF3E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97030" w14:textId="2F4F7C5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1A699" w14:textId="4B306D2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10828" w14:textId="6B8A8B7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2D8CC" w14:textId="1005D02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3E419" w14:textId="655ED39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272B2" w14:textId="3F25751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6C174" w14:textId="476CB2B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827C1" w14:textId="29F0D8D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9EA31" w14:textId="1913B99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A2601" w14:textId="04A4F56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0C3CA" w14:textId="5F5C65D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3E48A" w14:textId="4ED0C89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358E7" w14:textId="71752C2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6566F" w14:textId="0E2FF5C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EA2DC" w14:textId="0A9BDA5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AB727" w14:textId="2AB7153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115ED" w14:textId="64A221A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31F3C" w14:textId="120CFD4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1F746" w14:textId="00B981F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EDEE" w14:textId="5327925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F9176" w14:textId="689AE82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3914" w14:textId="58B4371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68C9C" w14:textId="17AF8BD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CF610" w14:textId="0A12071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C942" w14:textId="5702E77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DD626" w14:textId="2EA88D5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1719604B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2C87C3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Warmth_M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125FF" w14:textId="2741EC9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B7F88" w14:textId="5D78A04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83A5B" w14:textId="5CA4E3E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38682" w14:textId="5851118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BEDB6" w14:textId="16EC5E9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B39B5" w14:textId="74AE9AA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19F62" w14:textId="7DCF864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C4925" w14:textId="1223A7D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EE26A" w14:textId="33427EF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0CB67" w14:textId="3FC0F63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838E4" w14:textId="45362E2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B29B8" w14:textId="61539FE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C35BC" w14:textId="7AE77DC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6487D" w14:textId="7963C84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7990E" w14:textId="7DA0839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7B064" w14:textId="41F814F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69B01" w14:textId="1F96D77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57BC9" w14:textId="7039FD4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AA2C4" w14:textId="18007D8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2FD64" w14:textId="36688E4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FA40B" w14:textId="00480FA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5151B" w14:textId="260B123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7A838" w14:textId="6E9BDC1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261D" w14:textId="192DFDE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0219" w14:textId="6055D2F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95D13" w14:textId="34907E0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477EB" w14:textId="203BFD25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  <w:tr w:rsidR="0044677C" w:rsidRPr="0044677C" w14:paraId="01E131BC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8FE2A1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Control_M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61BF9" w14:textId="3A31776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BDEFF" w14:textId="46E7AD6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6B7AD" w14:textId="1A08750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14CEE" w14:textId="72213F0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0FB35" w14:textId="3D674ED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21BAA" w14:textId="3888D3F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C0287" w14:textId="35BBB84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9D09A" w14:textId="1EAB069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4A2CC" w14:textId="3490BD0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659E0" w14:textId="358D640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2EAA1" w14:textId="385AFEF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FC688" w14:textId="56D9721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0110A" w14:textId="3340B4A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AB154" w14:textId="55863CA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1D7BA" w14:textId="43DE3BB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DF035" w14:textId="5E365D3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501FD" w14:textId="01FC1DB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A0D7D" w14:textId="53BA35D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478A8" w14:textId="082F7FC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5B5CC" w14:textId="7914AFC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C3B2F" w14:textId="0556CC7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75F61" w14:textId="035D793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2D5E6" w14:textId="20DC36AD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7AE0" w14:textId="63E14B8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A9E32" w14:textId="420449B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3AE33" w14:textId="62CC663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E7952" w14:textId="54ABAD6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</w:tr>
      <w:tr w:rsidR="0044677C" w:rsidRPr="0044677C" w14:paraId="17ADE7D8" w14:textId="77777777" w:rsidTr="00406ED5">
        <w:trPr>
          <w:trHeight w:val="2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73DAA4D" w14:textId="77777777" w:rsidR="0044677C" w:rsidRPr="0044677C" w:rsidRDefault="0044677C" w:rsidP="0044677C">
            <w:pPr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 w:rsidRPr="0044677C">
              <w:rPr>
                <w:rFonts w:eastAsia="宋体"/>
                <w:b/>
                <w:bCs/>
                <w:color w:val="000000"/>
                <w:sz w:val="20"/>
                <w:szCs w:val="20"/>
              </w:rPr>
              <w:t>AST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B1DDF" w14:textId="28DACAA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5D2F2" w14:textId="046D201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A6D12" w14:textId="48A9A86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73F9A" w14:textId="4AE0C022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FDEA6" w14:textId="157EF3A9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D48C4" w14:textId="0732107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D6577" w14:textId="675A335A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A4D0A" w14:textId="280F158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A450F" w14:textId="052EEB8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834C7" w14:textId="0E99CB7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D9873" w14:textId="1134ECB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E4BAC" w14:textId="7FDB588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9BB70" w14:textId="4AFEBCC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862C6" w14:textId="755DE08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20A6B" w14:textId="6A052996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65F19" w14:textId="5E9BAB4B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B0CB5" w14:textId="52310A77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378A8" w14:textId="345A2500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BD71" w14:textId="16D5F1E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86DFE" w14:textId="5D5D497C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-0.05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09039" w14:textId="53AB40BE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0.02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9CAB9" w14:textId="7E59543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-0.01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0A3F" w14:textId="477FFCF1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D1A70" w14:textId="63EA9294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DE6D" w14:textId="3A680743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0EE17" w14:textId="3BA49768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AB0D0" w14:textId="2DFBE3AF" w:rsidR="0044677C" w:rsidRPr="0044677C" w:rsidRDefault="0044677C" w:rsidP="0044677C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4677C">
              <w:rPr>
                <w:rFonts w:hint="eastAsia"/>
                <w:color w:val="000000"/>
                <w:sz w:val="18"/>
                <w:szCs w:val="18"/>
                <w:lang w:val="en-US"/>
              </w:rPr>
              <w:t xml:space="preserve">0.00 </w:t>
            </w:r>
          </w:p>
        </w:tc>
      </w:tr>
    </w:tbl>
    <w:p w14:paraId="05A3F980" w14:textId="77777777" w:rsidR="0044677C" w:rsidRPr="0044677C" w:rsidRDefault="0044677C" w:rsidP="0044677C">
      <w:pPr>
        <w:rPr>
          <w:rFonts w:eastAsia="宋体"/>
          <w:color w:val="000000"/>
          <w:sz w:val="20"/>
          <w:szCs w:val="20"/>
        </w:rPr>
      </w:pPr>
    </w:p>
    <w:p w14:paraId="4F483F8E" w14:textId="77777777" w:rsidR="0044677C" w:rsidRPr="0044677C" w:rsidRDefault="0044677C" w:rsidP="0044677C">
      <w:pPr>
        <w:rPr>
          <w:rFonts w:eastAsia="宋体"/>
          <w:color w:val="000000"/>
          <w:sz w:val="20"/>
          <w:szCs w:val="20"/>
        </w:rPr>
      </w:pPr>
    </w:p>
    <w:p w14:paraId="2220B32E" w14:textId="77777777" w:rsidR="0044677C" w:rsidRPr="0044677C" w:rsidRDefault="0044677C" w:rsidP="0044677C">
      <w:pPr>
        <w:rPr>
          <w:rFonts w:eastAsia="宋体"/>
          <w:color w:val="000000"/>
          <w:sz w:val="20"/>
          <w:szCs w:val="20"/>
        </w:rPr>
      </w:pPr>
    </w:p>
    <w:p w14:paraId="5A899896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49AA1EE9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5209382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4A8D146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06A7B676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4DD534F7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57E3131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27EC034E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AD10F16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40D0864F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F8452EC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12FFA1FA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47E64FF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039DABD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4FE11BD3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24092453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16E35A06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6C4477C0" w14:textId="77777777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</w:p>
    <w:p w14:paraId="3CEB3099" w14:textId="2B014F1B" w:rsidR="0044677C" w:rsidRDefault="0044677C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  <w:sectPr w:rsidR="0044677C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5B42BCF" w14:textId="5009AE30" w:rsidR="00A63D97" w:rsidRDefault="0062766C">
      <w:pPr>
        <w:tabs>
          <w:tab w:val="left" w:pos="2038"/>
        </w:tabs>
        <w:spacing w:line="360" w:lineRule="auto"/>
        <w:jc w:val="both"/>
        <w:rPr>
          <w:lang w:val="en-US"/>
        </w:rPr>
      </w:pPr>
      <w:r w:rsidRPr="00F9191B">
        <w:rPr>
          <w:lang w:val="en-US"/>
        </w:rPr>
        <w:lastRenderedPageBreak/>
        <w:t xml:space="preserve">Supplemental Table </w:t>
      </w:r>
      <w:r w:rsidR="008E718D">
        <w:rPr>
          <w:lang w:val="en-US"/>
        </w:rPr>
        <w:t>6</w:t>
      </w:r>
      <w:r w:rsidR="00554A1B">
        <w:rPr>
          <w:lang w:val="en-US"/>
        </w:rPr>
        <w:t xml:space="preserve"> </w:t>
      </w:r>
    </w:p>
    <w:p w14:paraId="78517B34" w14:textId="1E6C3A50" w:rsidR="001F236D" w:rsidRPr="001F236D" w:rsidRDefault="001F236D">
      <w:pPr>
        <w:tabs>
          <w:tab w:val="left" w:pos="2038"/>
        </w:tabs>
        <w:spacing w:line="360" w:lineRule="auto"/>
        <w:jc w:val="both"/>
        <w:rPr>
          <w:rFonts w:eastAsiaTheme="minorEastAsia"/>
          <w:bCs/>
          <w:lang w:val="en-US"/>
        </w:rPr>
      </w:pPr>
      <w:r>
        <w:rPr>
          <w:rFonts w:eastAsiaTheme="minorEastAsia"/>
          <w:bCs/>
          <w:lang w:val="en-US"/>
        </w:rPr>
        <w:t xml:space="preserve">Table </w:t>
      </w:r>
      <w:r>
        <w:rPr>
          <w:rFonts w:eastAsiaTheme="minorEastAsia" w:hint="eastAsia"/>
          <w:bCs/>
          <w:lang w:val="en-US"/>
        </w:rPr>
        <w:t>S</w:t>
      </w:r>
      <w:r w:rsidR="00406ED5">
        <w:rPr>
          <w:rFonts w:eastAsiaTheme="minorEastAsia"/>
          <w:bCs/>
          <w:lang w:val="en-US"/>
        </w:rPr>
        <w:t>6</w:t>
      </w:r>
      <w:r>
        <w:rPr>
          <w:rFonts w:eastAsiaTheme="minorEastAsia"/>
          <w:bCs/>
          <w:lang w:val="en-US"/>
        </w:rPr>
        <w:t xml:space="preserve">. </w:t>
      </w:r>
      <w:r w:rsidR="00BE6C7D" w:rsidRPr="00BE6C7D">
        <w:rPr>
          <w:rFonts w:eastAsiaTheme="minorEastAsia"/>
          <w:bCs/>
          <w:lang w:val="en-US"/>
        </w:rPr>
        <w:t>Bridge strengths of the psychosocial symptoms and their edge weights connected to suicide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300"/>
        <w:gridCol w:w="2381"/>
        <w:gridCol w:w="3827"/>
      </w:tblGrid>
      <w:tr w:rsidR="00A63D97" w14:paraId="2ADF9BAD" w14:textId="77777777" w:rsidTr="00A63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</w:tcPr>
          <w:p w14:paraId="0C016FF5" w14:textId="77777777" w:rsidR="00A63D97" w:rsidRPr="001F236D" w:rsidRDefault="00A63D97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</w:p>
        </w:tc>
        <w:tc>
          <w:tcPr>
            <w:tcW w:w="2381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</w:tcPr>
          <w:p w14:paraId="2E30AF9F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Brige strength</w:t>
            </w:r>
          </w:p>
        </w:tc>
        <w:tc>
          <w:tcPr>
            <w:tcW w:w="3827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</w:tcPr>
          <w:p w14:paraId="1CCE2148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edge strength to </w:t>
            </w:r>
            <w:r>
              <w:rPr>
                <w:rFonts w:hint="eastAsia"/>
              </w:rPr>
              <w:t>suicide</w:t>
            </w:r>
          </w:p>
        </w:tc>
      </w:tr>
      <w:tr w:rsidR="00A63D97" w14:paraId="4B719CAF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single" w:sz="4" w:space="0" w:color="auto"/>
              <w:bottom w:val="nil"/>
            </w:tcBorders>
            <w:noWrap/>
          </w:tcPr>
          <w:p w14:paraId="5F64117D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RRS</w:t>
            </w:r>
          </w:p>
        </w:tc>
        <w:tc>
          <w:tcPr>
            <w:tcW w:w="2381" w:type="dxa"/>
            <w:tcBorders>
              <w:top w:val="single" w:sz="4" w:space="0" w:color="auto"/>
              <w:bottom w:val="nil"/>
            </w:tcBorders>
            <w:noWrap/>
          </w:tcPr>
          <w:p w14:paraId="1CFFD9DB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45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  <w:noWrap/>
          </w:tcPr>
          <w:p w14:paraId="1E555A30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57</w:t>
            </w:r>
          </w:p>
        </w:tc>
      </w:tr>
      <w:tr w:rsidR="00A63D97" w14:paraId="2C697127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6094B6B8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RISC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4432A62E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</w:t>
            </w:r>
            <w:r>
              <w:rPr>
                <w:lang w:val="en-US"/>
              </w:rPr>
              <w:t>196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661E1DC8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-0.181</w:t>
            </w:r>
          </w:p>
        </w:tc>
      </w:tr>
      <w:tr w:rsidR="00A63D97" w14:paraId="591B3C05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6426A36E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proofErr w:type="spellStart"/>
            <w:r>
              <w:rPr>
                <w:lang w:val="en-US"/>
              </w:rPr>
              <w:t>Anhedo</w:t>
            </w:r>
            <w:proofErr w:type="spellEnd"/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3958B0FE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04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1A8AC7AF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38</w:t>
            </w:r>
          </w:p>
        </w:tc>
      </w:tr>
      <w:tr w:rsidR="00A63D97" w14:paraId="7286E2DD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04DA758B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Sad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4BDC1449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</w:t>
            </w:r>
            <w:r>
              <w:rPr>
                <w:lang w:val="en-US"/>
              </w:rPr>
              <w:t>006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5503169A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45</w:t>
            </w:r>
          </w:p>
        </w:tc>
      </w:tr>
      <w:tr w:rsidR="00A63D97" w14:paraId="787AF9EC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3BBA3F15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Sleep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7312D9C6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28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35397645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06</w:t>
            </w:r>
          </w:p>
        </w:tc>
      </w:tr>
      <w:tr w:rsidR="00A63D97" w14:paraId="2D6C1691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20D2D02B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Energy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5288B7CB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26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61FFCD19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0.00</w:t>
            </w:r>
            <w:r>
              <w:rPr>
                <w:lang w:val="en-US"/>
              </w:rPr>
              <w:t>0</w:t>
            </w:r>
          </w:p>
        </w:tc>
      </w:tr>
      <w:tr w:rsidR="00A63D97" w14:paraId="1F390D66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26AA9464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proofErr w:type="spellStart"/>
            <w:r>
              <w:rPr>
                <w:lang w:val="en-US"/>
              </w:rPr>
              <w:t>Appet</w:t>
            </w:r>
            <w:proofErr w:type="spellEnd"/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790B8063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32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494961C8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36</w:t>
            </w:r>
          </w:p>
        </w:tc>
      </w:tr>
      <w:tr w:rsidR="00A63D97" w14:paraId="70EE800C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6AC3D06D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Guilty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751FE5A6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23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63B9FB67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02</w:t>
            </w:r>
          </w:p>
        </w:tc>
      </w:tr>
      <w:tr w:rsidR="00A63D97" w14:paraId="2C8B5CBD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08B34034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Concen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5FB2B779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68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663579B7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00</w:t>
            </w:r>
          </w:p>
        </w:tc>
      </w:tr>
      <w:tr w:rsidR="00A63D97" w14:paraId="5257D116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797190C7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Motor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14CC257F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40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76C72EB5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00</w:t>
            </w:r>
          </w:p>
        </w:tc>
      </w:tr>
      <w:tr w:rsidR="00A63D97" w14:paraId="3A018024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0DFD123C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Nervous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40B14816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0.00</w:t>
            </w:r>
            <w:r>
              <w:rPr>
                <w:lang w:val="en-US"/>
              </w:rPr>
              <w:t>0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6C2747FC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0.000</w:t>
            </w:r>
          </w:p>
        </w:tc>
      </w:tr>
      <w:tr w:rsidR="00A63D97" w14:paraId="47850C7E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669DA6A3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Control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490EB8F2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00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54D9EDCF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A63D97" w14:paraId="0B74809B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563D25FF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Worry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02E79AE1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33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0A2D6B27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0.000</w:t>
            </w:r>
          </w:p>
        </w:tc>
      </w:tr>
      <w:tr w:rsidR="00A63D97" w14:paraId="2A9941BB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0F765EB8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Relax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4B1C67B4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0.01</w:t>
            </w:r>
            <w:r>
              <w:rPr>
                <w:lang w:val="en-US"/>
              </w:rPr>
              <w:t>7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1BC33371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0.000</w:t>
            </w:r>
          </w:p>
        </w:tc>
      </w:tr>
      <w:tr w:rsidR="00A63D97" w14:paraId="0064431A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547B67F1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Restless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1D4F6D8E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0.01</w:t>
            </w:r>
            <w:r>
              <w:rPr>
                <w:lang w:val="en-US"/>
              </w:rPr>
              <w:t>2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0B2AB4BC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43</w:t>
            </w:r>
          </w:p>
        </w:tc>
      </w:tr>
      <w:tr w:rsidR="00A63D97" w14:paraId="7BB4A231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216EF5C5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Irritable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38D73852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0.00</w:t>
            </w:r>
            <w:r>
              <w:rPr>
                <w:lang w:val="en-US"/>
              </w:rPr>
              <w:t>3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33987B08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33</w:t>
            </w:r>
          </w:p>
        </w:tc>
      </w:tr>
      <w:tr w:rsidR="00A63D97" w14:paraId="2FD2F7B2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5BBF2C28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Afraid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500DEC32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83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412B290F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57</w:t>
            </w:r>
          </w:p>
        </w:tc>
      </w:tr>
      <w:tr w:rsidR="00A63D97" w14:paraId="26DBA6A4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4B7539EF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lang w:val="en-US"/>
              </w:rPr>
              <w:t>AD</w:t>
            </w:r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6B3C7098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08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08B87135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99</w:t>
            </w:r>
          </w:p>
        </w:tc>
      </w:tr>
      <w:tr w:rsidR="00A63D97" w14:paraId="061622C2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nil"/>
            </w:tcBorders>
            <w:noWrap/>
          </w:tcPr>
          <w:p w14:paraId="5394B7BF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b w:val="0"/>
                <w:bCs w:val="0"/>
                <w:lang w:val="en-US"/>
              </w:rPr>
            </w:pPr>
            <w:r>
              <w:t>A</w:t>
            </w:r>
            <w:proofErr w:type="spellStart"/>
            <w:r>
              <w:rPr>
                <w:lang w:val="en-US"/>
              </w:rPr>
              <w:t>nger</w:t>
            </w:r>
            <w:proofErr w:type="spellEnd"/>
          </w:p>
        </w:tc>
        <w:tc>
          <w:tcPr>
            <w:tcW w:w="2381" w:type="dxa"/>
            <w:tcBorders>
              <w:top w:val="nil"/>
              <w:bottom w:val="nil"/>
            </w:tcBorders>
            <w:noWrap/>
          </w:tcPr>
          <w:p w14:paraId="0B59EFE2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41</w:t>
            </w:r>
          </w:p>
        </w:tc>
        <w:tc>
          <w:tcPr>
            <w:tcW w:w="3827" w:type="dxa"/>
            <w:tcBorders>
              <w:top w:val="nil"/>
              <w:bottom w:val="nil"/>
            </w:tcBorders>
            <w:noWrap/>
          </w:tcPr>
          <w:p w14:paraId="14546E3F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81</w:t>
            </w:r>
          </w:p>
        </w:tc>
      </w:tr>
      <w:tr w:rsidR="00A63D97" w14:paraId="157978F4" w14:textId="77777777" w:rsidTr="00A63D9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nil"/>
              <w:bottom w:val="single" w:sz="4" w:space="0" w:color="7F7F7F" w:themeColor="text1" w:themeTint="80"/>
            </w:tcBorders>
            <w:noWrap/>
          </w:tcPr>
          <w:p w14:paraId="1A4024FA" w14:textId="77777777" w:rsidR="00A63D97" w:rsidRDefault="0062766C">
            <w:pPr>
              <w:tabs>
                <w:tab w:val="left" w:pos="2038"/>
              </w:tabs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DE</w:t>
            </w:r>
          </w:p>
        </w:tc>
        <w:tc>
          <w:tcPr>
            <w:tcW w:w="2381" w:type="dxa"/>
            <w:tcBorders>
              <w:top w:val="nil"/>
              <w:bottom w:val="single" w:sz="4" w:space="0" w:color="7F7F7F" w:themeColor="text1" w:themeTint="80"/>
            </w:tcBorders>
            <w:noWrap/>
          </w:tcPr>
          <w:p w14:paraId="29D73CA6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0.019</w:t>
            </w:r>
          </w:p>
        </w:tc>
        <w:tc>
          <w:tcPr>
            <w:tcW w:w="3827" w:type="dxa"/>
            <w:tcBorders>
              <w:top w:val="nil"/>
              <w:bottom w:val="single" w:sz="4" w:space="0" w:color="7F7F7F" w:themeColor="text1" w:themeTint="80"/>
            </w:tcBorders>
            <w:noWrap/>
          </w:tcPr>
          <w:p w14:paraId="413E7E20" w14:textId="77777777" w:rsidR="00A63D97" w:rsidRDefault="0062766C">
            <w:pPr>
              <w:tabs>
                <w:tab w:val="left" w:pos="203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-0.052</w:t>
            </w:r>
          </w:p>
        </w:tc>
      </w:tr>
    </w:tbl>
    <w:p w14:paraId="7021EE9F" w14:textId="77777777" w:rsidR="00A63D97" w:rsidRDefault="00A63D97">
      <w:pPr>
        <w:tabs>
          <w:tab w:val="left" w:pos="2038"/>
        </w:tabs>
        <w:spacing w:line="360" w:lineRule="auto"/>
        <w:jc w:val="both"/>
      </w:pPr>
    </w:p>
    <w:p w14:paraId="01BF4B3A" w14:textId="6644D4D2" w:rsidR="00A63D97" w:rsidRDefault="0062766C">
      <w:pPr>
        <w:rPr>
          <w:rFonts w:eastAsia="宋体"/>
          <w:bCs/>
          <w:color w:val="000000"/>
          <w:lang w:val="en-US"/>
        </w:rPr>
      </w:pPr>
      <w:r>
        <w:rPr>
          <w:rFonts w:eastAsia="宋体"/>
          <w:bCs/>
          <w:color w:val="000000"/>
          <w:lang w:val="en-US"/>
        </w:rPr>
        <w:fldChar w:fldCharType="begin"/>
      </w:r>
      <w:r>
        <w:rPr>
          <w:rFonts w:eastAsia="宋体"/>
          <w:bCs/>
          <w:color w:val="000000"/>
          <w:lang w:val="en-US"/>
        </w:rPr>
        <w:instrText xml:space="preserve"> ADDIN EN.REFLIST </w:instrText>
      </w:r>
      <w:r>
        <w:rPr>
          <w:rFonts w:eastAsia="宋体"/>
          <w:bCs/>
          <w:color w:val="000000"/>
          <w:lang w:val="en-US"/>
        </w:rPr>
        <w:fldChar w:fldCharType="end"/>
      </w:r>
    </w:p>
    <w:sectPr w:rsidR="00A63D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D60A9" w14:textId="77777777" w:rsidR="009A4444" w:rsidRDefault="009A4444">
      <w:r>
        <w:separator/>
      </w:r>
    </w:p>
  </w:endnote>
  <w:endnote w:type="continuationSeparator" w:id="0">
    <w:p w14:paraId="52E86F78" w14:textId="77777777" w:rsidR="009A4444" w:rsidRDefault="009A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AdvTTa9c1b374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4EA5E" w14:textId="77777777" w:rsidR="009A4444" w:rsidRDefault="009A4444">
      <w:r>
        <w:separator/>
      </w:r>
    </w:p>
  </w:footnote>
  <w:footnote w:type="continuationSeparator" w:id="0">
    <w:p w14:paraId="0F5BAE09" w14:textId="77777777" w:rsidR="009A4444" w:rsidRDefault="009A4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E7CC" w14:textId="77777777" w:rsidR="00ED1E10" w:rsidRDefault="00ED1E10">
    <w:pPr>
      <w:pStyle w:val="ac"/>
    </w:pPr>
  </w:p>
  <w:p w14:paraId="1E262F63" w14:textId="77777777" w:rsidR="00ED1E10" w:rsidRDefault="00ED1E1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Child Adol Psy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tfavde7tsvd1eva9qxz9r12ra50z95w9aa&quot;&gt;citation&lt;record-ids&gt;&lt;item&gt;2883&lt;/item&gt;&lt;item&gt;2884&lt;/item&gt;&lt;item&gt;2886&lt;/item&gt;&lt;item&gt;2887&lt;/item&gt;&lt;item&gt;2888&lt;/item&gt;&lt;/record-ids&gt;&lt;/item&gt;&lt;/Libraries&gt;"/>
  </w:docVars>
  <w:rsids>
    <w:rsidRoot w:val="00741E00"/>
    <w:rsid w:val="DAFF3178"/>
    <w:rsid w:val="00000170"/>
    <w:rsid w:val="0000176F"/>
    <w:rsid w:val="00002082"/>
    <w:rsid w:val="00004E32"/>
    <w:rsid w:val="00006D75"/>
    <w:rsid w:val="00011FB9"/>
    <w:rsid w:val="00013CFC"/>
    <w:rsid w:val="00030542"/>
    <w:rsid w:val="00031A32"/>
    <w:rsid w:val="00031E25"/>
    <w:rsid w:val="000332E3"/>
    <w:rsid w:val="0003574D"/>
    <w:rsid w:val="00036D63"/>
    <w:rsid w:val="000460C3"/>
    <w:rsid w:val="000465CE"/>
    <w:rsid w:val="00055131"/>
    <w:rsid w:val="00056C57"/>
    <w:rsid w:val="00062E35"/>
    <w:rsid w:val="00071654"/>
    <w:rsid w:val="00071E1E"/>
    <w:rsid w:val="00072E1B"/>
    <w:rsid w:val="00073628"/>
    <w:rsid w:val="00073DE9"/>
    <w:rsid w:val="000834BB"/>
    <w:rsid w:val="00083CF6"/>
    <w:rsid w:val="00084009"/>
    <w:rsid w:val="00086DB0"/>
    <w:rsid w:val="00087025"/>
    <w:rsid w:val="000876CA"/>
    <w:rsid w:val="00090372"/>
    <w:rsid w:val="000963A6"/>
    <w:rsid w:val="00097485"/>
    <w:rsid w:val="00097DD6"/>
    <w:rsid w:val="000A714A"/>
    <w:rsid w:val="000B2401"/>
    <w:rsid w:val="000B2C28"/>
    <w:rsid w:val="000B648E"/>
    <w:rsid w:val="000C17AE"/>
    <w:rsid w:val="000C1E4D"/>
    <w:rsid w:val="000C26D1"/>
    <w:rsid w:val="000C4029"/>
    <w:rsid w:val="000C43DE"/>
    <w:rsid w:val="000C5D03"/>
    <w:rsid w:val="000D023E"/>
    <w:rsid w:val="000D1630"/>
    <w:rsid w:val="000D2B4E"/>
    <w:rsid w:val="000D2F67"/>
    <w:rsid w:val="000D301D"/>
    <w:rsid w:val="000D6843"/>
    <w:rsid w:val="000D6897"/>
    <w:rsid w:val="000E43A9"/>
    <w:rsid w:val="000F4905"/>
    <w:rsid w:val="000F4B39"/>
    <w:rsid w:val="000F6980"/>
    <w:rsid w:val="00100A18"/>
    <w:rsid w:val="001017FF"/>
    <w:rsid w:val="00104ACB"/>
    <w:rsid w:val="00104BD2"/>
    <w:rsid w:val="00106901"/>
    <w:rsid w:val="00106C2B"/>
    <w:rsid w:val="0012518D"/>
    <w:rsid w:val="00131070"/>
    <w:rsid w:val="001341B1"/>
    <w:rsid w:val="0013423D"/>
    <w:rsid w:val="00134EBA"/>
    <w:rsid w:val="00142BA5"/>
    <w:rsid w:val="001521D7"/>
    <w:rsid w:val="00156605"/>
    <w:rsid w:val="00174070"/>
    <w:rsid w:val="0017422B"/>
    <w:rsid w:val="00174A31"/>
    <w:rsid w:val="00174D5F"/>
    <w:rsid w:val="00177BB1"/>
    <w:rsid w:val="00186D7F"/>
    <w:rsid w:val="00190EA7"/>
    <w:rsid w:val="001937F3"/>
    <w:rsid w:val="00196312"/>
    <w:rsid w:val="00197BEA"/>
    <w:rsid w:val="001A55B7"/>
    <w:rsid w:val="001A7EE3"/>
    <w:rsid w:val="001B1E17"/>
    <w:rsid w:val="001B6778"/>
    <w:rsid w:val="001B6E0E"/>
    <w:rsid w:val="001C76DC"/>
    <w:rsid w:val="001C7862"/>
    <w:rsid w:val="001D627F"/>
    <w:rsid w:val="001D67A0"/>
    <w:rsid w:val="001D67DD"/>
    <w:rsid w:val="001E0E07"/>
    <w:rsid w:val="001E122C"/>
    <w:rsid w:val="001E4109"/>
    <w:rsid w:val="001E5605"/>
    <w:rsid w:val="001E7C71"/>
    <w:rsid w:val="001E7F23"/>
    <w:rsid w:val="001F236D"/>
    <w:rsid w:val="002041CE"/>
    <w:rsid w:val="00212574"/>
    <w:rsid w:val="0021486E"/>
    <w:rsid w:val="00216124"/>
    <w:rsid w:val="00220067"/>
    <w:rsid w:val="00220B36"/>
    <w:rsid w:val="002213A4"/>
    <w:rsid w:val="00221B91"/>
    <w:rsid w:val="0022308E"/>
    <w:rsid w:val="00225BFC"/>
    <w:rsid w:val="00226FDF"/>
    <w:rsid w:val="0023134C"/>
    <w:rsid w:val="0023184A"/>
    <w:rsid w:val="002351E9"/>
    <w:rsid w:val="00236852"/>
    <w:rsid w:val="00243A7D"/>
    <w:rsid w:val="00244788"/>
    <w:rsid w:val="00246432"/>
    <w:rsid w:val="002478EA"/>
    <w:rsid w:val="00251468"/>
    <w:rsid w:val="00254EE1"/>
    <w:rsid w:val="00255BAD"/>
    <w:rsid w:val="00271092"/>
    <w:rsid w:val="00271ADA"/>
    <w:rsid w:val="00273413"/>
    <w:rsid w:val="002809A1"/>
    <w:rsid w:val="002859BF"/>
    <w:rsid w:val="002979A1"/>
    <w:rsid w:val="002A0FAB"/>
    <w:rsid w:val="002A2AC3"/>
    <w:rsid w:val="002A2B68"/>
    <w:rsid w:val="002A2E48"/>
    <w:rsid w:val="002A3CBE"/>
    <w:rsid w:val="002A781B"/>
    <w:rsid w:val="002A7BCA"/>
    <w:rsid w:val="002A7D19"/>
    <w:rsid w:val="002B0362"/>
    <w:rsid w:val="002B0E59"/>
    <w:rsid w:val="002B1767"/>
    <w:rsid w:val="002B2CB0"/>
    <w:rsid w:val="002B3EF8"/>
    <w:rsid w:val="002C17D6"/>
    <w:rsid w:val="002C1FB7"/>
    <w:rsid w:val="002C4446"/>
    <w:rsid w:val="002C764F"/>
    <w:rsid w:val="002C7FB0"/>
    <w:rsid w:val="002D479F"/>
    <w:rsid w:val="002D5AAC"/>
    <w:rsid w:val="002E5E6D"/>
    <w:rsid w:val="002F3429"/>
    <w:rsid w:val="002F3D24"/>
    <w:rsid w:val="00300976"/>
    <w:rsid w:val="00314E30"/>
    <w:rsid w:val="00315F12"/>
    <w:rsid w:val="00316C2E"/>
    <w:rsid w:val="003203C6"/>
    <w:rsid w:val="0032536E"/>
    <w:rsid w:val="00325641"/>
    <w:rsid w:val="00326308"/>
    <w:rsid w:val="00335D31"/>
    <w:rsid w:val="003401CD"/>
    <w:rsid w:val="003462AE"/>
    <w:rsid w:val="0035191F"/>
    <w:rsid w:val="003525EF"/>
    <w:rsid w:val="0035336B"/>
    <w:rsid w:val="00354342"/>
    <w:rsid w:val="0035507B"/>
    <w:rsid w:val="003551F6"/>
    <w:rsid w:val="003553C0"/>
    <w:rsid w:val="003612FE"/>
    <w:rsid w:val="00370455"/>
    <w:rsid w:val="003715EC"/>
    <w:rsid w:val="00371B1A"/>
    <w:rsid w:val="00374449"/>
    <w:rsid w:val="00376B3C"/>
    <w:rsid w:val="00377630"/>
    <w:rsid w:val="003778CC"/>
    <w:rsid w:val="003814FD"/>
    <w:rsid w:val="003827D4"/>
    <w:rsid w:val="00383231"/>
    <w:rsid w:val="00383EBE"/>
    <w:rsid w:val="00392498"/>
    <w:rsid w:val="003935E3"/>
    <w:rsid w:val="003939F6"/>
    <w:rsid w:val="003975B3"/>
    <w:rsid w:val="003A412D"/>
    <w:rsid w:val="003B3AD6"/>
    <w:rsid w:val="003B6E14"/>
    <w:rsid w:val="003B7280"/>
    <w:rsid w:val="003C3025"/>
    <w:rsid w:val="003C30D0"/>
    <w:rsid w:val="003C3504"/>
    <w:rsid w:val="003C3858"/>
    <w:rsid w:val="003C3DE5"/>
    <w:rsid w:val="003C3F10"/>
    <w:rsid w:val="003E00DF"/>
    <w:rsid w:val="003E430D"/>
    <w:rsid w:val="003E601B"/>
    <w:rsid w:val="003E61B0"/>
    <w:rsid w:val="003F4C73"/>
    <w:rsid w:val="00401FE8"/>
    <w:rsid w:val="00405F4F"/>
    <w:rsid w:val="00406ED5"/>
    <w:rsid w:val="00407587"/>
    <w:rsid w:val="0041266A"/>
    <w:rsid w:val="00416453"/>
    <w:rsid w:val="00420906"/>
    <w:rsid w:val="00426C75"/>
    <w:rsid w:val="00432383"/>
    <w:rsid w:val="00432621"/>
    <w:rsid w:val="0043349E"/>
    <w:rsid w:val="0043425D"/>
    <w:rsid w:val="00434D1B"/>
    <w:rsid w:val="004447A3"/>
    <w:rsid w:val="004455F0"/>
    <w:rsid w:val="0044677C"/>
    <w:rsid w:val="004503C8"/>
    <w:rsid w:val="00452C67"/>
    <w:rsid w:val="004557EB"/>
    <w:rsid w:val="00463184"/>
    <w:rsid w:val="00475C27"/>
    <w:rsid w:val="004800F9"/>
    <w:rsid w:val="004928FB"/>
    <w:rsid w:val="004964F0"/>
    <w:rsid w:val="00497D46"/>
    <w:rsid w:val="004A07CA"/>
    <w:rsid w:val="004B4648"/>
    <w:rsid w:val="004B4779"/>
    <w:rsid w:val="004C2877"/>
    <w:rsid w:val="004D01BF"/>
    <w:rsid w:val="004D2565"/>
    <w:rsid w:val="004D41A3"/>
    <w:rsid w:val="004E0894"/>
    <w:rsid w:val="004E20AE"/>
    <w:rsid w:val="004E28B0"/>
    <w:rsid w:val="004E4C87"/>
    <w:rsid w:val="004F3D64"/>
    <w:rsid w:val="004F496D"/>
    <w:rsid w:val="004F4C4D"/>
    <w:rsid w:val="004F79AF"/>
    <w:rsid w:val="00500D5B"/>
    <w:rsid w:val="005015EE"/>
    <w:rsid w:val="00504DC4"/>
    <w:rsid w:val="0051042F"/>
    <w:rsid w:val="0051241B"/>
    <w:rsid w:val="00513756"/>
    <w:rsid w:val="00514D9E"/>
    <w:rsid w:val="005174EA"/>
    <w:rsid w:val="005236BD"/>
    <w:rsid w:val="005256DD"/>
    <w:rsid w:val="005258E6"/>
    <w:rsid w:val="00534A08"/>
    <w:rsid w:val="00536652"/>
    <w:rsid w:val="00545078"/>
    <w:rsid w:val="005450B7"/>
    <w:rsid w:val="005472AC"/>
    <w:rsid w:val="00550D43"/>
    <w:rsid w:val="00554A1B"/>
    <w:rsid w:val="005631F6"/>
    <w:rsid w:val="00564F7B"/>
    <w:rsid w:val="0056676B"/>
    <w:rsid w:val="00570D4D"/>
    <w:rsid w:val="00574789"/>
    <w:rsid w:val="005754AB"/>
    <w:rsid w:val="005834BD"/>
    <w:rsid w:val="005850AF"/>
    <w:rsid w:val="005858D3"/>
    <w:rsid w:val="00594B6A"/>
    <w:rsid w:val="00594E65"/>
    <w:rsid w:val="005A32E1"/>
    <w:rsid w:val="005A5D80"/>
    <w:rsid w:val="005A6CB3"/>
    <w:rsid w:val="005A6DF7"/>
    <w:rsid w:val="005B208A"/>
    <w:rsid w:val="005B2ABB"/>
    <w:rsid w:val="005B7FB4"/>
    <w:rsid w:val="005D0747"/>
    <w:rsid w:val="005D2CF3"/>
    <w:rsid w:val="005D4C44"/>
    <w:rsid w:val="005D4DCE"/>
    <w:rsid w:val="005D7782"/>
    <w:rsid w:val="005E2959"/>
    <w:rsid w:val="005E553B"/>
    <w:rsid w:val="005E71EA"/>
    <w:rsid w:val="0060234B"/>
    <w:rsid w:val="006027C7"/>
    <w:rsid w:val="006037D3"/>
    <w:rsid w:val="006038B4"/>
    <w:rsid w:val="00604403"/>
    <w:rsid w:val="00611515"/>
    <w:rsid w:val="00613B94"/>
    <w:rsid w:val="00614532"/>
    <w:rsid w:val="006158C1"/>
    <w:rsid w:val="00625B84"/>
    <w:rsid w:val="00626B60"/>
    <w:rsid w:val="0062766C"/>
    <w:rsid w:val="00640C77"/>
    <w:rsid w:val="006455E9"/>
    <w:rsid w:val="00651462"/>
    <w:rsid w:val="00651B88"/>
    <w:rsid w:val="006528B6"/>
    <w:rsid w:val="0065711B"/>
    <w:rsid w:val="0066446C"/>
    <w:rsid w:val="006679C0"/>
    <w:rsid w:val="00667D7A"/>
    <w:rsid w:val="00670953"/>
    <w:rsid w:val="00671CB0"/>
    <w:rsid w:val="00672D98"/>
    <w:rsid w:val="00681213"/>
    <w:rsid w:val="00686218"/>
    <w:rsid w:val="00687A52"/>
    <w:rsid w:val="00691122"/>
    <w:rsid w:val="006945B9"/>
    <w:rsid w:val="006957B7"/>
    <w:rsid w:val="0069614D"/>
    <w:rsid w:val="00697F05"/>
    <w:rsid w:val="006A13F5"/>
    <w:rsid w:val="006A49F9"/>
    <w:rsid w:val="006A7A3B"/>
    <w:rsid w:val="006C0741"/>
    <w:rsid w:val="006C4194"/>
    <w:rsid w:val="006C66E3"/>
    <w:rsid w:val="006C7CB8"/>
    <w:rsid w:val="006D0234"/>
    <w:rsid w:val="006D157D"/>
    <w:rsid w:val="006D2DDB"/>
    <w:rsid w:val="006D7625"/>
    <w:rsid w:val="006E1466"/>
    <w:rsid w:val="006E27E7"/>
    <w:rsid w:val="006E3B85"/>
    <w:rsid w:val="006F2B7D"/>
    <w:rsid w:val="0070012C"/>
    <w:rsid w:val="0070218A"/>
    <w:rsid w:val="00702655"/>
    <w:rsid w:val="007026E1"/>
    <w:rsid w:val="007079D3"/>
    <w:rsid w:val="00713337"/>
    <w:rsid w:val="007147CE"/>
    <w:rsid w:val="00717353"/>
    <w:rsid w:val="0072173B"/>
    <w:rsid w:val="00722733"/>
    <w:rsid w:val="00726D89"/>
    <w:rsid w:val="00727992"/>
    <w:rsid w:val="00731D50"/>
    <w:rsid w:val="00735229"/>
    <w:rsid w:val="00737B49"/>
    <w:rsid w:val="00741DB5"/>
    <w:rsid w:val="00741E00"/>
    <w:rsid w:val="00742F9A"/>
    <w:rsid w:val="00744BA6"/>
    <w:rsid w:val="0074745B"/>
    <w:rsid w:val="00754FF9"/>
    <w:rsid w:val="007565EB"/>
    <w:rsid w:val="0076339E"/>
    <w:rsid w:val="00765D9D"/>
    <w:rsid w:val="007673AE"/>
    <w:rsid w:val="00776363"/>
    <w:rsid w:val="00780326"/>
    <w:rsid w:val="0079089E"/>
    <w:rsid w:val="00794EDD"/>
    <w:rsid w:val="007A2AD3"/>
    <w:rsid w:val="007B0553"/>
    <w:rsid w:val="007B22EA"/>
    <w:rsid w:val="007B4561"/>
    <w:rsid w:val="007C2116"/>
    <w:rsid w:val="007C2BE3"/>
    <w:rsid w:val="007C3E2C"/>
    <w:rsid w:val="007C4253"/>
    <w:rsid w:val="007C5D9A"/>
    <w:rsid w:val="007D0FB6"/>
    <w:rsid w:val="007D2A65"/>
    <w:rsid w:val="007D3A2C"/>
    <w:rsid w:val="007D6928"/>
    <w:rsid w:val="007D77D3"/>
    <w:rsid w:val="007E0BEF"/>
    <w:rsid w:val="007E27CE"/>
    <w:rsid w:val="007E38A7"/>
    <w:rsid w:val="007E435F"/>
    <w:rsid w:val="007E74F2"/>
    <w:rsid w:val="007E7860"/>
    <w:rsid w:val="007F0057"/>
    <w:rsid w:val="007F1C3C"/>
    <w:rsid w:val="007F5A01"/>
    <w:rsid w:val="007F6703"/>
    <w:rsid w:val="00800EC8"/>
    <w:rsid w:val="008102F1"/>
    <w:rsid w:val="008111DA"/>
    <w:rsid w:val="0081397A"/>
    <w:rsid w:val="00814516"/>
    <w:rsid w:val="00814A31"/>
    <w:rsid w:val="0081517F"/>
    <w:rsid w:val="00822345"/>
    <w:rsid w:val="008228C4"/>
    <w:rsid w:val="00823D2F"/>
    <w:rsid w:val="008267C4"/>
    <w:rsid w:val="0082762E"/>
    <w:rsid w:val="00830157"/>
    <w:rsid w:val="00835D8C"/>
    <w:rsid w:val="008432DF"/>
    <w:rsid w:val="008503C3"/>
    <w:rsid w:val="00853CD2"/>
    <w:rsid w:val="00857E34"/>
    <w:rsid w:val="008625CD"/>
    <w:rsid w:val="0086405C"/>
    <w:rsid w:val="0086445D"/>
    <w:rsid w:val="00865420"/>
    <w:rsid w:val="008706EC"/>
    <w:rsid w:val="00885C66"/>
    <w:rsid w:val="00891345"/>
    <w:rsid w:val="008958D2"/>
    <w:rsid w:val="008960D6"/>
    <w:rsid w:val="008A0FE0"/>
    <w:rsid w:val="008A4922"/>
    <w:rsid w:val="008B3D10"/>
    <w:rsid w:val="008B71D8"/>
    <w:rsid w:val="008C003D"/>
    <w:rsid w:val="008C1686"/>
    <w:rsid w:val="008C35C0"/>
    <w:rsid w:val="008C4496"/>
    <w:rsid w:val="008D0654"/>
    <w:rsid w:val="008D1BA5"/>
    <w:rsid w:val="008D3109"/>
    <w:rsid w:val="008D62A3"/>
    <w:rsid w:val="008E2764"/>
    <w:rsid w:val="008E718D"/>
    <w:rsid w:val="008E7BB8"/>
    <w:rsid w:val="008F005D"/>
    <w:rsid w:val="008F4278"/>
    <w:rsid w:val="008F5C51"/>
    <w:rsid w:val="00902D3C"/>
    <w:rsid w:val="00904EA9"/>
    <w:rsid w:val="00905E37"/>
    <w:rsid w:val="00910630"/>
    <w:rsid w:val="009203AE"/>
    <w:rsid w:val="00921F12"/>
    <w:rsid w:val="00923AD3"/>
    <w:rsid w:val="009243E1"/>
    <w:rsid w:val="009372F9"/>
    <w:rsid w:val="00941472"/>
    <w:rsid w:val="00942FAA"/>
    <w:rsid w:val="009435E2"/>
    <w:rsid w:val="00956E08"/>
    <w:rsid w:val="00962B82"/>
    <w:rsid w:val="0096664C"/>
    <w:rsid w:val="00971B18"/>
    <w:rsid w:val="00977477"/>
    <w:rsid w:val="00977A23"/>
    <w:rsid w:val="00986A55"/>
    <w:rsid w:val="009870A4"/>
    <w:rsid w:val="00987115"/>
    <w:rsid w:val="00993E62"/>
    <w:rsid w:val="00994D39"/>
    <w:rsid w:val="00996747"/>
    <w:rsid w:val="009A3612"/>
    <w:rsid w:val="009A4138"/>
    <w:rsid w:val="009A4444"/>
    <w:rsid w:val="009A700F"/>
    <w:rsid w:val="009B142B"/>
    <w:rsid w:val="009B1999"/>
    <w:rsid w:val="009B1DE0"/>
    <w:rsid w:val="009B2B97"/>
    <w:rsid w:val="009B4153"/>
    <w:rsid w:val="009B48A0"/>
    <w:rsid w:val="009B5C20"/>
    <w:rsid w:val="009C124B"/>
    <w:rsid w:val="009C2450"/>
    <w:rsid w:val="009C4BEC"/>
    <w:rsid w:val="009C5F45"/>
    <w:rsid w:val="009D1949"/>
    <w:rsid w:val="009E0541"/>
    <w:rsid w:val="009E2236"/>
    <w:rsid w:val="009E43B4"/>
    <w:rsid w:val="009E6918"/>
    <w:rsid w:val="009E783E"/>
    <w:rsid w:val="009F08A4"/>
    <w:rsid w:val="009F328B"/>
    <w:rsid w:val="009F60D4"/>
    <w:rsid w:val="00A03CC4"/>
    <w:rsid w:val="00A063F2"/>
    <w:rsid w:val="00A10946"/>
    <w:rsid w:val="00A135F5"/>
    <w:rsid w:val="00A1448A"/>
    <w:rsid w:val="00A17170"/>
    <w:rsid w:val="00A179E7"/>
    <w:rsid w:val="00A232C4"/>
    <w:rsid w:val="00A23342"/>
    <w:rsid w:val="00A25C08"/>
    <w:rsid w:val="00A26154"/>
    <w:rsid w:val="00A26A2E"/>
    <w:rsid w:val="00A274BD"/>
    <w:rsid w:val="00A3084A"/>
    <w:rsid w:val="00A35637"/>
    <w:rsid w:val="00A413E5"/>
    <w:rsid w:val="00A43E22"/>
    <w:rsid w:val="00A465F5"/>
    <w:rsid w:val="00A50A32"/>
    <w:rsid w:val="00A5146E"/>
    <w:rsid w:val="00A559CF"/>
    <w:rsid w:val="00A57DA8"/>
    <w:rsid w:val="00A611B8"/>
    <w:rsid w:val="00A61C4A"/>
    <w:rsid w:val="00A638FA"/>
    <w:rsid w:val="00A63D97"/>
    <w:rsid w:val="00A64E49"/>
    <w:rsid w:val="00A65FA6"/>
    <w:rsid w:val="00A7027D"/>
    <w:rsid w:val="00A7034B"/>
    <w:rsid w:val="00A7209D"/>
    <w:rsid w:val="00A72B04"/>
    <w:rsid w:val="00A755E5"/>
    <w:rsid w:val="00A759EF"/>
    <w:rsid w:val="00A773BF"/>
    <w:rsid w:val="00A8173B"/>
    <w:rsid w:val="00A91160"/>
    <w:rsid w:val="00A9455B"/>
    <w:rsid w:val="00AA2CC6"/>
    <w:rsid w:val="00AB3228"/>
    <w:rsid w:val="00AB7335"/>
    <w:rsid w:val="00AC1BDB"/>
    <w:rsid w:val="00AC4A44"/>
    <w:rsid w:val="00AC4B75"/>
    <w:rsid w:val="00AD74EA"/>
    <w:rsid w:val="00AD7767"/>
    <w:rsid w:val="00AD7973"/>
    <w:rsid w:val="00AE595D"/>
    <w:rsid w:val="00AE6818"/>
    <w:rsid w:val="00AE7B82"/>
    <w:rsid w:val="00AF0581"/>
    <w:rsid w:val="00B01B58"/>
    <w:rsid w:val="00B033AE"/>
    <w:rsid w:val="00B11F30"/>
    <w:rsid w:val="00B25ED7"/>
    <w:rsid w:val="00B3208D"/>
    <w:rsid w:val="00B352DC"/>
    <w:rsid w:val="00B35ABB"/>
    <w:rsid w:val="00B44998"/>
    <w:rsid w:val="00B51649"/>
    <w:rsid w:val="00B52E72"/>
    <w:rsid w:val="00B6676C"/>
    <w:rsid w:val="00B677ED"/>
    <w:rsid w:val="00B700AE"/>
    <w:rsid w:val="00B70212"/>
    <w:rsid w:val="00B72A0D"/>
    <w:rsid w:val="00B73488"/>
    <w:rsid w:val="00B84B07"/>
    <w:rsid w:val="00B921EC"/>
    <w:rsid w:val="00B92C7C"/>
    <w:rsid w:val="00BA3860"/>
    <w:rsid w:val="00BA4634"/>
    <w:rsid w:val="00BA630A"/>
    <w:rsid w:val="00BA7BAF"/>
    <w:rsid w:val="00BB01DB"/>
    <w:rsid w:val="00BB1842"/>
    <w:rsid w:val="00BB1ACD"/>
    <w:rsid w:val="00BB1EC7"/>
    <w:rsid w:val="00BB7A83"/>
    <w:rsid w:val="00BC2A70"/>
    <w:rsid w:val="00BC6FD7"/>
    <w:rsid w:val="00BC7249"/>
    <w:rsid w:val="00BC7416"/>
    <w:rsid w:val="00BD053F"/>
    <w:rsid w:val="00BD0CCF"/>
    <w:rsid w:val="00BD4BDE"/>
    <w:rsid w:val="00BD7A0F"/>
    <w:rsid w:val="00BE1B5D"/>
    <w:rsid w:val="00BE2564"/>
    <w:rsid w:val="00BE6C7D"/>
    <w:rsid w:val="00C0069E"/>
    <w:rsid w:val="00C00981"/>
    <w:rsid w:val="00C02D02"/>
    <w:rsid w:val="00C030EE"/>
    <w:rsid w:val="00C041C7"/>
    <w:rsid w:val="00C04AC3"/>
    <w:rsid w:val="00C04F79"/>
    <w:rsid w:val="00C0696D"/>
    <w:rsid w:val="00C11ED3"/>
    <w:rsid w:val="00C15207"/>
    <w:rsid w:val="00C164C4"/>
    <w:rsid w:val="00C178DA"/>
    <w:rsid w:val="00C2177B"/>
    <w:rsid w:val="00C2237B"/>
    <w:rsid w:val="00C24070"/>
    <w:rsid w:val="00C24147"/>
    <w:rsid w:val="00C24578"/>
    <w:rsid w:val="00C26E11"/>
    <w:rsid w:val="00C27312"/>
    <w:rsid w:val="00C30765"/>
    <w:rsid w:val="00C37875"/>
    <w:rsid w:val="00C429B1"/>
    <w:rsid w:val="00C468BC"/>
    <w:rsid w:val="00C606DB"/>
    <w:rsid w:val="00C7156C"/>
    <w:rsid w:val="00C73CD5"/>
    <w:rsid w:val="00C772A3"/>
    <w:rsid w:val="00C8186F"/>
    <w:rsid w:val="00C83A80"/>
    <w:rsid w:val="00C83B70"/>
    <w:rsid w:val="00C847DA"/>
    <w:rsid w:val="00C84856"/>
    <w:rsid w:val="00C84DC1"/>
    <w:rsid w:val="00C871B2"/>
    <w:rsid w:val="00C87B14"/>
    <w:rsid w:val="00C87DA0"/>
    <w:rsid w:val="00C902AE"/>
    <w:rsid w:val="00C90B5C"/>
    <w:rsid w:val="00C95913"/>
    <w:rsid w:val="00C96817"/>
    <w:rsid w:val="00C9694F"/>
    <w:rsid w:val="00CA10FF"/>
    <w:rsid w:val="00CA49C1"/>
    <w:rsid w:val="00CB0088"/>
    <w:rsid w:val="00CB3003"/>
    <w:rsid w:val="00CB67F7"/>
    <w:rsid w:val="00CC0586"/>
    <w:rsid w:val="00CC0A2D"/>
    <w:rsid w:val="00CC6CBB"/>
    <w:rsid w:val="00CD1C0A"/>
    <w:rsid w:val="00CD219D"/>
    <w:rsid w:val="00CD4E64"/>
    <w:rsid w:val="00CD6541"/>
    <w:rsid w:val="00CE0BE0"/>
    <w:rsid w:val="00CE1EC2"/>
    <w:rsid w:val="00CE3E54"/>
    <w:rsid w:val="00CE3F41"/>
    <w:rsid w:val="00CE6050"/>
    <w:rsid w:val="00CF4F44"/>
    <w:rsid w:val="00D0073A"/>
    <w:rsid w:val="00D00B02"/>
    <w:rsid w:val="00D01A7A"/>
    <w:rsid w:val="00D01CEA"/>
    <w:rsid w:val="00D0254E"/>
    <w:rsid w:val="00D05F6F"/>
    <w:rsid w:val="00D06B67"/>
    <w:rsid w:val="00D07476"/>
    <w:rsid w:val="00D12829"/>
    <w:rsid w:val="00D143E5"/>
    <w:rsid w:val="00D21360"/>
    <w:rsid w:val="00D2603E"/>
    <w:rsid w:val="00D26196"/>
    <w:rsid w:val="00D26F0C"/>
    <w:rsid w:val="00D31822"/>
    <w:rsid w:val="00D3374A"/>
    <w:rsid w:val="00D36954"/>
    <w:rsid w:val="00D4791B"/>
    <w:rsid w:val="00D47B27"/>
    <w:rsid w:val="00D47FA8"/>
    <w:rsid w:val="00D5229E"/>
    <w:rsid w:val="00D52CDE"/>
    <w:rsid w:val="00D5453A"/>
    <w:rsid w:val="00D550B2"/>
    <w:rsid w:val="00D56F69"/>
    <w:rsid w:val="00D57425"/>
    <w:rsid w:val="00D609B5"/>
    <w:rsid w:val="00D628E9"/>
    <w:rsid w:val="00D645DE"/>
    <w:rsid w:val="00D6531A"/>
    <w:rsid w:val="00D72F52"/>
    <w:rsid w:val="00D730BE"/>
    <w:rsid w:val="00D74E87"/>
    <w:rsid w:val="00D805B1"/>
    <w:rsid w:val="00D83C1A"/>
    <w:rsid w:val="00D95D7F"/>
    <w:rsid w:val="00DA001A"/>
    <w:rsid w:val="00DA004C"/>
    <w:rsid w:val="00DA032D"/>
    <w:rsid w:val="00DA10A7"/>
    <w:rsid w:val="00DA274C"/>
    <w:rsid w:val="00DA2B38"/>
    <w:rsid w:val="00DA2E66"/>
    <w:rsid w:val="00DA3FFE"/>
    <w:rsid w:val="00DA4A8E"/>
    <w:rsid w:val="00DA756D"/>
    <w:rsid w:val="00DA7F00"/>
    <w:rsid w:val="00DB58CA"/>
    <w:rsid w:val="00DB5FC7"/>
    <w:rsid w:val="00DB6FB4"/>
    <w:rsid w:val="00DC262C"/>
    <w:rsid w:val="00DC480B"/>
    <w:rsid w:val="00DD17C5"/>
    <w:rsid w:val="00DD2D0D"/>
    <w:rsid w:val="00DD6F29"/>
    <w:rsid w:val="00DD7855"/>
    <w:rsid w:val="00DE04D8"/>
    <w:rsid w:val="00DE16FF"/>
    <w:rsid w:val="00DE58DD"/>
    <w:rsid w:val="00DF2F8D"/>
    <w:rsid w:val="00DF706F"/>
    <w:rsid w:val="00E01243"/>
    <w:rsid w:val="00E02E3C"/>
    <w:rsid w:val="00E06A03"/>
    <w:rsid w:val="00E06C18"/>
    <w:rsid w:val="00E138A2"/>
    <w:rsid w:val="00E13AC6"/>
    <w:rsid w:val="00E15606"/>
    <w:rsid w:val="00E16BFF"/>
    <w:rsid w:val="00E236FC"/>
    <w:rsid w:val="00E25D45"/>
    <w:rsid w:val="00E32FBA"/>
    <w:rsid w:val="00E34E93"/>
    <w:rsid w:val="00E36E8B"/>
    <w:rsid w:val="00E3701A"/>
    <w:rsid w:val="00E41229"/>
    <w:rsid w:val="00E41ADB"/>
    <w:rsid w:val="00E42E21"/>
    <w:rsid w:val="00E449E0"/>
    <w:rsid w:val="00E46BE0"/>
    <w:rsid w:val="00E51129"/>
    <w:rsid w:val="00E60AAF"/>
    <w:rsid w:val="00E646EA"/>
    <w:rsid w:val="00E64F04"/>
    <w:rsid w:val="00E7034C"/>
    <w:rsid w:val="00E70807"/>
    <w:rsid w:val="00E75989"/>
    <w:rsid w:val="00E77F15"/>
    <w:rsid w:val="00E829B7"/>
    <w:rsid w:val="00E92D13"/>
    <w:rsid w:val="00E92EC6"/>
    <w:rsid w:val="00E92F0C"/>
    <w:rsid w:val="00E937CA"/>
    <w:rsid w:val="00E943CF"/>
    <w:rsid w:val="00EA73A6"/>
    <w:rsid w:val="00EB0CC9"/>
    <w:rsid w:val="00EB3438"/>
    <w:rsid w:val="00EB4C85"/>
    <w:rsid w:val="00EB4D63"/>
    <w:rsid w:val="00EB671E"/>
    <w:rsid w:val="00EB7A08"/>
    <w:rsid w:val="00EC3634"/>
    <w:rsid w:val="00EC4344"/>
    <w:rsid w:val="00ED09D3"/>
    <w:rsid w:val="00ED1E10"/>
    <w:rsid w:val="00ED2821"/>
    <w:rsid w:val="00ED3F67"/>
    <w:rsid w:val="00ED535F"/>
    <w:rsid w:val="00ED6022"/>
    <w:rsid w:val="00ED7451"/>
    <w:rsid w:val="00EE2DF8"/>
    <w:rsid w:val="00EE62A2"/>
    <w:rsid w:val="00EF0F85"/>
    <w:rsid w:val="00EF6D66"/>
    <w:rsid w:val="00EF758F"/>
    <w:rsid w:val="00F145DD"/>
    <w:rsid w:val="00F14AD8"/>
    <w:rsid w:val="00F15693"/>
    <w:rsid w:val="00F21A0B"/>
    <w:rsid w:val="00F303BA"/>
    <w:rsid w:val="00F305FC"/>
    <w:rsid w:val="00F34C38"/>
    <w:rsid w:val="00F43A50"/>
    <w:rsid w:val="00F5189F"/>
    <w:rsid w:val="00F552F1"/>
    <w:rsid w:val="00F57925"/>
    <w:rsid w:val="00F6048E"/>
    <w:rsid w:val="00F61F20"/>
    <w:rsid w:val="00F6277A"/>
    <w:rsid w:val="00F63DBD"/>
    <w:rsid w:val="00F65E82"/>
    <w:rsid w:val="00F666A4"/>
    <w:rsid w:val="00F66B18"/>
    <w:rsid w:val="00F7390A"/>
    <w:rsid w:val="00F849D2"/>
    <w:rsid w:val="00F867ED"/>
    <w:rsid w:val="00F87BAB"/>
    <w:rsid w:val="00F87E9D"/>
    <w:rsid w:val="00F9191B"/>
    <w:rsid w:val="00F92C48"/>
    <w:rsid w:val="00F93583"/>
    <w:rsid w:val="00F93E67"/>
    <w:rsid w:val="00FA44B6"/>
    <w:rsid w:val="00FA7748"/>
    <w:rsid w:val="00FB10A9"/>
    <w:rsid w:val="00FB62EC"/>
    <w:rsid w:val="00FB6B60"/>
    <w:rsid w:val="00FC39DF"/>
    <w:rsid w:val="00FC5A90"/>
    <w:rsid w:val="00FD30F5"/>
    <w:rsid w:val="00FF27E3"/>
    <w:rsid w:val="00FF3B2E"/>
    <w:rsid w:val="00FF3E0C"/>
    <w:rsid w:val="00FF4356"/>
    <w:rsid w:val="00FF4558"/>
    <w:rsid w:val="6D7E5816"/>
    <w:rsid w:val="7FFA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4B07001"/>
  <w15:docId w15:val="{25162E23-0710-3C4D-ABE4-A67D48C0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</w:style>
  <w:style w:type="paragraph" w:styleId="a7">
    <w:name w:val="caption"/>
    <w:basedOn w:val="a"/>
    <w:next w:val="a"/>
    <w:uiPriority w:val="35"/>
    <w:unhideWhenUsed/>
    <w:qFormat/>
    <w:pPr>
      <w:widowControl w:val="0"/>
      <w:jc w:val="both"/>
    </w:pPr>
    <w:rPr>
      <w:rFonts w:ascii="DengXian" w:eastAsia="DengXian" w:hAnsi="DengXian" w:cs="Arial"/>
      <w:i/>
      <w:iCs/>
      <w:color w:val="44546A"/>
      <w:sz w:val="18"/>
      <w:szCs w:val="18"/>
      <w:lang w:val="en-US"/>
    </w:rPr>
  </w:style>
  <w:style w:type="paragraph" w:styleId="a8">
    <w:name w:val="Balloon Text"/>
    <w:basedOn w:val="a"/>
    <w:link w:val="a9"/>
    <w:uiPriority w:val="99"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 w:line="480" w:lineRule="auto"/>
    </w:pPr>
    <w:rPr>
      <w:lang w:val="en-US"/>
    </w:rPr>
  </w:style>
  <w:style w:type="character" w:styleId="af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unhideWhenUsed/>
    <w:qFormat/>
    <w:rPr>
      <w:sz w:val="21"/>
      <w:szCs w:val="21"/>
    </w:rPr>
  </w:style>
  <w:style w:type="table" w:styleId="af2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文字 字符"/>
    <w:basedOn w:val="a0"/>
    <w:link w:val="a4"/>
    <w:uiPriority w:val="99"/>
    <w:qFormat/>
    <w:rPr>
      <w:rFonts w:ascii="Times New Roman" w:eastAsia="Times New Roman" w:hAnsi="Times New Roman" w:cs="Times New Roman"/>
    </w:rPr>
  </w:style>
  <w:style w:type="character" w:customStyle="1" w:styleId="a5">
    <w:name w:val="批注主题 字符"/>
    <w:basedOn w:val="a6"/>
    <w:link w:val="a3"/>
    <w:uiPriority w:val="99"/>
    <w:semiHidden/>
    <w:qFormat/>
    <w:rPr>
      <w:rFonts w:ascii="Times New Roman" w:eastAsia="Times New Roman" w:hAnsi="Times New Roman" w:cs="Times New Roman"/>
      <w:b/>
      <w:bCs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Times New Roman" w:eastAsia="Times New Roman" w:hAnsi="Times New Roman" w:cs="Times New Roman"/>
      <w:sz w:val="18"/>
      <w:szCs w:val="18"/>
    </w:rPr>
  </w:style>
  <w:style w:type="character" w:customStyle="1" w:styleId="ad">
    <w:name w:val="页眉 字符"/>
    <w:basedOn w:val="a0"/>
    <w:link w:val="ac"/>
    <w:uiPriority w:val="99"/>
    <w:qFormat/>
    <w:rPr>
      <w:rFonts w:ascii="Times New Roman" w:eastAsia="Times New Roman" w:hAnsi="Times New Roman" w:cs="Times New Roman"/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rFonts w:ascii="Times New Roman" w:eastAsia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</w:style>
  <w:style w:type="character" w:customStyle="1" w:styleId="EndNoteBibliographyTitleChar">
    <w:name w:val="EndNote Bibliography Title Char"/>
    <w:basedOn w:val="a0"/>
    <w:link w:val="EndNoteBibliographyTitle"/>
    <w:qFormat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a"/>
    <w:link w:val="EndNoteBibliographyChar"/>
    <w:qFormat/>
    <w:pPr>
      <w:jc w:val="both"/>
    </w:pPr>
  </w:style>
  <w:style w:type="character" w:customStyle="1" w:styleId="EndNoteBibliographyChar">
    <w:name w:val="EndNote Bibliography Char"/>
    <w:basedOn w:val="a0"/>
    <w:link w:val="EndNoteBibliography"/>
    <w:qFormat/>
    <w:rPr>
      <w:rFonts w:ascii="Times New Roman" w:eastAsia="Times New Roman" w:hAnsi="Times New Roman" w:cs="Times New Roman"/>
    </w:rPr>
  </w:style>
  <w:style w:type="paragraph" w:customStyle="1" w:styleId="Revision1">
    <w:name w:val="Revision1"/>
    <w:hidden/>
    <w:uiPriority w:val="99"/>
    <w:semiHidden/>
    <w:qFormat/>
    <w:rPr>
      <w:rFonts w:ascii="Times New Roman" w:eastAsia="Times New Roman" w:hAnsi="Times New Roman" w:cs="Times New Roman"/>
      <w:sz w:val="24"/>
      <w:szCs w:val="24"/>
      <w:lang w:val="zh-CN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GridTable1Light-Accent11">
    <w:name w:val="Grid Table 1 Light - Accent 11"/>
    <w:basedOn w:val="a1"/>
    <w:uiPriority w:val="46"/>
    <w:qFormat/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31">
    <w:name w:val="Plain Table 31"/>
    <w:basedOn w:val="a1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a1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1">
    <w:name w:val="Plain Table 41"/>
    <w:basedOn w:val="a1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a1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1">
    <w:name w:val="Grid Table 1 Light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a1"/>
    <w:uiPriority w:val="46"/>
    <w:qFormat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istParagraph1">
    <w:name w:val="List Paragraph1"/>
    <w:basedOn w:val="a"/>
    <w:uiPriority w:val="34"/>
    <w:qFormat/>
    <w:pPr>
      <w:ind w:left="720"/>
      <w:contextualSpacing/>
    </w:pPr>
  </w:style>
  <w:style w:type="table" w:customStyle="1" w:styleId="TableGrid1">
    <w:name w:val="Table Grid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F61F20"/>
    <w:rPr>
      <w:rFonts w:ascii="Times New Roman" w:eastAsia="Times New Roman" w:hAnsi="Times New Roman" w:cs="Times New Roman"/>
      <w:sz w:val="24"/>
      <w:szCs w:val="24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4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8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8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3963</Words>
  <Characters>24337</Characters>
  <Application>Microsoft Office Word</Application>
  <DocSecurity>0</DocSecurity>
  <Lines>507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Runsen Chen</dc:creator>
  <cp:lastModifiedBy>yym_britta@163.com</cp:lastModifiedBy>
  <cp:revision>2</cp:revision>
  <dcterms:created xsi:type="dcterms:W3CDTF">2022-10-26T07:18:00Z</dcterms:created>
  <dcterms:modified xsi:type="dcterms:W3CDTF">2022-10-26T07:18:00Z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2052-3.4.0.5283</vt:lpwstr>
  </property>
</Properties>
</file>