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B57C" w14:textId="1CB9E2A6" w:rsidR="00BC7A96" w:rsidRPr="005C1821" w:rsidRDefault="00BC7A96" w:rsidP="00BC7A96">
      <w:pPr>
        <w:pStyle w:val="EndNoteBibliography"/>
        <w:rPr>
          <w:b/>
          <w:bCs/>
        </w:rPr>
      </w:pPr>
      <w:r>
        <w:rPr>
          <w:b/>
          <w:bCs/>
        </w:rPr>
        <w:t xml:space="preserve">Supplemental </w:t>
      </w:r>
      <w:r>
        <w:rPr>
          <w:b/>
          <w:bCs/>
        </w:rPr>
        <w:t>Material S3:</w:t>
      </w:r>
      <w:r>
        <w:t xml:space="preserve"> </w:t>
      </w:r>
      <w:r w:rsidRPr="00E86E7E">
        <w:rPr>
          <w:b/>
          <w:bCs/>
        </w:rPr>
        <w:t>Baseline demographics of enrolled cardiac patients with heart failure.</w:t>
      </w:r>
    </w:p>
    <w:tbl>
      <w:tblPr>
        <w:tblStyle w:val="a3"/>
        <w:tblW w:w="90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693"/>
        <w:gridCol w:w="3118"/>
      </w:tblGrid>
      <w:tr w:rsidR="00BC7A96" w:rsidRPr="005C1821" w14:paraId="5938B20A" w14:textId="77777777" w:rsidTr="00BC7A96">
        <w:trPr>
          <w:trHeight w:val="310"/>
        </w:trPr>
        <w:tc>
          <w:tcPr>
            <w:tcW w:w="5954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E5356F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3F9F91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Subject</w:t>
            </w:r>
          </w:p>
          <w:p w14:paraId="1CD95904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(n=12)</w:t>
            </w:r>
          </w:p>
        </w:tc>
      </w:tr>
      <w:tr w:rsidR="00BC7A96" w:rsidRPr="005C1821" w14:paraId="568C2456" w14:textId="77777777" w:rsidTr="00BC7A96">
        <w:tc>
          <w:tcPr>
            <w:tcW w:w="3261" w:type="dxa"/>
            <w:tcBorders>
              <w:top w:val="single" w:sz="4" w:space="0" w:color="auto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F12FD53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  <w:r w:rsidRPr="005C1821">
              <w:rPr>
                <w:rFonts w:cs="Times New Roman"/>
              </w:rPr>
              <w:t>Age, years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468D553C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14:paraId="370BB0D8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56.5</w:t>
            </w:r>
            <w:r w:rsidRPr="005C1821">
              <w:rPr>
                <w:rFonts w:cs="Times New Roman"/>
              </w:rPr>
              <w:sym w:font="Symbol" w:char="F0B1"/>
            </w:r>
            <w:r w:rsidRPr="005C1821">
              <w:rPr>
                <w:rFonts w:cs="Times New Roman"/>
              </w:rPr>
              <w:t>3.9</w:t>
            </w:r>
          </w:p>
        </w:tc>
      </w:tr>
      <w:tr w:rsidR="00BC7A96" w:rsidRPr="005C1821" w14:paraId="670C69A3" w14:textId="77777777" w:rsidTr="00BC7A96">
        <w:tc>
          <w:tcPr>
            <w:tcW w:w="326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595AD739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  <w:r w:rsidRPr="005C1821">
              <w:rPr>
                <w:rFonts w:cs="Times New Roman"/>
              </w:rPr>
              <w:t>Sex (F/M)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0CFF99B3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4B82266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1/11</w:t>
            </w:r>
          </w:p>
        </w:tc>
      </w:tr>
      <w:tr w:rsidR="00BC7A96" w:rsidRPr="005C1821" w14:paraId="276E32D3" w14:textId="77777777" w:rsidTr="00BC7A96">
        <w:tc>
          <w:tcPr>
            <w:tcW w:w="326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23D7019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  <w:r w:rsidRPr="005C1821">
              <w:rPr>
                <w:rFonts w:cs="Times New Roman"/>
              </w:rPr>
              <w:t>BMI, kg/m</w:t>
            </w:r>
            <w:r w:rsidRPr="005C1821">
              <w:rPr>
                <w:rFonts w:cs="Times New Roman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A025FC6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14:paraId="78210FF5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25.7</w:t>
            </w:r>
            <w:r w:rsidRPr="005C1821">
              <w:rPr>
                <w:rFonts w:cs="Times New Roman"/>
              </w:rPr>
              <w:sym w:font="Symbol" w:char="F0B1"/>
            </w:r>
            <w:r w:rsidRPr="005C1821">
              <w:rPr>
                <w:rFonts w:cs="Times New Roman"/>
              </w:rPr>
              <w:t>1.0</w:t>
            </w:r>
          </w:p>
        </w:tc>
      </w:tr>
      <w:tr w:rsidR="00BC7A96" w:rsidRPr="005C1821" w14:paraId="7E3976CE" w14:textId="77777777" w:rsidTr="00BC7A96">
        <w:tc>
          <w:tcPr>
            <w:tcW w:w="326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49A09634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  <w:r w:rsidRPr="005C1821">
              <w:rPr>
                <w:rFonts w:cs="Times New Roman"/>
              </w:rPr>
              <w:t>Disease duration, month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30AF22A8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9D151BC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40.4</w:t>
            </w:r>
            <w:r w:rsidRPr="005C1821">
              <w:rPr>
                <w:rFonts w:cs="Times New Roman"/>
              </w:rPr>
              <w:sym w:font="Symbol" w:char="F0B1"/>
            </w:r>
            <w:r w:rsidRPr="005C1821">
              <w:rPr>
                <w:rFonts w:cs="Times New Roman"/>
              </w:rPr>
              <w:t>19</w:t>
            </w:r>
          </w:p>
        </w:tc>
      </w:tr>
      <w:tr w:rsidR="00BC7A96" w:rsidRPr="005C1821" w14:paraId="3B80E61D" w14:textId="77777777" w:rsidTr="00BC7A96">
        <w:tc>
          <w:tcPr>
            <w:tcW w:w="326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7D8FB10C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  <w:r w:rsidRPr="005C1821">
              <w:rPr>
                <w:rFonts w:cs="Times New Roman"/>
              </w:rPr>
              <w:t>Initial LVEF, %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0C880F13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ind w:left="144" w:hangingChars="60" w:hanging="144"/>
              <w:rPr>
                <w:rFonts w:cs="Times New Roman"/>
              </w:rPr>
            </w:pP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14:paraId="5AB70D2A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40.8</w:t>
            </w:r>
            <w:r w:rsidRPr="005C1821">
              <w:rPr>
                <w:rFonts w:cs="Times New Roman"/>
              </w:rPr>
              <w:sym w:font="Symbol" w:char="F0B1"/>
            </w:r>
            <w:r w:rsidRPr="005C1821">
              <w:rPr>
                <w:rFonts w:cs="Times New Roman"/>
              </w:rPr>
              <w:t>5.4</w:t>
            </w:r>
          </w:p>
        </w:tc>
      </w:tr>
      <w:tr w:rsidR="00BC7A96" w:rsidRPr="005C1821" w14:paraId="7ABFB4AA" w14:textId="77777777" w:rsidTr="00BC7A96">
        <w:tc>
          <w:tcPr>
            <w:tcW w:w="3261" w:type="dxa"/>
            <w:vMerge w:val="restart"/>
            <w:tcBorders>
              <w:top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B08C8EA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NYHA Functional Class, n (%)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10A5CD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II</w:t>
            </w: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nil"/>
              <w:bottom w:val="nil"/>
            </w:tcBorders>
            <w:shd w:val="clear" w:color="auto" w:fill="D9D9D9" w:themeFill="background1" w:themeFillShade="D9"/>
          </w:tcPr>
          <w:p w14:paraId="48B59FC9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5 (41.7)</w:t>
            </w:r>
          </w:p>
        </w:tc>
      </w:tr>
      <w:tr w:rsidR="00BC7A96" w:rsidRPr="005C1821" w14:paraId="652E41AA" w14:textId="77777777" w:rsidTr="00BC7A96">
        <w:tc>
          <w:tcPr>
            <w:tcW w:w="3261" w:type="dxa"/>
            <w:vMerge/>
            <w:tcBorders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2782C503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5ECCC341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III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6A6A6" w:themeColor="background1" w:themeShade="A6"/>
            </w:tcBorders>
            <w:shd w:val="clear" w:color="auto" w:fill="auto"/>
          </w:tcPr>
          <w:p w14:paraId="706B732C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7 (58.3)</w:t>
            </w:r>
          </w:p>
        </w:tc>
      </w:tr>
      <w:tr w:rsidR="00BC7A96" w:rsidRPr="005C1821" w14:paraId="313D2DB4" w14:textId="77777777" w:rsidTr="00BC7A96">
        <w:tc>
          <w:tcPr>
            <w:tcW w:w="3261" w:type="dxa"/>
            <w:vMerge w:val="restart"/>
            <w:tcBorders>
              <w:top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3A99F924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Causes, n (%)</w:t>
            </w:r>
          </w:p>
        </w:tc>
        <w:tc>
          <w:tcPr>
            <w:tcW w:w="2693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FF7A083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CAD (with CABG)</w:t>
            </w:r>
          </w:p>
        </w:tc>
        <w:tc>
          <w:tcPr>
            <w:tcW w:w="3118" w:type="dxa"/>
            <w:tcBorders>
              <w:top w:val="single" w:sz="4" w:space="0" w:color="A6A6A6" w:themeColor="background1" w:themeShade="A6"/>
              <w:left w:val="nil"/>
              <w:bottom w:val="nil"/>
            </w:tcBorders>
            <w:shd w:val="clear" w:color="auto" w:fill="D9D9D9" w:themeFill="background1" w:themeFillShade="D9"/>
          </w:tcPr>
          <w:p w14:paraId="19D5918A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7 (58.3)</w:t>
            </w:r>
          </w:p>
        </w:tc>
      </w:tr>
      <w:tr w:rsidR="00BC7A96" w:rsidRPr="005C1821" w14:paraId="644B2230" w14:textId="77777777" w:rsidTr="00BC7A96">
        <w:tc>
          <w:tcPr>
            <w:tcW w:w="3261" w:type="dxa"/>
            <w:vMerge/>
            <w:tcBorders>
              <w:bottom w:val="single" w:sz="4" w:space="0" w:color="A6A6A6" w:themeColor="background1" w:themeShade="A6"/>
              <w:right w:val="nil"/>
            </w:tcBorders>
            <w:shd w:val="clear" w:color="auto" w:fill="auto"/>
            <w:vAlign w:val="center"/>
          </w:tcPr>
          <w:p w14:paraId="130F32AD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7D9FC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DCM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31268CC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3 (25.0)</w:t>
            </w:r>
          </w:p>
        </w:tc>
      </w:tr>
      <w:tr w:rsidR="00BC7A96" w:rsidRPr="005C1821" w14:paraId="60991AA2" w14:textId="77777777" w:rsidTr="00BC7A96">
        <w:tc>
          <w:tcPr>
            <w:tcW w:w="3261" w:type="dxa"/>
            <w:vMerge w:val="restart"/>
            <w:tcBorders>
              <w:top w:val="nil"/>
              <w:right w:val="nil"/>
            </w:tcBorders>
            <w:shd w:val="clear" w:color="auto" w:fill="auto"/>
            <w:vAlign w:val="center"/>
          </w:tcPr>
          <w:p w14:paraId="316B819A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 w:hint="eastAsia"/>
              </w:rPr>
              <w:t>C</w:t>
            </w:r>
            <w:r w:rsidRPr="005C1821">
              <w:rPr>
                <w:rFonts w:cs="Times New Roman"/>
              </w:rPr>
              <w:t>o-morbidities, n (%)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0457B595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Hypertension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33DDD74B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10 (83.3)</w:t>
            </w:r>
          </w:p>
        </w:tc>
      </w:tr>
      <w:tr w:rsidR="00BC7A96" w:rsidRPr="005C1821" w14:paraId="63A5BA29" w14:textId="77777777" w:rsidTr="00BC7A96">
        <w:tc>
          <w:tcPr>
            <w:tcW w:w="3261" w:type="dxa"/>
            <w:vMerge/>
            <w:tcBorders>
              <w:right w:val="nil"/>
            </w:tcBorders>
            <w:shd w:val="clear" w:color="auto" w:fill="auto"/>
          </w:tcPr>
          <w:p w14:paraId="6C9F9024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65F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Hyperlipidemia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0205691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8 (66.7)</w:t>
            </w:r>
          </w:p>
        </w:tc>
      </w:tr>
      <w:tr w:rsidR="00BC7A96" w:rsidRPr="005C1821" w14:paraId="3AB6DD8A" w14:textId="77777777" w:rsidTr="00BC7A96">
        <w:tc>
          <w:tcPr>
            <w:tcW w:w="3261" w:type="dxa"/>
            <w:vMerge/>
            <w:tcBorders>
              <w:right w:val="nil"/>
            </w:tcBorders>
            <w:shd w:val="clear" w:color="auto" w:fill="auto"/>
          </w:tcPr>
          <w:p w14:paraId="67E3ADA7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89DC0D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Type 2 diabetes mellitus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57CBA647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3 (25.0)</w:t>
            </w:r>
          </w:p>
        </w:tc>
      </w:tr>
      <w:tr w:rsidR="00BC7A96" w:rsidRPr="005C1821" w14:paraId="40E7CD39" w14:textId="77777777" w:rsidTr="00BC7A96">
        <w:tc>
          <w:tcPr>
            <w:tcW w:w="3261" w:type="dxa"/>
            <w:vMerge/>
            <w:tcBorders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145DD89E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F4BE4EF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Arrhythmia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BFBFBF" w:themeColor="background1" w:themeShade="BF"/>
            </w:tcBorders>
            <w:shd w:val="clear" w:color="auto" w:fill="auto"/>
          </w:tcPr>
          <w:p w14:paraId="4D9AA63A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2 (16.7)</w:t>
            </w:r>
          </w:p>
        </w:tc>
      </w:tr>
      <w:tr w:rsidR="00BC7A96" w:rsidRPr="005C1821" w14:paraId="457EE65B" w14:textId="77777777" w:rsidTr="00BC7A96">
        <w:tc>
          <w:tcPr>
            <w:tcW w:w="3261" w:type="dxa"/>
            <w:vMerge w:val="restart"/>
            <w:tcBorders>
              <w:top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17B8C87E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Medication, n (%)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F059E0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ACEI/ARB</w:t>
            </w:r>
          </w:p>
        </w:tc>
        <w:tc>
          <w:tcPr>
            <w:tcW w:w="3118" w:type="dxa"/>
            <w:tcBorders>
              <w:top w:val="single" w:sz="4" w:space="0" w:color="BFBFBF" w:themeColor="background1" w:themeShade="BF"/>
              <w:left w:val="nil"/>
              <w:bottom w:val="nil"/>
            </w:tcBorders>
            <w:shd w:val="clear" w:color="auto" w:fill="D9D9D9" w:themeFill="background1" w:themeFillShade="D9"/>
          </w:tcPr>
          <w:p w14:paraId="6DB4A084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8 (66.7)</w:t>
            </w:r>
          </w:p>
        </w:tc>
      </w:tr>
      <w:tr w:rsidR="00BC7A96" w:rsidRPr="005C1821" w14:paraId="29900EB4" w14:textId="77777777" w:rsidTr="00BC7A96">
        <w:trPr>
          <w:trHeight w:val="175"/>
        </w:trPr>
        <w:tc>
          <w:tcPr>
            <w:tcW w:w="3261" w:type="dxa"/>
            <w:vMerge/>
            <w:tcBorders>
              <w:right w:val="nil"/>
            </w:tcBorders>
            <w:shd w:val="clear" w:color="auto" w:fill="auto"/>
          </w:tcPr>
          <w:p w14:paraId="30581B62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F4EC6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sym w:font="Symbol" w:char="F062"/>
            </w:r>
            <w:r w:rsidRPr="005C1821">
              <w:rPr>
                <w:rFonts w:cs="Times New Roman"/>
              </w:rPr>
              <w:t>-blocker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F1DE968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10 (83.3)</w:t>
            </w:r>
          </w:p>
        </w:tc>
      </w:tr>
      <w:tr w:rsidR="00BC7A96" w:rsidRPr="005C1821" w14:paraId="46FEA75B" w14:textId="77777777" w:rsidTr="00BC7A96">
        <w:tc>
          <w:tcPr>
            <w:tcW w:w="3261" w:type="dxa"/>
            <w:vMerge/>
            <w:tcBorders>
              <w:right w:val="nil"/>
            </w:tcBorders>
            <w:shd w:val="clear" w:color="auto" w:fill="auto"/>
          </w:tcPr>
          <w:p w14:paraId="1690D3A7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14735A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Diuretics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</w:tcBorders>
            <w:shd w:val="clear" w:color="auto" w:fill="D9D9D9" w:themeFill="background1" w:themeFillShade="D9"/>
          </w:tcPr>
          <w:p w14:paraId="249A1AB0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3 (25.0)</w:t>
            </w:r>
          </w:p>
        </w:tc>
      </w:tr>
      <w:tr w:rsidR="00BC7A96" w:rsidRPr="005C1821" w14:paraId="0AA9FA65" w14:textId="77777777" w:rsidTr="00BC7A96">
        <w:tc>
          <w:tcPr>
            <w:tcW w:w="3261" w:type="dxa"/>
            <w:vMerge/>
            <w:tcBorders>
              <w:bottom w:val="single" w:sz="8" w:space="0" w:color="auto"/>
              <w:right w:val="nil"/>
            </w:tcBorders>
            <w:shd w:val="clear" w:color="auto" w:fill="auto"/>
          </w:tcPr>
          <w:p w14:paraId="32672A99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right"/>
              <w:rPr>
                <w:rFonts w:cs="Times New Roman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AD9EF92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rPr>
                <w:rFonts w:cs="Times New Roman"/>
              </w:rPr>
            </w:pPr>
            <w:r w:rsidRPr="005C1821">
              <w:rPr>
                <w:rFonts w:cs="Times New Roman"/>
              </w:rPr>
              <w:t>MRA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</w:tcBorders>
            <w:shd w:val="clear" w:color="auto" w:fill="auto"/>
          </w:tcPr>
          <w:p w14:paraId="55C89286" w14:textId="77777777" w:rsidR="00BC7A96" w:rsidRPr="005C1821" w:rsidRDefault="00BC7A96" w:rsidP="00AB092B">
            <w:pPr>
              <w:adjustRightInd w:val="0"/>
              <w:snapToGrid w:val="0"/>
              <w:spacing w:line="360" w:lineRule="auto"/>
              <w:jc w:val="center"/>
              <w:rPr>
                <w:rFonts w:cs="Times New Roman"/>
              </w:rPr>
            </w:pPr>
            <w:r w:rsidRPr="005C1821">
              <w:rPr>
                <w:rFonts w:cs="Times New Roman"/>
              </w:rPr>
              <w:t>4 (33.3)</w:t>
            </w:r>
          </w:p>
        </w:tc>
      </w:tr>
    </w:tbl>
    <w:p w14:paraId="1B50E3F5" w14:textId="35F7B4C2" w:rsidR="00A31823" w:rsidRDefault="00BC7A96">
      <w:r w:rsidRPr="005C1821">
        <w:rPr>
          <w:rFonts w:cs="Times New Roman"/>
        </w:rPr>
        <w:t xml:space="preserve">Data are mean </w:t>
      </w:r>
      <w:r w:rsidRPr="005C1821">
        <w:rPr>
          <w:rFonts w:cs="Times New Roman"/>
        </w:rPr>
        <w:sym w:font="Symbol" w:char="F0B1"/>
      </w:r>
      <w:r w:rsidRPr="005C1821">
        <w:rPr>
          <w:rFonts w:cs="Times New Roman"/>
        </w:rPr>
        <w:t xml:space="preserve"> SEM or n (%). ACEI, angiotensin-converting-enzyme inhibitor; ARB, angiotensin receptor blocker; BMI, body mass index; CAD, coronary artery disease; CABG, coronary artery bypass graft; DCM, dilated cardiomyopathy; F/M, female/male; LVEF, left ventricular ejection fraction; MRA, mineralocorticoid receptor antagonist; NYHA, New York Heart Association.</w:t>
      </w:r>
    </w:p>
    <w:sectPr w:rsidR="00A31823" w:rsidSect="00D63CA2">
      <w:footerReference w:type="even" r:id="rId6"/>
      <w:footerReference w:type="default" r:id="rId7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8C27C" w14:textId="77777777" w:rsidR="00B932A4" w:rsidRDefault="00B932A4" w:rsidP="00BC7A96">
      <w:r>
        <w:separator/>
      </w:r>
    </w:p>
  </w:endnote>
  <w:endnote w:type="continuationSeparator" w:id="0">
    <w:p w14:paraId="5B6087D6" w14:textId="77777777" w:rsidR="00B932A4" w:rsidRDefault="00B932A4" w:rsidP="00BC7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(本文 CS 字型)">
    <w:altName w:val="新細明體"/>
    <w:panose1 w:val="020B0604020202020204"/>
    <w:charset w:val="88"/>
    <w:family w:val="roman"/>
    <w:notTrueType/>
    <w:pitch w:val="default"/>
  </w:font>
  <w:font w:name="標楷體">
    <w:altName w:val="微軟正黑體"/>
    <w:panose1 w:val="02010601000101010101"/>
    <w:charset w:val="88"/>
    <w:family w:val="auto"/>
    <w:pitch w:val="variable"/>
    <w:sig w:usb0="00000003" w:usb1="08080000" w:usb2="00000010" w:usb3="00000000" w:csb0="001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1896705234"/>
      <w:docPartObj>
        <w:docPartGallery w:val="Page Numbers (Bottom of Page)"/>
        <w:docPartUnique/>
      </w:docPartObj>
    </w:sdtPr>
    <w:sdtContent>
      <w:p w14:paraId="247BF126" w14:textId="230CAE4B" w:rsidR="00BC7A96" w:rsidRDefault="00BC7A96" w:rsidP="00105A9D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14:paraId="2CAA834D" w14:textId="77777777" w:rsidR="00BC7A96" w:rsidRDefault="00BC7A9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6"/>
      </w:rPr>
      <w:id w:val="-1095709122"/>
      <w:docPartObj>
        <w:docPartGallery w:val="Page Numbers (Bottom of Page)"/>
        <w:docPartUnique/>
      </w:docPartObj>
    </w:sdtPr>
    <w:sdtContent>
      <w:p w14:paraId="7F9BCD62" w14:textId="583B2FF0" w:rsidR="00BC7A96" w:rsidRDefault="00BC7A96" w:rsidP="00105A9D">
        <w:pPr>
          <w:pStyle w:val="a4"/>
          <w:framePr w:wrap="none" w:vAnchor="text" w:hAnchor="margin" w:xAlign="center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>
          <w:rPr>
            <w:rStyle w:val="a6"/>
            <w:noProof/>
          </w:rPr>
          <w:t>1</w:t>
        </w:r>
        <w:r>
          <w:rPr>
            <w:rStyle w:val="a6"/>
          </w:rPr>
          <w:fldChar w:fldCharType="end"/>
        </w:r>
      </w:p>
    </w:sdtContent>
  </w:sdt>
  <w:p w14:paraId="0052B2A3" w14:textId="77777777" w:rsidR="00BC7A96" w:rsidRDefault="00BC7A9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F78EA" w14:textId="77777777" w:rsidR="00B932A4" w:rsidRDefault="00B932A4" w:rsidP="00BC7A96">
      <w:r>
        <w:separator/>
      </w:r>
    </w:p>
  </w:footnote>
  <w:footnote w:type="continuationSeparator" w:id="0">
    <w:p w14:paraId="223D5BAF" w14:textId="77777777" w:rsidR="00B932A4" w:rsidRDefault="00B932A4" w:rsidP="00BC7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A96"/>
    <w:rsid w:val="000062E0"/>
    <w:rsid w:val="000079F2"/>
    <w:rsid w:val="00011383"/>
    <w:rsid w:val="00035992"/>
    <w:rsid w:val="000577D8"/>
    <w:rsid w:val="000A1751"/>
    <w:rsid w:val="000C57CB"/>
    <w:rsid w:val="000D2F8D"/>
    <w:rsid w:val="000D4635"/>
    <w:rsid w:val="000F418D"/>
    <w:rsid w:val="001F4D5E"/>
    <w:rsid w:val="00211D00"/>
    <w:rsid w:val="00240E74"/>
    <w:rsid w:val="00247D6E"/>
    <w:rsid w:val="00273B6F"/>
    <w:rsid w:val="002937DC"/>
    <w:rsid w:val="002C5C76"/>
    <w:rsid w:val="003105D1"/>
    <w:rsid w:val="0033222E"/>
    <w:rsid w:val="00375572"/>
    <w:rsid w:val="003B4103"/>
    <w:rsid w:val="00441648"/>
    <w:rsid w:val="004823E9"/>
    <w:rsid w:val="00487EA1"/>
    <w:rsid w:val="00523C69"/>
    <w:rsid w:val="005A75BE"/>
    <w:rsid w:val="00685B99"/>
    <w:rsid w:val="0072659D"/>
    <w:rsid w:val="007371DC"/>
    <w:rsid w:val="007700BE"/>
    <w:rsid w:val="00786A41"/>
    <w:rsid w:val="008518C3"/>
    <w:rsid w:val="00863295"/>
    <w:rsid w:val="00873E9F"/>
    <w:rsid w:val="008842E0"/>
    <w:rsid w:val="008C3FDF"/>
    <w:rsid w:val="008C5303"/>
    <w:rsid w:val="00914E2E"/>
    <w:rsid w:val="00931D6C"/>
    <w:rsid w:val="00950205"/>
    <w:rsid w:val="00955606"/>
    <w:rsid w:val="009B338F"/>
    <w:rsid w:val="009D28EE"/>
    <w:rsid w:val="00A045A4"/>
    <w:rsid w:val="00A16438"/>
    <w:rsid w:val="00A31823"/>
    <w:rsid w:val="00A703C5"/>
    <w:rsid w:val="00A952F1"/>
    <w:rsid w:val="00AA2B78"/>
    <w:rsid w:val="00AA5846"/>
    <w:rsid w:val="00B74BC7"/>
    <w:rsid w:val="00B932A4"/>
    <w:rsid w:val="00BC7A96"/>
    <w:rsid w:val="00BD0262"/>
    <w:rsid w:val="00BE5BBF"/>
    <w:rsid w:val="00C07C80"/>
    <w:rsid w:val="00C1677F"/>
    <w:rsid w:val="00C80FB0"/>
    <w:rsid w:val="00C96A29"/>
    <w:rsid w:val="00CB3B50"/>
    <w:rsid w:val="00D45A83"/>
    <w:rsid w:val="00D468B4"/>
    <w:rsid w:val="00D63CA2"/>
    <w:rsid w:val="00D702D7"/>
    <w:rsid w:val="00DD0FD1"/>
    <w:rsid w:val="00E419B2"/>
    <w:rsid w:val="00EF09B1"/>
    <w:rsid w:val="00FC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F5DA2D"/>
  <w15:chartTrackingRefBased/>
  <w15:docId w15:val="{E7C875E3-9E8D-A94A-9156-C5B651FFF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本文 CS 字型)"/>
        <w:kern w:val="2"/>
        <w:sz w:val="24"/>
        <w:szCs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A96"/>
    <w:pPr>
      <w:widowControl w:val="0"/>
    </w:pPr>
    <w:rPr>
      <w:rFonts w:cs="標楷體"/>
      <w:color w:val="000000" w:themeColor="text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A96"/>
    <w:rPr>
      <w:rFonts w:cs="標楷體"/>
      <w:color w:val="000000" w:themeColor="text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BC7A96"/>
    <w:rPr>
      <w:rFonts w:cs="Times New Roman"/>
    </w:rPr>
  </w:style>
  <w:style w:type="character" w:customStyle="1" w:styleId="EndNoteBibliography0">
    <w:name w:val="EndNote Bibliography 字元"/>
    <w:basedOn w:val="a0"/>
    <w:link w:val="EndNoteBibliography"/>
    <w:rsid w:val="00BC7A96"/>
    <w:rPr>
      <w:rFonts w:cs="Times New Roman"/>
      <w:color w:val="000000" w:themeColor="text1"/>
      <w14:ligatures w14:val="none"/>
    </w:rPr>
  </w:style>
  <w:style w:type="paragraph" w:styleId="a4">
    <w:name w:val="footer"/>
    <w:basedOn w:val="a"/>
    <w:link w:val="a5"/>
    <w:uiPriority w:val="99"/>
    <w:unhideWhenUsed/>
    <w:rsid w:val="00BC7A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BC7A96"/>
    <w:rPr>
      <w:rFonts w:cs="標楷體"/>
      <w:color w:val="000000" w:themeColor="text1"/>
      <w:sz w:val="20"/>
      <w:szCs w:val="20"/>
      <w14:ligatures w14:val="none"/>
    </w:rPr>
  </w:style>
  <w:style w:type="character" w:styleId="a6">
    <w:name w:val="page number"/>
    <w:basedOn w:val="a0"/>
    <w:uiPriority w:val="99"/>
    <w:semiHidden/>
    <w:unhideWhenUsed/>
    <w:rsid w:val="00BC7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800</Characters>
  <Application>Microsoft Office Word</Application>
  <DocSecurity>0</DocSecurity>
  <Lines>6</Lines>
  <Paragraphs>1</Paragraphs>
  <ScaleCrop>false</ScaleCrop>
  <Company>CGU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許智欽</dc:creator>
  <cp:keywords/>
  <dc:description/>
  <cp:lastModifiedBy>許智欽</cp:lastModifiedBy>
  <cp:revision>1</cp:revision>
  <dcterms:created xsi:type="dcterms:W3CDTF">2022-10-26T12:31:00Z</dcterms:created>
  <dcterms:modified xsi:type="dcterms:W3CDTF">2022-10-26T12:33:00Z</dcterms:modified>
</cp:coreProperties>
</file>