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246B3" w14:textId="45BD4D79" w:rsidR="00A31823" w:rsidRDefault="00203E56">
      <w:r>
        <w:rPr>
          <w:b/>
          <w:bCs/>
        </w:rPr>
        <w:t>Supplementary Material S1:</w:t>
      </w:r>
      <w:r>
        <w:rPr>
          <w:b/>
          <w:bCs/>
        </w:rPr>
        <w:tab/>
      </w:r>
      <w:r w:rsidRPr="00AE57D5">
        <w:rPr>
          <w:b/>
          <w:bCs/>
        </w:rPr>
        <w:t>Experimental designs.</w:t>
      </w:r>
      <w:r w:rsidRPr="008955EA">
        <w:t xml:space="preserve"> Participants underwent cardiovascular magnetic resonance image with late gadolinium enhancement (CMR-LGE)</w:t>
      </w:r>
      <w:r>
        <w:t xml:space="preserve">, </w:t>
      </w:r>
      <w:r w:rsidRPr="008955EA">
        <w:t>cardiopulmonary exercise test (CPET), the Medical Outcomes Study Short Form 36 (SF-36) questionnaire before high-intensity interval training (</w:t>
      </w:r>
      <w:proofErr w:type="gramStart"/>
      <w:r>
        <w:t>Pre-</w:t>
      </w:r>
      <w:r w:rsidRPr="008955EA">
        <w:t>HIIT</w:t>
      </w:r>
      <w:proofErr w:type="gramEnd"/>
      <w:r w:rsidRPr="008955EA">
        <w:t xml:space="preserve">). Blood was sampled before CMR-LGE </w:t>
      </w:r>
      <w:r>
        <w:t xml:space="preserve">study </w:t>
      </w:r>
      <w:r w:rsidRPr="008955EA">
        <w:t xml:space="preserve">and was used for cell culture and serum b-type brain natriuretic peptide (BNP) measurement. Cell behaviors (movement and proliferation), </w:t>
      </w:r>
      <w:r>
        <w:t>proteomics, and</w:t>
      </w:r>
      <w:r w:rsidRPr="008955EA">
        <w:t xml:space="preserve"> DNA methylation</w:t>
      </w:r>
      <w:r>
        <w:t xml:space="preserve"> profiling </w:t>
      </w:r>
      <w:r w:rsidRPr="008955EA">
        <w:t xml:space="preserve">(yellow spots) in </w:t>
      </w:r>
      <w:r>
        <w:t xml:space="preserve">primary human </w:t>
      </w:r>
      <w:r w:rsidRPr="008955EA">
        <w:t xml:space="preserve">cardiac fibroblasts </w:t>
      </w:r>
      <w:r>
        <w:t xml:space="preserve">(HCFs) </w:t>
      </w:r>
      <w:r w:rsidRPr="008955EA">
        <w:t>were assessed. Participants exercised at 3</w:t>
      </w:r>
      <w:r>
        <w:t>-</w:t>
      </w:r>
      <w:r w:rsidRPr="008955EA">
        <w:t>min of 80% peak oxygen consumption (</w:t>
      </w:r>
      <m:oMath>
        <m:acc>
          <m:accPr>
            <m:chr m:val="̇"/>
            <m:ctrlPr>
              <w:rPr>
                <w:rFonts w:ascii="Cambria Math" w:hAnsi="Cambria Math"/>
                <w:i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</w:rPr>
              <m:t>V</m:t>
            </m:r>
          </m:e>
        </m:acc>
      </m:oMath>
      <w:r w:rsidRPr="008955EA">
        <w:t>O</w:t>
      </w:r>
      <w:r w:rsidRPr="008955EA">
        <w:rPr>
          <w:vertAlign w:val="subscript"/>
        </w:rPr>
        <w:t>2peak</w:t>
      </w:r>
      <w:r w:rsidRPr="008955EA">
        <w:t>) and separated exercise at 3</w:t>
      </w:r>
      <w:r>
        <w:t>-</w:t>
      </w:r>
      <w:r w:rsidRPr="008955EA">
        <w:t xml:space="preserve">min of 40% </w:t>
      </w:r>
      <m:oMath>
        <m:acc>
          <m:accPr>
            <m:chr m:val="̇"/>
            <m:ctrlPr>
              <w:rPr>
                <w:rFonts w:ascii="Cambria Math" w:hAnsi="Cambria Math"/>
                <w:i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</w:rPr>
              <m:t>V</m:t>
            </m:r>
          </m:e>
        </m:acc>
      </m:oMath>
      <w:r w:rsidRPr="008955EA">
        <w:t>O</w:t>
      </w:r>
      <w:r w:rsidRPr="008955EA">
        <w:rPr>
          <w:vertAlign w:val="subscript"/>
        </w:rPr>
        <w:t>2peak</w:t>
      </w:r>
      <w:r w:rsidRPr="00993D93">
        <w:t xml:space="preserve"> for </w:t>
      </w:r>
      <w:r w:rsidRPr="00E71539">
        <w:t>30</w:t>
      </w:r>
      <w:r>
        <w:t>-min per session</w:t>
      </w:r>
      <w:r w:rsidRPr="008955EA">
        <w:t xml:space="preserve">. The serial studies were performed again within 1 week after completing </w:t>
      </w:r>
      <w:r>
        <w:t xml:space="preserve">36 sessions of </w:t>
      </w:r>
      <w:r w:rsidRPr="008955EA">
        <w:t>HIIT</w:t>
      </w:r>
      <w:r>
        <w:t xml:space="preserve"> (Post-HIIT)</w:t>
      </w:r>
      <w:r w:rsidRPr="008955EA">
        <w:t>.</w:t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72B20B87" wp14:editId="03322082">
            <wp:simplePos x="0" y="0"/>
            <wp:positionH relativeFrom="column">
              <wp:posOffset>0</wp:posOffset>
            </wp:positionH>
            <wp:positionV relativeFrom="paragraph">
              <wp:posOffset>75565</wp:posOffset>
            </wp:positionV>
            <wp:extent cx="5727065" cy="4989195"/>
            <wp:effectExtent l="0" t="0" r="635" b="1905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065" cy="4989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31823" w:rsidSect="00D63CA2">
      <w:footerReference w:type="even" r:id="rId7"/>
      <w:footerReference w:type="default" r:id="rId8"/>
      <w:pgSz w:w="11906" w:h="16838"/>
      <w:pgMar w:top="1440" w:right="1440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E3D04" w14:textId="77777777" w:rsidR="00583061" w:rsidRDefault="00583061" w:rsidP="00411732">
      <w:r>
        <w:separator/>
      </w:r>
    </w:p>
  </w:endnote>
  <w:endnote w:type="continuationSeparator" w:id="0">
    <w:p w14:paraId="73F2C67C" w14:textId="77777777" w:rsidR="00583061" w:rsidRDefault="00583061" w:rsidP="004117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 (本文 CS 字型)">
    <w:altName w:val="新細明體"/>
    <w:panose1 w:val="020B0604020202020204"/>
    <w:charset w:val="88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5"/>
      </w:rPr>
      <w:id w:val="-242954450"/>
      <w:docPartObj>
        <w:docPartGallery w:val="Page Numbers (Bottom of Page)"/>
        <w:docPartUnique/>
      </w:docPartObj>
    </w:sdtPr>
    <w:sdtContent>
      <w:p w14:paraId="095873B0" w14:textId="379C0D9C" w:rsidR="00411732" w:rsidRDefault="00411732" w:rsidP="00105A9D">
        <w:pPr>
          <w:pStyle w:val="a3"/>
          <w:framePr w:wrap="none" w:vAnchor="text" w:hAnchor="margin" w:xAlign="center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end"/>
        </w:r>
      </w:p>
    </w:sdtContent>
  </w:sdt>
  <w:p w14:paraId="22FE1AD7" w14:textId="77777777" w:rsidR="00411732" w:rsidRDefault="00411732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5"/>
      </w:rPr>
      <w:id w:val="-968124707"/>
      <w:docPartObj>
        <w:docPartGallery w:val="Page Numbers (Bottom of Page)"/>
        <w:docPartUnique/>
      </w:docPartObj>
    </w:sdtPr>
    <w:sdtContent>
      <w:p w14:paraId="662DEDB9" w14:textId="267A0A9F" w:rsidR="00411732" w:rsidRDefault="00411732" w:rsidP="00105A9D">
        <w:pPr>
          <w:pStyle w:val="a3"/>
          <w:framePr w:wrap="none" w:vAnchor="text" w:hAnchor="margin" w:xAlign="center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separate"/>
        </w:r>
        <w:r>
          <w:rPr>
            <w:rStyle w:val="a5"/>
            <w:noProof/>
          </w:rPr>
          <w:t>1</w:t>
        </w:r>
        <w:r>
          <w:rPr>
            <w:rStyle w:val="a5"/>
          </w:rPr>
          <w:fldChar w:fldCharType="end"/>
        </w:r>
      </w:p>
    </w:sdtContent>
  </w:sdt>
  <w:p w14:paraId="10D5691B" w14:textId="77777777" w:rsidR="00411732" w:rsidRDefault="00411732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2B2338" w14:textId="77777777" w:rsidR="00583061" w:rsidRDefault="00583061" w:rsidP="00411732">
      <w:r>
        <w:separator/>
      </w:r>
    </w:p>
  </w:footnote>
  <w:footnote w:type="continuationSeparator" w:id="0">
    <w:p w14:paraId="604A8288" w14:textId="77777777" w:rsidR="00583061" w:rsidRDefault="00583061" w:rsidP="004117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1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E56"/>
    <w:rsid w:val="000062E0"/>
    <w:rsid w:val="000079F2"/>
    <w:rsid w:val="00011383"/>
    <w:rsid w:val="00035992"/>
    <w:rsid w:val="000577D8"/>
    <w:rsid w:val="000A1751"/>
    <w:rsid w:val="000C57CB"/>
    <w:rsid w:val="000D2F8D"/>
    <w:rsid w:val="000D4635"/>
    <w:rsid w:val="000F418D"/>
    <w:rsid w:val="001F4D5E"/>
    <w:rsid w:val="00203E56"/>
    <w:rsid w:val="00211D00"/>
    <w:rsid w:val="00240E74"/>
    <w:rsid w:val="00247D6E"/>
    <w:rsid w:val="00273B6F"/>
    <w:rsid w:val="002937DC"/>
    <w:rsid w:val="002C5C76"/>
    <w:rsid w:val="003105D1"/>
    <w:rsid w:val="0033222E"/>
    <w:rsid w:val="00375572"/>
    <w:rsid w:val="003B4103"/>
    <w:rsid w:val="00411732"/>
    <w:rsid w:val="00441648"/>
    <w:rsid w:val="004823E9"/>
    <w:rsid w:val="00487EA1"/>
    <w:rsid w:val="00523C69"/>
    <w:rsid w:val="00583061"/>
    <w:rsid w:val="005A75BE"/>
    <w:rsid w:val="00685B99"/>
    <w:rsid w:val="0072659D"/>
    <w:rsid w:val="007371DC"/>
    <w:rsid w:val="007700BE"/>
    <w:rsid w:val="00786A41"/>
    <w:rsid w:val="008518C3"/>
    <w:rsid w:val="00863295"/>
    <w:rsid w:val="00873E9F"/>
    <w:rsid w:val="008842E0"/>
    <w:rsid w:val="008C3FDF"/>
    <w:rsid w:val="008C5303"/>
    <w:rsid w:val="00914E2E"/>
    <w:rsid w:val="00931D6C"/>
    <w:rsid w:val="00950205"/>
    <w:rsid w:val="00955606"/>
    <w:rsid w:val="009B338F"/>
    <w:rsid w:val="009D28EE"/>
    <w:rsid w:val="00A045A4"/>
    <w:rsid w:val="00A16438"/>
    <w:rsid w:val="00A31823"/>
    <w:rsid w:val="00A703C5"/>
    <w:rsid w:val="00A952F1"/>
    <w:rsid w:val="00AA2B78"/>
    <w:rsid w:val="00AA5846"/>
    <w:rsid w:val="00B74BC7"/>
    <w:rsid w:val="00BD0262"/>
    <w:rsid w:val="00BE5BBF"/>
    <w:rsid w:val="00C07C80"/>
    <w:rsid w:val="00C1677F"/>
    <w:rsid w:val="00C80FB0"/>
    <w:rsid w:val="00C96A29"/>
    <w:rsid w:val="00CB3B50"/>
    <w:rsid w:val="00D45A83"/>
    <w:rsid w:val="00D468B4"/>
    <w:rsid w:val="00D63CA2"/>
    <w:rsid w:val="00D702D7"/>
    <w:rsid w:val="00DD0FD1"/>
    <w:rsid w:val="00E419B2"/>
    <w:rsid w:val="00EF09B1"/>
    <w:rsid w:val="00FC3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10E6B3E"/>
  <w15:chartTrackingRefBased/>
  <w15:docId w15:val="{3FF83F77-BDD3-B146-8152-352E5E977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 (本文 CS 字型)"/>
        <w:kern w:val="2"/>
        <w:sz w:val="24"/>
        <w:szCs w:val="24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41173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411732"/>
    <w:rPr>
      <w:sz w:val="20"/>
      <w:szCs w:val="20"/>
    </w:rPr>
  </w:style>
  <w:style w:type="character" w:styleId="a5">
    <w:name w:val="page number"/>
    <w:basedOn w:val="a0"/>
    <w:uiPriority w:val="99"/>
    <w:semiHidden/>
    <w:unhideWhenUsed/>
    <w:rsid w:val="004117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127</Words>
  <Characters>727</Characters>
  <Application>Microsoft Office Word</Application>
  <DocSecurity>0</DocSecurity>
  <Lines>6</Lines>
  <Paragraphs>1</Paragraphs>
  <ScaleCrop>false</ScaleCrop>
  <Company>CGU</Company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許智欽</dc:creator>
  <cp:keywords/>
  <dc:description/>
  <cp:lastModifiedBy>許智欽</cp:lastModifiedBy>
  <cp:revision>2</cp:revision>
  <dcterms:created xsi:type="dcterms:W3CDTF">2022-10-26T12:19:00Z</dcterms:created>
  <dcterms:modified xsi:type="dcterms:W3CDTF">2022-10-26T12:50:00Z</dcterms:modified>
</cp:coreProperties>
</file>