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946079" w14:textId="77777777" w:rsidR="004F453E" w:rsidRDefault="004F453E" w:rsidP="004F453E">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Annexure I</w:t>
      </w:r>
    </w:p>
    <w:p w14:paraId="7645CA69" w14:textId="77777777" w:rsidR="004F453E" w:rsidRPr="00612B9B" w:rsidRDefault="004F453E" w:rsidP="004F453E">
      <w:pPr>
        <w:pStyle w:val="NoSpacing"/>
        <w:spacing w:line="360" w:lineRule="auto"/>
        <w:jc w:val="both"/>
        <w:rPr>
          <w:rFonts w:ascii="Times New Roman" w:hAnsi="Times New Roman" w:cs="Times New Roman"/>
          <w:sz w:val="24"/>
          <w:szCs w:val="24"/>
        </w:rPr>
      </w:pPr>
      <w:r w:rsidRPr="00612B9B">
        <w:rPr>
          <w:rFonts w:ascii="Times New Roman" w:hAnsi="Times New Roman" w:cs="Times New Roman"/>
          <w:b/>
          <w:bCs/>
          <w:sz w:val="24"/>
          <w:szCs w:val="24"/>
        </w:rPr>
        <w:t>Step 1:</w:t>
      </w:r>
      <w:r w:rsidRPr="00612B9B">
        <w:rPr>
          <w:rFonts w:ascii="Times New Roman" w:hAnsi="Times New Roman" w:cs="Times New Roman"/>
          <w:sz w:val="24"/>
          <w:szCs w:val="24"/>
        </w:rPr>
        <w:t xml:space="preserve"> </w:t>
      </w:r>
      <w:bookmarkStart w:id="0" w:name="_Hlk72670903"/>
      <w:r w:rsidRPr="00612B9B">
        <w:rPr>
          <w:rFonts w:ascii="Times New Roman" w:hAnsi="Times New Roman" w:cs="Times New Roman"/>
          <w:b/>
          <w:bCs/>
          <w:sz w:val="24"/>
          <w:szCs w:val="24"/>
        </w:rPr>
        <w:t>Construction of average direct-relationship matrix.</w:t>
      </w:r>
      <w:bookmarkEnd w:id="0"/>
    </w:p>
    <w:p w14:paraId="6E7310C8" w14:textId="77777777" w:rsidR="004F453E" w:rsidRPr="00612B9B" w:rsidRDefault="004F453E" w:rsidP="004F453E">
      <w:pPr>
        <w:pStyle w:val="NoSpacing"/>
        <w:spacing w:line="360" w:lineRule="auto"/>
        <w:jc w:val="both"/>
        <w:rPr>
          <w:rFonts w:ascii="Times New Roman" w:hAnsi="Times New Roman" w:cs="Times New Roman"/>
          <w:sz w:val="24"/>
          <w:szCs w:val="24"/>
        </w:rPr>
      </w:pPr>
      <w:r w:rsidRPr="00612B9B">
        <w:rPr>
          <w:rFonts w:ascii="Times New Roman" w:hAnsi="Times New Roman" w:cs="Times New Roman"/>
          <w:sz w:val="24"/>
          <w:szCs w:val="24"/>
        </w:rPr>
        <w:t xml:space="preserve">The judgment of experts on the influence of identified challenges on each other has been collected by analyzing the given matrix based on the DEMATEL scale (shown in </w:t>
      </w:r>
      <w:r>
        <w:rPr>
          <w:rFonts w:ascii="Times New Roman" w:hAnsi="Times New Roman" w:cs="Times New Roman"/>
          <w:sz w:val="24"/>
          <w:szCs w:val="24"/>
        </w:rPr>
        <w:t>Annexure IV-</w:t>
      </w:r>
      <w:r w:rsidRPr="00612B9B">
        <w:rPr>
          <w:rFonts w:ascii="Times New Roman" w:hAnsi="Times New Roman" w:cs="Times New Roman"/>
          <w:sz w:val="24"/>
          <w:szCs w:val="24"/>
        </w:rPr>
        <w:t xml:space="preserve">Table 1). Then, develop the direct-relation matrix (say R). If there are </w:t>
      </w:r>
      <w:r w:rsidRPr="00612B9B">
        <w:rPr>
          <w:rFonts w:ascii="Times New Roman" w:hAnsi="Times New Roman" w:cs="Times New Roman"/>
          <w:i/>
          <w:iCs/>
          <w:sz w:val="24"/>
          <w:szCs w:val="24"/>
        </w:rPr>
        <w:t>m</w:t>
      </w:r>
      <w:r w:rsidRPr="00612B9B">
        <w:rPr>
          <w:rFonts w:ascii="Times New Roman" w:hAnsi="Times New Roman" w:cs="Times New Roman"/>
          <w:sz w:val="24"/>
          <w:szCs w:val="24"/>
        </w:rPr>
        <w:t xml:space="preserve"> experts, then </w:t>
      </w:r>
    </w:p>
    <w:p w14:paraId="4F57C590" w14:textId="77777777" w:rsidR="004F453E" w:rsidRPr="00612B9B" w:rsidRDefault="004F453E" w:rsidP="004F453E">
      <w:pPr>
        <w:pStyle w:val="NoSpacing"/>
        <w:spacing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R=</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m</m:t>
              </m:r>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k=1</m:t>
              </m:r>
            </m:sub>
            <m:sup>
              <m:r>
                <w:rPr>
                  <w:rFonts w:ascii="Cambria Math" w:hAnsi="Cambria Math" w:cs="Times New Roman"/>
                  <w:sz w:val="24"/>
                  <w:szCs w:val="24"/>
                </w:rPr>
                <m:t>m</m:t>
              </m:r>
            </m:sup>
            <m:e>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ij</m:t>
                  </m:r>
                </m:sub>
                <m:sup>
                  <m:r>
                    <w:rPr>
                      <w:rFonts w:ascii="Cambria Math" w:hAnsi="Cambria Math" w:cs="Times New Roman"/>
                      <w:sz w:val="24"/>
                      <w:szCs w:val="24"/>
                    </w:rPr>
                    <m:t>k</m:t>
                  </m:r>
                </m:sup>
              </m:sSubSup>
            </m:e>
          </m:nary>
          <m:r>
            <w:rPr>
              <w:rFonts w:ascii="Cambria Math" w:hAnsi="Cambria Math" w:cs="Times New Roman"/>
              <w:sz w:val="24"/>
              <w:szCs w:val="24"/>
            </w:rPr>
            <m:t>,  i, j=1,2,⋯,m                                                                                                  (1)</m:t>
          </m:r>
        </m:oMath>
      </m:oMathPara>
    </w:p>
    <w:p w14:paraId="7542F75B" w14:textId="77777777" w:rsidR="004F453E" w:rsidRPr="00612B9B" w:rsidRDefault="004F453E" w:rsidP="004F453E">
      <w:pPr>
        <w:pStyle w:val="NoSpacing"/>
        <w:spacing w:line="360" w:lineRule="auto"/>
        <w:jc w:val="both"/>
        <w:rPr>
          <w:rFonts w:ascii="Times New Roman" w:hAnsi="Times New Roman" w:cs="Times New Roman"/>
          <w:sz w:val="24"/>
          <w:szCs w:val="24"/>
        </w:rPr>
      </w:pPr>
      <w:r w:rsidRPr="00612B9B">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ij</m:t>
            </m:r>
          </m:sub>
        </m:sSub>
      </m:oMath>
      <w:r w:rsidRPr="00612B9B">
        <w:rPr>
          <w:rFonts w:ascii="Times New Roman" w:eastAsiaTheme="minorEastAsia" w:hAnsi="Times New Roman" w:cs="Times New Roman"/>
          <w:sz w:val="24"/>
          <w:szCs w:val="24"/>
        </w:rPr>
        <w:t xml:space="preserve"> </w:t>
      </w:r>
      <w:r w:rsidRPr="00612B9B">
        <w:rPr>
          <w:rFonts w:ascii="Times New Roman" w:hAnsi="Times New Roman" w:cs="Times New Roman"/>
          <w:sz w:val="24"/>
          <w:szCs w:val="24"/>
        </w:rPr>
        <w:t xml:space="preserve">denotes the degree of influence of factor i over factor j. </w:t>
      </w:r>
    </w:p>
    <w:p w14:paraId="25185A4B" w14:textId="77777777" w:rsidR="004F453E" w:rsidRPr="00612B9B" w:rsidRDefault="004F453E" w:rsidP="004F453E">
      <w:pPr>
        <w:pStyle w:val="NoSpacing"/>
        <w:spacing w:line="360" w:lineRule="auto"/>
        <w:jc w:val="both"/>
        <w:rPr>
          <w:rFonts w:ascii="Times New Roman" w:hAnsi="Times New Roman" w:cs="Times New Roman"/>
          <w:sz w:val="24"/>
          <w:szCs w:val="24"/>
        </w:rPr>
      </w:pPr>
      <w:r w:rsidRPr="00612B9B">
        <w:rPr>
          <w:rFonts w:ascii="Times New Roman" w:hAnsi="Times New Roman" w:cs="Times New Roman"/>
          <w:sz w:val="24"/>
          <w:szCs w:val="24"/>
        </w:rPr>
        <w:t>Then, the average direct-relationship matrix will be:</w:t>
      </w:r>
    </w:p>
    <w:p w14:paraId="324CA904" w14:textId="77777777" w:rsidR="004F453E" w:rsidRPr="00612B9B" w:rsidRDefault="004F453E" w:rsidP="004F453E">
      <w:pPr>
        <w:pStyle w:val="NoSpacing"/>
        <w:spacing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R=</m:t>
          </m:r>
          <m:d>
            <m:dPr>
              <m:begChr m:val="["/>
              <m:endChr m:val="]"/>
              <m:ctrlPr>
                <w:rPr>
                  <w:rFonts w:ascii="Cambria Math" w:hAnsi="Cambria Math" w:cs="Times New Roman"/>
                  <w:i/>
                  <w:sz w:val="24"/>
                  <w:szCs w:val="24"/>
                </w:rPr>
              </m:ctrlPr>
            </m:dPr>
            <m:e>
              <m:m>
                <m:mPr>
                  <m:plcHide m:val="1"/>
                  <m:mcs>
                    <m:mc>
                      <m:mcPr>
                        <m:count m:val="5"/>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11</m:t>
                        </m:r>
                      </m:sub>
                    </m:sSub>
                  </m:e>
                  <m:e>
                    <m:r>
                      <w:rPr>
                        <w:rFonts w:ascii="Cambria Math" w:hAnsi="Cambria Math" w:cs="Times New Roman"/>
                        <w:sz w:val="24"/>
                        <w:szCs w:val="24"/>
                      </w:rPr>
                      <m:t>…</m:t>
                    </m:r>
                  </m:e>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1j</m:t>
                        </m:r>
                      </m:sub>
                    </m:sSub>
                  </m:e>
                  <m:e>
                    <m:r>
                      <w:rPr>
                        <w:rFonts w:ascii="Cambria Math" w:hAnsi="Cambria Math" w:cs="Times New Roman"/>
                        <w:sz w:val="24"/>
                        <w:szCs w:val="24"/>
                      </w:rPr>
                      <m:t>…</m:t>
                    </m:r>
                    <m:ctrlPr>
                      <w:rPr>
                        <w:rFonts w:ascii="Cambria Math" w:eastAsia="Cambria Math" w:hAnsi="Cambria Math" w:cs="Times New Roman"/>
                        <w:i/>
                        <w:sz w:val="24"/>
                        <w:szCs w:val="24"/>
                      </w:rPr>
                    </m:ctrlPr>
                  </m:e>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1n</m:t>
                        </m:r>
                      </m:sub>
                    </m:sSub>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m:t>
                    </m:r>
                  </m:e>
                  <m:e/>
                  <m:e>
                    <m:r>
                      <w:rPr>
                        <w:rFonts w:ascii="Cambria Math" w:hAnsi="Cambria Math" w:cs="Times New Roman"/>
                        <w:sz w:val="24"/>
                        <w:szCs w:val="24"/>
                      </w:rPr>
                      <m:t>⋮</m:t>
                    </m:r>
                  </m:e>
                  <m:e>
                    <m:ctrlPr>
                      <w:rPr>
                        <w:rFonts w:ascii="Cambria Math" w:eastAsia="Cambria Math" w:hAnsi="Cambria Math" w:cs="Times New Roman"/>
                        <w:i/>
                        <w:sz w:val="24"/>
                        <w:szCs w:val="24"/>
                      </w:rPr>
                    </m:ctrlPr>
                  </m:e>
                  <m:e>
                    <m:r>
                      <w:rPr>
                        <w:rFonts w:ascii="Cambria Math" w:eastAsia="Cambria Math" w:hAnsi="Cambria Math" w:cs="Times New Roman"/>
                        <w:sz w:val="24"/>
                        <w:szCs w:val="24"/>
                      </w:rPr>
                      <m:t>⋮</m:t>
                    </m:r>
                    <m:ctrlPr>
                      <w:rPr>
                        <w:rFonts w:ascii="Cambria Math" w:eastAsia="Cambria Math" w:hAnsi="Cambria Math" w:cs="Times New Roman"/>
                        <w:i/>
                        <w:sz w:val="24"/>
                        <w:szCs w:val="24"/>
                      </w:rPr>
                    </m:ctrlPr>
                  </m:e>
                </m:mr>
                <m:m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i1</m:t>
                        </m:r>
                      </m:sub>
                    </m:sSub>
                    <m:ctrlPr>
                      <w:rPr>
                        <w:rFonts w:ascii="Cambria Math" w:eastAsia="Cambria Math" w:hAnsi="Cambria Math" w:cs="Times New Roman"/>
                        <w:i/>
                        <w:sz w:val="24"/>
                        <w:szCs w:val="24"/>
                      </w:rPr>
                    </m:ctrlPr>
                  </m:e>
                  <m:e>
                    <m:r>
                      <w:rPr>
                        <w:rFonts w:ascii="Cambria Math" w:hAnsi="Cambria Math" w:cs="Times New Roman"/>
                        <w:sz w:val="24"/>
                        <w:szCs w:val="24"/>
                      </w:rPr>
                      <m:t>…</m:t>
                    </m:r>
                    <m:ctrlPr>
                      <w:rPr>
                        <w:rFonts w:ascii="Cambria Math" w:eastAsia="Cambria Math" w:hAnsi="Cambria Math" w:cs="Times New Roman"/>
                        <w:i/>
                        <w:sz w:val="24"/>
                        <w:szCs w:val="24"/>
                      </w:rPr>
                    </m:ctrlPr>
                  </m:e>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ij</m:t>
                        </m:r>
                      </m:sub>
                    </m:sSub>
                    <m:ctrlPr>
                      <w:rPr>
                        <w:rFonts w:ascii="Cambria Math" w:eastAsia="Cambria Math" w:hAnsi="Cambria Math" w:cs="Times New Roman"/>
                        <w:i/>
                        <w:sz w:val="24"/>
                        <w:szCs w:val="24"/>
                      </w:rPr>
                    </m:ctrlPr>
                  </m:e>
                  <m:e>
                    <m:r>
                      <w:rPr>
                        <w:rFonts w:ascii="Cambria Math" w:hAnsi="Cambria Math" w:cs="Times New Roman"/>
                        <w:sz w:val="24"/>
                        <w:szCs w:val="24"/>
                      </w:rPr>
                      <m:t>…</m:t>
                    </m:r>
                    <m:ctrlPr>
                      <w:rPr>
                        <w:rFonts w:ascii="Cambria Math" w:eastAsia="Cambria Math" w:hAnsi="Cambria Math" w:cs="Times New Roman"/>
                        <w:i/>
                        <w:sz w:val="24"/>
                        <w:szCs w:val="24"/>
                      </w:rPr>
                    </m:ctrlPr>
                  </m:e>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in</m:t>
                        </m:r>
                      </m:sub>
                    </m:sSub>
                    <m:ctrlPr>
                      <w:rPr>
                        <w:rFonts w:ascii="Cambria Math" w:eastAsia="Cambria Math" w:hAnsi="Cambria Math" w:cs="Times New Roman"/>
                        <w:i/>
                        <w:sz w:val="24"/>
                        <w:szCs w:val="24"/>
                      </w:rPr>
                    </m:ctrlPr>
                  </m:e>
                </m:mr>
                <m:mr>
                  <m:e>
                    <m:r>
                      <w:rPr>
                        <w:rFonts w:ascii="Cambria Math" w:eastAsia="Cambria Math" w:hAnsi="Cambria Math" w:cs="Times New Roman"/>
                        <w:sz w:val="24"/>
                        <w:szCs w:val="24"/>
                      </w:rPr>
                      <m:t>⋮</m:t>
                    </m:r>
                  </m:e>
                  <m:e/>
                  <m:e>
                    <m:r>
                      <w:rPr>
                        <w:rFonts w:ascii="Cambria Math" w:hAnsi="Cambria Math" w:cs="Times New Roman"/>
                        <w:sz w:val="24"/>
                        <w:szCs w:val="24"/>
                      </w:rPr>
                      <m:t>⋮</m:t>
                    </m:r>
                    <m:ctrlPr>
                      <w:rPr>
                        <w:rFonts w:ascii="Cambria Math" w:eastAsia="Cambria Math" w:hAnsi="Cambria Math" w:cs="Times New Roman"/>
                        <w:i/>
                        <w:sz w:val="24"/>
                        <w:szCs w:val="24"/>
                      </w:rPr>
                    </m:ctrlPr>
                  </m:e>
                  <m:e>
                    <m:ctrlPr>
                      <w:rPr>
                        <w:rFonts w:ascii="Cambria Math" w:eastAsia="Cambria Math" w:hAnsi="Cambria Math" w:cs="Times New Roman"/>
                        <w:i/>
                        <w:sz w:val="24"/>
                        <w:szCs w:val="24"/>
                      </w:rPr>
                    </m:ctrlPr>
                  </m:e>
                  <m:e>
                    <m:r>
                      <w:rPr>
                        <w:rFonts w:ascii="Cambria Math" w:eastAsia="Cambria Math" w:hAnsi="Cambria Math" w:cs="Times New Roman"/>
                        <w:sz w:val="24"/>
                        <w:szCs w:val="24"/>
                      </w:rPr>
                      <m:t>⋮</m:t>
                    </m:r>
                    <m:ctrlPr>
                      <w:rPr>
                        <w:rFonts w:ascii="Cambria Math" w:eastAsia="Cambria Math" w:hAnsi="Cambria Math" w:cs="Times New Roman"/>
                        <w:i/>
                        <w:sz w:val="24"/>
                        <w:szCs w:val="24"/>
                      </w:rPr>
                    </m:ctrlPr>
                  </m:e>
                </m:mr>
                <m:m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n1</m:t>
                        </m:r>
                      </m:sub>
                    </m:sSub>
                    <m:ctrlPr>
                      <w:rPr>
                        <w:rFonts w:ascii="Cambria Math" w:eastAsia="Cambria Math" w:hAnsi="Cambria Math" w:cs="Times New Roman"/>
                        <w:i/>
                        <w:sz w:val="24"/>
                        <w:szCs w:val="24"/>
                      </w:rPr>
                    </m:ctrlPr>
                  </m:e>
                  <m:e>
                    <m:r>
                      <w:rPr>
                        <w:rFonts w:ascii="Cambria Math" w:hAnsi="Cambria Math" w:cs="Times New Roman"/>
                        <w:sz w:val="24"/>
                        <w:szCs w:val="24"/>
                      </w:rPr>
                      <m:t>…</m:t>
                    </m:r>
                    <m:ctrlPr>
                      <w:rPr>
                        <w:rFonts w:ascii="Cambria Math" w:eastAsia="Cambria Math" w:hAnsi="Cambria Math" w:cs="Times New Roman"/>
                        <w:i/>
                        <w:sz w:val="24"/>
                        <w:szCs w:val="24"/>
                      </w:rPr>
                    </m:ctrlPr>
                  </m:e>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nj</m:t>
                        </m:r>
                      </m:sub>
                    </m:sSub>
                    <m:ctrlPr>
                      <w:rPr>
                        <w:rFonts w:ascii="Cambria Math" w:eastAsia="Cambria Math" w:hAnsi="Cambria Math" w:cs="Times New Roman"/>
                        <w:i/>
                        <w:sz w:val="24"/>
                        <w:szCs w:val="24"/>
                      </w:rPr>
                    </m:ctrlPr>
                  </m:e>
                  <m:e>
                    <m:r>
                      <w:rPr>
                        <w:rFonts w:ascii="Cambria Math" w:hAnsi="Cambria Math" w:cs="Times New Roman"/>
                        <w:sz w:val="24"/>
                        <w:szCs w:val="24"/>
                      </w:rPr>
                      <m:t>…</m:t>
                    </m:r>
                    <m:ctrlPr>
                      <w:rPr>
                        <w:rFonts w:ascii="Cambria Math" w:eastAsia="Cambria Math" w:hAnsi="Cambria Math" w:cs="Times New Roman"/>
                        <w:i/>
                        <w:sz w:val="24"/>
                        <w:szCs w:val="24"/>
                      </w:rPr>
                    </m:ctrlPr>
                  </m:e>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nn</m:t>
                        </m:r>
                      </m:sub>
                    </m:sSub>
                  </m:e>
                </m:mr>
              </m:m>
            </m:e>
          </m:d>
        </m:oMath>
      </m:oMathPara>
    </w:p>
    <w:p w14:paraId="41FCDA04" w14:textId="77777777" w:rsidR="004F453E" w:rsidRPr="00612B9B" w:rsidRDefault="004F453E" w:rsidP="004F453E">
      <w:pPr>
        <w:pStyle w:val="NoSpacing"/>
        <w:spacing w:line="360" w:lineRule="auto"/>
        <w:jc w:val="both"/>
        <w:rPr>
          <w:rFonts w:ascii="Times New Roman" w:hAnsi="Times New Roman" w:cs="Times New Roman"/>
          <w:b/>
          <w:bCs/>
          <w:sz w:val="24"/>
          <w:szCs w:val="24"/>
        </w:rPr>
      </w:pPr>
      <w:r w:rsidRPr="00612B9B">
        <w:rPr>
          <w:rFonts w:ascii="Times New Roman" w:hAnsi="Times New Roman" w:cs="Times New Roman"/>
          <w:b/>
          <w:bCs/>
          <w:sz w:val="24"/>
          <w:szCs w:val="24"/>
        </w:rPr>
        <w:t xml:space="preserve">Step 2: </w:t>
      </w:r>
      <w:bookmarkStart w:id="1" w:name="_Hlk72670930"/>
      <w:r w:rsidRPr="00612B9B">
        <w:rPr>
          <w:rFonts w:ascii="Times New Roman" w:hAnsi="Times New Roman" w:cs="Times New Roman"/>
          <w:b/>
          <w:bCs/>
          <w:sz w:val="24"/>
          <w:szCs w:val="24"/>
        </w:rPr>
        <w:t>Normalization of the average direct-relation matrix.</w:t>
      </w:r>
      <w:bookmarkEnd w:id="1"/>
    </w:p>
    <w:p w14:paraId="1C44A3F2" w14:textId="77777777" w:rsidR="004F453E" w:rsidRPr="00612B9B" w:rsidRDefault="004F453E" w:rsidP="004F453E">
      <w:pPr>
        <w:pStyle w:val="NoSpacing"/>
        <w:spacing w:line="360" w:lineRule="auto"/>
        <w:jc w:val="both"/>
        <w:rPr>
          <w:rFonts w:ascii="Times New Roman" w:hAnsi="Times New Roman" w:cs="Times New Roman"/>
          <w:sz w:val="24"/>
          <w:szCs w:val="24"/>
        </w:rPr>
      </w:pPr>
      <w:r w:rsidRPr="00612B9B">
        <w:rPr>
          <w:rFonts w:ascii="Times New Roman" w:hAnsi="Times New Roman" w:cs="Times New Roman"/>
          <w:sz w:val="24"/>
          <w:szCs w:val="24"/>
        </w:rPr>
        <w:t>The average direct-relation matrix can be normalized as:</w:t>
      </w:r>
    </w:p>
    <w:p w14:paraId="10524240" w14:textId="77777777" w:rsidR="004F453E" w:rsidRPr="00612B9B" w:rsidRDefault="004F453E" w:rsidP="004F453E">
      <w:pPr>
        <w:pStyle w:val="NoSpacing"/>
        <w:spacing w:line="36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Y=k.</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 xml:space="preserve">                                                                                                                                                 (2)</m:t>
          </m:r>
        </m:oMath>
      </m:oMathPara>
    </w:p>
    <w:p w14:paraId="3EC441BB" w14:textId="77777777" w:rsidR="004F453E" w:rsidRPr="00612B9B" w:rsidRDefault="004F453E" w:rsidP="004F453E">
      <w:pPr>
        <w:pStyle w:val="NoSpacing"/>
        <w:spacing w:line="360" w:lineRule="auto"/>
        <w:jc w:val="both"/>
        <w:rPr>
          <w:rFonts w:ascii="Times New Roman" w:eastAsiaTheme="minorEastAsia" w:hAnsi="Times New Roman" w:cs="Times New Roman"/>
          <w:sz w:val="24"/>
          <w:szCs w:val="24"/>
        </w:rPr>
      </w:pPr>
      <w:r w:rsidRPr="00612B9B">
        <w:rPr>
          <w:rFonts w:ascii="Times New Roman" w:hAnsi="Times New Roman" w:cs="Times New Roman"/>
          <w:sz w:val="24"/>
          <w:szCs w:val="24"/>
        </w:rPr>
        <w:t>where</w:t>
      </w:r>
      <w:r w:rsidRPr="00612B9B">
        <w:rPr>
          <w:rFonts w:ascii="Times New Roman" w:eastAsiaTheme="minorEastAsia" w:hAnsi="Times New Roman" w:cs="Times New Roman"/>
          <w:sz w:val="24"/>
          <w:szCs w:val="24"/>
        </w:rPr>
        <w:t xml:space="preserve"> </w:t>
      </w:r>
    </w:p>
    <w:p w14:paraId="0A1A6A6B" w14:textId="77777777" w:rsidR="004F453E" w:rsidRPr="00612B9B" w:rsidRDefault="004F453E" w:rsidP="004F453E">
      <w:pPr>
        <w:pStyle w:val="NoSpacing"/>
        <w:spacing w:line="36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k=</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func>
                <m:funcPr>
                  <m:ctrlPr>
                    <w:rPr>
                      <w:rFonts w:ascii="Cambria Math" w:eastAsiaTheme="minorEastAsia" w:hAnsi="Cambria Math" w:cs="Times New Roman"/>
                      <w:i/>
                      <w:sz w:val="24"/>
                      <w:szCs w:val="24"/>
                    </w:rPr>
                  </m:ctrlPr>
                </m:funcPr>
                <m:fName>
                  <m:limLow>
                    <m:limLowPr>
                      <m:ctrlPr>
                        <w:rPr>
                          <w:rFonts w:ascii="Cambria Math" w:eastAsiaTheme="minorEastAsia" w:hAnsi="Cambria Math" w:cs="Times New Roman"/>
                          <w:i/>
                          <w:sz w:val="24"/>
                          <w:szCs w:val="24"/>
                        </w:rPr>
                      </m:ctrlPr>
                    </m:limLowPr>
                    <m:e>
                      <m:r>
                        <m:rPr>
                          <m:sty m:val="p"/>
                        </m:rPr>
                        <w:rPr>
                          <w:rFonts w:ascii="Cambria Math" w:hAnsi="Cambria Math" w:cs="Times New Roman"/>
                          <w:sz w:val="24"/>
                          <w:szCs w:val="24"/>
                        </w:rPr>
                        <m:t>max</m:t>
                      </m:r>
                    </m:e>
                    <m:lim>
                      <m:r>
                        <w:rPr>
                          <w:rFonts w:ascii="Cambria Math" w:eastAsiaTheme="minorEastAsia" w:hAnsi="Cambria Math" w:cs="Times New Roman"/>
                          <w:sz w:val="24"/>
                          <w:szCs w:val="24"/>
                        </w:rPr>
                        <m:t>1≤i≤m</m:t>
                      </m:r>
                    </m:lim>
                  </m:limLow>
                </m:fName>
                <m:e>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m</m:t>
                      </m:r>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ij</m:t>
                          </m:r>
                        </m:sub>
                      </m:sSub>
                    </m:e>
                  </m:nary>
                </m:e>
              </m:func>
            </m:den>
          </m:f>
          <m:r>
            <w:rPr>
              <w:rFonts w:ascii="Cambria Math" w:eastAsiaTheme="minorEastAsia" w:hAnsi="Cambria Math" w:cs="Times New Roman"/>
              <w:sz w:val="24"/>
              <w:szCs w:val="24"/>
            </w:rPr>
            <m:t>;   i, j=1,2,⋯,m                                                                                               (3)</m:t>
          </m:r>
        </m:oMath>
      </m:oMathPara>
    </w:p>
    <w:p w14:paraId="3271494A" w14:textId="77777777" w:rsidR="004F453E" w:rsidRPr="00612B9B" w:rsidRDefault="004F453E" w:rsidP="004F453E">
      <w:pPr>
        <w:pStyle w:val="NoSpacing"/>
        <w:spacing w:line="360" w:lineRule="auto"/>
        <w:jc w:val="both"/>
        <w:rPr>
          <w:rFonts w:ascii="Times New Roman" w:hAnsi="Times New Roman" w:cs="Times New Roman"/>
          <w:b/>
          <w:bCs/>
          <w:sz w:val="24"/>
          <w:szCs w:val="24"/>
        </w:rPr>
      </w:pPr>
      <w:r w:rsidRPr="00612B9B">
        <w:rPr>
          <w:rFonts w:ascii="Times New Roman" w:hAnsi="Times New Roman" w:cs="Times New Roman"/>
          <w:b/>
          <w:bCs/>
          <w:sz w:val="24"/>
          <w:szCs w:val="24"/>
        </w:rPr>
        <w:t>Step 3:</w:t>
      </w:r>
      <w:r w:rsidRPr="00612B9B">
        <w:rPr>
          <w:rFonts w:ascii="Times New Roman" w:hAnsi="Times New Roman" w:cs="Times New Roman"/>
          <w:sz w:val="24"/>
          <w:szCs w:val="24"/>
        </w:rPr>
        <w:t xml:space="preserve"> </w:t>
      </w:r>
      <w:bookmarkStart w:id="2" w:name="_Hlk72670956"/>
      <w:r w:rsidRPr="00612B9B">
        <w:rPr>
          <w:rFonts w:ascii="Times New Roman" w:hAnsi="Times New Roman" w:cs="Times New Roman"/>
          <w:b/>
          <w:bCs/>
          <w:sz w:val="24"/>
          <w:szCs w:val="24"/>
        </w:rPr>
        <w:t>Computation of total relation matrix.</w:t>
      </w:r>
      <w:bookmarkEnd w:id="2"/>
    </w:p>
    <w:p w14:paraId="3F155B1F" w14:textId="77777777" w:rsidR="004F453E" w:rsidRPr="00612B9B" w:rsidRDefault="004F453E" w:rsidP="004F453E">
      <w:pPr>
        <w:pStyle w:val="NoSpacing"/>
        <w:spacing w:line="360" w:lineRule="auto"/>
        <w:jc w:val="both"/>
        <w:rPr>
          <w:rFonts w:ascii="Times New Roman" w:hAnsi="Times New Roman" w:cs="Times New Roman"/>
          <w:sz w:val="24"/>
          <w:szCs w:val="24"/>
        </w:rPr>
      </w:pPr>
      <w:r w:rsidRPr="00612B9B">
        <w:rPr>
          <w:rFonts w:ascii="Times New Roman" w:hAnsi="Times New Roman" w:cs="Times New Roman"/>
          <w:sz w:val="24"/>
          <w:szCs w:val="24"/>
        </w:rPr>
        <w:t>Calculate the total relation matrix by using equation (4)</w:t>
      </w:r>
    </w:p>
    <w:p w14:paraId="315599CA" w14:textId="77777777" w:rsidR="004F453E" w:rsidRPr="00612B9B" w:rsidRDefault="004F453E" w:rsidP="004F453E">
      <w:pPr>
        <w:pStyle w:val="NoSpacing"/>
        <w:spacing w:line="36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ij</m:t>
                      </m:r>
                    </m:sub>
                  </m:sSub>
                </m:e>
              </m:d>
            </m:e>
            <m:sub>
              <m:r>
                <w:rPr>
                  <w:rFonts w:ascii="Cambria Math" w:eastAsiaTheme="minorEastAsia" w:hAnsi="Cambria Math" w:cs="Times New Roman"/>
                  <w:sz w:val="24"/>
                  <w:szCs w:val="24"/>
                </w:rPr>
                <m:t>n×n</m:t>
              </m:r>
            </m:sub>
          </m:sSub>
          <m:r>
            <w:rPr>
              <w:rFonts w:ascii="Cambria Math" w:eastAsiaTheme="minorEastAsia" w:hAnsi="Cambria Math" w:cs="Times New Roman"/>
              <w:sz w:val="24"/>
              <w:szCs w:val="24"/>
            </w:rPr>
            <m:t>=X</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I-X</m:t>
                  </m:r>
                </m:e>
              </m:d>
            </m:e>
            <m:sup>
              <m:r>
                <w:rPr>
                  <w:rFonts w:ascii="Cambria Math" w:eastAsiaTheme="minorEastAsia" w:hAnsi="Cambria Math" w:cs="Times New Roman"/>
                  <w:sz w:val="24"/>
                  <w:szCs w:val="24"/>
                </w:rPr>
                <m:t>-1</m:t>
              </m:r>
            </m:sup>
          </m:sSup>
          <m:r>
            <w:rPr>
              <w:rFonts w:ascii="Cambria Math" w:eastAsiaTheme="minorEastAsia" w:hAnsi="Cambria Math" w:cs="Times New Roman"/>
              <w:sz w:val="24"/>
              <w:szCs w:val="24"/>
            </w:rPr>
            <m:t xml:space="preserve">                                                                                                                (4)</m:t>
          </m:r>
        </m:oMath>
      </m:oMathPara>
    </w:p>
    <w:p w14:paraId="3BF9B8F1" w14:textId="77777777" w:rsidR="004F453E" w:rsidRPr="00612B9B" w:rsidRDefault="004F453E" w:rsidP="004F453E">
      <w:pPr>
        <w:pStyle w:val="NoSpacing"/>
        <w:spacing w:line="360" w:lineRule="auto"/>
        <w:jc w:val="both"/>
        <w:rPr>
          <w:rFonts w:ascii="Times New Roman" w:hAnsi="Times New Roman" w:cs="Times New Roman"/>
          <w:sz w:val="24"/>
          <w:szCs w:val="24"/>
        </w:rPr>
      </w:pPr>
      <w:r w:rsidRPr="00612B9B">
        <w:rPr>
          <w:rFonts w:ascii="Times New Roman" w:hAnsi="Times New Roman" w:cs="Times New Roman"/>
          <w:sz w:val="24"/>
          <w:szCs w:val="24"/>
        </w:rPr>
        <w:t>where I is the identity matrix.</w:t>
      </w:r>
    </w:p>
    <w:p w14:paraId="7638D83A" w14:textId="77777777" w:rsidR="004F453E" w:rsidRPr="00612B9B" w:rsidRDefault="004F453E" w:rsidP="004F453E">
      <w:pPr>
        <w:pStyle w:val="NoSpacing"/>
        <w:spacing w:line="360" w:lineRule="auto"/>
        <w:jc w:val="both"/>
        <w:rPr>
          <w:rFonts w:ascii="Times New Roman" w:hAnsi="Times New Roman" w:cs="Times New Roman"/>
          <w:b/>
          <w:bCs/>
          <w:sz w:val="24"/>
          <w:szCs w:val="24"/>
        </w:rPr>
      </w:pPr>
      <w:r w:rsidRPr="00612B9B">
        <w:rPr>
          <w:rFonts w:ascii="Times New Roman" w:hAnsi="Times New Roman" w:cs="Times New Roman"/>
          <w:b/>
          <w:bCs/>
          <w:sz w:val="24"/>
          <w:szCs w:val="24"/>
        </w:rPr>
        <w:t xml:space="preserve">Step 4: </w:t>
      </w:r>
      <w:bookmarkStart w:id="3" w:name="_Hlk72670977"/>
      <w:r w:rsidRPr="00612B9B">
        <w:rPr>
          <w:rFonts w:ascii="Times New Roman" w:hAnsi="Times New Roman" w:cs="Times New Roman"/>
          <w:b/>
          <w:bCs/>
          <w:sz w:val="24"/>
          <w:szCs w:val="24"/>
        </w:rPr>
        <w:t>Calculation of threshold value.</w:t>
      </w:r>
    </w:p>
    <w:p w14:paraId="7DCC31BC" w14:textId="77777777" w:rsidR="004F453E" w:rsidRPr="00612B9B" w:rsidRDefault="004F453E" w:rsidP="004F453E">
      <w:pPr>
        <w:pStyle w:val="NoSpacing"/>
        <w:spacing w:line="360" w:lineRule="auto"/>
        <w:jc w:val="both"/>
        <w:rPr>
          <w:rFonts w:ascii="Times New Roman" w:hAnsi="Times New Roman" w:cs="Times New Roman"/>
          <w:sz w:val="24"/>
          <w:szCs w:val="24"/>
        </w:rPr>
      </w:pPr>
      <w:r w:rsidRPr="00612B9B">
        <w:rPr>
          <w:rFonts w:ascii="Times New Roman" w:hAnsi="Times New Roman" w:cs="Times New Roman"/>
          <w:sz w:val="24"/>
          <w:szCs w:val="24"/>
        </w:rPr>
        <w:t xml:space="preserve">The ratio between the sum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 xml:space="preserve"> </m:t>
        </m:r>
      </m:oMath>
      <w:r w:rsidRPr="00612B9B">
        <w:rPr>
          <w:rFonts w:ascii="Times New Roman" w:eastAsiaTheme="minorEastAsia" w:hAnsi="Times New Roman" w:cs="Times New Roman"/>
          <w:sz w:val="24"/>
          <w:szCs w:val="24"/>
        </w:rPr>
        <w:t xml:space="preserve">and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oMath>
      <w:r w:rsidRPr="00612B9B">
        <w:rPr>
          <w:rFonts w:ascii="Times New Roman" w:eastAsiaTheme="minorEastAsia" w:hAnsi="Times New Roman" w:cs="Times New Roman"/>
          <w:sz w:val="24"/>
          <w:szCs w:val="24"/>
        </w:rPr>
        <w:t xml:space="preserve"> is the </w:t>
      </w:r>
      <w:r w:rsidRPr="00612B9B">
        <w:rPr>
          <w:rFonts w:ascii="Times New Roman" w:hAnsi="Times New Roman" w:cs="Times New Roman"/>
          <w:sz w:val="24"/>
          <w:szCs w:val="24"/>
        </w:rPr>
        <w:t>threshold value (ϕ), which is calculated using the formula given in equation (5).</w:t>
      </w:r>
    </w:p>
    <w:p w14:paraId="1D9D057D" w14:textId="77777777" w:rsidR="004F453E" w:rsidRPr="00612B9B" w:rsidRDefault="004F453E" w:rsidP="004F453E">
      <w:pPr>
        <w:pStyle w:val="NoSpacing"/>
        <w:spacing w:line="360" w:lineRule="auto"/>
        <w:jc w:val="both"/>
        <w:rPr>
          <w:rFonts w:ascii="Times New Roman" w:hAnsi="Times New Roman" w:cs="Times New Roman"/>
          <w:sz w:val="24"/>
          <w:szCs w:val="24"/>
        </w:rPr>
      </w:pPr>
      <m:oMath>
        <m:r>
          <m:rPr>
            <m:sty m:val="p"/>
          </m:rPr>
          <w:rPr>
            <w:rFonts w:ascii="Cambria Math" w:hAnsi="Cambria Math" w:cs="Times New Roman"/>
            <w:sz w:val="24"/>
            <w:szCs w:val="24"/>
          </w:rPr>
          <m:t>ϕ=</m:t>
        </m:r>
        <m:f>
          <m:fPr>
            <m:ctrlPr>
              <w:rPr>
                <w:rFonts w:ascii="Cambria Math" w:eastAsiaTheme="minorEastAsia" w:hAnsi="Cambria Math" w:cs="Times New Roman"/>
                <w:i/>
                <w:sz w:val="24"/>
                <w:szCs w:val="24"/>
              </w:rPr>
            </m:ctrlPr>
          </m:fPr>
          <m:num>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n</m:t>
                </m:r>
              </m:sup>
              <m:e>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i=1</m:t>
                    </m:r>
                  </m:sub>
                  <m:sup>
                    <m:r>
                      <w:rPr>
                        <w:rFonts w:ascii="Cambria Math" w:eastAsiaTheme="minorEastAsia" w:hAnsi="Cambria Math" w:cs="Times New Roman"/>
                        <w:sz w:val="24"/>
                        <w:szCs w:val="24"/>
                      </w:rPr>
                      <m:t>n</m:t>
                    </m:r>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ij</m:t>
                        </m:r>
                      </m:sub>
                    </m:sSub>
                  </m:e>
                </m:nary>
              </m:e>
            </m:nary>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den>
        </m:f>
      </m:oMath>
      <w:r w:rsidRPr="00612B9B">
        <w:rPr>
          <w:rFonts w:ascii="Times New Roman" w:eastAsiaTheme="minorEastAsia" w:hAnsi="Times New Roman" w:cs="Times New Roman"/>
          <w:sz w:val="24"/>
          <w:szCs w:val="24"/>
        </w:rPr>
        <w:tab/>
      </w:r>
      <w:r w:rsidRPr="00612B9B">
        <w:rPr>
          <w:rFonts w:ascii="Times New Roman" w:eastAsiaTheme="minorEastAsia" w:hAnsi="Times New Roman" w:cs="Times New Roman"/>
          <w:sz w:val="24"/>
          <w:szCs w:val="24"/>
        </w:rPr>
        <w:tab/>
      </w:r>
      <w:r w:rsidRPr="00612B9B">
        <w:rPr>
          <w:rFonts w:ascii="Times New Roman" w:eastAsiaTheme="minorEastAsia" w:hAnsi="Times New Roman" w:cs="Times New Roman"/>
          <w:sz w:val="24"/>
          <w:szCs w:val="24"/>
        </w:rPr>
        <w:tab/>
      </w:r>
      <w:r w:rsidRPr="00612B9B">
        <w:rPr>
          <w:rFonts w:ascii="Times New Roman" w:eastAsiaTheme="minorEastAsia" w:hAnsi="Times New Roman" w:cs="Times New Roman"/>
          <w:sz w:val="24"/>
          <w:szCs w:val="24"/>
        </w:rPr>
        <w:tab/>
      </w:r>
      <w:r w:rsidRPr="00612B9B">
        <w:rPr>
          <w:rFonts w:ascii="Times New Roman" w:eastAsiaTheme="minorEastAsia" w:hAnsi="Times New Roman" w:cs="Times New Roman"/>
          <w:sz w:val="24"/>
          <w:szCs w:val="24"/>
        </w:rPr>
        <w:tab/>
      </w:r>
      <w:r w:rsidRPr="00612B9B">
        <w:rPr>
          <w:rFonts w:ascii="Times New Roman" w:eastAsiaTheme="minorEastAsia" w:hAnsi="Times New Roman" w:cs="Times New Roman"/>
          <w:sz w:val="24"/>
          <w:szCs w:val="24"/>
        </w:rPr>
        <w:tab/>
      </w:r>
      <w:r w:rsidRPr="00612B9B">
        <w:rPr>
          <w:rFonts w:ascii="Times New Roman" w:eastAsiaTheme="minorEastAsia" w:hAnsi="Times New Roman" w:cs="Times New Roman"/>
          <w:sz w:val="24"/>
          <w:szCs w:val="24"/>
        </w:rPr>
        <w:tab/>
      </w:r>
      <w:r w:rsidRPr="00612B9B">
        <w:rPr>
          <w:rFonts w:ascii="Times New Roman" w:eastAsiaTheme="minorEastAsia" w:hAnsi="Times New Roman" w:cs="Times New Roman"/>
          <w:sz w:val="24"/>
          <w:szCs w:val="24"/>
        </w:rPr>
        <w:tab/>
      </w:r>
      <w:r w:rsidRPr="00612B9B">
        <w:rPr>
          <w:rFonts w:ascii="Times New Roman" w:eastAsiaTheme="minorEastAsia" w:hAnsi="Times New Roman" w:cs="Times New Roman"/>
          <w:sz w:val="24"/>
          <w:szCs w:val="24"/>
        </w:rPr>
        <w:tab/>
      </w:r>
      <w:r w:rsidRPr="00612B9B">
        <w:rPr>
          <w:rFonts w:ascii="Times New Roman" w:eastAsiaTheme="minorEastAsia" w:hAnsi="Times New Roman" w:cs="Times New Roman"/>
          <w:sz w:val="24"/>
          <w:szCs w:val="24"/>
        </w:rPr>
        <w:tab/>
        <w:t xml:space="preserve"> (5)</w:t>
      </w:r>
    </w:p>
    <w:p w14:paraId="2BE8608E" w14:textId="77777777" w:rsidR="004F453E" w:rsidRPr="00612B9B" w:rsidRDefault="004F453E" w:rsidP="004F453E">
      <w:pPr>
        <w:pStyle w:val="NoSpacing"/>
        <w:spacing w:line="360" w:lineRule="auto"/>
        <w:jc w:val="both"/>
        <w:rPr>
          <w:rFonts w:ascii="Times New Roman" w:hAnsi="Times New Roman" w:cs="Times New Roman"/>
          <w:b/>
          <w:bCs/>
          <w:sz w:val="24"/>
          <w:szCs w:val="24"/>
        </w:rPr>
      </w:pPr>
      <w:r w:rsidRPr="00612B9B">
        <w:rPr>
          <w:rFonts w:ascii="Times New Roman" w:hAnsi="Times New Roman" w:cs="Times New Roman"/>
          <w:b/>
          <w:bCs/>
          <w:sz w:val="24"/>
          <w:szCs w:val="24"/>
        </w:rPr>
        <w:t>Step 5: Developing a cause-and-effect group.</w:t>
      </w:r>
      <w:bookmarkEnd w:id="3"/>
    </w:p>
    <w:p w14:paraId="0CCD00C1" w14:textId="77777777" w:rsidR="004F453E" w:rsidRPr="00612B9B" w:rsidRDefault="004F453E" w:rsidP="004F453E">
      <w:pPr>
        <w:pStyle w:val="NoSpacing"/>
        <w:spacing w:line="360" w:lineRule="auto"/>
        <w:jc w:val="both"/>
        <w:rPr>
          <w:rFonts w:ascii="Times New Roman" w:eastAsiaTheme="minorEastAsia" w:hAnsi="Times New Roman" w:cs="Times New Roman"/>
          <w:sz w:val="24"/>
          <w:szCs w:val="24"/>
        </w:rPr>
      </w:pPr>
      <w:r w:rsidRPr="00612B9B">
        <w:rPr>
          <w:rFonts w:ascii="Times New Roman" w:hAnsi="Times New Roman" w:cs="Times New Roman"/>
          <w:sz w:val="24"/>
          <w:szCs w:val="24"/>
        </w:rPr>
        <w:t xml:space="preserve">Compute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oMath>
      <w:r w:rsidRPr="00612B9B">
        <w:rPr>
          <w:rFonts w:ascii="Times New Roman" w:eastAsiaTheme="minorEastAsia" w:hAnsi="Times New Roman" w:cs="Times New Roman"/>
          <w:sz w:val="24"/>
          <w:szCs w:val="24"/>
        </w:rPr>
        <w:t xml:space="preserve"> the sum of rows of T and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oMath>
      <w:r w:rsidRPr="00612B9B">
        <w:rPr>
          <w:rFonts w:ascii="Times New Roman" w:eastAsiaTheme="minorEastAsia" w:hAnsi="Times New Roman" w:cs="Times New Roman"/>
          <w:sz w:val="24"/>
          <w:szCs w:val="24"/>
        </w:rPr>
        <w:t xml:space="preserve"> the sum of columns of T. Next, obtain the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oMath>
      <w:r w:rsidRPr="00612B9B">
        <w:rPr>
          <w:rFonts w:ascii="Times New Roman" w:eastAsiaTheme="minorEastAsia" w:hAnsi="Times New Roman" w:cs="Times New Roman"/>
          <w:sz w:val="24"/>
          <w:szCs w:val="24"/>
        </w:rPr>
        <w:t xml:space="preserve"> which represents the kind of relationship between the factors and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oMath>
      <w:r w:rsidRPr="00612B9B">
        <w:rPr>
          <w:rFonts w:ascii="Times New Roman" w:eastAsiaTheme="minorEastAsia" w:hAnsi="Times New Roman" w:cs="Times New Roman"/>
          <w:sz w:val="24"/>
          <w:szCs w:val="24"/>
        </w:rPr>
        <w:t xml:space="preserve"> which shows the degree of relationship between each factor with other factors.</w:t>
      </w:r>
    </w:p>
    <w:p w14:paraId="2FA2A56F" w14:textId="77777777" w:rsidR="004F453E" w:rsidRPr="00612B9B" w:rsidRDefault="004F453E" w:rsidP="004F453E">
      <w:pPr>
        <w:pStyle w:val="NoSpacing"/>
        <w:spacing w:line="360" w:lineRule="auto"/>
        <w:jc w:val="both"/>
        <w:rPr>
          <w:rFonts w:ascii="Times New Roman" w:eastAsiaTheme="minorEastAsia" w:hAnsi="Times New Roman" w:cs="Times New Roman"/>
          <w:b/>
          <w:bCs/>
          <w:sz w:val="24"/>
          <w:szCs w:val="24"/>
        </w:rPr>
      </w:pPr>
      <w:r w:rsidRPr="00612B9B">
        <w:rPr>
          <w:rFonts w:ascii="Times New Roman" w:eastAsiaTheme="minorEastAsia" w:hAnsi="Times New Roman" w:cs="Times New Roman"/>
          <w:b/>
          <w:bCs/>
          <w:sz w:val="24"/>
          <w:szCs w:val="24"/>
        </w:rPr>
        <w:t>Step 6:</w:t>
      </w:r>
      <w:r w:rsidRPr="00612B9B">
        <w:rPr>
          <w:rFonts w:ascii="Times New Roman" w:eastAsiaTheme="minorEastAsia" w:hAnsi="Times New Roman" w:cs="Times New Roman"/>
          <w:sz w:val="24"/>
          <w:szCs w:val="24"/>
        </w:rPr>
        <w:t xml:space="preserve"> </w:t>
      </w:r>
      <w:bookmarkStart w:id="4" w:name="_Hlk72671011"/>
      <w:r w:rsidRPr="00612B9B">
        <w:rPr>
          <w:rFonts w:ascii="Times New Roman" w:eastAsiaTheme="minorEastAsia" w:hAnsi="Times New Roman" w:cs="Times New Roman"/>
          <w:b/>
          <w:bCs/>
          <w:sz w:val="24"/>
          <w:szCs w:val="24"/>
        </w:rPr>
        <w:t>Producing a casual diagram.</w:t>
      </w:r>
    </w:p>
    <w:bookmarkEnd w:id="4"/>
    <w:p w14:paraId="0DB16B71" w14:textId="77777777" w:rsidR="004F453E" w:rsidRPr="00612B9B" w:rsidRDefault="004F453E" w:rsidP="004F453E">
      <w:pPr>
        <w:pStyle w:val="NoSpacing"/>
        <w:spacing w:line="360" w:lineRule="auto"/>
        <w:jc w:val="both"/>
        <w:rPr>
          <w:rFonts w:ascii="Times New Roman" w:eastAsiaTheme="minorEastAsia" w:hAnsi="Times New Roman" w:cs="Times New Roman"/>
          <w:sz w:val="24"/>
          <w:szCs w:val="24"/>
        </w:rPr>
      </w:pPr>
      <w:r w:rsidRPr="00612B9B">
        <w:rPr>
          <w:rFonts w:ascii="Times New Roman" w:eastAsiaTheme="minorEastAsia" w:hAnsi="Times New Roman" w:cs="Times New Roman"/>
          <w:sz w:val="24"/>
          <w:szCs w:val="24"/>
        </w:rPr>
        <w:lastRenderedPageBreak/>
        <w:t>Lastly, produce a causal diagram between the identified challenges. The causal diagram is produced based on the influential strength.</w:t>
      </w:r>
    </w:p>
    <w:p w14:paraId="6A7398E7" w14:textId="77777777" w:rsidR="004F453E" w:rsidRDefault="004F453E" w:rsidP="004F453E"/>
    <w:p w14:paraId="6FBDC15D" w14:textId="77777777" w:rsidR="004F453E" w:rsidRDefault="004F453E" w:rsidP="004F453E">
      <w:pPr>
        <w:pStyle w:val="NoSpacing"/>
        <w:spacing w:line="360" w:lineRule="auto"/>
        <w:jc w:val="both"/>
        <w:rPr>
          <w:rFonts w:ascii="Times New Roman" w:hAnsi="Times New Roman" w:cs="Times New Roman"/>
          <w:b/>
          <w:bCs/>
          <w:sz w:val="24"/>
          <w:szCs w:val="24"/>
        </w:rPr>
      </w:pPr>
      <w:bookmarkStart w:id="5" w:name="_Hlk103257728"/>
      <w:r>
        <w:rPr>
          <w:rFonts w:ascii="Times New Roman" w:hAnsi="Times New Roman" w:cs="Times New Roman"/>
          <w:b/>
          <w:bCs/>
          <w:sz w:val="24"/>
          <w:szCs w:val="24"/>
        </w:rPr>
        <w:t>Annexure II</w:t>
      </w:r>
    </w:p>
    <w:bookmarkEnd w:id="5"/>
    <w:p w14:paraId="5DAFF8C1" w14:textId="77777777" w:rsidR="004F453E" w:rsidRDefault="004F453E" w:rsidP="004F453E">
      <w:pPr>
        <w:spacing w:line="360" w:lineRule="auto"/>
      </w:pPr>
      <w:r>
        <w:t>Sample questions asked to the experts are:</w:t>
      </w:r>
    </w:p>
    <w:p w14:paraId="42E6FA93" w14:textId="77777777" w:rsidR="004F453E" w:rsidRDefault="004F453E" w:rsidP="004F453E">
      <w:pPr>
        <w:spacing w:line="360" w:lineRule="auto"/>
      </w:pPr>
      <w:r>
        <w:t>Q1: Robo investment advisors influence the decision of fintech adoption how much when compared to user retention and user experience issues?</w:t>
      </w:r>
    </w:p>
    <w:p w14:paraId="3227B9E9" w14:textId="77777777" w:rsidR="004F453E" w:rsidRDefault="004F453E" w:rsidP="004F453E">
      <w:pPr>
        <w:spacing w:line="360" w:lineRule="auto"/>
      </w:pPr>
      <w:r>
        <w:t>Q2: Robo investment advisors influence the decision of fintech adoption how much when compared to growth issues and effective marketing to acquire customers?</w:t>
      </w:r>
    </w:p>
    <w:p w14:paraId="3913F7B0" w14:textId="77777777" w:rsidR="004F453E" w:rsidRDefault="004F453E" w:rsidP="004F453E">
      <w:pPr>
        <w:spacing w:line="360" w:lineRule="auto"/>
      </w:pPr>
    </w:p>
    <w:p w14:paraId="4E11DED2" w14:textId="77777777" w:rsidR="004F453E" w:rsidRDefault="004F453E" w:rsidP="004F453E">
      <w:pPr>
        <w:spacing w:line="360" w:lineRule="auto"/>
        <w:jc w:val="both"/>
      </w:pPr>
      <w:r>
        <w:t>Similarly, questions were asked for each challenge on a scale of 0-4, where 0 means “no influence”, 1 means “low influence”, 2 means “medium influence”, 3 means “high influence”, and 4 means “very high influence”.</w:t>
      </w:r>
    </w:p>
    <w:p w14:paraId="1E9E0DDC" w14:textId="77777777" w:rsidR="004F453E" w:rsidRDefault="004F453E" w:rsidP="004F453E">
      <w:pPr>
        <w:spacing w:line="360" w:lineRule="auto"/>
        <w:jc w:val="both"/>
      </w:pPr>
    </w:p>
    <w:tbl>
      <w:tblPr>
        <w:tblW w:w="3440" w:type="pct"/>
        <w:jc w:val="center"/>
        <w:tblLook w:val="04A0" w:firstRow="1" w:lastRow="0" w:firstColumn="1" w:lastColumn="0" w:noHBand="0" w:noVBand="1"/>
      </w:tblPr>
      <w:tblGrid>
        <w:gridCol w:w="1337"/>
        <w:gridCol w:w="656"/>
        <w:gridCol w:w="656"/>
        <w:gridCol w:w="656"/>
        <w:gridCol w:w="656"/>
        <w:gridCol w:w="656"/>
        <w:gridCol w:w="656"/>
        <w:gridCol w:w="656"/>
        <w:gridCol w:w="656"/>
        <w:gridCol w:w="656"/>
        <w:gridCol w:w="776"/>
      </w:tblGrid>
      <w:tr w:rsidR="004F453E" w:rsidRPr="004E2EBB" w14:paraId="056C607E" w14:textId="77777777" w:rsidTr="004704D7">
        <w:trPr>
          <w:trHeight w:val="300"/>
          <w:jc w:val="center"/>
        </w:trPr>
        <w:tc>
          <w:tcPr>
            <w:tcW w:w="10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67628" w14:textId="77777777" w:rsidR="004F453E" w:rsidRPr="004E2EBB" w:rsidRDefault="004F453E" w:rsidP="004704D7">
            <w:pPr>
              <w:spacing w:after="120" w:line="276" w:lineRule="auto"/>
              <w:jc w:val="center"/>
              <w:rPr>
                <w:b/>
                <w:bCs/>
              </w:rPr>
            </w:pPr>
            <w:r w:rsidRPr="004E2EBB">
              <w:rPr>
                <w:b/>
                <w:bCs/>
              </w:rPr>
              <w:t>Challenges</w:t>
            </w:r>
          </w:p>
        </w:tc>
        <w:tc>
          <w:tcPr>
            <w:tcW w:w="391" w:type="pct"/>
            <w:tcBorders>
              <w:top w:val="single" w:sz="4" w:space="0" w:color="auto"/>
              <w:left w:val="nil"/>
              <w:bottom w:val="single" w:sz="4" w:space="0" w:color="auto"/>
              <w:right w:val="single" w:sz="4" w:space="0" w:color="auto"/>
            </w:tcBorders>
            <w:shd w:val="clear" w:color="auto" w:fill="auto"/>
            <w:noWrap/>
            <w:vAlign w:val="center"/>
            <w:hideMark/>
          </w:tcPr>
          <w:p w14:paraId="316FB014" w14:textId="77777777" w:rsidR="004F453E" w:rsidRPr="004E2EBB" w:rsidRDefault="004F453E" w:rsidP="004704D7">
            <w:pPr>
              <w:spacing w:after="120" w:line="276" w:lineRule="auto"/>
              <w:jc w:val="center"/>
              <w:rPr>
                <w:b/>
                <w:bCs/>
              </w:rPr>
            </w:pPr>
            <w:r w:rsidRPr="004E2EBB">
              <w:rPr>
                <w:b/>
                <w:bCs/>
              </w:rPr>
              <w:t>C</w:t>
            </w:r>
            <w:r>
              <w:rPr>
                <w:b/>
                <w:bCs/>
              </w:rPr>
              <w:t>P</w:t>
            </w:r>
            <w:r w:rsidRPr="004E2EBB">
              <w:rPr>
                <w:b/>
                <w:bCs/>
              </w:rPr>
              <w:t>1</w:t>
            </w:r>
          </w:p>
        </w:tc>
        <w:tc>
          <w:tcPr>
            <w:tcW w:w="391" w:type="pct"/>
            <w:tcBorders>
              <w:top w:val="single" w:sz="4" w:space="0" w:color="auto"/>
              <w:left w:val="nil"/>
              <w:bottom w:val="single" w:sz="4" w:space="0" w:color="auto"/>
              <w:right w:val="single" w:sz="4" w:space="0" w:color="auto"/>
            </w:tcBorders>
            <w:shd w:val="clear" w:color="auto" w:fill="auto"/>
            <w:noWrap/>
            <w:vAlign w:val="center"/>
            <w:hideMark/>
          </w:tcPr>
          <w:p w14:paraId="24C2B70D" w14:textId="77777777" w:rsidR="004F453E" w:rsidRPr="004E2EBB" w:rsidRDefault="004F453E" w:rsidP="004704D7">
            <w:pPr>
              <w:spacing w:after="120" w:line="276" w:lineRule="auto"/>
              <w:jc w:val="center"/>
              <w:rPr>
                <w:b/>
                <w:bCs/>
              </w:rPr>
            </w:pPr>
            <w:r w:rsidRPr="004E2EBB">
              <w:rPr>
                <w:b/>
                <w:bCs/>
              </w:rPr>
              <w:t>C</w:t>
            </w:r>
            <w:r>
              <w:rPr>
                <w:b/>
                <w:bCs/>
              </w:rPr>
              <w:t>P</w:t>
            </w:r>
            <w:r w:rsidRPr="004E2EBB">
              <w:rPr>
                <w:b/>
                <w:bCs/>
              </w:rPr>
              <w:t>2</w:t>
            </w:r>
          </w:p>
        </w:tc>
        <w:tc>
          <w:tcPr>
            <w:tcW w:w="391" w:type="pct"/>
            <w:tcBorders>
              <w:top w:val="single" w:sz="4" w:space="0" w:color="auto"/>
              <w:left w:val="nil"/>
              <w:bottom w:val="single" w:sz="4" w:space="0" w:color="auto"/>
              <w:right w:val="single" w:sz="4" w:space="0" w:color="auto"/>
            </w:tcBorders>
            <w:shd w:val="clear" w:color="auto" w:fill="auto"/>
            <w:noWrap/>
            <w:vAlign w:val="center"/>
            <w:hideMark/>
          </w:tcPr>
          <w:p w14:paraId="5CF521A6" w14:textId="77777777" w:rsidR="004F453E" w:rsidRPr="004E2EBB" w:rsidRDefault="004F453E" w:rsidP="004704D7">
            <w:pPr>
              <w:spacing w:after="120" w:line="276" w:lineRule="auto"/>
              <w:jc w:val="center"/>
              <w:rPr>
                <w:b/>
                <w:bCs/>
              </w:rPr>
            </w:pPr>
            <w:r w:rsidRPr="004E2EBB">
              <w:rPr>
                <w:b/>
                <w:bCs/>
              </w:rPr>
              <w:t>C</w:t>
            </w:r>
            <w:r>
              <w:rPr>
                <w:b/>
                <w:bCs/>
              </w:rPr>
              <w:t>P</w:t>
            </w:r>
            <w:r w:rsidRPr="004E2EBB">
              <w:rPr>
                <w:b/>
                <w:bCs/>
              </w:rPr>
              <w:t>3</w:t>
            </w:r>
          </w:p>
        </w:tc>
        <w:tc>
          <w:tcPr>
            <w:tcW w:w="391" w:type="pct"/>
            <w:tcBorders>
              <w:top w:val="single" w:sz="4" w:space="0" w:color="auto"/>
              <w:left w:val="nil"/>
              <w:bottom w:val="single" w:sz="4" w:space="0" w:color="auto"/>
              <w:right w:val="single" w:sz="4" w:space="0" w:color="auto"/>
            </w:tcBorders>
            <w:shd w:val="clear" w:color="auto" w:fill="auto"/>
            <w:noWrap/>
            <w:vAlign w:val="center"/>
            <w:hideMark/>
          </w:tcPr>
          <w:p w14:paraId="4318B26C" w14:textId="77777777" w:rsidR="004F453E" w:rsidRPr="004E2EBB" w:rsidRDefault="004F453E" w:rsidP="004704D7">
            <w:pPr>
              <w:spacing w:after="120" w:line="276" w:lineRule="auto"/>
              <w:jc w:val="center"/>
              <w:rPr>
                <w:b/>
                <w:bCs/>
              </w:rPr>
            </w:pPr>
            <w:r w:rsidRPr="004E2EBB">
              <w:rPr>
                <w:b/>
                <w:bCs/>
              </w:rPr>
              <w:t>C</w:t>
            </w:r>
            <w:r>
              <w:rPr>
                <w:b/>
                <w:bCs/>
              </w:rPr>
              <w:t>P</w:t>
            </w:r>
            <w:r w:rsidRPr="004E2EBB">
              <w:rPr>
                <w:b/>
                <w:bCs/>
              </w:rPr>
              <w:t>4</w:t>
            </w:r>
          </w:p>
        </w:tc>
        <w:tc>
          <w:tcPr>
            <w:tcW w:w="391" w:type="pct"/>
            <w:tcBorders>
              <w:top w:val="single" w:sz="4" w:space="0" w:color="auto"/>
              <w:left w:val="nil"/>
              <w:bottom w:val="single" w:sz="4" w:space="0" w:color="auto"/>
              <w:right w:val="single" w:sz="4" w:space="0" w:color="auto"/>
            </w:tcBorders>
            <w:shd w:val="clear" w:color="auto" w:fill="auto"/>
            <w:noWrap/>
            <w:vAlign w:val="center"/>
            <w:hideMark/>
          </w:tcPr>
          <w:p w14:paraId="2581C043" w14:textId="77777777" w:rsidR="004F453E" w:rsidRPr="004E2EBB" w:rsidRDefault="004F453E" w:rsidP="004704D7">
            <w:pPr>
              <w:spacing w:after="120" w:line="276" w:lineRule="auto"/>
              <w:jc w:val="center"/>
              <w:rPr>
                <w:b/>
                <w:bCs/>
              </w:rPr>
            </w:pPr>
            <w:r w:rsidRPr="004E2EBB">
              <w:rPr>
                <w:b/>
                <w:bCs/>
              </w:rPr>
              <w:t>C</w:t>
            </w:r>
            <w:r>
              <w:rPr>
                <w:b/>
                <w:bCs/>
              </w:rPr>
              <w:t>P</w:t>
            </w:r>
            <w:r w:rsidRPr="004E2EBB">
              <w:rPr>
                <w:b/>
                <w:bCs/>
              </w:rPr>
              <w:t>5</w:t>
            </w:r>
          </w:p>
        </w:tc>
        <w:tc>
          <w:tcPr>
            <w:tcW w:w="391" w:type="pct"/>
            <w:tcBorders>
              <w:top w:val="single" w:sz="4" w:space="0" w:color="auto"/>
              <w:left w:val="nil"/>
              <w:bottom w:val="single" w:sz="4" w:space="0" w:color="auto"/>
              <w:right w:val="single" w:sz="4" w:space="0" w:color="auto"/>
            </w:tcBorders>
            <w:shd w:val="clear" w:color="auto" w:fill="auto"/>
            <w:noWrap/>
            <w:vAlign w:val="center"/>
            <w:hideMark/>
          </w:tcPr>
          <w:p w14:paraId="7DB99ACF" w14:textId="77777777" w:rsidR="004F453E" w:rsidRPr="004E2EBB" w:rsidRDefault="004F453E" w:rsidP="004704D7">
            <w:pPr>
              <w:spacing w:after="120" w:line="276" w:lineRule="auto"/>
              <w:jc w:val="center"/>
              <w:rPr>
                <w:b/>
                <w:bCs/>
              </w:rPr>
            </w:pPr>
            <w:r w:rsidRPr="004E2EBB">
              <w:rPr>
                <w:b/>
                <w:bCs/>
              </w:rPr>
              <w:t>C</w:t>
            </w:r>
            <w:r>
              <w:rPr>
                <w:b/>
                <w:bCs/>
              </w:rPr>
              <w:t>P</w:t>
            </w:r>
            <w:r w:rsidRPr="004E2EBB">
              <w:rPr>
                <w:b/>
                <w:bCs/>
              </w:rPr>
              <w:t>6</w:t>
            </w:r>
          </w:p>
        </w:tc>
        <w:tc>
          <w:tcPr>
            <w:tcW w:w="391" w:type="pct"/>
            <w:tcBorders>
              <w:top w:val="single" w:sz="4" w:space="0" w:color="auto"/>
              <w:left w:val="nil"/>
              <w:bottom w:val="single" w:sz="4" w:space="0" w:color="auto"/>
              <w:right w:val="single" w:sz="4" w:space="0" w:color="auto"/>
            </w:tcBorders>
            <w:shd w:val="clear" w:color="auto" w:fill="auto"/>
            <w:noWrap/>
            <w:vAlign w:val="center"/>
            <w:hideMark/>
          </w:tcPr>
          <w:p w14:paraId="5474FA8C" w14:textId="77777777" w:rsidR="004F453E" w:rsidRPr="004E2EBB" w:rsidRDefault="004F453E" w:rsidP="004704D7">
            <w:pPr>
              <w:spacing w:after="120" w:line="276" w:lineRule="auto"/>
              <w:jc w:val="center"/>
              <w:rPr>
                <w:b/>
                <w:bCs/>
              </w:rPr>
            </w:pPr>
            <w:r w:rsidRPr="004E2EBB">
              <w:rPr>
                <w:b/>
                <w:bCs/>
              </w:rPr>
              <w:t>C</w:t>
            </w:r>
            <w:r>
              <w:rPr>
                <w:b/>
                <w:bCs/>
              </w:rPr>
              <w:t>P</w:t>
            </w:r>
            <w:r w:rsidRPr="004E2EBB">
              <w:rPr>
                <w:b/>
                <w:bCs/>
              </w:rPr>
              <w:t>7</w:t>
            </w:r>
          </w:p>
        </w:tc>
        <w:tc>
          <w:tcPr>
            <w:tcW w:w="391" w:type="pct"/>
            <w:tcBorders>
              <w:top w:val="single" w:sz="4" w:space="0" w:color="auto"/>
              <w:left w:val="nil"/>
              <w:bottom w:val="single" w:sz="4" w:space="0" w:color="auto"/>
              <w:right w:val="single" w:sz="4" w:space="0" w:color="auto"/>
            </w:tcBorders>
            <w:shd w:val="clear" w:color="auto" w:fill="auto"/>
            <w:noWrap/>
            <w:vAlign w:val="center"/>
            <w:hideMark/>
          </w:tcPr>
          <w:p w14:paraId="26BCB6BC" w14:textId="77777777" w:rsidR="004F453E" w:rsidRPr="004E2EBB" w:rsidRDefault="004F453E" w:rsidP="004704D7">
            <w:pPr>
              <w:spacing w:after="120" w:line="276" w:lineRule="auto"/>
              <w:jc w:val="center"/>
              <w:rPr>
                <w:b/>
                <w:bCs/>
              </w:rPr>
            </w:pPr>
            <w:r w:rsidRPr="004E2EBB">
              <w:rPr>
                <w:b/>
                <w:bCs/>
              </w:rPr>
              <w:t>C</w:t>
            </w:r>
            <w:r>
              <w:rPr>
                <w:b/>
                <w:bCs/>
              </w:rPr>
              <w:t>P</w:t>
            </w:r>
            <w:r w:rsidRPr="004E2EBB">
              <w:rPr>
                <w:b/>
                <w:bCs/>
              </w:rPr>
              <w:t>8</w:t>
            </w:r>
          </w:p>
        </w:tc>
        <w:tc>
          <w:tcPr>
            <w:tcW w:w="391" w:type="pct"/>
            <w:tcBorders>
              <w:top w:val="single" w:sz="4" w:space="0" w:color="auto"/>
              <w:left w:val="nil"/>
              <w:bottom w:val="single" w:sz="4" w:space="0" w:color="auto"/>
              <w:right w:val="single" w:sz="4" w:space="0" w:color="auto"/>
            </w:tcBorders>
            <w:shd w:val="clear" w:color="auto" w:fill="auto"/>
            <w:noWrap/>
            <w:vAlign w:val="center"/>
            <w:hideMark/>
          </w:tcPr>
          <w:p w14:paraId="30BB1706" w14:textId="77777777" w:rsidR="004F453E" w:rsidRPr="004E2EBB" w:rsidRDefault="004F453E" w:rsidP="004704D7">
            <w:pPr>
              <w:spacing w:after="120" w:line="276" w:lineRule="auto"/>
              <w:jc w:val="center"/>
              <w:rPr>
                <w:b/>
                <w:bCs/>
              </w:rPr>
            </w:pPr>
            <w:r w:rsidRPr="004E2EBB">
              <w:rPr>
                <w:b/>
                <w:bCs/>
              </w:rPr>
              <w:t>C</w:t>
            </w:r>
            <w:r>
              <w:rPr>
                <w:b/>
                <w:bCs/>
              </w:rPr>
              <w:t>P</w:t>
            </w:r>
            <w:r w:rsidRPr="004E2EBB">
              <w:rPr>
                <w:b/>
                <w:bCs/>
              </w:rPr>
              <w:t>9</w:t>
            </w:r>
          </w:p>
        </w:tc>
        <w:tc>
          <w:tcPr>
            <w:tcW w:w="480" w:type="pct"/>
            <w:tcBorders>
              <w:top w:val="single" w:sz="4" w:space="0" w:color="auto"/>
              <w:left w:val="nil"/>
              <w:bottom w:val="single" w:sz="4" w:space="0" w:color="auto"/>
              <w:right w:val="single" w:sz="4" w:space="0" w:color="auto"/>
            </w:tcBorders>
            <w:shd w:val="clear" w:color="auto" w:fill="auto"/>
            <w:noWrap/>
            <w:vAlign w:val="center"/>
            <w:hideMark/>
          </w:tcPr>
          <w:p w14:paraId="146F1B06" w14:textId="77777777" w:rsidR="004F453E" w:rsidRPr="004E2EBB" w:rsidRDefault="004F453E" w:rsidP="004704D7">
            <w:pPr>
              <w:spacing w:after="120" w:line="276" w:lineRule="auto"/>
              <w:jc w:val="center"/>
              <w:rPr>
                <w:b/>
                <w:bCs/>
              </w:rPr>
            </w:pPr>
            <w:r w:rsidRPr="004E2EBB">
              <w:rPr>
                <w:b/>
                <w:bCs/>
              </w:rPr>
              <w:t>C</w:t>
            </w:r>
            <w:r>
              <w:rPr>
                <w:b/>
                <w:bCs/>
              </w:rPr>
              <w:t>P</w:t>
            </w:r>
            <w:r w:rsidRPr="004E2EBB">
              <w:rPr>
                <w:b/>
                <w:bCs/>
              </w:rPr>
              <w:t>10</w:t>
            </w:r>
          </w:p>
        </w:tc>
      </w:tr>
      <w:tr w:rsidR="004F453E" w:rsidRPr="004E2EBB" w14:paraId="37B89CE2" w14:textId="77777777" w:rsidTr="004704D7">
        <w:trPr>
          <w:trHeight w:val="300"/>
          <w:jc w:val="center"/>
        </w:trPr>
        <w:tc>
          <w:tcPr>
            <w:tcW w:w="1002" w:type="pct"/>
            <w:tcBorders>
              <w:top w:val="nil"/>
              <w:left w:val="single" w:sz="4" w:space="0" w:color="auto"/>
              <w:bottom w:val="single" w:sz="4" w:space="0" w:color="auto"/>
              <w:right w:val="single" w:sz="4" w:space="0" w:color="auto"/>
            </w:tcBorders>
            <w:shd w:val="clear" w:color="auto" w:fill="auto"/>
            <w:noWrap/>
            <w:vAlign w:val="center"/>
            <w:hideMark/>
          </w:tcPr>
          <w:p w14:paraId="29BE74CD" w14:textId="77777777" w:rsidR="004F453E" w:rsidRPr="004E2EBB" w:rsidRDefault="004F453E" w:rsidP="004704D7">
            <w:pPr>
              <w:spacing w:after="120" w:line="276" w:lineRule="auto"/>
              <w:jc w:val="center"/>
              <w:rPr>
                <w:b/>
                <w:bCs/>
              </w:rPr>
            </w:pPr>
            <w:r w:rsidRPr="004E2EBB">
              <w:rPr>
                <w:b/>
                <w:bCs/>
              </w:rPr>
              <w:t>C</w:t>
            </w:r>
            <w:r>
              <w:rPr>
                <w:b/>
                <w:bCs/>
              </w:rPr>
              <w:t>P</w:t>
            </w:r>
            <w:r w:rsidRPr="004E2EBB">
              <w:rPr>
                <w:b/>
                <w:bCs/>
              </w:rPr>
              <w:t>1</w:t>
            </w:r>
          </w:p>
        </w:tc>
        <w:tc>
          <w:tcPr>
            <w:tcW w:w="391" w:type="pct"/>
            <w:tcBorders>
              <w:top w:val="nil"/>
              <w:left w:val="nil"/>
              <w:bottom w:val="single" w:sz="4" w:space="0" w:color="auto"/>
              <w:right w:val="single" w:sz="4" w:space="0" w:color="auto"/>
            </w:tcBorders>
            <w:shd w:val="clear" w:color="auto" w:fill="auto"/>
            <w:noWrap/>
            <w:vAlign w:val="center"/>
            <w:hideMark/>
          </w:tcPr>
          <w:p w14:paraId="0A93AAB4" w14:textId="77777777" w:rsidR="004F453E" w:rsidRPr="004E2EBB" w:rsidRDefault="004F453E" w:rsidP="004704D7">
            <w:pPr>
              <w:spacing w:after="120" w:line="276" w:lineRule="auto"/>
              <w:jc w:val="center"/>
            </w:pPr>
            <w:r w:rsidRPr="004E2EBB">
              <w:t>0</w:t>
            </w:r>
          </w:p>
        </w:tc>
        <w:tc>
          <w:tcPr>
            <w:tcW w:w="391" w:type="pct"/>
            <w:tcBorders>
              <w:top w:val="nil"/>
              <w:left w:val="nil"/>
              <w:bottom w:val="single" w:sz="4" w:space="0" w:color="auto"/>
              <w:right w:val="single" w:sz="4" w:space="0" w:color="auto"/>
            </w:tcBorders>
            <w:shd w:val="clear" w:color="auto" w:fill="auto"/>
            <w:noWrap/>
            <w:vAlign w:val="center"/>
          </w:tcPr>
          <w:p w14:paraId="5E0860C7"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0275A4A3"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7639BBBB"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1FE3EFD2"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067411A7"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2DD5D649"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7F8A8535"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00254888" w14:textId="77777777" w:rsidR="004F453E" w:rsidRPr="004E2EBB" w:rsidRDefault="004F453E" w:rsidP="004704D7">
            <w:pPr>
              <w:spacing w:after="120" w:line="276" w:lineRule="auto"/>
              <w:jc w:val="center"/>
            </w:pPr>
          </w:p>
        </w:tc>
        <w:tc>
          <w:tcPr>
            <w:tcW w:w="480" w:type="pct"/>
            <w:tcBorders>
              <w:top w:val="nil"/>
              <w:left w:val="nil"/>
              <w:bottom w:val="single" w:sz="4" w:space="0" w:color="auto"/>
              <w:right w:val="single" w:sz="4" w:space="0" w:color="auto"/>
            </w:tcBorders>
            <w:shd w:val="clear" w:color="auto" w:fill="auto"/>
            <w:noWrap/>
            <w:vAlign w:val="center"/>
          </w:tcPr>
          <w:p w14:paraId="315C29B4" w14:textId="77777777" w:rsidR="004F453E" w:rsidRPr="004E2EBB" w:rsidRDefault="004F453E" w:rsidP="004704D7">
            <w:pPr>
              <w:spacing w:after="120" w:line="276" w:lineRule="auto"/>
              <w:jc w:val="center"/>
            </w:pPr>
          </w:p>
        </w:tc>
      </w:tr>
      <w:tr w:rsidR="004F453E" w:rsidRPr="004E2EBB" w14:paraId="23945BFA" w14:textId="77777777" w:rsidTr="004704D7">
        <w:trPr>
          <w:trHeight w:val="300"/>
          <w:jc w:val="center"/>
        </w:trPr>
        <w:tc>
          <w:tcPr>
            <w:tcW w:w="1002" w:type="pct"/>
            <w:tcBorders>
              <w:top w:val="nil"/>
              <w:left w:val="single" w:sz="4" w:space="0" w:color="auto"/>
              <w:bottom w:val="single" w:sz="4" w:space="0" w:color="auto"/>
              <w:right w:val="single" w:sz="4" w:space="0" w:color="auto"/>
            </w:tcBorders>
            <w:shd w:val="clear" w:color="auto" w:fill="auto"/>
            <w:noWrap/>
            <w:vAlign w:val="center"/>
            <w:hideMark/>
          </w:tcPr>
          <w:p w14:paraId="40675EB2" w14:textId="77777777" w:rsidR="004F453E" w:rsidRPr="004E2EBB" w:rsidRDefault="004F453E" w:rsidP="004704D7">
            <w:pPr>
              <w:spacing w:after="120" w:line="276" w:lineRule="auto"/>
              <w:jc w:val="center"/>
              <w:rPr>
                <w:b/>
                <w:bCs/>
              </w:rPr>
            </w:pPr>
            <w:r w:rsidRPr="004E2EBB">
              <w:rPr>
                <w:b/>
                <w:bCs/>
              </w:rPr>
              <w:t>C</w:t>
            </w:r>
            <w:r>
              <w:rPr>
                <w:b/>
                <w:bCs/>
              </w:rPr>
              <w:t>P</w:t>
            </w:r>
            <w:r w:rsidRPr="004E2EBB">
              <w:rPr>
                <w:b/>
                <w:bCs/>
              </w:rPr>
              <w:t>2</w:t>
            </w:r>
          </w:p>
        </w:tc>
        <w:tc>
          <w:tcPr>
            <w:tcW w:w="391" w:type="pct"/>
            <w:tcBorders>
              <w:top w:val="nil"/>
              <w:left w:val="nil"/>
              <w:bottom w:val="single" w:sz="4" w:space="0" w:color="auto"/>
              <w:right w:val="single" w:sz="4" w:space="0" w:color="auto"/>
            </w:tcBorders>
            <w:shd w:val="clear" w:color="auto" w:fill="auto"/>
            <w:noWrap/>
            <w:vAlign w:val="center"/>
            <w:hideMark/>
          </w:tcPr>
          <w:p w14:paraId="58A8AF46"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hideMark/>
          </w:tcPr>
          <w:p w14:paraId="5A58FDC0" w14:textId="77777777" w:rsidR="004F453E" w:rsidRPr="004E2EBB" w:rsidRDefault="004F453E" w:rsidP="004704D7">
            <w:pPr>
              <w:spacing w:after="120" w:line="276" w:lineRule="auto"/>
              <w:jc w:val="center"/>
            </w:pPr>
            <w:r w:rsidRPr="004E2EBB">
              <w:t>0</w:t>
            </w:r>
          </w:p>
        </w:tc>
        <w:tc>
          <w:tcPr>
            <w:tcW w:w="391" w:type="pct"/>
            <w:tcBorders>
              <w:top w:val="nil"/>
              <w:left w:val="nil"/>
              <w:bottom w:val="single" w:sz="4" w:space="0" w:color="auto"/>
              <w:right w:val="single" w:sz="4" w:space="0" w:color="auto"/>
            </w:tcBorders>
            <w:shd w:val="clear" w:color="auto" w:fill="auto"/>
            <w:noWrap/>
            <w:vAlign w:val="center"/>
          </w:tcPr>
          <w:p w14:paraId="230B891E"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0C97F9A0"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3D502BAB"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47A80FF8"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15797690"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6FC62124"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1EF25013" w14:textId="77777777" w:rsidR="004F453E" w:rsidRPr="004E2EBB" w:rsidRDefault="004F453E" w:rsidP="004704D7">
            <w:pPr>
              <w:spacing w:after="120" w:line="276" w:lineRule="auto"/>
              <w:jc w:val="center"/>
            </w:pPr>
          </w:p>
        </w:tc>
        <w:tc>
          <w:tcPr>
            <w:tcW w:w="480" w:type="pct"/>
            <w:tcBorders>
              <w:top w:val="nil"/>
              <w:left w:val="nil"/>
              <w:bottom w:val="single" w:sz="4" w:space="0" w:color="auto"/>
              <w:right w:val="single" w:sz="4" w:space="0" w:color="auto"/>
            </w:tcBorders>
            <w:shd w:val="clear" w:color="auto" w:fill="auto"/>
            <w:noWrap/>
            <w:vAlign w:val="center"/>
          </w:tcPr>
          <w:p w14:paraId="50F6B541" w14:textId="77777777" w:rsidR="004F453E" w:rsidRPr="004E2EBB" w:rsidRDefault="004F453E" w:rsidP="004704D7">
            <w:pPr>
              <w:spacing w:after="120" w:line="276" w:lineRule="auto"/>
              <w:jc w:val="center"/>
            </w:pPr>
          </w:p>
        </w:tc>
      </w:tr>
      <w:tr w:rsidR="004F453E" w:rsidRPr="004E2EBB" w14:paraId="18D03A01" w14:textId="77777777" w:rsidTr="004704D7">
        <w:trPr>
          <w:trHeight w:val="300"/>
          <w:jc w:val="center"/>
        </w:trPr>
        <w:tc>
          <w:tcPr>
            <w:tcW w:w="1002" w:type="pct"/>
            <w:tcBorders>
              <w:top w:val="nil"/>
              <w:left w:val="single" w:sz="4" w:space="0" w:color="auto"/>
              <w:bottom w:val="single" w:sz="4" w:space="0" w:color="auto"/>
              <w:right w:val="single" w:sz="4" w:space="0" w:color="auto"/>
            </w:tcBorders>
            <w:shd w:val="clear" w:color="auto" w:fill="auto"/>
            <w:noWrap/>
            <w:vAlign w:val="center"/>
            <w:hideMark/>
          </w:tcPr>
          <w:p w14:paraId="0D9945BD" w14:textId="77777777" w:rsidR="004F453E" w:rsidRPr="004E2EBB" w:rsidRDefault="004F453E" w:rsidP="004704D7">
            <w:pPr>
              <w:spacing w:after="120" w:line="276" w:lineRule="auto"/>
              <w:jc w:val="center"/>
              <w:rPr>
                <w:b/>
                <w:bCs/>
              </w:rPr>
            </w:pPr>
            <w:r w:rsidRPr="004E2EBB">
              <w:rPr>
                <w:b/>
                <w:bCs/>
              </w:rPr>
              <w:t>C</w:t>
            </w:r>
            <w:r>
              <w:rPr>
                <w:b/>
                <w:bCs/>
              </w:rPr>
              <w:t>P</w:t>
            </w:r>
            <w:r w:rsidRPr="004E2EBB">
              <w:rPr>
                <w:b/>
                <w:bCs/>
              </w:rPr>
              <w:t>3</w:t>
            </w:r>
          </w:p>
        </w:tc>
        <w:tc>
          <w:tcPr>
            <w:tcW w:w="391" w:type="pct"/>
            <w:tcBorders>
              <w:top w:val="nil"/>
              <w:left w:val="nil"/>
              <w:bottom w:val="single" w:sz="4" w:space="0" w:color="auto"/>
              <w:right w:val="single" w:sz="4" w:space="0" w:color="auto"/>
            </w:tcBorders>
            <w:shd w:val="clear" w:color="auto" w:fill="auto"/>
            <w:noWrap/>
            <w:vAlign w:val="center"/>
          </w:tcPr>
          <w:p w14:paraId="4C1514D0"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5FCC4F65"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hideMark/>
          </w:tcPr>
          <w:p w14:paraId="3C0EBBBF" w14:textId="77777777" w:rsidR="004F453E" w:rsidRPr="004E2EBB" w:rsidRDefault="004F453E" w:rsidP="004704D7">
            <w:pPr>
              <w:spacing w:after="120" w:line="276" w:lineRule="auto"/>
              <w:jc w:val="center"/>
            </w:pPr>
            <w:r w:rsidRPr="004E2EBB">
              <w:t>0</w:t>
            </w:r>
          </w:p>
        </w:tc>
        <w:tc>
          <w:tcPr>
            <w:tcW w:w="391" w:type="pct"/>
            <w:tcBorders>
              <w:top w:val="nil"/>
              <w:left w:val="nil"/>
              <w:bottom w:val="single" w:sz="4" w:space="0" w:color="auto"/>
              <w:right w:val="single" w:sz="4" w:space="0" w:color="auto"/>
            </w:tcBorders>
            <w:shd w:val="clear" w:color="auto" w:fill="auto"/>
            <w:noWrap/>
            <w:vAlign w:val="center"/>
          </w:tcPr>
          <w:p w14:paraId="1C455100"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2A4132D6"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2247FA4F"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3E5A75E0"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2F68EFA9"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67BF05B4" w14:textId="77777777" w:rsidR="004F453E" w:rsidRPr="004E2EBB" w:rsidRDefault="004F453E" w:rsidP="004704D7">
            <w:pPr>
              <w:spacing w:after="120" w:line="276" w:lineRule="auto"/>
              <w:jc w:val="center"/>
            </w:pPr>
          </w:p>
        </w:tc>
        <w:tc>
          <w:tcPr>
            <w:tcW w:w="480" w:type="pct"/>
            <w:tcBorders>
              <w:top w:val="nil"/>
              <w:left w:val="nil"/>
              <w:bottom w:val="single" w:sz="4" w:space="0" w:color="auto"/>
              <w:right w:val="single" w:sz="4" w:space="0" w:color="auto"/>
            </w:tcBorders>
            <w:shd w:val="clear" w:color="auto" w:fill="auto"/>
            <w:noWrap/>
            <w:vAlign w:val="center"/>
          </w:tcPr>
          <w:p w14:paraId="264AA608" w14:textId="77777777" w:rsidR="004F453E" w:rsidRPr="004E2EBB" w:rsidRDefault="004F453E" w:rsidP="004704D7">
            <w:pPr>
              <w:spacing w:after="120" w:line="276" w:lineRule="auto"/>
              <w:jc w:val="center"/>
            </w:pPr>
          </w:p>
        </w:tc>
      </w:tr>
      <w:tr w:rsidR="004F453E" w:rsidRPr="004E2EBB" w14:paraId="39070CF1" w14:textId="77777777" w:rsidTr="004704D7">
        <w:trPr>
          <w:trHeight w:val="300"/>
          <w:jc w:val="center"/>
        </w:trPr>
        <w:tc>
          <w:tcPr>
            <w:tcW w:w="1002" w:type="pct"/>
            <w:tcBorders>
              <w:top w:val="nil"/>
              <w:left w:val="single" w:sz="4" w:space="0" w:color="auto"/>
              <w:bottom w:val="single" w:sz="4" w:space="0" w:color="auto"/>
              <w:right w:val="single" w:sz="4" w:space="0" w:color="auto"/>
            </w:tcBorders>
            <w:shd w:val="clear" w:color="auto" w:fill="auto"/>
            <w:noWrap/>
            <w:vAlign w:val="center"/>
            <w:hideMark/>
          </w:tcPr>
          <w:p w14:paraId="074DFB94" w14:textId="77777777" w:rsidR="004F453E" w:rsidRPr="004E2EBB" w:rsidRDefault="004F453E" w:rsidP="004704D7">
            <w:pPr>
              <w:spacing w:after="120" w:line="276" w:lineRule="auto"/>
              <w:jc w:val="center"/>
              <w:rPr>
                <w:b/>
                <w:bCs/>
              </w:rPr>
            </w:pPr>
            <w:r w:rsidRPr="004E2EBB">
              <w:rPr>
                <w:b/>
                <w:bCs/>
              </w:rPr>
              <w:t>C</w:t>
            </w:r>
            <w:r>
              <w:rPr>
                <w:b/>
                <w:bCs/>
              </w:rPr>
              <w:t>P</w:t>
            </w:r>
            <w:r w:rsidRPr="004E2EBB">
              <w:rPr>
                <w:b/>
                <w:bCs/>
              </w:rPr>
              <w:t>4</w:t>
            </w:r>
          </w:p>
        </w:tc>
        <w:tc>
          <w:tcPr>
            <w:tcW w:w="391" w:type="pct"/>
            <w:tcBorders>
              <w:top w:val="nil"/>
              <w:left w:val="nil"/>
              <w:bottom w:val="single" w:sz="4" w:space="0" w:color="auto"/>
              <w:right w:val="single" w:sz="4" w:space="0" w:color="auto"/>
            </w:tcBorders>
            <w:shd w:val="clear" w:color="auto" w:fill="auto"/>
            <w:noWrap/>
            <w:vAlign w:val="center"/>
          </w:tcPr>
          <w:p w14:paraId="55B90D9E"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374C50B9"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05C19962"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hideMark/>
          </w:tcPr>
          <w:p w14:paraId="6F2605B6" w14:textId="77777777" w:rsidR="004F453E" w:rsidRPr="004E2EBB" w:rsidRDefault="004F453E" w:rsidP="004704D7">
            <w:pPr>
              <w:spacing w:after="120" w:line="276" w:lineRule="auto"/>
              <w:jc w:val="center"/>
            </w:pPr>
            <w:r w:rsidRPr="004E2EBB">
              <w:t>0</w:t>
            </w:r>
          </w:p>
        </w:tc>
        <w:tc>
          <w:tcPr>
            <w:tcW w:w="391" w:type="pct"/>
            <w:tcBorders>
              <w:top w:val="nil"/>
              <w:left w:val="nil"/>
              <w:bottom w:val="single" w:sz="4" w:space="0" w:color="auto"/>
              <w:right w:val="single" w:sz="4" w:space="0" w:color="auto"/>
            </w:tcBorders>
            <w:shd w:val="clear" w:color="auto" w:fill="auto"/>
            <w:noWrap/>
            <w:vAlign w:val="center"/>
          </w:tcPr>
          <w:p w14:paraId="20B61167"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03C660AF"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6C77B8E4"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47FD002F"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4FFCE091" w14:textId="77777777" w:rsidR="004F453E" w:rsidRPr="004E2EBB" w:rsidRDefault="004F453E" w:rsidP="004704D7">
            <w:pPr>
              <w:spacing w:after="120" w:line="276" w:lineRule="auto"/>
              <w:jc w:val="center"/>
            </w:pPr>
          </w:p>
        </w:tc>
        <w:tc>
          <w:tcPr>
            <w:tcW w:w="480" w:type="pct"/>
            <w:tcBorders>
              <w:top w:val="nil"/>
              <w:left w:val="nil"/>
              <w:bottom w:val="single" w:sz="4" w:space="0" w:color="auto"/>
              <w:right w:val="single" w:sz="4" w:space="0" w:color="auto"/>
            </w:tcBorders>
            <w:shd w:val="clear" w:color="auto" w:fill="auto"/>
            <w:noWrap/>
            <w:vAlign w:val="center"/>
          </w:tcPr>
          <w:p w14:paraId="333FFE2F" w14:textId="77777777" w:rsidR="004F453E" w:rsidRPr="004E2EBB" w:rsidRDefault="004F453E" w:rsidP="004704D7">
            <w:pPr>
              <w:spacing w:after="120" w:line="276" w:lineRule="auto"/>
              <w:jc w:val="center"/>
            </w:pPr>
          </w:p>
        </w:tc>
      </w:tr>
      <w:tr w:rsidR="004F453E" w:rsidRPr="004E2EBB" w14:paraId="59D7955E" w14:textId="77777777" w:rsidTr="004704D7">
        <w:trPr>
          <w:trHeight w:val="300"/>
          <w:jc w:val="center"/>
        </w:trPr>
        <w:tc>
          <w:tcPr>
            <w:tcW w:w="1002" w:type="pct"/>
            <w:tcBorders>
              <w:top w:val="nil"/>
              <w:left w:val="single" w:sz="4" w:space="0" w:color="auto"/>
              <w:bottom w:val="single" w:sz="4" w:space="0" w:color="auto"/>
              <w:right w:val="single" w:sz="4" w:space="0" w:color="auto"/>
            </w:tcBorders>
            <w:shd w:val="clear" w:color="auto" w:fill="auto"/>
            <w:noWrap/>
            <w:vAlign w:val="center"/>
            <w:hideMark/>
          </w:tcPr>
          <w:p w14:paraId="5E885869" w14:textId="77777777" w:rsidR="004F453E" w:rsidRPr="004E2EBB" w:rsidRDefault="004F453E" w:rsidP="004704D7">
            <w:pPr>
              <w:spacing w:after="120" w:line="276" w:lineRule="auto"/>
              <w:jc w:val="center"/>
              <w:rPr>
                <w:b/>
                <w:bCs/>
              </w:rPr>
            </w:pPr>
            <w:r w:rsidRPr="004E2EBB">
              <w:rPr>
                <w:b/>
                <w:bCs/>
              </w:rPr>
              <w:t>C</w:t>
            </w:r>
            <w:r>
              <w:rPr>
                <w:b/>
                <w:bCs/>
              </w:rPr>
              <w:t>P</w:t>
            </w:r>
            <w:r w:rsidRPr="004E2EBB">
              <w:rPr>
                <w:b/>
                <w:bCs/>
              </w:rPr>
              <w:t>5</w:t>
            </w:r>
          </w:p>
        </w:tc>
        <w:tc>
          <w:tcPr>
            <w:tcW w:w="391" w:type="pct"/>
            <w:tcBorders>
              <w:top w:val="nil"/>
              <w:left w:val="nil"/>
              <w:bottom w:val="single" w:sz="4" w:space="0" w:color="auto"/>
              <w:right w:val="single" w:sz="4" w:space="0" w:color="auto"/>
            </w:tcBorders>
            <w:shd w:val="clear" w:color="auto" w:fill="auto"/>
            <w:noWrap/>
            <w:vAlign w:val="center"/>
          </w:tcPr>
          <w:p w14:paraId="2FB48C56"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3C789110"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7861FA23"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61C5FD0F"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hideMark/>
          </w:tcPr>
          <w:p w14:paraId="038A1B78" w14:textId="77777777" w:rsidR="004F453E" w:rsidRPr="004E2EBB" w:rsidRDefault="004F453E" w:rsidP="004704D7">
            <w:pPr>
              <w:spacing w:after="120" w:line="276" w:lineRule="auto"/>
              <w:jc w:val="center"/>
            </w:pPr>
            <w:r w:rsidRPr="004E2EBB">
              <w:t>0</w:t>
            </w:r>
          </w:p>
        </w:tc>
        <w:tc>
          <w:tcPr>
            <w:tcW w:w="391" w:type="pct"/>
            <w:tcBorders>
              <w:top w:val="nil"/>
              <w:left w:val="nil"/>
              <w:bottom w:val="single" w:sz="4" w:space="0" w:color="auto"/>
              <w:right w:val="single" w:sz="4" w:space="0" w:color="auto"/>
            </w:tcBorders>
            <w:shd w:val="clear" w:color="auto" w:fill="auto"/>
            <w:noWrap/>
            <w:vAlign w:val="center"/>
          </w:tcPr>
          <w:p w14:paraId="644C7719"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6481F63C"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68D05B2C"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1C469F19" w14:textId="77777777" w:rsidR="004F453E" w:rsidRPr="004E2EBB" w:rsidRDefault="004F453E" w:rsidP="004704D7">
            <w:pPr>
              <w:spacing w:after="120" w:line="276" w:lineRule="auto"/>
              <w:jc w:val="center"/>
            </w:pPr>
          </w:p>
        </w:tc>
        <w:tc>
          <w:tcPr>
            <w:tcW w:w="480" w:type="pct"/>
            <w:tcBorders>
              <w:top w:val="nil"/>
              <w:left w:val="nil"/>
              <w:bottom w:val="single" w:sz="4" w:space="0" w:color="auto"/>
              <w:right w:val="single" w:sz="4" w:space="0" w:color="auto"/>
            </w:tcBorders>
            <w:shd w:val="clear" w:color="auto" w:fill="auto"/>
            <w:noWrap/>
            <w:vAlign w:val="center"/>
          </w:tcPr>
          <w:p w14:paraId="5C523C13" w14:textId="77777777" w:rsidR="004F453E" w:rsidRPr="004E2EBB" w:rsidRDefault="004F453E" w:rsidP="004704D7">
            <w:pPr>
              <w:spacing w:after="120" w:line="276" w:lineRule="auto"/>
              <w:jc w:val="center"/>
            </w:pPr>
          </w:p>
        </w:tc>
      </w:tr>
      <w:tr w:rsidR="004F453E" w:rsidRPr="004E2EBB" w14:paraId="2B8DAF0A" w14:textId="77777777" w:rsidTr="004704D7">
        <w:trPr>
          <w:trHeight w:val="300"/>
          <w:jc w:val="center"/>
        </w:trPr>
        <w:tc>
          <w:tcPr>
            <w:tcW w:w="1002" w:type="pct"/>
            <w:tcBorders>
              <w:top w:val="nil"/>
              <w:left w:val="single" w:sz="4" w:space="0" w:color="auto"/>
              <w:bottom w:val="single" w:sz="4" w:space="0" w:color="auto"/>
              <w:right w:val="single" w:sz="4" w:space="0" w:color="auto"/>
            </w:tcBorders>
            <w:shd w:val="clear" w:color="auto" w:fill="auto"/>
            <w:noWrap/>
            <w:vAlign w:val="center"/>
            <w:hideMark/>
          </w:tcPr>
          <w:p w14:paraId="3E8A29A4" w14:textId="77777777" w:rsidR="004F453E" w:rsidRPr="004E2EBB" w:rsidRDefault="004F453E" w:rsidP="004704D7">
            <w:pPr>
              <w:spacing w:after="120" w:line="276" w:lineRule="auto"/>
              <w:jc w:val="center"/>
              <w:rPr>
                <w:b/>
                <w:bCs/>
              </w:rPr>
            </w:pPr>
            <w:r w:rsidRPr="004E2EBB">
              <w:rPr>
                <w:b/>
                <w:bCs/>
              </w:rPr>
              <w:t>C</w:t>
            </w:r>
            <w:r>
              <w:rPr>
                <w:b/>
                <w:bCs/>
              </w:rPr>
              <w:t>P</w:t>
            </w:r>
            <w:r w:rsidRPr="004E2EBB">
              <w:rPr>
                <w:b/>
                <w:bCs/>
              </w:rPr>
              <w:t>6</w:t>
            </w:r>
          </w:p>
        </w:tc>
        <w:tc>
          <w:tcPr>
            <w:tcW w:w="391" w:type="pct"/>
            <w:tcBorders>
              <w:top w:val="nil"/>
              <w:left w:val="nil"/>
              <w:bottom w:val="single" w:sz="4" w:space="0" w:color="auto"/>
              <w:right w:val="single" w:sz="4" w:space="0" w:color="auto"/>
            </w:tcBorders>
            <w:shd w:val="clear" w:color="auto" w:fill="auto"/>
            <w:noWrap/>
            <w:vAlign w:val="center"/>
          </w:tcPr>
          <w:p w14:paraId="556C4108"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3507C28C"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05BF4B41"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16B6C0A7"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7C097771"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hideMark/>
          </w:tcPr>
          <w:p w14:paraId="123833C6" w14:textId="77777777" w:rsidR="004F453E" w:rsidRPr="004E2EBB" w:rsidRDefault="004F453E" w:rsidP="004704D7">
            <w:pPr>
              <w:spacing w:after="120" w:line="276" w:lineRule="auto"/>
              <w:jc w:val="center"/>
            </w:pPr>
            <w:r w:rsidRPr="004E2EBB">
              <w:t>0</w:t>
            </w:r>
          </w:p>
        </w:tc>
        <w:tc>
          <w:tcPr>
            <w:tcW w:w="391" w:type="pct"/>
            <w:tcBorders>
              <w:top w:val="nil"/>
              <w:left w:val="nil"/>
              <w:bottom w:val="single" w:sz="4" w:space="0" w:color="auto"/>
              <w:right w:val="single" w:sz="4" w:space="0" w:color="auto"/>
            </w:tcBorders>
            <w:shd w:val="clear" w:color="auto" w:fill="auto"/>
            <w:noWrap/>
            <w:vAlign w:val="center"/>
          </w:tcPr>
          <w:p w14:paraId="1126E104"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1B92FEC4"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71447466" w14:textId="77777777" w:rsidR="004F453E" w:rsidRPr="004E2EBB" w:rsidRDefault="004F453E" w:rsidP="004704D7">
            <w:pPr>
              <w:spacing w:after="120" w:line="276" w:lineRule="auto"/>
              <w:jc w:val="center"/>
            </w:pPr>
          </w:p>
        </w:tc>
        <w:tc>
          <w:tcPr>
            <w:tcW w:w="480" w:type="pct"/>
            <w:tcBorders>
              <w:top w:val="nil"/>
              <w:left w:val="nil"/>
              <w:bottom w:val="single" w:sz="4" w:space="0" w:color="auto"/>
              <w:right w:val="single" w:sz="4" w:space="0" w:color="auto"/>
            </w:tcBorders>
            <w:shd w:val="clear" w:color="auto" w:fill="auto"/>
            <w:noWrap/>
            <w:vAlign w:val="center"/>
          </w:tcPr>
          <w:p w14:paraId="6A326D08" w14:textId="77777777" w:rsidR="004F453E" w:rsidRPr="004E2EBB" w:rsidRDefault="004F453E" w:rsidP="004704D7">
            <w:pPr>
              <w:spacing w:after="120" w:line="276" w:lineRule="auto"/>
              <w:jc w:val="center"/>
            </w:pPr>
          </w:p>
        </w:tc>
      </w:tr>
      <w:tr w:rsidR="004F453E" w:rsidRPr="004E2EBB" w14:paraId="538996F0" w14:textId="77777777" w:rsidTr="004704D7">
        <w:trPr>
          <w:trHeight w:val="300"/>
          <w:jc w:val="center"/>
        </w:trPr>
        <w:tc>
          <w:tcPr>
            <w:tcW w:w="1002" w:type="pct"/>
            <w:tcBorders>
              <w:top w:val="nil"/>
              <w:left w:val="single" w:sz="4" w:space="0" w:color="auto"/>
              <w:bottom w:val="single" w:sz="4" w:space="0" w:color="auto"/>
              <w:right w:val="single" w:sz="4" w:space="0" w:color="auto"/>
            </w:tcBorders>
            <w:shd w:val="clear" w:color="auto" w:fill="auto"/>
            <w:noWrap/>
            <w:vAlign w:val="center"/>
            <w:hideMark/>
          </w:tcPr>
          <w:p w14:paraId="7580D205" w14:textId="77777777" w:rsidR="004F453E" w:rsidRPr="004E2EBB" w:rsidRDefault="004F453E" w:rsidP="004704D7">
            <w:pPr>
              <w:spacing w:after="120" w:line="276" w:lineRule="auto"/>
              <w:jc w:val="center"/>
              <w:rPr>
                <w:b/>
                <w:bCs/>
              </w:rPr>
            </w:pPr>
            <w:r w:rsidRPr="004E2EBB">
              <w:rPr>
                <w:b/>
                <w:bCs/>
              </w:rPr>
              <w:t>C</w:t>
            </w:r>
            <w:r>
              <w:rPr>
                <w:b/>
                <w:bCs/>
              </w:rPr>
              <w:t>P</w:t>
            </w:r>
            <w:r w:rsidRPr="004E2EBB">
              <w:rPr>
                <w:b/>
                <w:bCs/>
              </w:rPr>
              <w:t>7</w:t>
            </w:r>
          </w:p>
        </w:tc>
        <w:tc>
          <w:tcPr>
            <w:tcW w:w="391" w:type="pct"/>
            <w:tcBorders>
              <w:top w:val="nil"/>
              <w:left w:val="nil"/>
              <w:bottom w:val="single" w:sz="4" w:space="0" w:color="auto"/>
              <w:right w:val="single" w:sz="4" w:space="0" w:color="auto"/>
            </w:tcBorders>
            <w:shd w:val="clear" w:color="auto" w:fill="auto"/>
            <w:noWrap/>
            <w:vAlign w:val="center"/>
          </w:tcPr>
          <w:p w14:paraId="6A05FD47"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02D2898D"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61F3AA41"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5BD77D1E"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74E7E241"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7EDFC933"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hideMark/>
          </w:tcPr>
          <w:p w14:paraId="6A36B7D0" w14:textId="77777777" w:rsidR="004F453E" w:rsidRPr="004E2EBB" w:rsidRDefault="004F453E" w:rsidP="004704D7">
            <w:pPr>
              <w:spacing w:after="120" w:line="276" w:lineRule="auto"/>
              <w:jc w:val="center"/>
            </w:pPr>
            <w:r w:rsidRPr="004E2EBB">
              <w:t>0</w:t>
            </w:r>
          </w:p>
        </w:tc>
        <w:tc>
          <w:tcPr>
            <w:tcW w:w="391" w:type="pct"/>
            <w:tcBorders>
              <w:top w:val="nil"/>
              <w:left w:val="nil"/>
              <w:bottom w:val="single" w:sz="4" w:space="0" w:color="auto"/>
              <w:right w:val="single" w:sz="4" w:space="0" w:color="auto"/>
            </w:tcBorders>
            <w:shd w:val="clear" w:color="auto" w:fill="auto"/>
            <w:noWrap/>
            <w:vAlign w:val="center"/>
          </w:tcPr>
          <w:p w14:paraId="5036A45E"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5B4C8303" w14:textId="77777777" w:rsidR="004F453E" w:rsidRPr="004E2EBB" w:rsidRDefault="004F453E" w:rsidP="004704D7">
            <w:pPr>
              <w:spacing w:after="120" w:line="276" w:lineRule="auto"/>
              <w:jc w:val="center"/>
            </w:pPr>
          </w:p>
        </w:tc>
        <w:tc>
          <w:tcPr>
            <w:tcW w:w="480" w:type="pct"/>
            <w:tcBorders>
              <w:top w:val="nil"/>
              <w:left w:val="nil"/>
              <w:bottom w:val="single" w:sz="4" w:space="0" w:color="auto"/>
              <w:right w:val="single" w:sz="4" w:space="0" w:color="auto"/>
            </w:tcBorders>
            <w:shd w:val="clear" w:color="auto" w:fill="auto"/>
            <w:noWrap/>
            <w:vAlign w:val="center"/>
          </w:tcPr>
          <w:p w14:paraId="214AF444" w14:textId="77777777" w:rsidR="004F453E" w:rsidRPr="004E2EBB" w:rsidRDefault="004F453E" w:rsidP="004704D7">
            <w:pPr>
              <w:spacing w:after="120" w:line="276" w:lineRule="auto"/>
              <w:jc w:val="center"/>
            </w:pPr>
          </w:p>
        </w:tc>
      </w:tr>
      <w:tr w:rsidR="004F453E" w:rsidRPr="004E2EBB" w14:paraId="6A40D4BE" w14:textId="77777777" w:rsidTr="004704D7">
        <w:trPr>
          <w:trHeight w:val="300"/>
          <w:jc w:val="center"/>
        </w:trPr>
        <w:tc>
          <w:tcPr>
            <w:tcW w:w="1002" w:type="pct"/>
            <w:tcBorders>
              <w:top w:val="nil"/>
              <w:left w:val="single" w:sz="4" w:space="0" w:color="auto"/>
              <w:bottom w:val="single" w:sz="4" w:space="0" w:color="auto"/>
              <w:right w:val="single" w:sz="4" w:space="0" w:color="auto"/>
            </w:tcBorders>
            <w:shd w:val="clear" w:color="auto" w:fill="auto"/>
            <w:noWrap/>
            <w:vAlign w:val="center"/>
            <w:hideMark/>
          </w:tcPr>
          <w:p w14:paraId="607064E7" w14:textId="77777777" w:rsidR="004F453E" w:rsidRPr="004E2EBB" w:rsidRDefault="004F453E" w:rsidP="004704D7">
            <w:pPr>
              <w:spacing w:after="120" w:line="276" w:lineRule="auto"/>
              <w:jc w:val="center"/>
              <w:rPr>
                <w:b/>
                <w:bCs/>
              </w:rPr>
            </w:pPr>
            <w:r w:rsidRPr="004E2EBB">
              <w:rPr>
                <w:b/>
                <w:bCs/>
              </w:rPr>
              <w:t>C</w:t>
            </w:r>
            <w:r>
              <w:rPr>
                <w:b/>
                <w:bCs/>
              </w:rPr>
              <w:t>P</w:t>
            </w:r>
            <w:r w:rsidRPr="004E2EBB">
              <w:rPr>
                <w:b/>
                <w:bCs/>
              </w:rPr>
              <w:t>8</w:t>
            </w:r>
          </w:p>
        </w:tc>
        <w:tc>
          <w:tcPr>
            <w:tcW w:w="391" w:type="pct"/>
            <w:tcBorders>
              <w:top w:val="nil"/>
              <w:left w:val="nil"/>
              <w:bottom w:val="single" w:sz="4" w:space="0" w:color="auto"/>
              <w:right w:val="single" w:sz="4" w:space="0" w:color="auto"/>
            </w:tcBorders>
            <w:shd w:val="clear" w:color="auto" w:fill="auto"/>
            <w:noWrap/>
            <w:vAlign w:val="center"/>
          </w:tcPr>
          <w:p w14:paraId="52DBEB73"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59E48C71"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2FECB9F2"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27A64C29"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31C4932B"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5D4E9D07"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2BEB0F87"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hideMark/>
          </w:tcPr>
          <w:p w14:paraId="73BF7CCA" w14:textId="77777777" w:rsidR="004F453E" w:rsidRPr="004E2EBB" w:rsidRDefault="004F453E" w:rsidP="004704D7">
            <w:pPr>
              <w:spacing w:after="120" w:line="276" w:lineRule="auto"/>
              <w:jc w:val="center"/>
            </w:pPr>
            <w:r w:rsidRPr="004E2EBB">
              <w:t>0</w:t>
            </w:r>
          </w:p>
        </w:tc>
        <w:tc>
          <w:tcPr>
            <w:tcW w:w="391" w:type="pct"/>
            <w:tcBorders>
              <w:top w:val="nil"/>
              <w:left w:val="nil"/>
              <w:bottom w:val="single" w:sz="4" w:space="0" w:color="auto"/>
              <w:right w:val="single" w:sz="4" w:space="0" w:color="auto"/>
            </w:tcBorders>
            <w:shd w:val="clear" w:color="auto" w:fill="auto"/>
            <w:noWrap/>
            <w:vAlign w:val="center"/>
          </w:tcPr>
          <w:p w14:paraId="14234DEB" w14:textId="77777777" w:rsidR="004F453E" w:rsidRPr="004E2EBB" w:rsidRDefault="004F453E" w:rsidP="004704D7">
            <w:pPr>
              <w:spacing w:after="120" w:line="276" w:lineRule="auto"/>
              <w:jc w:val="center"/>
            </w:pPr>
          </w:p>
        </w:tc>
        <w:tc>
          <w:tcPr>
            <w:tcW w:w="480" w:type="pct"/>
            <w:tcBorders>
              <w:top w:val="nil"/>
              <w:left w:val="nil"/>
              <w:bottom w:val="single" w:sz="4" w:space="0" w:color="auto"/>
              <w:right w:val="single" w:sz="4" w:space="0" w:color="auto"/>
            </w:tcBorders>
            <w:shd w:val="clear" w:color="auto" w:fill="auto"/>
            <w:noWrap/>
            <w:vAlign w:val="center"/>
          </w:tcPr>
          <w:p w14:paraId="2970DFA7" w14:textId="77777777" w:rsidR="004F453E" w:rsidRPr="004E2EBB" w:rsidRDefault="004F453E" w:rsidP="004704D7">
            <w:pPr>
              <w:spacing w:after="120" w:line="276" w:lineRule="auto"/>
              <w:jc w:val="center"/>
            </w:pPr>
          </w:p>
        </w:tc>
      </w:tr>
      <w:tr w:rsidR="004F453E" w:rsidRPr="004E2EBB" w14:paraId="1DB9BD5F" w14:textId="77777777" w:rsidTr="004704D7">
        <w:trPr>
          <w:trHeight w:val="300"/>
          <w:jc w:val="center"/>
        </w:trPr>
        <w:tc>
          <w:tcPr>
            <w:tcW w:w="1002" w:type="pct"/>
            <w:tcBorders>
              <w:top w:val="nil"/>
              <w:left w:val="single" w:sz="4" w:space="0" w:color="auto"/>
              <w:bottom w:val="single" w:sz="4" w:space="0" w:color="auto"/>
              <w:right w:val="single" w:sz="4" w:space="0" w:color="auto"/>
            </w:tcBorders>
            <w:shd w:val="clear" w:color="auto" w:fill="auto"/>
            <w:noWrap/>
            <w:vAlign w:val="center"/>
            <w:hideMark/>
          </w:tcPr>
          <w:p w14:paraId="542E7D60" w14:textId="77777777" w:rsidR="004F453E" w:rsidRPr="004E2EBB" w:rsidRDefault="004F453E" w:rsidP="004704D7">
            <w:pPr>
              <w:spacing w:after="120" w:line="276" w:lineRule="auto"/>
              <w:jc w:val="center"/>
              <w:rPr>
                <w:b/>
                <w:bCs/>
              </w:rPr>
            </w:pPr>
            <w:r w:rsidRPr="004E2EBB">
              <w:rPr>
                <w:b/>
                <w:bCs/>
              </w:rPr>
              <w:t>C</w:t>
            </w:r>
            <w:r>
              <w:rPr>
                <w:b/>
                <w:bCs/>
              </w:rPr>
              <w:t>P</w:t>
            </w:r>
            <w:r w:rsidRPr="004E2EBB">
              <w:rPr>
                <w:b/>
                <w:bCs/>
              </w:rPr>
              <w:t>9</w:t>
            </w:r>
          </w:p>
        </w:tc>
        <w:tc>
          <w:tcPr>
            <w:tcW w:w="391" w:type="pct"/>
            <w:tcBorders>
              <w:top w:val="nil"/>
              <w:left w:val="nil"/>
              <w:bottom w:val="single" w:sz="4" w:space="0" w:color="auto"/>
              <w:right w:val="single" w:sz="4" w:space="0" w:color="auto"/>
            </w:tcBorders>
            <w:shd w:val="clear" w:color="auto" w:fill="auto"/>
            <w:noWrap/>
            <w:vAlign w:val="center"/>
          </w:tcPr>
          <w:p w14:paraId="168CAB7D"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2D9B8532"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42519E23"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502C8FC9"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58950183"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6767E337"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1784B303"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58D4417F"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hideMark/>
          </w:tcPr>
          <w:p w14:paraId="61E182F2" w14:textId="77777777" w:rsidR="004F453E" w:rsidRPr="004E2EBB" w:rsidRDefault="004F453E" w:rsidP="004704D7">
            <w:pPr>
              <w:spacing w:after="120" w:line="276" w:lineRule="auto"/>
              <w:jc w:val="center"/>
            </w:pPr>
            <w:r w:rsidRPr="004E2EBB">
              <w:t>0</w:t>
            </w:r>
          </w:p>
        </w:tc>
        <w:tc>
          <w:tcPr>
            <w:tcW w:w="480" w:type="pct"/>
            <w:tcBorders>
              <w:top w:val="nil"/>
              <w:left w:val="nil"/>
              <w:bottom w:val="single" w:sz="4" w:space="0" w:color="auto"/>
              <w:right w:val="single" w:sz="4" w:space="0" w:color="auto"/>
            </w:tcBorders>
            <w:shd w:val="clear" w:color="auto" w:fill="auto"/>
            <w:noWrap/>
            <w:vAlign w:val="center"/>
          </w:tcPr>
          <w:p w14:paraId="236967A4" w14:textId="77777777" w:rsidR="004F453E" w:rsidRPr="004E2EBB" w:rsidRDefault="004F453E" w:rsidP="004704D7">
            <w:pPr>
              <w:spacing w:after="120" w:line="276" w:lineRule="auto"/>
              <w:jc w:val="center"/>
            </w:pPr>
          </w:p>
        </w:tc>
      </w:tr>
      <w:tr w:rsidR="004F453E" w:rsidRPr="004E2EBB" w14:paraId="29413D9E" w14:textId="77777777" w:rsidTr="004704D7">
        <w:trPr>
          <w:trHeight w:val="300"/>
          <w:jc w:val="center"/>
        </w:trPr>
        <w:tc>
          <w:tcPr>
            <w:tcW w:w="1002" w:type="pct"/>
            <w:tcBorders>
              <w:top w:val="nil"/>
              <w:left w:val="single" w:sz="4" w:space="0" w:color="auto"/>
              <w:bottom w:val="single" w:sz="4" w:space="0" w:color="auto"/>
              <w:right w:val="single" w:sz="4" w:space="0" w:color="auto"/>
            </w:tcBorders>
            <w:shd w:val="clear" w:color="auto" w:fill="auto"/>
            <w:noWrap/>
            <w:vAlign w:val="center"/>
            <w:hideMark/>
          </w:tcPr>
          <w:p w14:paraId="79A2A13A" w14:textId="77777777" w:rsidR="004F453E" w:rsidRPr="004E2EBB" w:rsidRDefault="004F453E" w:rsidP="004704D7">
            <w:pPr>
              <w:spacing w:after="120" w:line="276" w:lineRule="auto"/>
              <w:jc w:val="center"/>
              <w:rPr>
                <w:b/>
                <w:bCs/>
              </w:rPr>
            </w:pPr>
            <w:r w:rsidRPr="004E2EBB">
              <w:rPr>
                <w:b/>
                <w:bCs/>
              </w:rPr>
              <w:t>C</w:t>
            </w:r>
            <w:r>
              <w:rPr>
                <w:b/>
                <w:bCs/>
              </w:rPr>
              <w:t>P</w:t>
            </w:r>
            <w:r w:rsidRPr="004E2EBB">
              <w:rPr>
                <w:b/>
                <w:bCs/>
              </w:rPr>
              <w:t>10</w:t>
            </w:r>
          </w:p>
        </w:tc>
        <w:tc>
          <w:tcPr>
            <w:tcW w:w="391" w:type="pct"/>
            <w:tcBorders>
              <w:top w:val="nil"/>
              <w:left w:val="nil"/>
              <w:bottom w:val="single" w:sz="4" w:space="0" w:color="auto"/>
              <w:right w:val="single" w:sz="4" w:space="0" w:color="auto"/>
            </w:tcBorders>
            <w:shd w:val="clear" w:color="auto" w:fill="auto"/>
            <w:noWrap/>
            <w:vAlign w:val="center"/>
          </w:tcPr>
          <w:p w14:paraId="6F10255B"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5975F47D"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1D3156EC"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08E06AB6"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246A8CD4"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26A96A26"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4C59F212"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31A87435" w14:textId="77777777" w:rsidR="004F453E" w:rsidRPr="004E2EBB" w:rsidRDefault="004F453E" w:rsidP="004704D7">
            <w:pPr>
              <w:spacing w:after="120" w:line="276" w:lineRule="auto"/>
              <w:jc w:val="center"/>
            </w:pPr>
          </w:p>
        </w:tc>
        <w:tc>
          <w:tcPr>
            <w:tcW w:w="391" w:type="pct"/>
            <w:tcBorders>
              <w:top w:val="nil"/>
              <w:left w:val="nil"/>
              <w:bottom w:val="single" w:sz="4" w:space="0" w:color="auto"/>
              <w:right w:val="single" w:sz="4" w:space="0" w:color="auto"/>
            </w:tcBorders>
            <w:shd w:val="clear" w:color="auto" w:fill="auto"/>
            <w:noWrap/>
            <w:vAlign w:val="center"/>
          </w:tcPr>
          <w:p w14:paraId="267EDCAA" w14:textId="77777777" w:rsidR="004F453E" w:rsidRPr="004E2EBB" w:rsidRDefault="004F453E" w:rsidP="004704D7">
            <w:pPr>
              <w:spacing w:after="120" w:line="276" w:lineRule="auto"/>
              <w:jc w:val="center"/>
            </w:pPr>
          </w:p>
        </w:tc>
        <w:tc>
          <w:tcPr>
            <w:tcW w:w="480" w:type="pct"/>
            <w:tcBorders>
              <w:top w:val="nil"/>
              <w:left w:val="nil"/>
              <w:bottom w:val="single" w:sz="4" w:space="0" w:color="auto"/>
              <w:right w:val="single" w:sz="4" w:space="0" w:color="auto"/>
            </w:tcBorders>
            <w:shd w:val="clear" w:color="auto" w:fill="auto"/>
            <w:noWrap/>
            <w:vAlign w:val="center"/>
            <w:hideMark/>
          </w:tcPr>
          <w:p w14:paraId="6BE41D34" w14:textId="77777777" w:rsidR="004F453E" w:rsidRPr="004E2EBB" w:rsidRDefault="004F453E" w:rsidP="004704D7">
            <w:pPr>
              <w:spacing w:after="120" w:line="276" w:lineRule="auto"/>
              <w:jc w:val="center"/>
            </w:pPr>
            <w:r w:rsidRPr="004E2EBB">
              <w:t>0</w:t>
            </w:r>
          </w:p>
        </w:tc>
      </w:tr>
    </w:tbl>
    <w:p w14:paraId="46E59543" w14:textId="77777777" w:rsidR="004F453E" w:rsidRDefault="004F453E" w:rsidP="004F453E">
      <w:pPr>
        <w:pStyle w:val="NoSpacing"/>
        <w:spacing w:line="360" w:lineRule="auto"/>
        <w:jc w:val="both"/>
        <w:rPr>
          <w:rFonts w:ascii="Times New Roman" w:eastAsiaTheme="minorEastAsia" w:hAnsi="Times New Roman" w:cs="Times New Roman"/>
          <w:sz w:val="24"/>
          <w:szCs w:val="24"/>
        </w:rPr>
      </w:pPr>
    </w:p>
    <w:p w14:paraId="709C1463" w14:textId="77777777" w:rsidR="004F453E" w:rsidRPr="00A74EB4" w:rsidRDefault="004F453E" w:rsidP="004F453E">
      <w:pPr>
        <w:pStyle w:val="NoSpacing"/>
        <w:spacing w:line="360" w:lineRule="auto"/>
        <w:jc w:val="both"/>
        <w:rPr>
          <w:rFonts w:ascii="Times New Roman" w:hAnsi="Times New Roman" w:cs="Times New Roman"/>
          <w:b/>
          <w:bCs/>
          <w:i/>
          <w:iCs/>
          <w:sz w:val="24"/>
          <w:szCs w:val="24"/>
        </w:rPr>
      </w:pPr>
      <w:r>
        <w:rPr>
          <w:rFonts w:ascii="Times New Roman" w:hAnsi="Times New Roman" w:cs="Times New Roman"/>
          <w:b/>
          <w:bCs/>
          <w:sz w:val="24"/>
          <w:szCs w:val="24"/>
        </w:rPr>
        <w:t>Annexure III</w:t>
      </w:r>
    </w:p>
    <w:p w14:paraId="2EC70D22" w14:textId="77777777" w:rsidR="004F453E" w:rsidRPr="00612B9B" w:rsidRDefault="004F453E" w:rsidP="004F453E">
      <w:pPr>
        <w:pStyle w:val="NoSpacing"/>
        <w:spacing w:line="360" w:lineRule="auto"/>
        <w:jc w:val="center"/>
        <w:rPr>
          <w:rFonts w:ascii="Times New Roman" w:eastAsiaTheme="minorEastAsia" w:hAnsi="Times New Roman" w:cs="Times New Roman"/>
          <w:b/>
          <w:bCs/>
          <w:sz w:val="24"/>
          <w:szCs w:val="24"/>
        </w:rPr>
      </w:pPr>
      <w:r w:rsidRPr="00612B9B">
        <w:rPr>
          <w:rFonts w:ascii="Times New Roman" w:eastAsiaTheme="minorEastAsia" w:hAnsi="Times New Roman" w:cs="Times New Roman"/>
          <w:b/>
          <w:bCs/>
          <w:sz w:val="24"/>
          <w:szCs w:val="24"/>
        </w:rPr>
        <w:t xml:space="preserve">Table </w:t>
      </w:r>
      <w:r>
        <w:rPr>
          <w:rFonts w:ascii="Times New Roman" w:eastAsiaTheme="minorEastAsia" w:hAnsi="Times New Roman" w:cs="Times New Roman"/>
          <w:b/>
          <w:bCs/>
          <w:sz w:val="24"/>
          <w:szCs w:val="24"/>
        </w:rPr>
        <w:t>1</w:t>
      </w:r>
      <w:r w:rsidRPr="00612B9B">
        <w:rPr>
          <w:rFonts w:ascii="Times New Roman" w:eastAsiaTheme="minorEastAsia" w:hAnsi="Times New Roman" w:cs="Times New Roman"/>
          <w:b/>
          <w:bCs/>
          <w:sz w:val="24"/>
          <w:szCs w:val="24"/>
        </w:rPr>
        <w:t>: Normalized direct relation matrix for CPC</w:t>
      </w:r>
    </w:p>
    <w:tbl>
      <w:tblPr>
        <w:tblW w:w="5000" w:type="pct"/>
        <w:tblLook w:val="04A0" w:firstRow="1" w:lastRow="0" w:firstColumn="1" w:lastColumn="0" w:noHBand="0" w:noVBand="1"/>
      </w:tblPr>
      <w:tblGrid>
        <w:gridCol w:w="1283"/>
        <w:gridCol w:w="772"/>
        <w:gridCol w:w="772"/>
        <w:gridCol w:w="772"/>
        <w:gridCol w:w="772"/>
        <w:gridCol w:w="772"/>
        <w:gridCol w:w="772"/>
        <w:gridCol w:w="772"/>
        <w:gridCol w:w="773"/>
        <w:gridCol w:w="773"/>
        <w:gridCol w:w="773"/>
      </w:tblGrid>
      <w:tr w:rsidR="004F453E" w:rsidRPr="00612B9B" w14:paraId="57A7C39C" w14:textId="77777777" w:rsidTr="004704D7">
        <w:trPr>
          <w:trHeight w:val="645"/>
        </w:trPr>
        <w:tc>
          <w:tcPr>
            <w:tcW w:w="569"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54F8BDF" w14:textId="77777777" w:rsidR="004F453E" w:rsidRPr="00612B9B" w:rsidRDefault="004F453E" w:rsidP="004704D7">
            <w:pPr>
              <w:jc w:val="both"/>
              <w:rPr>
                <w:color w:val="000000"/>
              </w:rPr>
            </w:pPr>
            <w:r w:rsidRPr="00612B9B">
              <w:rPr>
                <w:color w:val="000000"/>
              </w:rPr>
              <w:t>Challenges</w:t>
            </w:r>
          </w:p>
        </w:tc>
        <w:tc>
          <w:tcPr>
            <w:tcW w:w="443" w:type="pct"/>
            <w:tcBorders>
              <w:top w:val="single" w:sz="8" w:space="0" w:color="auto"/>
              <w:left w:val="nil"/>
              <w:bottom w:val="single" w:sz="8" w:space="0" w:color="auto"/>
              <w:right w:val="single" w:sz="8" w:space="0" w:color="auto"/>
            </w:tcBorders>
            <w:shd w:val="clear" w:color="auto" w:fill="auto"/>
            <w:noWrap/>
            <w:vAlign w:val="center"/>
            <w:hideMark/>
          </w:tcPr>
          <w:p w14:paraId="77B5BE87" w14:textId="77777777" w:rsidR="004F453E" w:rsidRPr="00612B9B" w:rsidRDefault="004F453E" w:rsidP="004704D7">
            <w:pPr>
              <w:jc w:val="both"/>
              <w:rPr>
                <w:color w:val="000000"/>
              </w:rPr>
            </w:pPr>
            <w:r w:rsidRPr="00612B9B">
              <w:rPr>
                <w:color w:val="000000"/>
              </w:rPr>
              <w:t>CP1</w:t>
            </w:r>
          </w:p>
        </w:tc>
        <w:tc>
          <w:tcPr>
            <w:tcW w:w="443" w:type="pct"/>
            <w:tcBorders>
              <w:top w:val="single" w:sz="8" w:space="0" w:color="auto"/>
              <w:left w:val="nil"/>
              <w:bottom w:val="single" w:sz="8" w:space="0" w:color="auto"/>
              <w:right w:val="single" w:sz="8" w:space="0" w:color="auto"/>
            </w:tcBorders>
            <w:shd w:val="clear" w:color="auto" w:fill="auto"/>
            <w:noWrap/>
            <w:vAlign w:val="center"/>
            <w:hideMark/>
          </w:tcPr>
          <w:p w14:paraId="125B3D0D" w14:textId="77777777" w:rsidR="004F453E" w:rsidRPr="00612B9B" w:rsidRDefault="004F453E" w:rsidP="004704D7">
            <w:pPr>
              <w:jc w:val="both"/>
              <w:rPr>
                <w:color w:val="000000"/>
              </w:rPr>
            </w:pPr>
            <w:r w:rsidRPr="00612B9B">
              <w:rPr>
                <w:color w:val="000000"/>
              </w:rPr>
              <w:t>CP2</w:t>
            </w:r>
          </w:p>
        </w:tc>
        <w:tc>
          <w:tcPr>
            <w:tcW w:w="443" w:type="pct"/>
            <w:tcBorders>
              <w:top w:val="single" w:sz="8" w:space="0" w:color="auto"/>
              <w:left w:val="nil"/>
              <w:bottom w:val="single" w:sz="8" w:space="0" w:color="auto"/>
              <w:right w:val="single" w:sz="8" w:space="0" w:color="auto"/>
            </w:tcBorders>
            <w:shd w:val="clear" w:color="auto" w:fill="auto"/>
            <w:noWrap/>
            <w:vAlign w:val="center"/>
            <w:hideMark/>
          </w:tcPr>
          <w:p w14:paraId="5141E6E0" w14:textId="77777777" w:rsidR="004F453E" w:rsidRPr="00612B9B" w:rsidRDefault="004F453E" w:rsidP="004704D7">
            <w:pPr>
              <w:jc w:val="both"/>
              <w:rPr>
                <w:color w:val="000000"/>
              </w:rPr>
            </w:pPr>
            <w:r w:rsidRPr="00612B9B">
              <w:rPr>
                <w:color w:val="000000"/>
              </w:rPr>
              <w:t>CP3</w:t>
            </w:r>
          </w:p>
        </w:tc>
        <w:tc>
          <w:tcPr>
            <w:tcW w:w="443" w:type="pct"/>
            <w:tcBorders>
              <w:top w:val="single" w:sz="8" w:space="0" w:color="auto"/>
              <w:left w:val="nil"/>
              <w:bottom w:val="single" w:sz="8" w:space="0" w:color="auto"/>
              <w:right w:val="single" w:sz="8" w:space="0" w:color="auto"/>
            </w:tcBorders>
            <w:shd w:val="clear" w:color="auto" w:fill="auto"/>
            <w:noWrap/>
            <w:vAlign w:val="center"/>
            <w:hideMark/>
          </w:tcPr>
          <w:p w14:paraId="68430054" w14:textId="77777777" w:rsidR="004F453E" w:rsidRPr="00612B9B" w:rsidRDefault="004F453E" w:rsidP="004704D7">
            <w:pPr>
              <w:jc w:val="both"/>
              <w:rPr>
                <w:color w:val="000000"/>
              </w:rPr>
            </w:pPr>
            <w:r w:rsidRPr="00612B9B">
              <w:rPr>
                <w:color w:val="000000"/>
              </w:rPr>
              <w:t>CP4</w:t>
            </w:r>
          </w:p>
        </w:tc>
        <w:tc>
          <w:tcPr>
            <w:tcW w:w="443" w:type="pct"/>
            <w:tcBorders>
              <w:top w:val="single" w:sz="8" w:space="0" w:color="auto"/>
              <w:left w:val="nil"/>
              <w:bottom w:val="single" w:sz="8" w:space="0" w:color="auto"/>
              <w:right w:val="single" w:sz="8" w:space="0" w:color="auto"/>
            </w:tcBorders>
            <w:shd w:val="clear" w:color="auto" w:fill="auto"/>
            <w:noWrap/>
            <w:vAlign w:val="center"/>
            <w:hideMark/>
          </w:tcPr>
          <w:p w14:paraId="6D70985D" w14:textId="77777777" w:rsidR="004F453E" w:rsidRPr="00612B9B" w:rsidRDefault="004F453E" w:rsidP="004704D7">
            <w:pPr>
              <w:jc w:val="both"/>
              <w:rPr>
                <w:color w:val="000000"/>
              </w:rPr>
            </w:pPr>
            <w:r w:rsidRPr="00612B9B">
              <w:rPr>
                <w:color w:val="000000"/>
              </w:rPr>
              <w:t>CP5</w:t>
            </w:r>
          </w:p>
        </w:tc>
        <w:tc>
          <w:tcPr>
            <w:tcW w:w="443" w:type="pct"/>
            <w:tcBorders>
              <w:top w:val="single" w:sz="8" w:space="0" w:color="auto"/>
              <w:left w:val="nil"/>
              <w:bottom w:val="single" w:sz="8" w:space="0" w:color="auto"/>
              <w:right w:val="single" w:sz="8" w:space="0" w:color="auto"/>
            </w:tcBorders>
            <w:shd w:val="clear" w:color="auto" w:fill="auto"/>
            <w:noWrap/>
            <w:vAlign w:val="center"/>
            <w:hideMark/>
          </w:tcPr>
          <w:p w14:paraId="13921FAC" w14:textId="77777777" w:rsidR="004F453E" w:rsidRPr="00612B9B" w:rsidRDefault="004F453E" w:rsidP="004704D7">
            <w:pPr>
              <w:jc w:val="both"/>
              <w:rPr>
                <w:color w:val="000000"/>
              </w:rPr>
            </w:pPr>
            <w:r w:rsidRPr="00612B9B">
              <w:rPr>
                <w:color w:val="000000"/>
              </w:rPr>
              <w:t>CP6</w:t>
            </w:r>
          </w:p>
        </w:tc>
        <w:tc>
          <w:tcPr>
            <w:tcW w:w="443" w:type="pct"/>
            <w:tcBorders>
              <w:top w:val="single" w:sz="8" w:space="0" w:color="auto"/>
              <w:left w:val="nil"/>
              <w:bottom w:val="single" w:sz="8" w:space="0" w:color="auto"/>
              <w:right w:val="single" w:sz="8" w:space="0" w:color="auto"/>
            </w:tcBorders>
            <w:shd w:val="clear" w:color="auto" w:fill="auto"/>
            <w:noWrap/>
            <w:vAlign w:val="center"/>
            <w:hideMark/>
          </w:tcPr>
          <w:p w14:paraId="67D5D4EF" w14:textId="77777777" w:rsidR="004F453E" w:rsidRPr="00612B9B" w:rsidRDefault="004F453E" w:rsidP="004704D7">
            <w:pPr>
              <w:jc w:val="both"/>
              <w:rPr>
                <w:color w:val="000000"/>
              </w:rPr>
            </w:pPr>
            <w:r w:rsidRPr="00612B9B">
              <w:rPr>
                <w:color w:val="000000"/>
              </w:rPr>
              <w:t>CP7</w:t>
            </w:r>
          </w:p>
        </w:tc>
        <w:tc>
          <w:tcPr>
            <w:tcW w:w="443" w:type="pct"/>
            <w:tcBorders>
              <w:top w:val="single" w:sz="8" w:space="0" w:color="auto"/>
              <w:left w:val="nil"/>
              <w:bottom w:val="single" w:sz="8" w:space="0" w:color="auto"/>
              <w:right w:val="single" w:sz="8" w:space="0" w:color="auto"/>
            </w:tcBorders>
            <w:shd w:val="clear" w:color="auto" w:fill="auto"/>
            <w:noWrap/>
            <w:vAlign w:val="center"/>
            <w:hideMark/>
          </w:tcPr>
          <w:p w14:paraId="1156D1A8" w14:textId="77777777" w:rsidR="004F453E" w:rsidRPr="00612B9B" w:rsidRDefault="004F453E" w:rsidP="004704D7">
            <w:pPr>
              <w:jc w:val="both"/>
              <w:rPr>
                <w:color w:val="000000"/>
              </w:rPr>
            </w:pPr>
            <w:r w:rsidRPr="00612B9B">
              <w:rPr>
                <w:color w:val="000000"/>
              </w:rPr>
              <w:t>CP8</w:t>
            </w:r>
          </w:p>
        </w:tc>
        <w:tc>
          <w:tcPr>
            <w:tcW w:w="443" w:type="pct"/>
            <w:tcBorders>
              <w:top w:val="single" w:sz="8" w:space="0" w:color="auto"/>
              <w:left w:val="nil"/>
              <w:bottom w:val="single" w:sz="8" w:space="0" w:color="auto"/>
              <w:right w:val="single" w:sz="8" w:space="0" w:color="auto"/>
            </w:tcBorders>
            <w:shd w:val="clear" w:color="auto" w:fill="auto"/>
            <w:noWrap/>
            <w:vAlign w:val="center"/>
            <w:hideMark/>
          </w:tcPr>
          <w:p w14:paraId="4AB5E509" w14:textId="77777777" w:rsidR="004F453E" w:rsidRPr="00612B9B" w:rsidRDefault="004F453E" w:rsidP="004704D7">
            <w:pPr>
              <w:jc w:val="both"/>
              <w:rPr>
                <w:color w:val="000000"/>
              </w:rPr>
            </w:pPr>
            <w:r w:rsidRPr="00612B9B">
              <w:rPr>
                <w:color w:val="000000"/>
              </w:rPr>
              <w:t>CP9</w:t>
            </w:r>
          </w:p>
        </w:tc>
        <w:tc>
          <w:tcPr>
            <w:tcW w:w="443" w:type="pct"/>
            <w:tcBorders>
              <w:top w:val="single" w:sz="8" w:space="0" w:color="auto"/>
              <w:left w:val="nil"/>
              <w:bottom w:val="single" w:sz="8" w:space="0" w:color="auto"/>
              <w:right w:val="single" w:sz="8" w:space="0" w:color="auto"/>
            </w:tcBorders>
            <w:shd w:val="clear" w:color="auto" w:fill="auto"/>
            <w:noWrap/>
            <w:vAlign w:val="center"/>
            <w:hideMark/>
          </w:tcPr>
          <w:p w14:paraId="3F205D4A" w14:textId="77777777" w:rsidR="004F453E" w:rsidRPr="00612B9B" w:rsidRDefault="004F453E" w:rsidP="004704D7">
            <w:pPr>
              <w:jc w:val="both"/>
              <w:rPr>
                <w:color w:val="000000"/>
              </w:rPr>
            </w:pPr>
            <w:r w:rsidRPr="00612B9B">
              <w:rPr>
                <w:color w:val="000000"/>
              </w:rPr>
              <w:t>CP10</w:t>
            </w:r>
          </w:p>
        </w:tc>
      </w:tr>
      <w:tr w:rsidR="004F453E" w:rsidRPr="00612B9B" w14:paraId="2993B405" w14:textId="77777777" w:rsidTr="004704D7">
        <w:trPr>
          <w:trHeight w:val="330"/>
        </w:trPr>
        <w:tc>
          <w:tcPr>
            <w:tcW w:w="569" w:type="pct"/>
            <w:tcBorders>
              <w:top w:val="nil"/>
              <w:left w:val="single" w:sz="8" w:space="0" w:color="auto"/>
              <w:bottom w:val="single" w:sz="8" w:space="0" w:color="auto"/>
              <w:right w:val="single" w:sz="8" w:space="0" w:color="auto"/>
            </w:tcBorders>
            <w:shd w:val="clear" w:color="auto" w:fill="auto"/>
            <w:noWrap/>
            <w:vAlign w:val="center"/>
            <w:hideMark/>
          </w:tcPr>
          <w:p w14:paraId="5A082ECE" w14:textId="77777777" w:rsidR="004F453E" w:rsidRPr="00612B9B" w:rsidRDefault="004F453E" w:rsidP="004704D7">
            <w:pPr>
              <w:jc w:val="both"/>
              <w:rPr>
                <w:color w:val="000000"/>
              </w:rPr>
            </w:pPr>
            <w:r w:rsidRPr="00612B9B">
              <w:rPr>
                <w:color w:val="000000"/>
              </w:rPr>
              <w:t>CP1</w:t>
            </w:r>
          </w:p>
        </w:tc>
        <w:tc>
          <w:tcPr>
            <w:tcW w:w="443" w:type="pct"/>
            <w:tcBorders>
              <w:top w:val="nil"/>
              <w:left w:val="nil"/>
              <w:bottom w:val="single" w:sz="8" w:space="0" w:color="auto"/>
              <w:right w:val="single" w:sz="8" w:space="0" w:color="auto"/>
            </w:tcBorders>
            <w:shd w:val="clear" w:color="auto" w:fill="auto"/>
            <w:noWrap/>
            <w:vAlign w:val="center"/>
            <w:hideMark/>
          </w:tcPr>
          <w:p w14:paraId="06F88DB3" w14:textId="77777777" w:rsidR="004F453E" w:rsidRPr="00612B9B" w:rsidRDefault="004F453E" w:rsidP="004704D7">
            <w:pPr>
              <w:jc w:val="both"/>
              <w:rPr>
                <w:color w:val="000000"/>
              </w:rPr>
            </w:pPr>
            <w:r w:rsidRPr="00612B9B">
              <w:rPr>
                <w:color w:val="000000"/>
              </w:rPr>
              <w:t>0.000</w:t>
            </w:r>
          </w:p>
        </w:tc>
        <w:tc>
          <w:tcPr>
            <w:tcW w:w="443" w:type="pct"/>
            <w:tcBorders>
              <w:top w:val="nil"/>
              <w:left w:val="nil"/>
              <w:bottom w:val="single" w:sz="8" w:space="0" w:color="auto"/>
              <w:right w:val="single" w:sz="8" w:space="0" w:color="auto"/>
            </w:tcBorders>
            <w:shd w:val="clear" w:color="auto" w:fill="auto"/>
            <w:noWrap/>
            <w:vAlign w:val="center"/>
            <w:hideMark/>
          </w:tcPr>
          <w:p w14:paraId="0860BEFB"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028B6A72"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397F40ED"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61EA8FB3" w14:textId="77777777" w:rsidR="004F453E" w:rsidRPr="00612B9B" w:rsidRDefault="004F453E" w:rsidP="004704D7">
            <w:pPr>
              <w:jc w:val="both"/>
              <w:rPr>
                <w:color w:val="000000"/>
              </w:rPr>
            </w:pPr>
            <w:r w:rsidRPr="00612B9B">
              <w:rPr>
                <w:color w:val="000000"/>
              </w:rPr>
              <w:t>0.033</w:t>
            </w:r>
          </w:p>
        </w:tc>
        <w:tc>
          <w:tcPr>
            <w:tcW w:w="443" w:type="pct"/>
            <w:tcBorders>
              <w:top w:val="nil"/>
              <w:left w:val="nil"/>
              <w:bottom w:val="single" w:sz="8" w:space="0" w:color="auto"/>
              <w:right w:val="single" w:sz="8" w:space="0" w:color="auto"/>
            </w:tcBorders>
            <w:shd w:val="clear" w:color="auto" w:fill="auto"/>
            <w:noWrap/>
            <w:vAlign w:val="center"/>
            <w:hideMark/>
          </w:tcPr>
          <w:p w14:paraId="7E97C16E"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1EE49F62"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43C34758"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3594E585"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2C35DE08" w14:textId="77777777" w:rsidR="004F453E" w:rsidRPr="00612B9B" w:rsidRDefault="004F453E" w:rsidP="004704D7">
            <w:pPr>
              <w:jc w:val="both"/>
              <w:rPr>
                <w:color w:val="000000"/>
              </w:rPr>
            </w:pPr>
            <w:r w:rsidRPr="00612B9B">
              <w:rPr>
                <w:color w:val="000000"/>
              </w:rPr>
              <w:t>0.133</w:t>
            </w:r>
          </w:p>
        </w:tc>
      </w:tr>
      <w:tr w:rsidR="004F453E" w:rsidRPr="00612B9B" w14:paraId="7322061F" w14:textId="77777777" w:rsidTr="004704D7">
        <w:trPr>
          <w:trHeight w:val="330"/>
        </w:trPr>
        <w:tc>
          <w:tcPr>
            <w:tcW w:w="569" w:type="pct"/>
            <w:tcBorders>
              <w:top w:val="nil"/>
              <w:left w:val="single" w:sz="8" w:space="0" w:color="auto"/>
              <w:bottom w:val="single" w:sz="8" w:space="0" w:color="auto"/>
              <w:right w:val="single" w:sz="8" w:space="0" w:color="auto"/>
            </w:tcBorders>
            <w:shd w:val="clear" w:color="auto" w:fill="auto"/>
            <w:noWrap/>
            <w:vAlign w:val="center"/>
            <w:hideMark/>
          </w:tcPr>
          <w:p w14:paraId="226DF8DD" w14:textId="77777777" w:rsidR="004F453E" w:rsidRPr="00612B9B" w:rsidRDefault="004F453E" w:rsidP="004704D7">
            <w:pPr>
              <w:jc w:val="both"/>
              <w:rPr>
                <w:color w:val="000000"/>
              </w:rPr>
            </w:pPr>
            <w:r w:rsidRPr="00612B9B">
              <w:rPr>
                <w:color w:val="000000"/>
              </w:rPr>
              <w:t>CP2</w:t>
            </w:r>
          </w:p>
        </w:tc>
        <w:tc>
          <w:tcPr>
            <w:tcW w:w="443" w:type="pct"/>
            <w:tcBorders>
              <w:top w:val="nil"/>
              <w:left w:val="nil"/>
              <w:bottom w:val="single" w:sz="8" w:space="0" w:color="auto"/>
              <w:right w:val="single" w:sz="8" w:space="0" w:color="auto"/>
            </w:tcBorders>
            <w:shd w:val="clear" w:color="auto" w:fill="auto"/>
            <w:noWrap/>
            <w:vAlign w:val="center"/>
            <w:hideMark/>
          </w:tcPr>
          <w:p w14:paraId="6FF0EFFA"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093344C8" w14:textId="77777777" w:rsidR="004F453E" w:rsidRPr="00612B9B" w:rsidRDefault="004F453E" w:rsidP="004704D7">
            <w:pPr>
              <w:jc w:val="both"/>
              <w:rPr>
                <w:color w:val="000000"/>
              </w:rPr>
            </w:pPr>
            <w:r w:rsidRPr="00612B9B">
              <w:rPr>
                <w:color w:val="000000"/>
              </w:rPr>
              <w:t>0.000</w:t>
            </w:r>
          </w:p>
        </w:tc>
        <w:tc>
          <w:tcPr>
            <w:tcW w:w="443" w:type="pct"/>
            <w:tcBorders>
              <w:top w:val="nil"/>
              <w:left w:val="nil"/>
              <w:bottom w:val="single" w:sz="8" w:space="0" w:color="auto"/>
              <w:right w:val="single" w:sz="8" w:space="0" w:color="auto"/>
            </w:tcBorders>
            <w:shd w:val="clear" w:color="auto" w:fill="auto"/>
            <w:noWrap/>
            <w:vAlign w:val="center"/>
            <w:hideMark/>
          </w:tcPr>
          <w:p w14:paraId="0EE262FC" w14:textId="77777777" w:rsidR="004F453E" w:rsidRPr="00612B9B" w:rsidRDefault="004F453E" w:rsidP="004704D7">
            <w:pPr>
              <w:jc w:val="both"/>
              <w:rPr>
                <w:color w:val="000000"/>
              </w:rPr>
            </w:pPr>
            <w:r w:rsidRPr="00612B9B">
              <w:rPr>
                <w:color w:val="000000"/>
              </w:rPr>
              <w:t>0.133</w:t>
            </w:r>
          </w:p>
        </w:tc>
        <w:tc>
          <w:tcPr>
            <w:tcW w:w="443" w:type="pct"/>
            <w:tcBorders>
              <w:top w:val="nil"/>
              <w:left w:val="nil"/>
              <w:bottom w:val="single" w:sz="8" w:space="0" w:color="auto"/>
              <w:right w:val="single" w:sz="8" w:space="0" w:color="auto"/>
            </w:tcBorders>
            <w:shd w:val="clear" w:color="auto" w:fill="auto"/>
            <w:noWrap/>
            <w:vAlign w:val="center"/>
            <w:hideMark/>
          </w:tcPr>
          <w:p w14:paraId="1DFC051D"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685CD96A"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4D0D93F8"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1CF2707B"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1BD1DAEE"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5CC8916F"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15803947" w14:textId="77777777" w:rsidR="004F453E" w:rsidRPr="00612B9B" w:rsidRDefault="004F453E" w:rsidP="004704D7">
            <w:pPr>
              <w:jc w:val="both"/>
              <w:rPr>
                <w:color w:val="000000"/>
              </w:rPr>
            </w:pPr>
            <w:r w:rsidRPr="00612B9B">
              <w:rPr>
                <w:color w:val="000000"/>
              </w:rPr>
              <w:t>0.067</w:t>
            </w:r>
          </w:p>
        </w:tc>
      </w:tr>
      <w:tr w:rsidR="004F453E" w:rsidRPr="00612B9B" w14:paraId="00E7B66D" w14:textId="77777777" w:rsidTr="004704D7">
        <w:trPr>
          <w:trHeight w:val="330"/>
        </w:trPr>
        <w:tc>
          <w:tcPr>
            <w:tcW w:w="569" w:type="pct"/>
            <w:tcBorders>
              <w:top w:val="nil"/>
              <w:left w:val="single" w:sz="8" w:space="0" w:color="auto"/>
              <w:bottom w:val="single" w:sz="8" w:space="0" w:color="auto"/>
              <w:right w:val="single" w:sz="8" w:space="0" w:color="auto"/>
            </w:tcBorders>
            <w:shd w:val="clear" w:color="auto" w:fill="auto"/>
            <w:noWrap/>
            <w:vAlign w:val="center"/>
            <w:hideMark/>
          </w:tcPr>
          <w:p w14:paraId="7B51CF57" w14:textId="77777777" w:rsidR="004F453E" w:rsidRPr="00612B9B" w:rsidRDefault="004F453E" w:rsidP="004704D7">
            <w:pPr>
              <w:jc w:val="both"/>
              <w:rPr>
                <w:color w:val="000000"/>
              </w:rPr>
            </w:pPr>
            <w:r w:rsidRPr="00612B9B">
              <w:rPr>
                <w:color w:val="000000"/>
              </w:rPr>
              <w:t>CP3</w:t>
            </w:r>
          </w:p>
        </w:tc>
        <w:tc>
          <w:tcPr>
            <w:tcW w:w="443" w:type="pct"/>
            <w:tcBorders>
              <w:top w:val="nil"/>
              <w:left w:val="nil"/>
              <w:bottom w:val="single" w:sz="8" w:space="0" w:color="auto"/>
              <w:right w:val="single" w:sz="8" w:space="0" w:color="auto"/>
            </w:tcBorders>
            <w:shd w:val="clear" w:color="auto" w:fill="auto"/>
            <w:noWrap/>
            <w:vAlign w:val="center"/>
            <w:hideMark/>
          </w:tcPr>
          <w:p w14:paraId="0C8C3505"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79DAB065"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55ADF9A4" w14:textId="77777777" w:rsidR="004F453E" w:rsidRPr="00612B9B" w:rsidRDefault="004F453E" w:rsidP="004704D7">
            <w:pPr>
              <w:jc w:val="both"/>
              <w:rPr>
                <w:color w:val="000000"/>
              </w:rPr>
            </w:pPr>
            <w:r w:rsidRPr="00612B9B">
              <w:rPr>
                <w:color w:val="000000"/>
              </w:rPr>
              <w:t>0.000</w:t>
            </w:r>
          </w:p>
        </w:tc>
        <w:tc>
          <w:tcPr>
            <w:tcW w:w="443" w:type="pct"/>
            <w:tcBorders>
              <w:top w:val="nil"/>
              <w:left w:val="nil"/>
              <w:bottom w:val="single" w:sz="8" w:space="0" w:color="auto"/>
              <w:right w:val="single" w:sz="8" w:space="0" w:color="auto"/>
            </w:tcBorders>
            <w:shd w:val="clear" w:color="auto" w:fill="auto"/>
            <w:noWrap/>
            <w:vAlign w:val="center"/>
            <w:hideMark/>
          </w:tcPr>
          <w:p w14:paraId="0E4EF899"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06A3CE44"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552CC185"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3108FBB6"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40AD3A47" w14:textId="77777777" w:rsidR="004F453E" w:rsidRPr="00612B9B" w:rsidRDefault="004F453E" w:rsidP="004704D7">
            <w:pPr>
              <w:jc w:val="both"/>
              <w:rPr>
                <w:color w:val="000000"/>
              </w:rPr>
            </w:pPr>
            <w:r w:rsidRPr="00612B9B">
              <w:rPr>
                <w:color w:val="000000"/>
              </w:rPr>
              <w:t>0.033</w:t>
            </w:r>
          </w:p>
        </w:tc>
        <w:tc>
          <w:tcPr>
            <w:tcW w:w="443" w:type="pct"/>
            <w:tcBorders>
              <w:top w:val="nil"/>
              <w:left w:val="nil"/>
              <w:bottom w:val="single" w:sz="8" w:space="0" w:color="auto"/>
              <w:right w:val="single" w:sz="8" w:space="0" w:color="auto"/>
            </w:tcBorders>
            <w:shd w:val="clear" w:color="auto" w:fill="auto"/>
            <w:noWrap/>
            <w:vAlign w:val="center"/>
            <w:hideMark/>
          </w:tcPr>
          <w:p w14:paraId="50A1825E"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5F13426A" w14:textId="77777777" w:rsidR="004F453E" w:rsidRPr="00612B9B" w:rsidRDefault="004F453E" w:rsidP="004704D7">
            <w:pPr>
              <w:jc w:val="both"/>
              <w:rPr>
                <w:color w:val="000000"/>
              </w:rPr>
            </w:pPr>
            <w:r w:rsidRPr="00612B9B">
              <w:rPr>
                <w:color w:val="000000"/>
              </w:rPr>
              <w:t>0.033</w:t>
            </w:r>
          </w:p>
        </w:tc>
      </w:tr>
      <w:tr w:rsidR="004F453E" w:rsidRPr="00612B9B" w14:paraId="76F5D1C1" w14:textId="77777777" w:rsidTr="004704D7">
        <w:trPr>
          <w:trHeight w:val="330"/>
        </w:trPr>
        <w:tc>
          <w:tcPr>
            <w:tcW w:w="569" w:type="pct"/>
            <w:tcBorders>
              <w:top w:val="nil"/>
              <w:left w:val="single" w:sz="8" w:space="0" w:color="auto"/>
              <w:bottom w:val="single" w:sz="8" w:space="0" w:color="auto"/>
              <w:right w:val="single" w:sz="8" w:space="0" w:color="auto"/>
            </w:tcBorders>
            <w:shd w:val="clear" w:color="auto" w:fill="auto"/>
            <w:noWrap/>
            <w:vAlign w:val="center"/>
            <w:hideMark/>
          </w:tcPr>
          <w:p w14:paraId="544E25E0" w14:textId="77777777" w:rsidR="004F453E" w:rsidRPr="00612B9B" w:rsidRDefault="004F453E" w:rsidP="004704D7">
            <w:pPr>
              <w:jc w:val="both"/>
              <w:rPr>
                <w:color w:val="000000"/>
              </w:rPr>
            </w:pPr>
            <w:r w:rsidRPr="00612B9B">
              <w:rPr>
                <w:color w:val="000000"/>
              </w:rPr>
              <w:t>CP4</w:t>
            </w:r>
          </w:p>
        </w:tc>
        <w:tc>
          <w:tcPr>
            <w:tcW w:w="443" w:type="pct"/>
            <w:tcBorders>
              <w:top w:val="nil"/>
              <w:left w:val="nil"/>
              <w:bottom w:val="single" w:sz="8" w:space="0" w:color="auto"/>
              <w:right w:val="single" w:sz="8" w:space="0" w:color="auto"/>
            </w:tcBorders>
            <w:shd w:val="clear" w:color="auto" w:fill="auto"/>
            <w:noWrap/>
            <w:vAlign w:val="center"/>
            <w:hideMark/>
          </w:tcPr>
          <w:p w14:paraId="550FD7A5"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5BD0AF01"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6FD69FF0" w14:textId="77777777" w:rsidR="004F453E" w:rsidRPr="00612B9B" w:rsidRDefault="004F453E" w:rsidP="004704D7">
            <w:pPr>
              <w:jc w:val="both"/>
              <w:rPr>
                <w:color w:val="000000"/>
              </w:rPr>
            </w:pPr>
            <w:r w:rsidRPr="00612B9B">
              <w:rPr>
                <w:color w:val="000000"/>
              </w:rPr>
              <w:t>0.133</w:t>
            </w:r>
          </w:p>
        </w:tc>
        <w:tc>
          <w:tcPr>
            <w:tcW w:w="443" w:type="pct"/>
            <w:tcBorders>
              <w:top w:val="nil"/>
              <w:left w:val="nil"/>
              <w:bottom w:val="single" w:sz="8" w:space="0" w:color="auto"/>
              <w:right w:val="single" w:sz="8" w:space="0" w:color="auto"/>
            </w:tcBorders>
            <w:shd w:val="clear" w:color="auto" w:fill="auto"/>
            <w:noWrap/>
            <w:vAlign w:val="center"/>
            <w:hideMark/>
          </w:tcPr>
          <w:p w14:paraId="17C2AD94" w14:textId="77777777" w:rsidR="004F453E" w:rsidRPr="00612B9B" w:rsidRDefault="004F453E" w:rsidP="004704D7">
            <w:pPr>
              <w:jc w:val="both"/>
              <w:rPr>
                <w:color w:val="000000"/>
              </w:rPr>
            </w:pPr>
            <w:r w:rsidRPr="00612B9B">
              <w:rPr>
                <w:color w:val="000000"/>
              </w:rPr>
              <w:t>0.000</w:t>
            </w:r>
          </w:p>
        </w:tc>
        <w:tc>
          <w:tcPr>
            <w:tcW w:w="443" w:type="pct"/>
            <w:tcBorders>
              <w:top w:val="nil"/>
              <w:left w:val="nil"/>
              <w:bottom w:val="single" w:sz="8" w:space="0" w:color="auto"/>
              <w:right w:val="single" w:sz="8" w:space="0" w:color="auto"/>
            </w:tcBorders>
            <w:shd w:val="clear" w:color="auto" w:fill="auto"/>
            <w:noWrap/>
            <w:vAlign w:val="center"/>
            <w:hideMark/>
          </w:tcPr>
          <w:p w14:paraId="2289D61E"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1CE7FE17" w14:textId="77777777" w:rsidR="004F453E" w:rsidRPr="00612B9B" w:rsidRDefault="004F453E" w:rsidP="004704D7">
            <w:pPr>
              <w:jc w:val="both"/>
              <w:rPr>
                <w:color w:val="000000"/>
              </w:rPr>
            </w:pPr>
            <w:r w:rsidRPr="00612B9B">
              <w:rPr>
                <w:color w:val="000000"/>
              </w:rPr>
              <w:t>0.133</w:t>
            </w:r>
          </w:p>
        </w:tc>
        <w:tc>
          <w:tcPr>
            <w:tcW w:w="443" w:type="pct"/>
            <w:tcBorders>
              <w:top w:val="nil"/>
              <w:left w:val="nil"/>
              <w:bottom w:val="single" w:sz="8" w:space="0" w:color="auto"/>
              <w:right w:val="single" w:sz="8" w:space="0" w:color="auto"/>
            </w:tcBorders>
            <w:shd w:val="clear" w:color="auto" w:fill="auto"/>
            <w:noWrap/>
            <w:vAlign w:val="center"/>
            <w:hideMark/>
          </w:tcPr>
          <w:p w14:paraId="0B0B6CE2"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505CDA3D" w14:textId="77777777" w:rsidR="004F453E" w:rsidRPr="00612B9B" w:rsidRDefault="004F453E" w:rsidP="004704D7">
            <w:pPr>
              <w:jc w:val="both"/>
              <w:rPr>
                <w:color w:val="000000"/>
              </w:rPr>
            </w:pPr>
            <w:r w:rsidRPr="00612B9B">
              <w:rPr>
                <w:color w:val="000000"/>
              </w:rPr>
              <w:t>0.133</w:t>
            </w:r>
          </w:p>
        </w:tc>
        <w:tc>
          <w:tcPr>
            <w:tcW w:w="443" w:type="pct"/>
            <w:tcBorders>
              <w:top w:val="nil"/>
              <w:left w:val="nil"/>
              <w:bottom w:val="single" w:sz="8" w:space="0" w:color="auto"/>
              <w:right w:val="single" w:sz="8" w:space="0" w:color="auto"/>
            </w:tcBorders>
            <w:shd w:val="clear" w:color="auto" w:fill="auto"/>
            <w:noWrap/>
            <w:vAlign w:val="center"/>
            <w:hideMark/>
          </w:tcPr>
          <w:p w14:paraId="152D4296"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0460219A" w14:textId="77777777" w:rsidR="004F453E" w:rsidRPr="00612B9B" w:rsidRDefault="004F453E" w:rsidP="004704D7">
            <w:pPr>
              <w:jc w:val="both"/>
              <w:rPr>
                <w:color w:val="000000"/>
              </w:rPr>
            </w:pPr>
            <w:r w:rsidRPr="00612B9B">
              <w:rPr>
                <w:color w:val="000000"/>
              </w:rPr>
              <w:t>0.067</w:t>
            </w:r>
          </w:p>
        </w:tc>
      </w:tr>
      <w:tr w:rsidR="004F453E" w:rsidRPr="00612B9B" w14:paraId="7432AF47" w14:textId="77777777" w:rsidTr="004704D7">
        <w:trPr>
          <w:trHeight w:val="330"/>
        </w:trPr>
        <w:tc>
          <w:tcPr>
            <w:tcW w:w="569" w:type="pct"/>
            <w:tcBorders>
              <w:top w:val="nil"/>
              <w:left w:val="single" w:sz="8" w:space="0" w:color="auto"/>
              <w:bottom w:val="single" w:sz="8" w:space="0" w:color="auto"/>
              <w:right w:val="single" w:sz="8" w:space="0" w:color="auto"/>
            </w:tcBorders>
            <w:shd w:val="clear" w:color="auto" w:fill="auto"/>
            <w:noWrap/>
            <w:vAlign w:val="center"/>
            <w:hideMark/>
          </w:tcPr>
          <w:p w14:paraId="4F7CDDE3" w14:textId="77777777" w:rsidR="004F453E" w:rsidRPr="00612B9B" w:rsidRDefault="004F453E" w:rsidP="004704D7">
            <w:pPr>
              <w:jc w:val="both"/>
              <w:rPr>
                <w:color w:val="000000"/>
              </w:rPr>
            </w:pPr>
            <w:r w:rsidRPr="00612B9B">
              <w:rPr>
                <w:color w:val="000000"/>
              </w:rPr>
              <w:lastRenderedPageBreak/>
              <w:t>CP5</w:t>
            </w:r>
          </w:p>
        </w:tc>
        <w:tc>
          <w:tcPr>
            <w:tcW w:w="443" w:type="pct"/>
            <w:tcBorders>
              <w:top w:val="nil"/>
              <w:left w:val="nil"/>
              <w:bottom w:val="single" w:sz="8" w:space="0" w:color="auto"/>
              <w:right w:val="single" w:sz="8" w:space="0" w:color="auto"/>
            </w:tcBorders>
            <w:shd w:val="clear" w:color="auto" w:fill="auto"/>
            <w:noWrap/>
            <w:vAlign w:val="center"/>
            <w:hideMark/>
          </w:tcPr>
          <w:p w14:paraId="04592236"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6A8235CD" w14:textId="77777777" w:rsidR="004F453E" w:rsidRPr="00612B9B" w:rsidRDefault="004F453E" w:rsidP="004704D7">
            <w:pPr>
              <w:jc w:val="both"/>
              <w:rPr>
                <w:color w:val="000000"/>
              </w:rPr>
            </w:pPr>
            <w:r w:rsidRPr="00612B9B">
              <w:rPr>
                <w:color w:val="000000"/>
              </w:rPr>
              <w:t>0.033</w:t>
            </w:r>
          </w:p>
        </w:tc>
        <w:tc>
          <w:tcPr>
            <w:tcW w:w="443" w:type="pct"/>
            <w:tcBorders>
              <w:top w:val="nil"/>
              <w:left w:val="nil"/>
              <w:bottom w:val="single" w:sz="8" w:space="0" w:color="auto"/>
              <w:right w:val="single" w:sz="8" w:space="0" w:color="auto"/>
            </w:tcBorders>
            <w:shd w:val="clear" w:color="auto" w:fill="auto"/>
            <w:noWrap/>
            <w:vAlign w:val="center"/>
            <w:hideMark/>
          </w:tcPr>
          <w:p w14:paraId="2056DE8E"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3FA4A256"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29F4924A" w14:textId="77777777" w:rsidR="004F453E" w:rsidRPr="00612B9B" w:rsidRDefault="004F453E" w:rsidP="004704D7">
            <w:pPr>
              <w:jc w:val="both"/>
              <w:rPr>
                <w:color w:val="000000"/>
              </w:rPr>
            </w:pPr>
            <w:r w:rsidRPr="00612B9B">
              <w:rPr>
                <w:color w:val="000000"/>
              </w:rPr>
              <w:t>0.000</w:t>
            </w:r>
          </w:p>
        </w:tc>
        <w:tc>
          <w:tcPr>
            <w:tcW w:w="443" w:type="pct"/>
            <w:tcBorders>
              <w:top w:val="nil"/>
              <w:left w:val="nil"/>
              <w:bottom w:val="single" w:sz="8" w:space="0" w:color="auto"/>
              <w:right w:val="single" w:sz="8" w:space="0" w:color="auto"/>
            </w:tcBorders>
            <w:shd w:val="clear" w:color="auto" w:fill="auto"/>
            <w:noWrap/>
            <w:vAlign w:val="center"/>
            <w:hideMark/>
          </w:tcPr>
          <w:p w14:paraId="269CDA94"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6A7A345B"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6D378A08"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06B7423B"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3F748582" w14:textId="77777777" w:rsidR="004F453E" w:rsidRPr="00612B9B" w:rsidRDefault="004F453E" w:rsidP="004704D7">
            <w:pPr>
              <w:jc w:val="both"/>
              <w:rPr>
                <w:color w:val="000000"/>
              </w:rPr>
            </w:pPr>
            <w:r w:rsidRPr="00612B9B">
              <w:rPr>
                <w:color w:val="000000"/>
              </w:rPr>
              <w:t>0.067</w:t>
            </w:r>
          </w:p>
        </w:tc>
      </w:tr>
      <w:tr w:rsidR="004F453E" w:rsidRPr="00612B9B" w14:paraId="509F5714" w14:textId="77777777" w:rsidTr="004704D7">
        <w:trPr>
          <w:trHeight w:val="330"/>
        </w:trPr>
        <w:tc>
          <w:tcPr>
            <w:tcW w:w="569" w:type="pct"/>
            <w:tcBorders>
              <w:top w:val="nil"/>
              <w:left w:val="single" w:sz="8" w:space="0" w:color="auto"/>
              <w:bottom w:val="single" w:sz="8" w:space="0" w:color="auto"/>
              <w:right w:val="single" w:sz="8" w:space="0" w:color="auto"/>
            </w:tcBorders>
            <w:shd w:val="clear" w:color="auto" w:fill="auto"/>
            <w:noWrap/>
            <w:vAlign w:val="center"/>
            <w:hideMark/>
          </w:tcPr>
          <w:p w14:paraId="577B3BF0" w14:textId="77777777" w:rsidR="004F453E" w:rsidRPr="00612B9B" w:rsidRDefault="004F453E" w:rsidP="004704D7">
            <w:pPr>
              <w:jc w:val="both"/>
              <w:rPr>
                <w:color w:val="000000"/>
              </w:rPr>
            </w:pPr>
            <w:r w:rsidRPr="00612B9B">
              <w:rPr>
                <w:color w:val="000000"/>
              </w:rPr>
              <w:t>CP6</w:t>
            </w:r>
          </w:p>
        </w:tc>
        <w:tc>
          <w:tcPr>
            <w:tcW w:w="443" w:type="pct"/>
            <w:tcBorders>
              <w:top w:val="nil"/>
              <w:left w:val="nil"/>
              <w:bottom w:val="single" w:sz="8" w:space="0" w:color="auto"/>
              <w:right w:val="single" w:sz="8" w:space="0" w:color="auto"/>
            </w:tcBorders>
            <w:shd w:val="clear" w:color="auto" w:fill="auto"/>
            <w:noWrap/>
            <w:vAlign w:val="center"/>
            <w:hideMark/>
          </w:tcPr>
          <w:p w14:paraId="2DB75DD9" w14:textId="77777777" w:rsidR="004F453E" w:rsidRPr="00612B9B" w:rsidRDefault="004F453E" w:rsidP="004704D7">
            <w:pPr>
              <w:jc w:val="both"/>
              <w:rPr>
                <w:color w:val="000000"/>
              </w:rPr>
            </w:pPr>
            <w:r w:rsidRPr="00612B9B">
              <w:rPr>
                <w:color w:val="000000"/>
              </w:rPr>
              <w:t>0.133</w:t>
            </w:r>
          </w:p>
        </w:tc>
        <w:tc>
          <w:tcPr>
            <w:tcW w:w="443" w:type="pct"/>
            <w:tcBorders>
              <w:top w:val="nil"/>
              <w:left w:val="nil"/>
              <w:bottom w:val="single" w:sz="8" w:space="0" w:color="auto"/>
              <w:right w:val="single" w:sz="8" w:space="0" w:color="auto"/>
            </w:tcBorders>
            <w:shd w:val="clear" w:color="auto" w:fill="auto"/>
            <w:noWrap/>
            <w:vAlign w:val="center"/>
            <w:hideMark/>
          </w:tcPr>
          <w:p w14:paraId="6E982ABE"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5EAC9DDA"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1F30A484"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28241A25"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0C0BCE25" w14:textId="77777777" w:rsidR="004F453E" w:rsidRPr="00612B9B" w:rsidRDefault="004F453E" w:rsidP="004704D7">
            <w:pPr>
              <w:jc w:val="both"/>
              <w:rPr>
                <w:color w:val="000000"/>
              </w:rPr>
            </w:pPr>
            <w:r w:rsidRPr="00612B9B">
              <w:rPr>
                <w:color w:val="000000"/>
              </w:rPr>
              <w:t>0.000</w:t>
            </w:r>
          </w:p>
        </w:tc>
        <w:tc>
          <w:tcPr>
            <w:tcW w:w="443" w:type="pct"/>
            <w:tcBorders>
              <w:top w:val="nil"/>
              <w:left w:val="nil"/>
              <w:bottom w:val="single" w:sz="8" w:space="0" w:color="auto"/>
              <w:right w:val="single" w:sz="8" w:space="0" w:color="auto"/>
            </w:tcBorders>
            <w:shd w:val="clear" w:color="auto" w:fill="auto"/>
            <w:noWrap/>
            <w:vAlign w:val="center"/>
            <w:hideMark/>
          </w:tcPr>
          <w:p w14:paraId="3BF0069B" w14:textId="77777777" w:rsidR="004F453E" w:rsidRPr="00612B9B" w:rsidRDefault="004F453E" w:rsidP="004704D7">
            <w:pPr>
              <w:jc w:val="both"/>
              <w:rPr>
                <w:color w:val="000000"/>
              </w:rPr>
            </w:pPr>
            <w:r w:rsidRPr="00612B9B">
              <w:rPr>
                <w:color w:val="000000"/>
              </w:rPr>
              <w:t>0.133</w:t>
            </w:r>
          </w:p>
        </w:tc>
        <w:tc>
          <w:tcPr>
            <w:tcW w:w="443" w:type="pct"/>
            <w:tcBorders>
              <w:top w:val="nil"/>
              <w:left w:val="nil"/>
              <w:bottom w:val="single" w:sz="8" w:space="0" w:color="auto"/>
              <w:right w:val="single" w:sz="8" w:space="0" w:color="auto"/>
            </w:tcBorders>
            <w:shd w:val="clear" w:color="auto" w:fill="auto"/>
            <w:noWrap/>
            <w:vAlign w:val="center"/>
            <w:hideMark/>
          </w:tcPr>
          <w:p w14:paraId="023A45C0"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10927746" w14:textId="77777777" w:rsidR="004F453E" w:rsidRPr="00612B9B" w:rsidRDefault="004F453E" w:rsidP="004704D7">
            <w:pPr>
              <w:jc w:val="both"/>
              <w:rPr>
                <w:color w:val="000000"/>
              </w:rPr>
            </w:pPr>
            <w:r w:rsidRPr="00612B9B">
              <w:rPr>
                <w:color w:val="000000"/>
              </w:rPr>
              <w:t>0.133</w:t>
            </w:r>
          </w:p>
        </w:tc>
        <w:tc>
          <w:tcPr>
            <w:tcW w:w="443" w:type="pct"/>
            <w:tcBorders>
              <w:top w:val="nil"/>
              <w:left w:val="nil"/>
              <w:bottom w:val="single" w:sz="8" w:space="0" w:color="auto"/>
              <w:right w:val="single" w:sz="8" w:space="0" w:color="auto"/>
            </w:tcBorders>
            <w:shd w:val="clear" w:color="auto" w:fill="auto"/>
            <w:noWrap/>
            <w:vAlign w:val="center"/>
            <w:hideMark/>
          </w:tcPr>
          <w:p w14:paraId="5DF66576" w14:textId="77777777" w:rsidR="004F453E" w:rsidRPr="00612B9B" w:rsidRDefault="004F453E" w:rsidP="004704D7">
            <w:pPr>
              <w:jc w:val="both"/>
              <w:rPr>
                <w:color w:val="000000"/>
              </w:rPr>
            </w:pPr>
            <w:r w:rsidRPr="00612B9B">
              <w:rPr>
                <w:color w:val="000000"/>
              </w:rPr>
              <w:t>0.100</w:t>
            </w:r>
          </w:p>
        </w:tc>
      </w:tr>
      <w:tr w:rsidR="004F453E" w:rsidRPr="00612B9B" w14:paraId="40921851" w14:textId="77777777" w:rsidTr="004704D7">
        <w:trPr>
          <w:trHeight w:val="330"/>
        </w:trPr>
        <w:tc>
          <w:tcPr>
            <w:tcW w:w="569" w:type="pct"/>
            <w:tcBorders>
              <w:top w:val="nil"/>
              <w:left w:val="single" w:sz="8" w:space="0" w:color="auto"/>
              <w:bottom w:val="single" w:sz="8" w:space="0" w:color="auto"/>
              <w:right w:val="single" w:sz="8" w:space="0" w:color="auto"/>
            </w:tcBorders>
            <w:shd w:val="clear" w:color="auto" w:fill="auto"/>
            <w:noWrap/>
            <w:vAlign w:val="center"/>
            <w:hideMark/>
          </w:tcPr>
          <w:p w14:paraId="0BDC73BC" w14:textId="77777777" w:rsidR="004F453E" w:rsidRPr="00612B9B" w:rsidRDefault="004F453E" w:rsidP="004704D7">
            <w:pPr>
              <w:jc w:val="both"/>
              <w:rPr>
                <w:color w:val="000000"/>
              </w:rPr>
            </w:pPr>
            <w:r w:rsidRPr="00612B9B">
              <w:rPr>
                <w:color w:val="000000"/>
              </w:rPr>
              <w:t>CP7</w:t>
            </w:r>
          </w:p>
        </w:tc>
        <w:tc>
          <w:tcPr>
            <w:tcW w:w="443" w:type="pct"/>
            <w:tcBorders>
              <w:top w:val="nil"/>
              <w:left w:val="nil"/>
              <w:bottom w:val="single" w:sz="8" w:space="0" w:color="auto"/>
              <w:right w:val="single" w:sz="8" w:space="0" w:color="auto"/>
            </w:tcBorders>
            <w:shd w:val="clear" w:color="auto" w:fill="auto"/>
            <w:noWrap/>
            <w:vAlign w:val="center"/>
            <w:hideMark/>
          </w:tcPr>
          <w:p w14:paraId="2350A221" w14:textId="77777777" w:rsidR="004F453E" w:rsidRPr="00612B9B" w:rsidRDefault="004F453E" w:rsidP="004704D7">
            <w:pPr>
              <w:jc w:val="both"/>
              <w:rPr>
                <w:color w:val="000000"/>
              </w:rPr>
            </w:pPr>
            <w:r w:rsidRPr="00612B9B">
              <w:rPr>
                <w:color w:val="000000"/>
              </w:rPr>
              <w:t>0.133</w:t>
            </w:r>
          </w:p>
        </w:tc>
        <w:tc>
          <w:tcPr>
            <w:tcW w:w="443" w:type="pct"/>
            <w:tcBorders>
              <w:top w:val="nil"/>
              <w:left w:val="nil"/>
              <w:bottom w:val="single" w:sz="8" w:space="0" w:color="auto"/>
              <w:right w:val="single" w:sz="8" w:space="0" w:color="auto"/>
            </w:tcBorders>
            <w:shd w:val="clear" w:color="auto" w:fill="auto"/>
            <w:noWrap/>
            <w:vAlign w:val="center"/>
            <w:hideMark/>
          </w:tcPr>
          <w:p w14:paraId="6768939E"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31F4071D"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79C1C0E5"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1911F779"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614F8E2F" w14:textId="77777777" w:rsidR="004F453E" w:rsidRPr="00612B9B" w:rsidRDefault="004F453E" w:rsidP="004704D7">
            <w:pPr>
              <w:jc w:val="both"/>
              <w:rPr>
                <w:color w:val="000000"/>
              </w:rPr>
            </w:pPr>
            <w:r w:rsidRPr="00612B9B">
              <w:rPr>
                <w:color w:val="000000"/>
              </w:rPr>
              <w:t>0.133</w:t>
            </w:r>
          </w:p>
        </w:tc>
        <w:tc>
          <w:tcPr>
            <w:tcW w:w="443" w:type="pct"/>
            <w:tcBorders>
              <w:top w:val="nil"/>
              <w:left w:val="nil"/>
              <w:bottom w:val="single" w:sz="8" w:space="0" w:color="auto"/>
              <w:right w:val="single" w:sz="8" w:space="0" w:color="auto"/>
            </w:tcBorders>
            <w:shd w:val="clear" w:color="auto" w:fill="auto"/>
            <w:noWrap/>
            <w:vAlign w:val="center"/>
            <w:hideMark/>
          </w:tcPr>
          <w:p w14:paraId="440E87E0" w14:textId="77777777" w:rsidR="004F453E" w:rsidRPr="00612B9B" w:rsidRDefault="004F453E" w:rsidP="004704D7">
            <w:pPr>
              <w:jc w:val="both"/>
              <w:rPr>
                <w:color w:val="000000"/>
              </w:rPr>
            </w:pPr>
            <w:r w:rsidRPr="00612B9B">
              <w:rPr>
                <w:color w:val="000000"/>
              </w:rPr>
              <w:t>0.000</w:t>
            </w:r>
          </w:p>
        </w:tc>
        <w:tc>
          <w:tcPr>
            <w:tcW w:w="443" w:type="pct"/>
            <w:tcBorders>
              <w:top w:val="nil"/>
              <w:left w:val="nil"/>
              <w:bottom w:val="single" w:sz="8" w:space="0" w:color="auto"/>
              <w:right w:val="single" w:sz="8" w:space="0" w:color="auto"/>
            </w:tcBorders>
            <w:shd w:val="clear" w:color="auto" w:fill="auto"/>
            <w:noWrap/>
            <w:vAlign w:val="center"/>
            <w:hideMark/>
          </w:tcPr>
          <w:p w14:paraId="7C7F7E4E" w14:textId="77777777" w:rsidR="004F453E" w:rsidRPr="00612B9B" w:rsidRDefault="004F453E" w:rsidP="004704D7">
            <w:pPr>
              <w:jc w:val="both"/>
              <w:rPr>
                <w:color w:val="000000"/>
              </w:rPr>
            </w:pPr>
            <w:r w:rsidRPr="00612B9B">
              <w:rPr>
                <w:color w:val="000000"/>
              </w:rPr>
              <w:t>0.133</w:t>
            </w:r>
          </w:p>
        </w:tc>
        <w:tc>
          <w:tcPr>
            <w:tcW w:w="443" w:type="pct"/>
            <w:tcBorders>
              <w:top w:val="nil"/>
              <w:left w:val="nil"/>
              <w:bottom w:val="single" w:sz="8" w:space="0" w:color="auto"/>
              <w:right w:val="single" w:sz="8" w:space="0" w:color="auto"/>
            </w:tcBorders>
            <w:shd w:val="clear" w:color="auto" w:fill="auto"/>
            <w:noWrap/>
            <w:vAlign w:val="center"/>
            <w:hideMark/>
          </w:tcPr>
          <w:p w14:paraId="421D5FAF"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7BECA565" w14:textId="77777777" w:rsidR="004F453E" w:rsidRPr="00612B9B" w:rsidRDefault="004F453E" w:rsidP="004704D7">
            <w:pPr>
              <w:jc w:val="both"/>
              <w:rPr>
                <w:color w:val="000000"/>
              </w:rPr>
            </w:pPr>
            <w:r w:rsidRPr="00612B9B">
              <w:rPr>
                <w:color w:val="000000"/>
              </w:rPr>
              <w:t>0.100</w:t>
            </w:r>
          </w:p>
        </w:tc>
      </w:tr>
      <w:tr w:rsidR="004F453E" w:rsidRPr="00612B9B" w14:paraId="26899D99" w14:textId="77777777" w:rsidTr="004704D7">
        <w:trPr>
          <w:trHeight w:val="330"/>
        </w:trPr>
        <w:tc>
          <w:tcPr>
            <w:tcW w:w="569" w:type="pct"/>
            <w:tcBorders>
              <w:top w:val="nil"/>
              <w:left w:val="single" w:sz="8" w:space="0" w:color="auto"/>
              <w:bottom w:val="single" w:sz="8" w:space="0" w:color="auto"/>
              <w:right w:val="single" w:sz="8" w:space="0" w:color="auto"/>
            </w:tcBorders>
            <w:shd w:val="clear" w:color="auto" w:fill="auto"/>
            <w:noWrap/>
            <w:vAlign w:val="center"/>
            <w:hideMark/>
          </w:tcPr>
          <w:p w14:paraId="3FBBA262" w14:textId="77777777" w:rsidR="004F453E" w:rsidRPr="00612B9B" w:rsidRDefault="004F453E" w:rsidP="004704D7">
            <w:pPr>
              <w:jc w:val="both"/>
              <w:rPr>
                <w:color w:val="000000"/>
              </w:rPr>
            </w:pPr>
            <w:r w:rsidRPr="00612B9B">
              <w:rPr>
                <w:color w:val="000000"/>
              </w:rPr>
              <w:t>CP8</w:t>
            </w:r>
          </w:p>
        </w:tc>
        <w:tc>
          <w:tcPr>
            <w:tcW w:w="443" w:type="pct"/>
            <w:tcBorders>
              <w:top w:val="nil"/>
              <w:left w:val="nil"/>
              <w:bottom w:val="single" w:sz="8" w:space="0" w:color="auto"/>
              <w:right w:val="single" w:sz="8" w:space="0" w:color="auto"/>
            </w:tcBorders>
            <w:shd w:val="clear" w:color="auto" w:fill="auto"/>
            <w:noWrap/>
            <w:vAlign w:val="center"/>
            <w:hideMark/>
          </w:tcPr>
          <w:p w14:paraId="1C5163F8" w14:textId="77777777" w:rsidR="004F453E" w:rsidRPr="00612B9B" w:rsidRDefault="004F453E" w:rsidP="004704D7">
            <w:pPr>
              <w:jc w:val="both"/>
              <w:rPr>
                <w:color w:val="000000"/>
              </w:rPr>
            </w:pPr>
            <w:r w:rsidRPr="00612B9B">
              <w:rPr>
                <w:color w:val="000000"/>
              </w:rPr>
              <w:t>0.033</w:t>
            </w:r>
          </w:p>
        </w:tc>
        <w:tc>
          <w:tcPr>
            <w:tcW w:w="443" w:type="pct"/>
            <w:tcBorders>
              <w:top w:val="nil"/>
              <w:left w:val="nil"/>
              <w:bottom w:val="single" w:sz="8" w:space="0" w:color="auto"/>
              <w:right w:val="single" w:sz="8" w:space="0" w:color="auto"/>
            </w:tcBorders>
            <w:shd w:val="clear" w:color="auto" w:fill="auto"/>
            <w:noWrap/>
            <w:vAlign w:val="center"/>
            <w:hideMark/>
          </w:tcPr>
          <w:p w14:paraId="7974D6D0"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1261F2D6"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52ADA63A" w14:textId="77777777" w:rsidR="004F453E" w:rsidRPr="00612B9B" w:rsidRDefault="004F453E" w:rsidP="004704D7">
            <w:pPr>
              <w:jc w:val="both"/>
              <w:rPr>
                <w:color w:val="000000"/>
              </w:rPr>
            </w:pPr>
            <w:r w:rsidRPr="00612B9B">
              <w:rPr>
                <w:color w:val="000000"/>
              </w:rPr>
              <w:t>0.033</w:t>
            </w:r>
          </w:p>
        </w:tc>
        <w:tc>
          <w:tcPr>
            <w:tcW w:w="443" w:type="pct"/>
            <w:tcBorders>
              <w:top w:val="nil"/>
              <w:left w:val="nil"/>
              <w:bottom w:val="single" w:sz="8" w:space="0" w:color="auto"/>
              <w:right w:val="single" w:sz="8" w:space="0" w:color="auto"/>
            </w:tcBorders>
            <w:shd w:val="clear" w:color="auto" w:fill="auto"/>
            <w:noWrap/>
            <w:vAlign w:val="center"/>
            <w:hideMark/>
          </w:tcPr>
          <w:p w14:paraId="6ACED888" w14:textId="77777777" w:rsidR="004F453E" w:rsidRPr="00612B9B" w:rsidRDefault="004F453E" w:rsidP="004704D7">
            <w:pPr>
              <w:jc w:val="both"/>
              <w:rPr>
                <w:color w:val="000000"/>
              </w:rPr>
            </w:pPr>
            <w:r w:rsidRPr="00612B9B">
              <w:rPr>
                <w:color w:val="000000"/>
              </w:rPr>
              <w:t>0.033</w:t>
            </w:r>
          </w:p>
        </w:tc>
        <w:tc>
          <w:tcPr>
            <w:tcW w:w="443" w:type="pct"/>
            <w:tcBorders>
              <w:top w:val="nil"/>
              <w:left w:val="nil"/>
              <w:bottom w:val="single" w:sz="8" w:space="0" w:color="auto"/>
              <w:right w:val="single" w:sz="8" w:space="0" w:color="auto"/>
            </w:tcBorders>
            <w:shd w:val="clear" w:color="auto" w:fill="auto"/>
            <w:noWrap/>
            <w:vAlign w:val="center"/>
            <w:hideMark/>
          </w:tcPr>
          <w:p w14:paraId="1C55D4F7"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23D7CF70"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293DCF02" w14:textId="77777777" w:rsidR="004F453E" w:rsidRPr="00612B9B" w:rsidRDefault="004F453E" w:rsidP="004704D7">
            <w:pPr>
              <w:jc w:val="both"/>
              <w:rPr>
                <w:color w:val="000000"/>
              </w:rPr>
            </w:pPr>
            <w:r w:rsidRPr="00612B9B">
              <w:rPr>
                <w:color w:val="000000"/>
              </w:rPr>
              <w:t>0.000</w:t>
            </w:r>
          </w:p>
        </w:tc>
        <w:tc>
          <w:tcPr>
            <w:tcW w:w="443" w:type="pct"/>
            <w:tcBorders>
              <w:top w:val="nil"/>
              <w:left w:val="nil"/>
              <w:bottom w:val="single" w:sz="8" w:space="0" w:color="auto"/>
              <w:right w:val="single" w:sz="8" w:space="0" w:color="auto"/>
            </w:tcBorders>
            <w:shd w:val="clear" w:color="auto" w:fill="auto"/>
            <w:noWrap/>
            <w:vAlign w:val="center"/>
            <w:hideMark/>
          </w:tcPr>
          <w:p w14:paraId="433B58F7" w14:textId="77777777" w:rsidR="004F453E" w:rsidRPr="00612B9B" w:rsidRDefault="004F453E" w:rsidP="004704D7">
            <w:pPr>
              <w:jc w:val="both"/>
              <w:rPr>
                <w:color w:val="000000"/>
              </w:rPr>
            </w:pPr>
            <w:r w:rsidRPr="00612B9B">
              <w:rPr>
                <w:color w:val="000000"/>
              </w:rPr>
              <w:t>0.033</w:t>
            </w:r>
          </w:p>
        </w:tc>
        <w:tc>
          <w:tcPr>
            <w:tcW w:w="443" w:type="pct"/>
            <w:tcBorders>
              <w:top w:val="nil"/>
              <w:left w:val="nil"/>
              <w:bottom w:val="single" w:sz="8" w:space="0" w:color="auto"/>
              <w:right w:val="single" w:sz="8" w:space="0" w:color="auto"/>
            </w:tcBorders>
            <w:shd w:val="clear" w:color="auto" w:fill="auto"/>
            <w:noWrap/>
            <w:vAlign w:val="center"/>
            <w:hideMark/>
          </w:tcPr>
          <w:p w14:paraId="56D0E262" w14:textId="77777777" w:rsidR="004F453E" w:rsidRPr="00612B9B" w:rsidRDefault="004F453E" w:rsidP="004704D7">
            <w:pPr>
              <w:jc w:val="both"/>
              <w:rPr>
                <w:color w:val="000000"/>
              </w:rPr>
            </w:pPr>
            <w:r w:rsidRPr="00612B9B">
              <w:rPr>
                <w:color w:val="000000"/>
              </w:rPr>
              <w:t>0.033</w:t>
            </w:r>
          </w:p>
        </w:tc>
      </w:tr>
      <w:tr w:rsidR="004F453E" w:rsidRPr="00612B9B" w14:paraId="40B3D64C" w14:textId="77777777" w:rsidTr="004704D7">
        <w:trPr>
          <w:trHeight w:val="330"/>
        </w:trPr>
        <w:tc>
          <w:tcPr>
            <w:tcW w:w="569" w:type="pct"/>
            <w:tcBorders>
              <w:top w:val="nil"/>
              <w:left w:val="single" w:sz="8" w:space="0" w:color="auto"/>
              <w:bottom w:val="single" w:sz="8" w:space="0" w:color="auto"/>
              <w:right w:val="single" w:sz="8" w:space="0" w:color="auto"/>
            </w:tcBorders>
            <w:shd w:val="clear" w:color="auto" w:fill="auto"/>
            <w:noWrap/>
            <w:vAlign w:val="center"/>
            <w:hideMark/>
          </w:tcPr>
          <w:p w14:paraId="086FC1D0" w14:textId="77777777" w:rsidR="004F453E" w:rsidRPr="00612B9B" w:rsidRDefault="004F453E" w:rsidP="004704D7">
            <w:pPr>
              <w:jc w:val="both"/>
              <w:rPr>
                <w:color w:val="000000"/>
              </w:rPr>
            </w:pPr>
            <w:r w:rsidRPr="00612B9B">
              <w:rPr>
                <w:color w:val="000000"/>
              </w:rPr>
              <w:t>CP9</w:t>
            </w:r>
          </w:p>
        </w:tc>
        <w:tc>
          <w:tcPr>
            <w:tcW w:w="443" w:type="pct"/>
            <w:tcBorders>
              <w:top w:val="nil"/>
              <w:left w:val="nil"/>
              <w:bottom w:val="single" w:sz="8" w:space="0" w:color="auto"/>
              <w:right w:val="single" w:sz="8" w:space="0" w:color="auto"/>
            </w:tcBorders>
            <w:shd w:val="clear" w:color="auto" w:fill="auto"/>
            <w:noWrap/>
            <w:vAlign w:val="center"/>
            <w:hideMark/>
          </w:tcPr>
          <w:p w14:paraId="426B0A20"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1F7044FE" w14:textId="77777777" w:rsidR="004F453E" w:rsidRPr="00612B9B" w:rsidRDefault="004F453E" w:rsidP="004704D7">
            <w:pPr>
              <w:jc w:val="both"/>
              <w:rPr>
                <w:color w:val="000000"/>
              </w:rPr>
            </w:pPr>
            <w:r w:rsidRPr="00612B9B">
              <w:rPr>
                <w:color w:val="000000"/>
              </w:rPr>
              <w:t>0.033</w:t>
            </w:r>
          </w:p>
        </w:tc>
        <w:tc>
          <w:tcPr>
            <w:tcW w:w="443" w:type="pct"/>
            <w:tcBorders>
              <w:top w:val="nil"/>
              <w:left w:val="nil"/>
              <w:bottom w:val="single" w:sz="8" w:space="0" w:color="auto"/>
              <w:right w:val="single" w:sz="8" w:space="0" w:color="auto"/>
            </w:tcBorders>
            <w:shd w:val="clear" w:color="auto" w:fill="auto"/>
            <w:noWrap/>
            <w:vAlign w:val="center"/>
            <w:hideMark/>
          </w:tcPr>
          <w:p w14:paraId="3113962C"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5774DDEA"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3972423C"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6F63C4AC"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617CE242"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0F00EDD9" w14:textId="77777777" w:rsidR="004F453E" w:rsidRPr="00612B9B" w:rsidRDefault="004F453E" w:rsidP="004704D7">
            <w:pPr>
              <w:jc w:val="both"/>
              <w:rPr>
                <w:color w:val="000000"/>
              </w:rPr>
            </w:pPr>
            <w:r w:rsidRPr="00612B9B">
              <w:rPr>
                <w:color w:val="000000"/>
              </w:rPr>
              <w:t>0.033</w:t>
            </w:r>
          </w:p>
        </w:tc>
        <w:tc>
          <w:tcPr>
            <w:tcW w:w="443" w:type="pct"/>
            <w:tcBorders>
              <w:top w:val="nil"/>
              <w:left w:val="nil"/>
              <w:bottom w:val="single" w:sz="8" w:space="0" w:color="auto"/>
              <w:right w:val="single" w:sz="8" w:space="0" w:color="auto"/>
            </w:tcBorders>
            <w:shd w:val="clear" w:color="auto" w:fill="auto"/>
            <w:noWrap/>
            <w:vAlign w:val="center"/>
            <w:hideMark/>
          </w:tcPr>
          <w:p w14:paraId="31B15894" w14:textId="77777777" w:rsidR="004F453E" w:rsidRPr="00612B9B" w:rsidRDefault="004F453E" w:rsidP="004704D7">
            <w:pPr>
              <w:jc w:val="both"/>
              <w:rPr>
                <w:color w:val="000000"/>
              </w:rPr>
            </w:pPr>
            <w:r w:rsidRPr="00612B9B">
              <w:rPr>
                <w:color w:val="000000"/>
              </w:rPr>
              <w:t>0.000</w:t>
            </w:r>
          </w:p>
        </w:tc>
        <w:tc>
          <w:tcPr>
            <w:tcW w:w="443" w:type="pct"/>
            <w:tcBorders>
              <w:top w:val="nil"/>
              <w:left w:val="nil"/>
              <w:bottom w:val="single" w:sz="8" w:space="0" w:color="auto"/>
              <w:right w:val="single" w:sz="8" w:space="0" w:color="auto"/>
            </w:tcBorders>
            <w:shd w:val="clear" w:color="auto" w:fill="auto"/>
            <w:noWrap/>
            <w:vAlign w:val="center"/>
            <w:hideMark/>
          </w:tcPr>
          <w:p w14:paraId="7B9FE8D3" w14:textId="77777777" w:rsidR="004F453E" w:rsidRPr="00612B9B" w:rsidRDefault="004F453E" w:rsidP="004704D7">
            <w:pPr>
              <w:jc w:val="both"/>
              <w:rPr>
                <w:color w:val="000000"/>
              </w:rPr>
            </w:pPr>
            <w:r w:rsidRPr="00612B9B">
              <w:rPr>
                <w:color w:val="000000"/>
              </w:rPr>
              <w:t>0.033</w:t>
            </w:r>
          </w:p>
        </w:tc>
      </w:tr>
      <w:tr w:rsidR="004F453E" w:rsidRPr="00612B9B" w14:paraId="05C9314C" w14:textId="77777777" w:rsidTr="004704D7">
        <w:trPr>
          <w:trHeight w:val="330"/>
        </w:trPr>
        <w:tc>
          <w:tcPr>
            <w:tcW w:w="569" w:type="pct"/>
            <w:tcBorders>
              <w:top w:val="nil"/>
              <w:left w:val="single" w:sz="8" w:space="0" w:color="auto"/>
              <w:bottom w:val="single" w:sz="8" w:space="0" w:color="auto"/>
              <w:right w:val="single" w:sz="8" w:space="0" w:color="auto"/>
            </w:tcBorders>
            <w:shd w:val="clear" w:color="auto" w:fill="auto"/>
            <w:noWrap/>
            <w:vAlign w:val="center"/>
            <w:hideMark/>
          </w:tcPr>
          <w:p w14:paraId="4E30EDF6" w14:textId="77777777" w:rsidR="004F453E" w:rsidRPr="00612B9B" w:rsidRDefault="004F453E" w:rsidP="004704D7">
            <w:pPr>
              <w:jc w:val="both"/>
              <w:rPr>
                <w:color w:val="000000"/>
              </w:rPr>
            </w:pPr>
            <w:r w:rsidRPr="00612B9B">
              <w:rPr>
                <w:color w:val="000000"/>
              </w:rPr>
              <w:t>CP10</w:t>
            </w:r>
          </w:p>
        </w:tc>
        <w:tc>
          <w:tcPr>
            <w:tcW w:w="443" w:type="pct"/>
            <w:tcBorders>
              <w:top w:val="nil"/>
              <w:left w:val="nil"/>
              <w:bottom w:val="single" w:sz="8" w:space="0" w:color="auto"/>
              <w:right w:val="single" w:sz="8" w:space="0" w:color="auto"/>
            </w:tcBorders>
            <w:shd w:val="clear" w:color="auto" w:fill="auto"/>
            <w:noWrap/>
            <w:vAlign w:val="center"/>
            <w:hideMark/>
          </w:tcPr>
          <w:p w14:paraId="4625D3BA"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34386CD9"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73B49858" w14:textId="77777777" w:rsidR="004F453E" w:rsidRPr="00612B9B" w:rsidRDefault="004F453E" w:rsidP="004704D7">
            <w:pPr>
              <w:jc w:val="both"/>
              <w:rPr>
                <w:color w:val="000000"/>
              </w:rPr>
            </w:pPr>
            <w:r w:rsidRPr="00612B9B">
              <w:rPr>
                <w:color w:val="000000"/>
              </w:rPr>
              <w:t>0.033</w:t>
            </w:r>
          </w:p>
        </w:tc>
        <w:tc>
          <w:tcPr>
            <w:tcW w:w="443" w:type="pct"/>
            <w:tcBorders>
              <w:top w:val="nil"/>
              <w:left w:val="nil"/>
              <w:bottom w:val="single" w:sz="8" w:space="0" w:color="auto"/>
              <w:right w:val="single" w:sz="8" w:space="0" w:color="auto"/>
            </w:tcBorders>
            <w:shd w:val="clear" w:color="auto" w:fill="auto"/>
            <w:noWrap/>
            <w:vAlign w:val="center"/>
            <w:hideMark/>
          </w:tcPr>
          <w:p w14:paraId="72456E2A" w14:textId="77777777" w:rsidR="004F453E" w:rsidRPr="00612B9B" w:rsidRDefault="004F453E" w:rsidP="004704D7">
            <w:pPr>
              <w:jc w:val="both"/>
              <w:rPr>
                <w:color w:val="000000"/>
              </w:rPr>
            </w:pPr>
            <w:r w:rsidRPr="00612B9B">
              <w:rPr>
                <w:color w:val="000000"/>
              </w:rPr>
              <w:t>0.100</w:t>
            </w:r>
          </w:p>
        </w:tc>
        <w:tc>
          <w:tcPr>
            <w:tcW w:w="443" w:type="pct"/>
            <w:tcBorders>
              <w:top w:val="nil"/>
              <w:left w:val="nil"/>
              <w:bottom w:val="single" w:sz="8" w:space="0" w:color="auto"/>
              <w:right w:val="single" w:sz="8" w:space="0" w:color="auto"/>
            </w:tcBorders>
            <w:shd w:val="clear" w:color="auto" w:fill="auto"/>
            <w:noWrap/>
            <w:vAlign w:val="center"/>
            <w:hideMark/>
          </w:tcPr>
          <w:p w14:paraId="6CA02762"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5713CA9E" w14:textId="77777777" w:rsidR="004F453E" w:rsidRPr="00612B9B" w:rsidRDefault="004F453E" w:rsidP="004704D7">
            <w:pPr>
              <w:jc w:val="both"/>
              <w:rPr>
                <w:color w:val="000000"/>
              </w:rPr>
            </w:pPr>
            <w:r w:rsidRPr="00612B9B">
              <w:rPr>
                <w:color w:val="000000"/>
              </w:rPr>
              <w:t>0.033</w:t>
            </w:r>
          </w:p>
        </w:tc>
        <w:tc>
          <w:tcPr>
            <w:tcW w:w="443" w:type="pct"/>
            <w:tcBorders>
              <w:top w:val="nil"/>
              <w:left w:val="nil"/>
              <w:bottom w:val="single" w:sz="8" w:space="0" w:color="auto"/>
              <w:right w:val="single" w:sz="8" w:space="0" w:color="auto"/>
            </w:tcBorders>
            <w:shd w:val="clear" w:color="auto" w:fill="auto"/>
            <w:noWrap/>
            <w:vAlign w:val="center"/>
            <w:hideMark/>
          </w:tcPr>
          <w:p w14:paraId="2D50FE85"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1740F61B"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322E2FB8" w14:textId="77777777" w:rsidR="004F453E" w:rsidRPr="00612B9B" w:rsidRDefault="004F453E" w:rsidP="004704D7">
            <w:pPr>
              <w:jc w:val="both"/>
              <w:rPr>
                <w:color w:val="000000"/>
              </w:rPr>
            </w:pPr>
            <w:r w:rsidRPr="00612B9B">
              <w:rPr>
                <w:color w:val="000000"/>
              </w:rPr>
              <w:t>0.067</w:t>
            </w:r>
          </w:p>
        </w:tc>
        <w:tc>
          <w:tcPr>
            <w:tcW w:w="443" w:type="pct"/>
            <w:tcBorders>
              <w:top w:val="nil"/>
              <w:left w:val="nil"/>
              <w:bottom w:val="single" w:sz="8" w:space="0" w:color="auto"/>
              <w:right w:val="single" w:sz="8" w:space="0" w:color="auto"/>
            </w:tcBorders>
            <w:shd w:val="clear" w:color="auto" w:fill="auto"/>
            <w:noWrap/>
            <w:vAlign w:val="center"/>
            <w:hideMark/>
          </w:tcPr>
          <w:p w14:paraId="30E96B61" w14:textId="77777777" w:rsidR="004F453E" w:rsidRPr="00612B9B" w:rsidRDefault="004F453E" w:rsidP="004704D7">
            <w:pPr>
              <w:jc w:val="both"/>
              <w:rPr>
                <w:color w:val="000000"/>
              </w:rPr>
            </w:pPr>
            <w:r w:rsidRPr="00612B9B">
              <w:rPr>
                <w:color w:val="000000"/>
              </w:rPr>
              <w:t>0.000</w:t>
            </w:r>
          </w:p>
        </w:tc>
      </w:tr>
    </w:tbl>
    <w:p w14:paraId="1274E7E9" w14:textId="77777777" w:rsidR="004F453E" w:rsidRPr="00612B9B" w:rsidRDefault="004F453E" w:rsidP="004F453E">
      <w:pPr>
        <w:pStyle w:val="NoSpacing"/>
        <w:spacing w:line="360" w:lineRule="auto"/>
        <w:jc w:val="both"/>
        <w:rPr>
          <w:rFonts w:ascii="Times New Roman" w:hAnsi="Times New Roman" w:cs="Times New Roman"/>
          <w:color w:val="000000"/>
          <w:sz w:val="24"/>
          <w:szCs w:val="24"/>
          <w:bdr w:val="none" w:sz="0" w:space="0" w:color="auto" w:frame="1"/>
        </w:rPr>
      </w:pPr>
    </w:p>
    <w:p w14:paraId="29F18B12" w14:textId="77777777" w:rsidR="004F453E" w:rsidRPr="00612B9B" w:rsidRDefault="004F453E" w:rsidP="004F453E">
      <w:pPr>
        <w:pStyle w:val="NoSpacing"/>
        <w:spacing w:line="360" w:lineRule="auto"/>
        <w:jc w:val="center"/>
        <w:rPr>
          <w:rFonts w:ascii="Times New Roman" w:eastAsiaTheme="minorEastAsia" w:hAnsi="Times New Roman" w:cs="Times New Roman"/>
          <w:b/>
          <w:bCs/>
          <w:sz w:val="24"/>
          <w:szCs w:val="24"/>
        </w:rPr>
      </w:pPr>
      <w:r w:rsidRPr="00612B9B">
        <w:rPr>
          <w:rFonts w:ascii="Times New Roman" w:eastAsiaTheme="minorEastAsia" w:hAnsi="Times New Roman" w:cs="Times New Roman"/>
          <w:b/>
          <w:bCs/>
          <w:sz w:val="24"/>
          <w:szCs w:val="24"/>
        </w:rPr>
        <w:t xml:space="preserve">Table </w:t>
      </w:r>
      <w:r>
        <w:rPr>
          <w:rFonts w:ascii="Times New Roman" w:eastAsiaTheme="minorEastAsia" w:hAnsi="Times New Roman" w:cs="Times New Roman"/>
          <w:b/>
          <w:bCs/>
          <w:sz w:val="24"/>
          <w:szCs w:val="24"/>
        </w:rPr>
        <w:t>2</w:t>
      </w:r>
      <w:r w:rsidRPr="00612B9B">
        <w:rPr>
          <w:rFonts w:ascii="Times New Roman" w:eastAsiaTheme="minorEastAsia" w:hAnsi="Times New Roman" w:cs="Times New Roman"/>
          <w:b/>
          <w:bCs/>
          <w:sz w:val="24"/>
          <w:szCs w:val="24"/>
        </w:rPr>
        <w:t>: Total relation matrix for CPC</w:t>
      </w:r>
    </w:p>
    <w:tbl>
      <w:tblPr>
        <w:tblW w:w="5000" w:type="pct"/>
        <w:jc w:val="center"/>
        <w:tblLook w:val="04A0" w:firstRow="1" w:lastRow="0" w:firstColumn="1" w:lastColumn="0" w:noHBand="0" w:noVBand="1"/>
      </w:tblPr>
      <w:tblGrid>
        <w:gridCol w:w="1283"/>
        <w:gridCol w:w="772"/>
        <w:gridCol w:w="772"/>
        <w:gridCol w:w="772"/>
        <w:gridCol w:w="772"/>
        <w:gridCol w:w="772"/>
        <w:gridCol w:w="772"/>
        <w:gridCol w:w="772"/>
        <w:gridCol w:w="773"/>
        <w:gridCol w:w="773"/>
        <w:gridCol w:w="773"/>
      </w:tblGrid>
      <w:tr w:rsidR="004F453E" w:rsidRPr="00612B9B" w14:paraId="7333576D" w14:textId="77777777" w:rsidTr="004704D7">
        <w:trPr>
          <w:trHeight w:val="645"/>
          <w:jc w:val="center"/>
        </w:trPr>
        <w:tc>
          <w:tcPr>
            <w:tcW w:w="569"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270F892" w14:textId="77777777" w:rsidR="004F453E" w:rsidRPr="00612B9B" w:rsidRDefault="004F453E" w:rsidP="004704D7">
            <w:pPr>
              <w:jc w:val="both"/>
              <w:rPr>
                <w:color w:val="000000"/>
              </w:rPr>
            </w:pPr>
            <w:bookmarkStart w:id="6" w:name="RANGE!A1"/>
            <w:bookmarkStart w:id="7" w:name="_Hlk81697080" w:colFirst="1" w:colLast="10"/>
            <w:r w:rsidRPr="00612B9B">
              <w:rPr>
                <w:color w:val="000000"/>
              </w:rPr>
              <w:t>Challenges</w:t>
            </w:r>
            <w:bookmarkEnd w:id="6"/>
          </w:p>
        </w:tc>
        <w:tc>
          <w:tcPr>
            <w:tcW w:w="443" w:type="pct"/>
            <w:tcBorders>
              <w:top w:val="single" w:sz="8" w:space="0" w:color="auto"/>
              <w:left w:val="nil"/>
              <w:bottom w:val="single" w:sz="8" w:space="0" w:color="auto"/>
              <w:right w:val="single" w:sz="8" w:space="0" w:color="auto"/>
            </w:tcBorders>
            <w:shd w:val="clear" w:color="auto" w:fill="auto"/>
            <w:noWrap/>
            <w:vAlign w:val="center"/>
            <w:hideMark/>
          </w:tcPr>
          <w:p w14:paraId="32FCDA5F" w14:textId="77777777" w:rsidR="004F453E" w:rsidRPr="00612B9B" w:rsidRDefault="004F453E" w:rsidP="004704D7">
            <w:pPr>
              <w:jc w:val="both"/>
              <w:rPr>
                <w:color w:val="000000"/>
              </w:rPr>
            </w:pPr>
            <w:r w:rsidRPr="00612B9B">
              <w:rPr>
                <w:color w:val="000000"/>
              </w:rPr>
              <w:t>CP1</w:t>
            </w:r>
          </w:p>
        </w:tc>
        <w:tc>
          <w:tcPr>
            <w:tcW w:w="443" w:type="pct"/>
            <w:tcBorders>
              <w:top w:val="single" w:sz="8" w:space="0" w:color="auto"/>
              <w:left w:val="nil"/>
              <w:bottom w:val="single" w:sz="8" w:space="0" w:color="auto"/>
              <w:right w:val="single" w:sz="8" w:space="0" w:color="auto"/>
            </w:tcBorders>
            <w:shd w:val="clear" w:color="auto" w:fill="auto"/>
            <w:noWrap/>
            <w:vAlign w:val="center"/>
            <w:hideMark/>
          </w:tcPr>
          <w:p w14:paraId="2952467B" w14:textId="77777777" w:rsidR="004F453E" w:rsidRPr="00612B9B" w:rsidRDefault="004F453E" w:rsidP="004704D7">
            <w:pPr>
              <w:jc w:val="both"/>
              <w:rPr>
                <w:color w:val="000000"/>
              </w:rPr>
            </w:pPr>
            <w:r w:rsidRPr="00612B9B">
              <w:rPr>
                <w:color w:val="000000"/>
              </w:rPr>
              <w:t>CP2</w:t>
            </w:r>
          </w:p>
        </w:tc>
        <w:tc>
          <w:tcPr>
            <w:tcW w:w="443" w:type="pct"/>
            <w:tcBorders>
              <w:top w:val="single" w:sz="8" w:space="0" w:color="auto"/>
              <w:left w:val="nil"/>
              <w:bottom w:val="single" w:sz="8" w:space="0" w:color="auto"/>
              <w:right w:val="single" w:sz="8" w:space="0" w:color="auto"/>
            </w:tcBorders>
            <w:shd w:val="clear" w:color="auto" w:fill="auto"/>
            <w:noWrap/>
            <w:vAlign w:val="center"/>
            <w:hideMark/>
          </w:tcPr>
          <w:p w14:paraId="54669999" w14:textId="77777777" w:rsidR="004F453E" w:rsidRPr="00612B9B" w:rsidRDefault="004F453E" w:rsidP="004704D7">
            <w:pPr>
              <w:jc w:val="both"/>
              <w:rPr>
                <w:color w:val="000000"/>
              </w:rPr>
            </w:pPr>
            <w:r w:rsidRPr="00612B9B">
              <w:rPr>
                <w:color w:val="000000"/>
              </w:rPr>
              <w:t>CP3</w:t>
            </w:r>
          </w:p>
        </w:tc>
        <w:tc>
          <w:tcPr>
            <w:tcW w:w="443" w:type="pct"/>
            <w:tcBorders>
              <w:top w:val="single" w:sz="8" w:space="0" w:color="auto"/>
              <w:left w:val="nil"/>
              <w:bottom w:val="single" w:sz="8" w:space="0" w:color="auto"/>
              <w:right w:val="single" w:sz="8" w:space="0" w:color="auto"/>
            </w:tcBorders>
            <w:shd w:val="clear" w:color="auto" w:fill="auto"/>
            <w:noWrap/>
            <w:vAlign w:val="center"/>
            <w:hideMark/>
          </w:tcPr>
          <w:p w14:paraId="7F1F7645" w14:textId="77777777" w:rsidR="004F453E" w:rsidRPr="00612B9B" w:rsidRDefault="004F453E" w:rsidP="004704D7">
            <w:pPr>
              <w:jc w:val="both"/>
              <w:rPr>
                <w:color w:val="000000"/>
              </w:rPr>
            </w:pPr>
            <w:r w:rsidRPr="00612B9B">
              <w:rPr>
                <w:color w:val="000000"/>
              </w:rPr>
              <w:t>CP4</w:t>
            </w:r>
          </w:p>
        </w:tc>
        <w:tc>
          <w:tcPr>
            <w:tcW w:w="443" w:type="pct"/>
            <w:tcBorders>
              <w:top w:val="single" w:sz="8" w:space="0" w:color="auto"/>
              <w:left w:val="nil"/>
              <w:bottom w:val="single" w:sz="8" w:space="0" w:color="auto"/>
              <w:right w:val="single" w:sz="8" w:space="0" w:color="auto"/>
            </w:tcBorders>
            <w:shd w:val="clear" w:color="auto" w:fill="auto"/>
            <w:noWrap/>
            <w:vAlign w:val="center"/>
            <w:hideMark/>
          </w:tcPr>
          <w:p w14:paraId="75092049" w14:textId="77777777" w:rsidR="004F453E" w:rsidRPr="00612B9B" w:rsidRDefault="004F453E" w:rsidP="004704D7">
            <w:pPr>
              <w:jc w:val="both"/>
              <w:rPr>
                <w:color w:val="000000"/>
              </w:rPr>
            </w:pPr>
            <w:r w:rsidRPr="00612B9B">
              <w:rPr>
                <w:color w:val="000000"/>
              </w:rPr>
              <w:t>CP5</w:t>
            </w:r>
          </w:p>
        </w:tc>
        <w:tc>
          <w:tcPr>
            <w:tcW w:w="443" w:type="pct"/>
            <w:tcBorders>
              <w:top w:val="single" w:sz="8" w:space="0" w:color="auto"/>
              <w:left w:val="nil"/>
              <w:bottom w:val="single" w:sz="8" w:space="0" w:color="auto"/>
              <w:right w:val="single" w:sz="8" w:space="0" w:color="auto"/>
            </w:tcBorders>
            <w:shd w:val="clear" w:color="auto" w:fill="auto"/>
            <w:noWrap/>
            <w:vAlign w:val="center"/>
            <w:hideMark/>
          </w:tcPr>
          <w:p w14:paraId="7A288E05" w14:textId="77777777" w:rsidR="004F453E" w:rsidRPr="00612B9B" w:rsidRDefault="004F453E" w:rsidP="004704D7">
            <w:pPr>
              <w:jc w:val="both"/>
              <w:rPr>
                <w:color w:val="000000"/>
              </w:rPr>
            </w:pPr>
            <w:r w:rsidRPr="00612B9B">
              <w:rPr>
                <w:color w:val="000000"/>
              </w:rPr>
              <w:t>CP6</w:t>
            </w:r>
          </w:p>
        </w:tc>
        <w:tc>
          <w:tcPr>
            <w:tcW w:w="443" w:type="pct"/>
            <w:tcBorders>
              <w:top w:val="single" w:sz="8" w:space="0" w:color="auto"/>
              <w:left w:val="nil"/>
              <w:bottom w:val="single" w:sz="8" w:space="0" w:color="auto"/>
              <w:right w:val="single" w:sz="8" w:space="0" w:color="auto"/>
            </w:tcBorders>
            <w:shd w:val="clear" w:color="auto" w:fill="auto"/>
            <w:noWrap/>
            <w:vAlign w:val="center"/>
            <w:hideMark/>
          </w:tcPr>
          <w:p w14:paraId="00DD5F9D" w14:textId="77777777" w:rsidR="004F453E" w:rsidRPr="00612B9B" w:rsidRDefault="004F453E" w:rsidP="004704D7">
            <w:pPr>
              <w:jc w:val="both"/>
              <w:rPr>
                <w:color w:val="000000"/>
              </w:rPr>
            </w:pPr>
            <w:r w:rsidRPr="00612B9B">
              <w:rPr>
                <w:color w:val="000000"/>
              </w:rPr>
              <w:t>CP7</w:t>
            </w:r>
          </w:p>
        </w:tc>
        <w:tc>
          <w:tcPr>
            <w:tcW w:w="443" w:type="pct"/>
            <w:tcBorders>
              <w:top w:val="single" w:sz="8" w:space="0" w:color="auto"/>
              <w:left w:val="nil"/>
              <w:bottom w:val="single" w:sz="8" w:space="0" w:color="auto"/>
              <w:right w:val="single" w:sz="8" w:space="0" w:color="auto"/>
            </w:tcBorders>
            <w:shd w:val="clear" w:color="auto" w:fill="auto"/>
            <w:noWrap/>
            <w:vAlign w:val="center"/>
            <w:hideMark/>
          </w:tcPr>
          <w:p w14:paraId="47A9BF02" w14:textId="77777777" w:rsidR="004F453E" w:rsidRPr="00612B9B" w:rsidRDefault="004F453E" w:rsidP="004704D7">
            <w:pPr>
              <w:jc w:val="both"/>
              <w:rPr>
                <w:color w:val="000000"/>
              </w:rPr>
            </w:pPr>
            <w:r w:rsidRPr="00612B9B">
              <w:rPr>
                <w:color w:val="000000"/>
              </w:rPr>
              <w:t>CP8</w:t>
            </w:r>
          </w:p>
        </w:tc>
        <w:tc>
          <w:tcPr>
            <w:tcW w:w="443" w:type="pct"/>
            <w:tcBorders>
              <w:top w:val="single" w:sz="8" w:space="0" w:color="auto"/>
              <w:left w:val="nil"/>
              <w:bottom w:val="single" w:sz="8" w:space="0" w:color="auto"/>
              <w:right w:val="single" w:sz="8" w:space="0" w:color="auto"/>
            </w:tcBorders>
            <w:shd w:val="clear" w:color="auto" w:fill="auto"/>
            <w:noWrap/>
            <w:vAlign w:val="center"/>
            <w:hideMark/>
          </w:tcPr>
          <w:p w14:paraId="561199AD" w14:textId="77777777" w:rsidR="004F453E" w:rsidRPr="00612B9B" w:rsidRDefault="004F453E" w:rsidP="004704D7">
            <w:pPr>
              <w:jc w:val="both"/>
              <w:rPr>
                <w:color w:val="000000"/>
              </w:rPr>
            </w:pPr>
            <w:r w:rsidRPr="00612B9B">
              <w:rPr>
                <w:color w:val="000000"/>
              </w:rPr>
              <w:t>CP9</w:t>
            </w:r>
          </w:p>
        </w:tc>
        <w:tc>
          <w:tcPr>
            <w:tcW w:w="443" w:type="pct"/>
            <w:tcBorders>
              <w:top w:val="single" w:sz="8" w:space="0" w:color="auto"/>
              <w:left w:val="nil"/>
              <w:bottom w:val="single" w:sz="8" w:space="0" w:color="auto"/>
              <w:right w:val="single" w:sz="8" w:space="0" w:color="auto"/>
            </w:tcBorders>
            <w:shd w:val="clear" w:color="auto" w:fill="auto"/>
            <w:noWrap/>
            <w:vAlign w:val="center"/>
            <w:hideMark/>
          </w:tcPr>
          <w:p w14:paraId="7C416101" w14:textId="77777777" w:rsidR="004F453E" w:rsidRPr="00612B9B" w:rsidRDefault="004F453E" w:rsidP="004704D7">
            <w:pPr>
              <w:jc w:val="both"/>
              <w:rPr>
                <w:color w:val="000000"/>
              </w:rPr>
            </w:pPr>
            <w:r w:rsidRPr="00612B9B">
              <w:rPr>
                <w:color w:val="000000"/>
              </w:rPr>
              <w:t>CP10</w:t>
            </w:r>
          </w:p>
        </w:tc>
      </w:tr>
      <w:tr w:rsidR="004F453E" w:rsidRPr="00612B9B" w14:paraId="7192038A" w14:textId="77777777" w:rsidTr="004704D7">
        <w:trPr>
          <w:trHeight w:val="330"/>
          <w:jc w:val="center"/>
        </w:trPr>
        <w:tc>
          <w:tcPr>
            <w:tcW w:w="569" w:type="pct"/>
            <w:tcBorders>
              <w:top w:val="nil"/>
              <w:left w:val="single" w:sz="8" w:space="0" w:color="auto"/>
              <w:bottom w:val="single" w:sz="8" w:space="0" w:color="auto"/>
              <w:right w:val="single" w:sz="8" w:space="0" w:color="auto"/>
            </w:tcBorders>
            <w:shd w:val="clear" w:color="auto" w:fill="auto"/>
            <w:noWrap/>
            <w:vAlign w:val="center"/>
            <w:hideMark/>
          </w:tcPr>
          <w:p w14:paraId="13ADD860" w14:textId="77777777" w:rsidR="004F453E" w:rsidRPr="00612B9B" w:rsidRDefault="004F453E" w:rsidP="004704D7">
            <w:pPr>
              <w:jc w:val="both"/>
              <w:rPr>
                <w:color w:val="000000"/>
              </w:rPr>
            </w:pPr>
            <w:r w:rsidRPr="00612B9B">
              <w:rPr>
                <w:color w:val="000000"/>
              </w:rPr>
              <w:t>CP1</w:t>
            </w:r>
          </w:p>
        </w:tc>
        <w:tc>
          <w:tcPr>
            <w:tcW w:w="443" w:type="pct"/>
            <w:tcBorders>
              <w:top w:val="nil"/>
              <w:left w:val="nil"/>
              <w:bottom w:val="single" w:sz="8" w:space="0" w:color="auto"/>
              <w:right w:val="single" w:sz="8" w:space="0" w:color="auto"/>
            </w:tcBorders>
            <w:shd w:val="clear" w:color="auto" w:fill="auto"/>
            <w:noWrap/>
            <w:vAlign w:val="center"/>
            <w:hideMark/>
          </w:tcPr>
          <w:p w14:paraId="0F52A462" w14:textId="77777777" w:rsidR="004F453E" w:rsidRPr="00612B9B" w:rsidRDefault="004F453E" w:rsidP="004704D7">
            <w:pPr>
              <w:jc w:val="both"/>
              <w:rPr>
                <w:color w:val="000000"/>
              </w:rPr>
            </w:pPr>
            <w:r w:rsidRPr="00612B9B">
              <w:rPr>
                <w:color w:val="000000"/>
              </w:rPr>
              <w:t>0.215</w:t>
            </w:r>
          </w:p>
        </w:tc>
        <w:tc>
          <w:tcPr>
            <w:tcW w:w="443" w:type="pct"/>
            <w:tcBorders>
              <w:top w:val="nil"/>
              <w:left w:val="nil"/>
              <w:bottom w:val="single" w:sz="8" w:space="0" w:color="auto"/>
              <w:right w:val="single" w:sz="8" w:space="0" w:color="auto"/>
            </w:tcBorders>
            <w:shd w:val="clear" w:color="auto" w:fill="auto"/>
            <w:noWrap/>
            <w:vAlign w:val="center"/>
            <w:hideMark/>
          </w:tcPr>
          <w:p w14:paraId="7078FE58" w14:textId="77777777" w:rsidR="004F453E" w:rsidRPr="00612B9B" w:rsidRDefault="004F453E" w:rsidP="004704D7">
            <w:pPr>
              <w:jc w:val="both"/>
              <w:rPr>
                <w:color w:val="000000"/>
              </w:rPr>
            </w:pPr>
            <w:r w:rsidRPr="00612B9B">
              <w:rPr>
                <w:color w:val="000000"/>
              </w:rPr>
              <w:t>0.253</w:t>
            </w:r>
          </w:p>
        </w:tc>
        <w:tc>
          <w:tcPr>
            <w:tcW w:w="443" w:type="pct"/>
            <w:tcBorders>
              <w:top w:val="nil"/>
              <w:left w:val="nil"/>
              <w:bottom w:val="single" w:sz="8" w:space="0" w:color="auto"/>
              <w:right w:val="single" w:sz="8" w:space="0" w:color="auto"/>
            </w:tcBorders>
            <w:shd w:val="clear" w:color="auto" w:fill="auto"/>
            <w:noWrap/>
            <w:vAlign w:val="center"/>
            <w:hideMark/>
          </w:tcPr>
          <w:p w14:paraId="6CC25F64" w14:textId="77777777" w:rsidR="004F453E" w:rsidRPr="00612B9B" w:rsidRDefault="004F453E" w:rsidP="004704D7">
            <w:pPr>
              <w:jc w:val="both"/>
              <w:rPr>
                <w:color w:val="000000"/>
              </w:rPr>
            </w:pPr>
            <w:r w:rsidRPr="00612B9B">
              <w:rPr>
                <w:color w:val="000000"/>
              </w:rPr>
              <w:t>0.282</w:t>
            </w:r>
          </w:p>
        </w:tc>
        <w:tc>
          <w:tcPr>
            <w:tcW w:w="443" w:type="pct"/>
            <w:tcBorders>
              <w:top w:val="nil"/>
              <w:left w:val="nil"/>
              <w:bottom w:val="single" w:sz="8" w:space="0" w:color="auto"/>
              <w:right w:val="single" w:sz="8" w:space="0" w:color="auto"/>
            </w:tcBorders>
            <w:shd w:val="clear" w:color="auto" w:fill="auto"/>
            <w:noWrap/>
            <w:vAlign w:val="center"/>
            <w:hideMark/>
          </w:tcPr>
          <w:p w14:paraId="77D26F0B" w14:textId="77777777" w:rsidR="004F453E" w:rsidRPr="00612B9B" w:rsidRDefault="004F453E" w:rsidP="004704D7">
            <w:pPr>
              <w:jc w:val="both"/>
              <w:rPr>
                <w:color w:val="000000"/>
              </w:rPr>
            </w:pPr>
            <w:r w:rsidRPr="00612B9B">
              <w:rPr>
                <w:color w:val="000000"/>
              </w:rPr>
              <w:t>0.287</w:t>
            </w:r>
          </w:p>
        </w:tc>
        <w:tc>
          <w:tcPr>
            <w:tcW w:w="443" w:type="pct"/>
            <w:tcBorders>
              <w:top w:val="nil"/>
              <w:left w:val="nil"/>
              <w:bottom w:val="single" w:sz="8" w:space="0" w:color="auto"/>
              <w:right w:val="single" w:sz="8" w:space="0" w:color="auto"/>
            </w:tcBorders>
            <w:shd w:val="clear" w:color="auto" w:fill="auto"/>
            <w:noWrap/>
            <w:vAlign w:val="center"/>
            <w:hideMark/>
          </w:tcPr>
          <w:p w14:paraId="5EFAF29A" w14:textId="77777777" w:rsidR="004F453E" w:rsidRPr="00612B9B" w:rsidRDefault="004F453E" w:rsidP="004704D7">
            <w:pPr>
              <w:jc w:val="both"/>
              <w:rPr>
                <w:color w:val="000000"/>
              </w:rPr>
            </w:pPr>
            <w:r w:rsidRPr="00612B9B">
              <w:rPr>
                <w:color w:val="000000"/>
              </w:rPr>
              <w:t>0.220</w:t>
            </w:r>
          </w:p>
        </w:tc>
        <w:tc>
          <w:tcPr>
            <w:tcW w:w="443" w:type="pct"/>
            <w:tcBorders>
              <w:top w:val="nil"/>
              <w:left w:val="nil"/>
              <w:bottom w:val="single" w:sz="8" w:space="0" w:color="auto"/>
              <w:right w:val="single" w:sz="8" w:space="0" w:color="auto"/>
            </w:tcBorders>
            <w:shd w:val="clear" w:color="auto" w:fill="auto"/>
            <w:noWrap/>
            <w:vAlign w:val="center"/>
            <w:hideMark/>
          </w:tcPr>
          <w:p w14:paraId="5C39F6A7" w14:textId="77777777" w:rsidR="004F453E" w:rsidRPr="00612B9B" w:rsidRDefault="004F453E" w:rsidP="004704D7">
            <w:pPr>
              <w:jc w:val="both"/>
              <w:rPr>
                <w:color w:val="000000"/>
              </w:rPr>
            </w:pPr>
            <w:r w:rsidRPr="00612B9B">
              <w:rPr>
                <w:color w:val="000000"/>
              </w:rPr>
              <w:t>0.284</w:t>
            </w:r>
          </w:p>
        </w:tc>
        <w:tc>
          <w:tcPr>
            <w:tcW w:w="443" w:type="pct"/>
            <w:tcBorders>
              <w:top w:val="nil"/>
              <w:left w:val="nil"/>
              <w:bottom w:val="single" w:sz="8" w:space="0" w:color="auto"/>
              <w:right w:val="single" w:sz="8" w:space="0" w:color="auto"/>
            </w:tcBorders>
            <w:shd w:val="clear" w:color="auto" w:fill="auto"/>
            <w:noWrap/>
            <w:vAlign w:val="center"/>
            <w:hideMark/>
          </w:tcPr>
          <w:p w14:paraId="36B85669" w14:textId="77777777" w:rsidR="004F453E" w:rsidRPr="00612B9B" w:rsidRDefault="004F453E" w:rsidP="004704D7">
            <w:pPr>
              <w:jc w:val="both"/>
              <w:rPr>
                <w:color w:val="000000"/>
              </w:rPr>
            </w:pPr>
            <w:r w:rsidRPr="00612B9B">
              <w:rPr>
                <w:color w:val="000000"/>
              </w:rPr>
              <w:t>0.304</w:t>
            </w:r>
          </w:p>
        </w:tc>
        <w:tc>
          <w:tcPr>
            <w:tcW w:w="443" w:type="pct"/>
            <w:tcBorders>
              <w:top w:val="nil"/>
              <w:left w:val="nil"/>
              <w:bottom w:val="single" w:sz="8" w:space="0" w:color="auto"/>
              <w:right w:val="single" w:sz="8" w:space="0" w:color="auto"/>
            </w:tcBorders>
            <w:shd w:val="clear" w:color="auto" w:fill="auto"/>
            <w:noWrap/>
            <w:vAlign w:val="center"/>
            <w:hideMark/>
          </w:tcPr>
          <w:p w14:paraId="58D7C9A4" w14:textId="77777777" w:rsidR="004F453E" w:rsidRPr="00612B9B" w:rsidRDefault="004F453E" w:rsidP="004704D7">
            <w:pPr>
              <w:jc w:val="both"/>
              <w:rPr>
                <w:color w:val="000000"/>
              </w:rPr>
            </w:pPr>
            <w:r w:rsidRPr="00612B9B">
              <w:rPr>
                <w:color w:val="000000"/>
              </w:rPr>
              <w:t>0.307</w:t>
            </w:r>
          </w:p>
        </w:tc>
        <w:tc>
          <w:tcPr>
            <w:tcW w:w="443" w:type="pct"/>
            <w:tcBorders>
              <w:top w:val="nil"/>
              <w:left w:val="nil"/>
              <w:bottom w:val="single" w:sz="8" w:space="0" w:color="auto"/>
              <w:right w:val="single" w:sz="8" w:space="0" w:color="auto"/>
            </w:tcBorders>
            <w:shd w:val="clear" w:color="auto" w:fill="auto"/>
            <w:noWrap/>
            <w:vAlign w:val="center"/>
            <w:hideMark/>
          </w:tcPr>
          <w:p w14:paraId="695F8E10" w14:textId="77777777" w:rsidR="004F453E" w:rsidRPr="00612B9B" w:rsidRDefault="004F453E" w:rsidP="004704D7">
            <w:pPr>
              <w:jc w:val="both"/>
              <w:rPr>
                <w:color w:val="000000"/>
              </w:rPr>
            </w:pPr>
            <w:r w:rsidRPr="00612B9B">
              <w:rPr>
                <w:color w:val="000000"/>
              </w:rPr>
              <w:t>0.267</w:t>
            </w:r>
          </w:p>
        </w:tc>
        <w:tc>
          <w:tcPr>
            <w:tcW w:w="443" w:type="pct"/>
            <w:tcBorders>
              <w:top w:val="nil"/>
              <w:left w:val="nil"/>
              <w:bottom w:val="single" w:sz="8" w:space="0" w:color="auto"/>
              <w:right w:val="single" w:sz="8" w:space="0" w:color="auto"/>
            </w:tcBorders>
            <w:shd w:val="clear" w:color="auto" w:fill="auto"/>
            <w:noWrap/>
            <w:vAlign w:val="center"/>
            <w:hideMark/>
          </w:tcPr>
          <w:p w14:paraId="11D9F4D3" w14:textId="77777777" w:rsidR="004F453E" w:rsidRPr="00612B9B" w:rsidRDefault="004F453E" w:rsidP="004704D7">
            <w:pPr>
              <w:jc w:val="both"/>
              <w:rPr>
                <w:color w:val="000000"/>
              </w:rPr>
            </w:pPr>
            <w:r w:rsidRPr="00612B9B">
              <w:rPr>
                <w:color w:val="000000"/>
              </w:rPr>
              <w:t>0.300</w:t>
            </w:r>
          </w:p>
        </w:tc>
      </w:tr>
      <w:tr w:rsidR="004F453E" w:rsidRPr="00612B9B" w14:paraId="3DFAC772" w14:textId="77777777" w:rsidTr="004704D7">
        <w:trPr>
          <w:trHeight w:val="330"/>
          <w:jc w:val="center"/>
        </w:trPr>
        <w:tc>
          <w:tcPr>
            <w:tcW w:w="569" w:type="pct"/>
            <w:tcBorders>
              <w:top w:val="nil"/>
              <w:left w:val="single" w:sz="8" w:space="0" w:color="auto"/>
              <w:bottom w:val="single" w:sz="8" w:space="0" w:color="auto"/>
              <w:right w:val="single" w:sz="8" w:space="0" w:color="auto"/>
            </w:tcBorders>
            <w:shd w:val="clear" w:color="auto" w:fill="auto"/>
            <w:noWrap/>
            <w:vAlign w:val="center"/>
            <w:hideMark/>
          </w:tcPr>
          <w:p w14:paraId="099EAA84" w14:textId="77777777" w:rsidR="004F453E" w:rsidRPr="00612B9B" w:rsidRDefault="004F453E" w:rsidP="004704D7">
            <w:pPr>
              <w:jc w:val="both"/>
              <w:rPr>
                <w:color w:val="000000"/>
              </w:rPr>
            </w:pPr>
            <w:r w:rsidRPr="00612B9B">
              <w:rPr>
                <w:color w:val="000000"/>
              </w:rPr>
              <w:t>CP2</w:t>
            </w:r>
          </w:p>
        </w:tc>
        <w:tc>
          <w:tcPr>
            <w:tcW w:w="443" w:type="pct"/>
            <w:tcBorders>
              <w:top w:val="nil"/>
              <w:left w:val="nil"/>
              <w:bottom w:val="single" w:sz="8" w:space="0" w:color="auto"/>
              <w:right w:val="single" w:sz="8" w:space="0" w:color="auto"/>
            </w:tcBorders>
            <w:shd w:val="clear" w:color="auto" w:fill="auto"/>
            <w:noWrap/>
            <w:vAlign w:val="center"/>
            <w:hideMark/>
          </w:tcPr>
          <w:p w14:paraId="2700344A" w14:textId="77777777" w:rsidR="004F453E" w:rsidRPr="00612B9B" w:rsidRDefault="004F453E" w:rsidP="004704D7">
            <w:pPr>
              <w:jc w:val="both"/>
              <w:rPr>
                <w:color w:val="000000"/>
              </w:rPr>
            </w:pPr>
            <w:r w:rsidRPr="00612B9B">
              <w:rPr>
                <w:color w:val="000000"/>
              </w:rPr>
              <w:t>0.306</w:t>
            </w:r>
          </w:p>
        </w:tc>
        <w:tc>
          <w:tcPr>
            <w:tcW w:w="443" w:type="pct"/>
            <w:tcBorders>
              <w:top w:val="nil"/>
              <w:left w:val="nil"/>
              <w:bottom w:val="single" w:sz="8" w:space="0" w:color="auto"/>
              <w:right w:val="single" w:sz="8" w:space="0" w:color="auto"/>
            </w:tcBorders>
            <w:shd w:val="clear" w:color="auto" w:fill="auto"/>
            <w:noWrap/>
            <w:vAlign w:val="center"/>
            <w:hideMark/>
          </w:tcPr>
          <w:p w14:paraId="4DE2C669" w14:textId="77777777" w:rsidR="004F453E" w:rsidRPr="00612B9B" w:rsidRDefault="004F453E" w:rsidP="004704D7">
            <w:pPr>
              <w:jc w:val="both"/>
              <w:rPr>
                <w:color w:val="000000"/>
              </w:rPr>
            </w:pPr>
            <w:r w:rsidRPr="00612B9B">
              <w:rPr>
                <w:color w:val="000000"/>
              </w:rPr>
              <w:t>0.214</w:t>
            </w:r>
          </w:p>
        </w:tc>
        <w:tc>
          <w:tcPr>
            <w:tcW w:w="443" w:type="pct"/>
            <w:tcBorders>
              <w:top w:val="nil"/>
              <w:left w:val="nil"/>
              <w:bottom w:val="single" w:sz="8" w:space="0" w:color="auto"/>
              <w:right w:val="single" w:sz="8" w:space="0" w:color="auto"/>
            </w:tcBorders>
            <w:shd w:val="clear" w:color="auto" w:fill="auto"/>
            <w:noWrap/>
            <w:vAlign w:val="center"/>
            <w:hideMark/>
          </w:tcPr>
          <w:p w14:paraId="0FE28795" w14:textId="77777777" w:rsidR="004F453E" w:rsidRPr="00612B9B" w:rsidRDefault="004F453E" w:rsidP="004704D7">
            <w:pPr>
              <w:jc w:val="both"/>
              <w:rPr>
                <w:color w:val="000000"/>
              </w:rPr>
            </w:pPr>
            <w:r w:rsidRPr="00612B9B">
              <w:rPr>
                <w:color w:val="000000"/>
              </w:rPr>
              <w:t>0.371</w:t>
            </w:r>
          </w:p>
        </w:tc>
        <w:tc>
          <w:tcPr>
            <w:tcW w:w="443" w:type="pct"/>
            <w:tcBorders>
              <w:top w:val="nil"/>
              <w:left w:val="nil"/>
              <w:bottom w:val="single" w:sz="8" w:space="0" w:color="auto"/>
              <w:right w:val="single" w:sz="8" w:space="0" w:color="auto"/>
            </w:tcBorders>
            <w:shd w:val="clear" w:color="auto" w:fill="auto"/>
            <w:noWrap/>
            <w:vAlign w:val="center"/>
            <w:hideMark/>
          </w:tcPr>
          <w:p w14:paraId="00782604" w14:textId="77777777" w:rsidR="004F453E" w:rsidRPr="00612B9B" w:rsidRDefault="004F453E" w:rsidP="004704D7">
            <w:pPr>
              <w:jc w:val="both"/>
              <w:rPr>
                <w:color w:val="000000"/>
              </w:rPr>
            </w:pPr>
            <w:r w:rsidRPr="00612B9B">
              <w:rPr>
                <w:color w:val="000000"/>
              </w:rPr>
              <w:t>0.310</w:t>
            </w:r>
          </w:p>
        </w:tc>
        <w:tc>
          <w:tcPr>
            <w:tcW w:w="443" w:type="pct"/>
            <w:tcBorders>
              <w:top w:val="nil"/>
              <w:left w:val="nil"/>
              <w:bottom w:val="single" w:sz="8" w:space="0" w:color="auto"/>
              <w:right w:val="single" w:sz="8" w:space="0" w:color="auto"/>
            </w:tcBorders>
            <w:shd w:val="clear" w:color="auto" w:fill="auto"/>
            <w:noWrap/>
            <w:vAlign w:val="center"/>
            <w:hideMark/>
          </w:tcPr>
          <w:p w14:paraId="1C57147D" w14:textId="77777777" w:rsidR="004F453E" w:rsidRPr="00612B9B" w:rsidRDefault="004F453E" w:rsidP="004704D7">
            <w:pPr>
              <w:jc w:val="both"/>
              <w:rPr>
                <w:color w:val="000000"/>
              </w:rPr>
            </w:pPr>
            <w:r w:rsidRPr="00612B9B">
              <w:rPr>
                <w:color w:val="000000"/>
              </w:rPr>
              <w:t>0.302</w:t>
            </w:r>
          </w:p>
        </w:tc>
        <w:tc>
          <w:tcPr>
            <w:tcW w:w="443" w:type="pct"/>
            <w:tcBorders>
              <w:top w:val="nil"/>
              <w:left w:val="nil"/>
              <w:bottom w:val="single" w:sz="8" w:space="0" w:color="auto"/>
              <w:right w:val="single" w:sz="8" w:space="0" w:color="auto"/>
            </w:tcBorders>
            <w:shd w:val="clear" w:color="auto" w:fill="auto"/>
            <w:noWrap/>
            <w:vAlign w:val="center"/>
            <w:hideMark/>
          </w:tcPr>
          <w:p w14:paraId="53B9B941" w14:textId="77777777" w:rsidR="004F453E" w:rsidRPr="00612B9B" w:rsidRDefault="004F453E" w:rsidP="004704D7">
            <w:pPr>
              <w:jc w:val="both"/>
              <w:rPr>
                <w:color w:val="000000"/>
              </w:rPr>
            </w:pPr>
            <w:r w:rsidRPr="00612B9B">
              <w:rPr>
                <w:color w:val="000000"/>
              </w:rPr>
              <w:t>0.343</w:t>
            </w:r>
          </w:p>
        </w:tc>
        <w:tc>
          <w:tcPr>
            <w:tcW w:w="443" w:type="pct"/>
            <w:tcBorders>
              <w:top w:val="nil"/>
              <w:left w:val="nil"/>
              <w:bottom w:val="single" w:sz="8" w:space="0" w:color="auto"/>
              <w:right w:val="single" w:sz="8" w:space="0" w:color="auto"/>
            </w:tcBorders>
            <w:shd w:val="clear" w:color="auto" w:fill="auto"/>
            <w:noWrap/>
            <w:vAlign w:val="center"/>
            <w:hideMark/>
          </w:tcPr>
          <w:p w14:paraId="1704E0A6" w14:textId="77777777" w:rsidR="004F453E" w:rsidRPr="00612B9B" w:rsidRDefault="004F453E" w:rsidP="004704D7">
            <w:pPr>
              <w:jc w:val="both"/>
              <w:rPr>
                <w:color w:val="000000"/>
              </w:rPr>
            </w:pPr>
            <w:r w:rsidRPr="00612B9B">
              <w:rPr>
                <w:color w:val="000000"/>
              </w:rPr>
              <w:t>0.306</w:t>
            </w:r>
          </w:p>
        </w:tc>
        <w:tc>
          <w:tcPr>
            <w:tcW w:w="443" w:type="pct"/>
            <w:tcBorders>
              <w:top w:val="nil"/>
              <w:left w:val="nil"/>
              <w:bottom w:val="single" w:sz="8" w:space="0" w:color="auto"/>
              <w:right w:val="single" w:sz="8" w:space="0" w:color="auto"/>
            </w:tcBorders>
            <w:shd w:val="clear" w:color="auto" w:fill="auto"/>
            <w:noWrap/>
            <w:vAlign w:val="center"/>
            <w:hideMark/>
          </w:tcPr>
          <w:p w14:paraId="312AFCFF" w14:textId="77777777" w:rsidR="004F453E" w:rsidRPr="00612B9B" w:rsidRDefault="004F453E" w:rsidP="004704D7">
            <w:pPr>
              <w:jc w:val="both"/>
              <w:rPr>
                <w:color w:val="000000"/>
              </w:rPr>
            </w:pPr>
            <w:r w:rsidRPr="00612B9B">
              <w:rPr>
                <w:color w:val="000000"/>
              </w:rPr>
              <w:t>0.329</w:t>
            </w:r>
          </w:p>
        </w:tc>
        <w:tc>
          <w:tcPr>
            <w:tcW w:w="443" w:type="pct"/>
            <w:tcBorders>
              <w:top w:val="nil"/>
              <w:left w:val="nil"/>
              <w:bottom w:val="single" w:sz="8" w:space="0" w:color="auto"/>
              <w:right w:val="single" w:sz="8" w:space="0" w:color="auto"/>
            </w:tcBorders>
            <w:shd w:val="clear" w:color="auto" w:fill="auto"/>
            <w:noWrap/>
            <w:vAlign w:val="center"/>
            <w:hideMark/>
          </w:tcPr>
          <w:p w14:paraId="5938A16B" w14:textId="77777777" w:rsidR="004F453E" w:rsidRPr="00612B9B" w:rsidRDefault="004F453E" w:rsidP="004704D7">
            <w:pPr>
              <w:jc w:val="both"/>
              <w:rPr>
                <w:color w:val="000000"/>
              </w:rPr>
            </w:pPr>
            <w:r w:rsidRPr="00612B9B">
              <w:rPr>
                <w:color w:val="000000"/>
              </w:rPr>
              <w:t>0.322</w:t>
            </w:r>
          </w:p>
        </w:tc>
        <w:tc>
          <w:tcPr>
            <w:tcW w:w="443" w:type="pct"/>
            <w:tcBorders>
              <w:top w:val="nil"/>
              <w:left w:val="nil"/>
              <w:bottom w:val="single" w:sz="8" w:space="0" w:color="auto"/>
              <w:right w:val="single" w:sz="8" w:space="0" w:color="auto"/>
            </w:tcBorders>
            <w:shd w:val="clear" w:color="auto" w:fill="auto"/>
            <w:noWrap/>
            <w:vAlign w:val="center"/>
            <w:hideMark/>
          </w:tcPr>
          <w:p w14:paraId="6C957D74" w14:textId="77777777" w:rsidR="004F453E" w:rsidRPr="00612B9B" w:rsidRDefault="004F453E" w:rsidP="004704D7">
            <w:pPr>
              <w:jc w:val="both"/>
              <w:rPr>
                <w:color w:val="000000"/>
              </w:rPr>
            </w:pPr>
            <w:r w:rsidRPr="00612B9B">
              <w:rPr>
                <w:color w:val="000000"/>
              </w:rPr>
              <w:t>0.262</w:t>
            </w:r>
          </w:p>
        </w:tc>
      </w:tr>
      <w:tr w:rsidR="004F453E" w:rsidRPr="00612B9B" w14:paraId="59C1F516" w14:textId="77777777" w:rsidTr="004704D7">
        <w:trPr>
          <w:trHeight w:val="330"/>
          <w:jc w:val="center"/>
        </w:trPr>
        <w:tc>
          <w:tcPr>
            <w:tcW w:w="569" w:type="pct"/>
            <w:tcBorders>
              <w:top w:val="nil"/>
              <w:left w:val="single" w:sz="8" w:space="0" w:color="auto"/>
              <w:bottom w:val="single" w:sz="8" w:space="0" w:color="auto"/>
              <w:right w:val="single" w:sz="8" w:space="0" w:color="auto"/>
            </w:tcBorders>
            <w:shd w:val="clear" w:color="auto" w:fill="auto"/>
            <w:noWrap/>
            <w:vAlign w:val="center"/>
            <w:hideMark/>
          </w:tcPr>
          <w:p w14:paraId="58C24770" w14:textId="77777777" w:rsidR="004F453E" w:rsidRPr="00612B9B" w:rsidRDefault="004F453E" w:rsidP="004704D7">
            <w:pPr>
              <w:jc w:val="both"/>
              <w:rPr>
                <w:color w:val="000000"/>
              </w:rPr>
            </w:pPr>
            <w:r w:rsidRPr="00612B9B">
              <w:rPr>
                <w:color w:val="000000"/>
              </w:rPr>
              <w:t>CP3</w:t>
            </w:r>
          </w:p>
        </w:tc>
        <w:tc>
          <w:tcPr>
            <w:tcW w:w="443" w:type="pct"/>
            <w:tcBorders>
              <w:top w:val="nil"/>
              <w:left w:val="nil"/>
              <w:bottom w:val="single" w:sz="8" w:space="0" w:color="auto"/>
              <w:right w:val="single" w:sz="8" w:space="0" w:color="auto"/>
            </w:tcBorders>
            <w:shd w:val="clear" w:color="auto" w:fill="auto"/>
            <w:noWrap/>
            <w:vAlign w:val="center"/>
            <w:hideMark/>
          </w:tcPr>
          <w:p w14:paraId="303B8A86" w14:textId="77777777" w:rsidR="004F453E" w:rsidRPr="00612B9B" w:rsidRDefault="004F453E" w:rsidP="004704D7">
            <w:pPr>
              <w:jc w:val="both"/>
              <w:rPr>
                <w:color w:val="000000"/>
              </w:rPr>
            </w:pPr>
            <w:r w:rsidRPr="00612B9B">
              <w:rPr>
                <w:color w:val="000000"/>
              </w:rPr>
              <w:t>0.302</w:t>
            </w:r>
          </w:p>
        </w:tc>
        <w:tc>
          <w:tcPr>
            <w:tcW w:w="443" w:type="pct"/>
            <w:tcBorders>
              <w:top w:val="nil"/>
              <w:left w:val="nil"/>
              <w:bottom w:val="single" w:sz="8" w:space="0" w:color="auto"/>
              <w:right w:val="single" w:sz="8" w:space="0" w:color="auto"/>
            </w:tcBorders>
            <w:shd w:val="clear" w:color="auto" w:fill="auto"/>
            <w:noWrap/>
            <w:vAlign w:val="center"/>
            <w:hideMark/>
          </w:tcPr>
          <w:p w14:paraId="773E13AA" w14:textId="77777777" w:rsidR="004F453E" w:rsidRPr="00612B9B" w:rsidRDefault="004F453E" w:rsidP="004704D7">
            <w:pPr>
              <w:jc w:val="both"/>
              <w:rPr>
                <w:color w:val="000000"/>
              </w:rPr>
            </w:pPr>
            <w:r w:rsidRPr="00612B9B">
              <w:rPr>
                <w:color w:val="000000"/>
              </w:rPr>
              <w:t>0.275</w:t>
            </w:r>
          </w:p>
        </w:tc>
        <w:tc>
          <w:tcPr>
            <w:tcW w:w="443" w:type="pct"/>
            <w:tcBorders>
              <w:top w:val="nil"/>
              <w:left w:val="nil"/>
              <w:bottom w:val="single" w:sz="8" w:space="0" w:color="auto"/>
              <w:right w:val="single" w:sz="8" w:space="0" w:color="auto"/>
            </w:tcBorders>
            <w:shd w:val="clear" w:color="auto" w:fill="auto"/>
            <w:noWrap/>
            <w:vAlign w:val="center"/>
            <w:hideMark/>
          </w:tcPr>
          <w:p w14:paraId="23854A8F" w14:textId="77777777" w:rsidR="004F453E" w:rsidRPr="00612B9B" w:rsidRDefault="004F453E" w:rsidP="004704D7">
            <w:pPr>
              <w:jc w:val="both"/>
              <w:rPr>
                <w:color w:val="000000"/>
              </w:rPr>
            </w:pPr>
            <w:r w:rsidRPr="00612B9B">
              <w:rPr>
                <w:color w:val="000000"/>
              </w:rPr>
              <w:t>0.217</w:t>
            </w:r>
          </w:p>
        </w:tc>
        <w:tc>
          <w:tcPr>
            <w:tcW w:w="443" w:type="pct"/>
            <w:tcBorders>
              <w:top w:val="nil"/>
              <w:left w:val="nil"/>
              <w:bottom w:val="single" w:sz="8" w:space="0" w:color="auto"/>
              <w:right w:val="single" w:sz="8" w:space="0" w:color="auto"/>
            </w:tcBorders>
            <w:shd w:val="clear" w:color="auto" w:fill="auto"/>
            <w:noWrap/>
            <w:vAlign w:val="center"/>
            <w:hideMark/>
          </w:tcPr>
          <w:p w14:paraId="4B8A15B5" w14:textId="77777777" w:rsidR="004F453E" w:rsidRPr="00612B9B" w:rsidRDefault="004F453E" w:rsidP="004704D7">
            <w:pPr>
              <w:jc w:val="both"/>
              <w:rPr>
                <w:color w:val="000000"/>
              </w:rPr>
            </w:pPr>
            <w:r w:rsidRPr="00612B9B">
              <w:rPr>
                <w:color w:val="000000"/>
              </w:rPr>
              <w:t>0.253</w:t>
            </w:r>
          </w:p>
        </w:tc>
        <w:tc>
          <w:tcPr>
            <w:tcW w:w="443" w:type="pct"/>
            <w:tcBorders>
              <w:top w:val="nil"/>
              <w:left w:val="nil"/>
              <w:bottom w:val="single" w:sz="8" w:space="0" w:color="auto"/>
              <w:right w:val="single" w:sz="8" w:space="0" w:color="auto"/>
            </w:tcBorders>
            <w:shd w:val="clear" w:color="auto" w:fill="auto"/>
            <w:noWrap/>
            <w:vAlign w:val="center"/>
            <w:hideMark/>
          </w:tcPr>
          <w:p w14:paraId="0B6F9EB8" w14:textId="77777777" w:rsidR="004F453E" w:rsidRPr="00612B9B" w:rsidRDefault="004F453E" w:rsidP="004704D7">
            <w:pPr>
              <w:jc w:val="both"/>
              <w:rPr>
                <w:color w:val="000000"/>
              </w:rPr>
            </w:pPr>
            <w:r w:rsidRPr="00612B9B">
              <w:rPr>
                <w:color w:val="000000"/>
              </w:rPr>
              <w:t>0.244</w:t>
            </w:r>
          </w:p>
        </w:tc>
        <w:tc>
          <w:tcPr>
            <w:tcW w:w="443" w:type="pct"/>
            <w:tcBorders>
              <w:top w:val="nil"/>
              <w:left w:val="nil"/>
              <w:bottom w:val="single" w:sz="8" w:space="0" w:color="auto"/>
              <w:right w:val="single" w:sz="8" w:space="0" w:color="auto"/>
            </w:tcBorders>
            <w:shd w:val="clear" w:color="auto" w:fill="auto"/>
            <w:noWrap/>
            <w:vAlign w:val="center"/>
            <w:hideMark/>
          </w:tcPr>
          <w:p w14:paraId="5428A3C7" w14:textId="77777777" w:rsidR="004F453E" w:rsidRPr="00612B9B" w:rsidRDefault="004F453E" w:rsidP="004704D7">
            <w:pPr>
              <w:jc w:val="both"/>
              <w:rPr>
                <w:color w:val="000000"/>
              </w:rPr>
            </w:pPr>
            <w:r w:rsidRPr="00612B9B">
              <w:rPr>
                <w:color w:val="000000"/>
              </w:rPr>
              <w:t>0.308</w:t>
            </w:r>
          </w:p>
        </w:tc>
        <w:tc>
          <w:tcPr>
            <w:tcW w:w="443" w:type="pct"/>
            <w:tcBorders>
              <w:top w:val="nil"/>
              <w:left w:val="nil"/>
              <w:bottom w:val="single" w:sz="8" w:space="0" w:color="auto"/>
              <w:right w:val="single" w:sz="8" w:space="0" w:color="auto"/>
            </w:tcBorders>
            <w:shd w:val="clear" w:color="auto" w:fill="auto"/>
            <w:noWrap/>
            <w:vAlign w:val="center"/>
            <w:hideMark/>
          </w:tcPr>
          <w:p w14:paraId="361FE634" w14:textId="77777777" w:rsidR="004F453E" w:rsidRPr="00612B9B" w:rsidRDefault="004F453E" w:rsidP="004704D7">
            <w:pPr>
              <w:jc w:val="both"/>
              <w:rPr>
                <w:color w:val="000000"/>
              </w:rPr>
            </w:pPr>
            <w:r w:rsidRPr="00612B9B">
              <w:rPr>
                <w:color w:val="000000"/>
              </w:rPr>
              <w:t>0.300</w:t>
            </w:r>
          </w:p>
        </w:tc>
        <w:tc>
          <w:tcPr>
            <w:tcW w:w="443" w:type="pct"/>
            <w:tcBorders>
              <w:top w:val="nil"/>
              <w:left w:val="nil"/>
              <w:bottom w:val="single" w:sz="8" w:space="0" w:color="auto"/>
              <w:right w:val="single" w:sz="8" w:space="0" w:color="auto"/>
            </w:tcBorders>
            <w:shd w:val="clear" w:color="auto" w:fill="auto"/>
            <w:noWrap/>
            <w:vAlign w:val="center"/>
            <w:hideMark/>
          </w:tcPr>
          <w:p w14:paraId="00CF3BBA" w14:textId="77777777" w:rsidR="004F453E" w:rsidRPr="00612B9B" w:rsidRDefault="004F453E" w:rsidP="004704D7">
            <w:pPr>
              <w:jc w:val="both"/>
              <w:rPr>
                <w:color w:val="000000"/>
              </w:rPr>
            </w:pPr>
            <w:r w:rsidRPr="00612B9B">
              <w:rPr>
                <w:color w:val="000000"/>
              </w:rPr>
              <w:t>0.242</w:t>
            </w:r>
          </w:p>
        </w:tc>
        <w:tc>
          <w:tcPr>
            <w:tcW w:w="443" w:type="pct"/>
            <w:tcBorders>
              <w:top w:val="nil"/>
              <w:left w:val="nil"/>
              <w:bottom w:val="single" w:sz="8" w:space="0" w:color="auto"/>
              <w:right w:val="single" w:sz="8" w:space="0" w:color="auto"/>
            </w:tcBorders>
            <w:shd w:val="clear" w:color="auto" w:fill="auto"/>
            <w:noWrap/>
            <w:vAlign w:val="center"/>
            <w:hideMark/>
          </w:tcPr>
          <w:p w14:paraId="2932F217" w14:textId="77777777" w:rsidR="004F453E" w:rsidRPr="00612B9B" w:rsidRDefault="004F453E" w:rsidP="004704D7">
            <w:pPr>
              <w:jc w:val="both"/>
              <w:rPr>
                <w:color w:val="000000"/>
              </w:rPr>
            </w:pPr>
            <w:r w:rsidRPr="00612B9B">
              <w:rPr>
                <w:color w:val="000000"/>
              </w:rPr>
              <w:t>0.264</w:t>
            </w:r>
          </w:p>
        </w:tc>
        <w:tc>
          <w:tcPr>
            <w:tcW w:w="443" w:type="pct"/>
            <w:tcBorders>
              <w:top w:val="nil"/>
              <w:left w:val="nil"/>
              <w:bottom w:val="single" w:sz="8" w:space="0" w:color="auto"/>
              <w:right w:val="single" w:sz="8" w:space="0" w:color="auto"/>
            </w:tcBorders>
            <w:shd w:val="clear" w:color="auto" w:fill="auto"/>
            <w:noWrap/>
            <w:vAlign w:val="center"/>
            <w:hideMark/>
          </w:tcPr>
          <w:p w14:paraId="227E1395" w14:textId="77777777" w:rsidR="004F453E" w:rsidRPr="00612B9B" w:rsidRDefault="004F453E" w:rsidP="004704D7">
            <w:pPr>
              <w:jc w:val="both"/>
              <w:rPr>
                <w:color w:val="000000"/>
              </w:rPr>
            </w:pPr>
            <w:r w:rsidRPr="00612B9B">
              <w:rPr>
                <w:color w:val="000000"/>
              </w:rPr>
              <w:t>0.210</w:t>
            </w:r>
          </w:p>
        </w:tc>
      </w:tr>
      <w:tr w:rsidR="004F453E" w:rsidRPr="00612B9B" w14:paraId="5FB32A0C" w14:textId="77777777" w:rsidTr="004704D7">
        <w:trPr>
          <w:trHeight w:val="330"/>
          <w:jc w:val="center"/>
        </w:trPr>
        <w:tc>
          <w:tcPr>
            <w:tcW w:w="569" w:type="pct"/>
            <w:tcBorders>
              <w:top w:val="nil"/>
              <w:left w:val="single" w:sz="8" w:space="0" w:color="auto"/>
              <w:bottom w:val="single" w:sz="8" w:space="0" w:color="auto"/>
              <w:right w:val="single" w:sz="8" w:space="0" w:color="auto"/>
            </w:tcBorders>
            <w:shd w:val="clear" w:color="auto" w:fill="auto"/>
            <w:noWrap/>
            <w:vAlign w:val="center"/>
            <w:hideMark/>
          </w:tcPr>
          <w:p w14:paraId="00E426CC" w14:textId="77777777" w:rsidR="004F453E" w:rsidRPr="00612B9B" w:rsidRDefault="004F453E" w:rsidP="004704D7">
            <w:pPr>
              <w:jc w:val="both"/>
              <w:rPr>
                <w:color w:val="000000"/>
              </w:rPr>
            </w:pPr>
            <w:r w:rsidRPr="00612B9B">
              <w:rPr>
                <w:color w:val="000000"/>
              </w:rPr>
              <w:t>CP4</w:t>
            </w:r>
          </w:p>
        </w:tc>
        <w:tc>
          <w:tcPr>
            <w:tcW w:w="443" w:type="pct"/>
            <w:tcBorders>
              <w:top w:val="nil"/>
              <w:left w:val="nil"/>
              <w:bottom w:val="single" w:sz="8" w:space="0" w:color="auto"/>
              <w:right w:val="single" w:sz="8" w:space="0" w:color="auto"/>
            </w:tcBorders>
            <w:shd w:val="clear" w:color="auto" w:fill="auto"/>
            <w:noWrap/>
            <w:vAlign w:val="center"/>
            <w:hideMark/>
          </w:tcPr>
          <w:p w14:paraId="4BB11B27" w14:textId="77777777" w:rsidR="004F453E" w:rsidRPr="00612B9B" w:rsidRDefault="004F453E" w:rsidP="004704D7">
            <w:pPr>
              <w:jc w:val="both"/>
              <w:rPr>
                <w:color w:val="000000"/>
              </w:rPr>
            </w:pPr>
            <w:r w:rsidRPr="00612B9B">
              <w:rPr>
                <w:color w:val="000000"/>
              </w:rPr>
              <w:t>0.360</w:t>
            </w:r>
          </w:p>
        </w:tc>
        <w:tc>
          <w:tcPr>
            <w:tcW w:w="443" w:type="pct"/>
            <w:tcBorders>
              <w:top w:val="nil"/>
              <w:left w:val="nil"/>
              <w:bottom w:val="single" w:sz="8" w:space="0" w:color="auto"/>
              <w:right w:val="single" w:sz="8" w:space="0" w:color="auto"/>
            </w:tcBorders>
            <w:shd w:val="clear" w:color="auto" w:fill="auto"/>
            <w:noWrap/>
            <w:vAlign w:val="center"/>
            <w:hideMark/>
          </w:tcPr>
          <w:p w14:paraId="646B861A" w14:textId="77777777" w:rsidR="004F453E" w:rsidRPr="00612B9B" w:rsidRDefault="004F453E" w:rsidP="004704D7">
            <w:pPr>
              <w:jc w:val="both"/>
              <w:rPr>
                <w:color w:val="000000"/>
              </w:rPr>
            </w:pPr>
            <w:r w:rsidRPr="00612B9B">
              <w:rPr>
                <w:color w:val="000000"/>
              </w:rPr>
              <w:t>0.328</w:t>
            </w:r>
          </w:p>
        </w:tc>
        <w:tc>
          <w:tcPr>
            <w:tcW w:w="443" w:type="pct"/>
            <w:tcBorders>
              <w:top w:val="nil"/>
              <w:left w:val="nil"/>
              <w:bottom w:val="single" w:sz="8" w:space="0" w:color="auto"/>
              <w:right w:val="single" w:sz="8" w:space="0" w:color="auto"/>
            </w:tcBorders>
            <w:shd w:val="clear" w:color="auto" w:fill="auto"/>
            <w:noWrap/>
            <w:vAlign w:val="center"/>
            <w:hideMark/>
          </w:tcPr>
          <w:p w14:paraId="0C047E12" w14:textId="77777777" w:rsidR="004F453E" w:rsidRPr="00612B9B" w:rsidRDefault="004F453E" w:rsidP="004704D7">
            <w:pPr>
              <w:jc w:val="both"/>
              <w:rPr>
                <w:color w:val="000000"/>
              </w:rPr>
            </w:pPr>
            <w:r w:rsidRPr="00612B9B">
              <w:rPr>
                <w:color w:val="000000"/>
              </w:rPr>
              <w:t>0.397</w:t>
            </w:r>
          </w:p>
        </w:tc>
        <w:tc>
          <w:tcPr>
            <w:tcW w:w="443" w:type="pct"/>
            <w:tcBorders>
              <w:top w:val="nil"/>
              <w:left w:val="nil"/>
              <w:bottom w:val="single" w:sz="8" w:space="0" w:color="auto"/>
              <w:right w:val="single" w:sz="8" w:space="0" w:color="auto"/>
            </w:tcBorders>
            <w:shd w:val="clear" w:color="auto" w:fill="auto"/>
            <w:noWrap/>
            <w:vAlign w:val="center"/>
            <w:hideMark/>
          </w:tcPr>
          <w:p w14:paraId="23653E39" w14:textId="77777777" w:rsidR="004F453E" w:rsidRPr="00612B9B" w:rsidRDefault="004F453E" w:rsidP="004704D7">
            <w:pPr>
              <w:jc w:val="both"/>
              <w:rPr>
                <w:color w:val="000000"/>
              </w:rPr>
            </w:pPr>
            <w:r w:rsidRPr="00612B9B">
              <w:rPr>
                <w:color w:val="000000"/>
              </w:rPr>
              <w:t>0.243</w:t>
            </w:r>
          </w:p>
        </w:tc>
        <w:tc>
          <w:tcPr>
            <w:tcW w:w="443" w:type="pct"/>
            <w:tcBorders>
              <w:top w:val="nil"/>
              <w:left w:val="nil"/>
              <w:bottom w:val="single" w:sz="8" w:space="0" w:color="auto"/>
              <w:right w:val="single" w:sz="8" w:space="0" w:color="auto"/>
            </w:tcBorders>
            <w:shd w:val="clear" w:color="auto" w:fill="auto"/>
            <w:noWrap/>
            <w:vAlign w:val="center"/>
            <w:hideMark/>
          </w:tcPr>
          <w:p w14:paraId="7E10E7B2" w14:textId="77777777" w:rsidR="004F453E" w:rsidRPr="00612B9B" w:rsidRDefault="004F453E" w:rsidP="004704D7">
            <w:pPr>
              <w:jc w:val="both"/>
              <w:rPr>
                <w:color w:val="000000"/>
              </w:rPr>
            </w:pPr>
            <w:r w:rsidRPr="00612B9B">
              <w:rPr>
                <w:color w:val="000000"/>
              </w:rPr>
              <w:t>0.324</w:t>
            </w:r>
          </w:p>
        </w:tc>
        <w:tc>
          <w:tcPr>
            <w:tcW w:w="443" w:type="pct"/>
            <w:tcBorders>
              <w:top w:val="nil"/>
              <w:left w:val="nil"/>
              <w:bottom w:val="single" w:sz="8" w:space="0" w:color="auto"/>
              <w:right w:val="single" w:sz="8" w:space="0" w:color="auto"/>
            </w:tcBorders>
            <w:shd w:val="clear" w:color="auto" w:fill="auto"/>
            <w:noWrap/>
            <w:vAlign w:val="center"/>
            <w:hideMark/>
          </w:tcPr>
          <w:p w14:paraId="69959372" w14:textId="77777777" w:rsidR="004F453E" w:rsidRPr="00612B9B" w:rsidRDefault="004F453E" w:rsidP="004704D7">
            <w:pPr>
              <w:jc w:val="both"/>
              <w:rPr>
                <w:color w:val="000000"/>
              </w:rPr>
            </w:pPr>
            <w:r w:rsidRPr="00612B9B">
              <w:rPr>
                <w:color w:val="000000"/>
              </w:rPr>
              <w:t>0.398</w:t>
            </w:r>
          </w:p>
        </w:tc>
        <w:tc>
          <w:tcPr>
            <w:tcW w:w="443" w:type="pct"/>
            <w:tcBorders>
              <w:top w:val="nil"/>
              <w:left w:val="nil"/>
              <w:bottom w:val="single" w:sz="8" w:space="0" w:color="auto"/>
              <w:right w:val="single" w:sz="8" w:space="0" w:color="auto"/>
            </w:tcBorders>
            <w:shd w:val="clear" w:color="auto" w:fill="auto"/>
            <w:noWrap/>
            <w:vAlign w:val="center"/>
            <w:hideMark/>
          </w:tcPr>
          <w:p w14:paraId="2A4658F4" w14:textId="77777777" w:rsidR="004F453E" w:rsidRPr="00612B9B" w:rsidRDefault="004F453E" w:rsidP="004704D7">
            <w:pPr>
              <w:jc w:val="both"/>
              <w:rPr>
                <w:color w:val="000000"/>
              </w:rPr>
            </w:pPr>
            <w:r w:rsidRPr="00612B9B">
              <w:rPr>
                <w:color w:val="000000"/>
              </w:rPr>
              <w:t>0.334</w:t>
            </w:r>
          </w:p>
        </w:tc>
        <w:tc>
          <w:tcPr>
            <w:tcW w:w="443" w:type="pct"/>
            <w:tcBorders>
              <w:top w:val="nil"/>
              <w:left w:val="nil"/>
              <w:bottom w:val="single" w:sz="8" w:space="0" w:color="auto"/>
              <w:right w:val="single" w:sz="8" w:space="0" w:color="auto"/>
            </w:tcBorders>
            <w:shd w:val="clear" w:color="auto" w:fill="auto"/>
            <w:noWrap/>
            <w:vAlign w:val="center"/>
            <w:hideMark/>
          </w:tcPr>
          <w:p w14:paraId="67CF48A1" w14:textId="77777777" w:rsidR="004F453E" w:rsidRPr="00612B9B" w:rsidRDefault="004F453E" w:rsidP="004704D7">
            <w:pPr>
              <w:jc w:val="both"/>
              <w:rPr>
                <w:color w:val="000000"/>
              </w:rPr>
            </w:pPr>
            <w:r w:rsidRPr="00612B9B">
              <w:rPr>
                <w:color w:val="000000"/>
              </w:rPr>
              <w:t>0.384</w:t>
            </w:r>
          </w:p>
        </w:tc>
        <w:tc>
          <w:tcPr>
            <w:tcW w:w="443" w:type="pct"/>
            <w:tcBorders>
              <w:top w:val="nil"/>
              <w:left w:val="nil"/>
              <w:bottom w:val="single" w:sz="8" w:space="0" w:color="auto"/>
              <w:right w:val="single" w:sz="8" w:space="0" w:color="auto"/>
            </w:tcBorders>
            <w:shd w:val="clear" w:color="auto" w:fill="auto"/>
            <w:noWrap/>
            <w:vAlign w:val="center"/>
            <w:hideMark/>
          </w:tcPr>
          <w:p w14:paraId="162226FA" w14:textId="77777777" w:rsidR="004F453E" w:rsidRPr="00612B9B" w:rsidRDefault="004F453E" w:rsidP="004704D7">
            <w:pPr>
              <w:jc w:val="both"/>
              <w:rPr>
                <w:color w:val="000000"/>
              </w:rPr>
            </w:pPr>
            <w:r w:rsidRPr="00612B9B">
              <w:rPr>
                <w:color w:val="000000"/>
              </w:rPr>
              <w:t>0.347</w:t>
            </w:r>
          </w:p>
        </w:tc>
        <w:tc>
          <w:tcPr>
            <w:tcW w:w="443" w:type="pct"/>
            <w:tcBorders>
              <w:top w:val="nil"/>
              <w:left w:val="nil"/>
              <w:bottom w:val="single" w:sz="8" w:space="0" w:color="auto"/>
              <w:right w:val="single" w:sz="8" w:space="0" w:color="auto"/>
            </w:tcBorders>
            <w:shd w:val="clear" w:color="auto" w:fill="auto"/>
            <w:noWrap/>
            <w:vAlign w:val="center"/>
            <w:hideMark/>
          </w:tcPr>
          <w:p w14:paraId="373DFA2C" w14:textId="77777777" w:rsidR="004F453E" w:rsidRPr="00612B9B" w:rsidRDefault="004F453E" w:rsidP="004704D7">
            <w:pPr>
              <w:jc w:val="both"/>
              <w:rPr>
                <w:color w:val="000000"/>
              </w:rPr>
            </w:pPr>
            <w:r w:rsidRPr="00612B9B">
              <w:rPr>
                <w:color w:val="000000"/>
              </w:rPr>
              <w:t>0.285</w:t>
            </w:r>
          </w:p>
        </w:tc>
      </w:tr>
      <w:tr w:rsidR="004F453E" w:rsidRPr="00612B9B" w14:paraId="177A4A31" w14:textId="77777777" w:rsidTr="004704D7">
        <w:trPr>
          <w:trHeight w:val="330"/>
          <w:jc w:val="center"/>
        </w:trPr>
        <w:tc>
          <w:tcPr>
            <w:tcW w:w="569" w:type="pct"/>
            <w:tcBorders>
              <w:top w:val="nil"/>
              <w:left w:val="single" w:sz="8" w:space="0" w:color="auto"/>
              <w:bottom w:val="single" w:sz="8" w:space="0" w:color="auto"/>
              <w:right w:val="single" w:sz="8" w:space="0" w:color="auto"/>
            </w:tcBorders>
            <w:shd w:val="clear" w:color="auto" w:fill="auto"/>
            <w:noWrap/>
            <w:vAlign w:val="center"/>
            <w:hideMark/>
          </w:tcPr>
          <w:p w14:paraId="7760F3CF" w14:textId="77777777" w:rsidR="004F453E" w:rsidRPr="00612B9B" w:rsidRDefault="004F453E" w:rsidP="004704D7">
            <w:pPr>
              <w:jc w:val="both"/>
              <w:rPr>
                <w:color w:val="000000"/>
              </w:rPr>
            </w:pPr>
            <w:r w:rsidRPr="00612B9B">
              <w:rPr>
                <w:color w:val="000000"/>
              </w:rPr>
              <w:t>CP5</w:t>
            </w:r>
          </w:p>
        </w:tc>
        <w:tc>
          <w:tcPr>
            <w:tcW w:w="443" w:type="pct"/>
            <w:tcBorders>
              <w:top w:val="nil"/>
              <w:left w:val="nil"/>
              <w:bottom w:val="single" w:sz="8" w:space="0" w:color="auto"/>
              <w:right w:val="single" w:sz="8" w:space="0" w:color="auto"/>
            </w:tcBorders>
            <w:shd w:val="clear" w:color="auto" w:fill="auto"/>
            <w:noWrap/>
            <w:vAlign w:val="center"/>
            <w:hideMark/>
          </w:tcPr>
          <w:p w14:paraId="5D764A27" w14:textId="77777777" w:rsidR="004F453E" w:rsidRPr="00612B9B" w:rsidRDefault="004F453E" w:rsidP="004704D7">
            <w:pPr>
              <w:jc w:val="both"/>
              <w:rPr>
                <w:color w:val="000000"/>
              </w:rPr>
            </w:pPr>
            <w:r w:rsidRPr="00612B9B">
              <w:rPr>
                <w:color w:val="000000"/>
              </w:rPr>
              <w:t>0.267</w:t>
            </w:r>
          </w:p>
        </w:tc>
        <w:tc>
          <w:tcPr>
            <w:tcW w:w="443" w:type="pct"/>
            <w:tcBorders>
              <w:top w:val="nil"/>
              <w:left w:val="nil"/>
              <w:bottom w:val="single" w:sz="8" w:space="0" w:color="auto"/>
              <w:right w:val="single" w:sz="8" w:space="0" w:color="auto"/>
            </w:tcBorders>
            <w:shd w:val="clear" w:color="auto" w:fill="auto"/>
            <w:noWrap/>
            <w:vAlign w:val="center"/>
            <w:hideMark/>
          </w:tcPr>
          <w:p w14:paraId="1E07A10C" w14:textId="77777777" w:rsidR="004F453E" w:rsidRPr="00612B9B" w:rsidRDefault="004F453E" w:rsidP="004704D7">
            <w:pPr>
              <w:jc w:val="both"/>
              <w:rPr>
                <w:color w:val="000000"/>
              </w:rPr>
            </w:pPr>
            <w:r w:rsidRPr="00612B9B">
              <w:rPr>
                <w:color w:val="000000"/>
              </w:rPr>
              <w:t>0.212</w:t>
            </w:r>
          </w:p>
        </w:tc>
        <w:tc>
          <w:tcPr>
            <w:tcW w:w="443" w:type="pct"/>
            <w:tcBorders>
              <w:top w:val="nil"/>
              <w:left w:val="nil"/>
              <w:bottom w:val="single" w:sz="8" w:space="0" w:color="auto"/>
              <w:right w:val="single" w:sz="8" w:space="0" w:color="auto"/>
            </w:tcBorders>
            <w:shd w:val="clear" w:color="auto" w:fill="auto"/>
            <w:noWrap/>
            <w:vAlign w:val="center"/>
            <w:hideMark/>
          </w:tcPr>
          <w:p w14:paraId="25BA0BE6" w14:textId="77777777" w:rsidR="004F453E" w:rsidRPr="00612B9B" w:rsidRDefault="004F453E" w:rsidP="004704D7">
            <w:pPr>
              <w:jc w:val="both"/>
              <w:rPr>
                <w:color w:val="000000"/>
              </w:rPr>
            </w:pPr>
            <w:r w:rsidRPr="00612B9B">
              <w:rPr>
                <w:color w:val="000000"/>
              </w:rPr>
              <w:t>0.298</w:t>
            </w:r>
          </w:p>
        </w:tc>
        <w:tc>
          <w:tcPr>
            <w:tcW w:w="443" w:type="pct"/>
            <w:tcBorders>
              <w:top w:val="nil"/>
              <w:left w:val="nil"/>
              <w:bottom w:val="single" w:sz="8" w:space="0" w:color="auto"/>
              <w:right w:val="single" w:sz="8" w:space="0" w:color="auto"/>
            </w:tcBorders>
            <w:shd w:val="clear" w:color="auto" w:fill="auto"/>
            <w:noWrap/>
            <w:vAlign w:val="center"/>
            <w:hideMark/>
          </w:tcPr>
          <w:p w14:paraId="6D67356B" w14:textId="77777777" w:rsidR="004F453E" w:rsidRPr="00612B9B" w:rsidRDefault="004F453E" w:rsidP="004704D7">
            <w:pPr>
              <w:jc w:val="both"/>
              <w:rPr>
                <w:color w:val="000000"/>
              </w:rPr>
            </w:pPr>
            <w:r w:rsidRPr="00612B9B">
              <w:rPr>
                <w:color w:val="000000"/>
              </w:rPr>
              <w:t>0.245</w:t>
            </w:r>
          </w:p>
        </w:tc>
        <w:tc>
          <w:tcPr>
            <w:tcW w:w="443" w:type="pct"/>
            <w:tcBorders>
              <w:top w:val="nil"/>
              <w:left w:val="nil"/>
              <w:bottom w:val="single" w:sz="8" w:space="0" w:color="auto"/>
              <w:right w:val="single" w:sz="8" w:space="0" w:color="auto"/>
            </w:tcBorders>
            <w:shd w:val="clear" w:color="auto" w:fill="auto"/>
            <w:noWrap/>
            <w:vAlign w:val="center"/>
            <w:hideMark/>
          </w:tcPr>
          <w:p w14:paraId="2B7932EC" w14:textId="77777777" w:rsidR="004F453E" w:rsidRPr="00612B9B" w:rsidRDefault="004F453E" w:rsidP="004704D7">
            <w:pPr>
              <w:jc w:val="both"/>
              <w:rPr>
                <w:color w:val="000000"/>
              </w:rPr>
            </w:pPr>
            <w:r w:rsidRPr="00612B9B">
              <w:rPr>
                <w:color w:val="000000"/>
              </w:rPr>
              <w:t>0.175</w:t>
            </w:r>
          </w:p>
        </w:tc>
        <w:tc>
          <w:tcPr>
            <w:tcW w:w="443" w:type="pct"/>
            <w:tcBorders>
              <w:top w:val="nil"/>
              <w:left w:val="nil"/>
              <w:bottom w:val="single" w:sz="8" w:space="0" w:color="auto"/>
              <w:right w:val="single" w:sz="8" w:space="0" w:color="auto"/>
            </w:tcBorders>
            <w:shd w:val="clear" w:color="auto" w:fill="auto"/>
            <w:noWrap/>
            <w:vAlign w:val="center"/>
            <w:hideMark/>
          </w:tcPr>
          <w:p w14:paraId="63A354AF" w14:textId="77777777" w:rsidR="004F453E" w:rsidRPr="00612B9B" w:rsidRDefault="004F453E" w:rsidP="004704D7">
            <w:pPr>
              <w:jc w:val="both"/>
              <w:rPr>
                <w:color w:val="000000"/>
              </w:rPr>
            </w:pPr>
            <w:r w:rsidRPr="00612B9B">
              <w:rPr>
                <w:color w:val="000000"/>
              </w:rPr>
              <w:t>0.300</w:t>
            </w:r>
          </w:p>
        </w:tc>
        <w:tc>
          <w:tcPr>
            <w:tcW w:w="443" w:type="pct"/>
            <w:tcBorders>
              <w:top w:val="nil"/>
              <w:left w:val="nil"/>
              <w:bottom w:val="single" w:sz="8" w:space="0" w:color="auto"/>
              <w:right w:val="single" w:sz="8" w:space="0" w:color="auto"/>
            </w:tcBorders>
            <w:shd w:val="clear" w:color="auto" w:fill="auto"/>
            <w:noWrap/>
            <w:vAlign w:val="center"/>
            <w:hideMark/>
          </w:tcPr>
          <w:p w14:paraId="0BF4AC52" w14:textId="77777777" w:rsidR="004F453E" w:rsidRPr="00612B9B" w:rsidRDefault="004F453E" w:rsidP="004704D7">
            <w:pPr>
              <w:jc w:val="both"/>
              <w:rPr>
                <w:color w:val="000000"/>
              </w:rPr>
            </w:pPr>
            <w:r w:rsidRPr="00612B9B">
              <w:rPr>
                <w:color w:val="000000"/>
              </w:rPr>
              <w:t>0.294</w:t>
            </w:r>
          </w:p>
        </w:tc>
        <w:tc>
          <w:tcPr>
            <w:tcW w:w="443" w:type="pct"/>
            <w:tcBorders>
              <w:top w:val="nil"/>
              <w:left w:val="nil"/>
              <w:bottom w:val="single" w:sz="8" w:space="0" w:color="auto"/>
              <w:right w:val="single" w:sz="8" w:space="0" w:color="auto"/>
            </w:tcBorders>
            <w:shd w:val="clear" w:color="auto" w:fill="auto"/>
            <w:noWrap/>
            <w:vAlign w:val="center"/>
            <w:hideMark/>
          </w:tcPr>
          <w:p w14:paraId="44838B19" w14:textId="77777777" w:rsidR="004F453E" w:rsidRPr="00612B9B" w:rsidRDefault="004F453E" w:rsidP="004704D7">
            <w:pPr>
              <w:jc w:val="both"/>
              <w:rPr>
                <w:color w:val="000000"/>
              </w:rPr>
            </w:pPr>
            <w:r w:rsidRPr="00612B9B">
              <w:rPr>
                <w:color w:val="000000"/>
              </w:rPr>
              <w:t>0.262</w:t>
            </w:r>
          </w:p>
        </w:tc>
        <w:tc>
          <w:tcPr>
            <w:tcW w:w="443" w:type="pct"/>
            <w:tcBorders>
              <w:top w:val="nil"/>
              <w:left w:val="nil"/>
              <w:bottom w:val="single" w:sz="8" w:space="0" w:color="auto"/>
              <w:right w:val="single" w:sz="8" w:space="0" w:color="auto"/>
            </w:tcBorders>
            <w:shd w:val="clear" w:color="auto" w:fill="auto"/>
            <w:noWrap/>
            <w:vAlign w:val="center"/>
            <w:hideMark/>
          </w:tcPr>
          <w:p w14:paraId="057C1899" w14:textId="77777777" w:rsidR="004F453E" w:rsidRPr="00612B9B" w:rsidRDefault="004F453E" w:rsidP="004704D7">
            <w:pPr>
              <w:jc w:val="both"/>
              <w:rPr>
                <w:color w:val="000000"/>
              </w:rPr>
            </w:pPr>
            <w:r w:rsidRPr="00612B9B">
              <w:rPr>
                <w:color w:val="000000"/>
              </w:rPr>
              <w:t>0.255</w:t>
            </w:r>
          </w:p>
        </w:tc>
        <w:tc>
          <w:tcPr>
            <w:tcW w:w="443" w:type="pct"/>
            <w:tcBorders>
              <w:top w:val="nil"/>
              <w:left w:val="nil"/>
              <w:bottom w:val="single" w:sz="8" w:space="0" w:color="auto"/>
              <w:right w:val="single" w:sz="8" w:space="0" w:color="auto"/>
            </w:tcBorders>
            <w:shd w:val="clear" w:color="auto" w:fill="auto"/>
            <w:noWrap/>
            <w:vAlign w:val="center"/>
            <w:hideMark/>
          </w:tcPr>
          <w:p w14:paraId="04C8693F" w14:textId="77777777" w:rsidR="004F453E" w:rsidRPr="00612B9B" w:rsidRDefault="004F453E" w:rsidP="004704D7">
            <w:pPr>
              <w:jc w:val="both"/>
              <w:rPr>
                <w:color w:val="000000"/>
              </w:rPr>
            </w:pPr>
            <w:r w:rsidRPr="00612B9B">
              <w:rPr>
                <w:color w:val="000000"/>
              </w:rPr>
              <w:t>0.231</w:t>
            </w:r>
          </w:p>
        </w:tc>
      </w:tr>
      <w:tr w:rsidR="004F453E" w:rsidRPr="00612B9B" w14:paraId="737A82B6" w14:textId="77777777" w:rsidTr="004704D7">
        <w:trPr>
          <w:trHeight w:val="330"/>
          <w:jc w:val="center"/>
        </w:trPr>
        <w:tc>
          <w:tcPr>
            <w:tcW w:w="569" w:type="pct"/>
            <w:tcBorders>
              <w:top w:val="nil"/>
              <w:left w:val="single" w:sz="8" w:space="0" w:color="auto"/>
              <w:bottom w:val="single" w:sz="8" w:space="0" w:color="auto"/>
              <w:right w:val="single" w:sz="8" w:space="0" w:color="auto"/>
            </w:tcBorders>
            <w:shd w:val="clear" w:color="auto" w:fill="auto"/>
            <w:noWrap/>
            <w:vAlign w:val="center"/>
            <w:hideMark/>
          </w:tcPr>
          <w:p w14:paraId="497CE509" w14:textId="77777777" w:rsidR="004F453E" w:rsidRPr="00612B9B" w:rsidRDefault="004F453E" w:rsidP="004704D7">
            <w:pPr>
              <w:jc w:val="both"/>
              <w:rPr>
                <w:color w:val="000000"/>
              </w:rPr>
            </w:pPr>
            <w:r w:rsidRPr="00612B9B">
              <w:rPr>
                <w:color w:val="000000"/>
              </w:rPr>
              <w:t>CP6</w:t>
            </w:r>
          </w:p>
        </w:tc>
        <w:tc>
          <w:tcPr>
            <w:tcW w:w="443" w:type="pct"/>
            <w:tcBorders>
              <w:top w:val="nil"/>
              <w:left w:val="nil"/>
              <w:bottom w:val="single" w:sz="8" w:space="0" w:color="auto"/>
              <w:right w:val="single" w:sz="8" w:space="0" w:color="auto"/>
            </w:tcBorders>
            <w:shd w:val="clear" w:color="auto" w:fill="auto"/>
            <w:noWrap/>
            <w:vAlign w:val="center"/>
            <w:hideMark/>
          </w:tcPr>
          <w:p w14:paraId="576B5CB1" w14:textId="77777777" w:rsidR="004F453E" w:rsidRPr="00612B9B" w:rsidRDefault="004F453E" w:rsidP="004704D7">
            <w:pPr>
              <w:jc w:val="both"/>
              <w:rPr>
                <w:color w:val="000000"/>
              </w:rPr>
            </w:pPr>
            <w:r w:rsidRPr="00612B9B">
              <w:rPr>
                <w:color w:val="000000"/>
              </w:rPr>
              <w:t>0.408</w:t>
            </w:r>
          </w:p>
        </w:tc>
        <w:tc>
          <w:tcPr>
            <w:tcW w:w="443" w:type="pct"/>
            <w:tcBorders>
              <w:top w:val="nil"/>
              <w:left w:val="nil"/>
              <w:bottom w:val="single" w:sz="8" w:space="0" w:color="auto"/>
              <w:right w:val="single" w:sz="8" w:space="0" w:color="auto"/>
            </w:tcBorders>
            <w:shd w:val="clear" w:color="auto" w:fill="auto"/>
            <w:noWrap/>
            <w:vAlign w:val="center"/>
            <w:hideMark/>
          </w:tcPr>
          <w:p w14:paraId="4CCFC4A6" w14:textId="77777777" w:rsidR="004F453E" w:rsidRPr="00612B9B" w:rsidRDefault="004F453E" w:rsidP="004704D7">
            <w:pPr>
              <w:jc w:val="both"/>
              <w:rPr>
                <w:color w:val="000000"/>
              </w:rPr>
            </w:pPr>
            <w:r w:rsidRPr="00612B9B">
              <w:rPr>
                <w:color w:val="000000"/>
              </w:rPr>
              <w:t>0.343</w:t>
            </w:r>
          </w:p>
        </w:tc>
        <w:tc>
          <w:tcPr>
            <w:tcW w:w="443" w:type="pct"/>
            <w:tcBorders>
              <w:top w:val="nil"/>
              <w:left w:val="nil"/>
              <w:bottom w:val="single" w:sz="8" w:space="0" w:color="auto"/>
              <w:right w:val="single" w:sz="8" w:space="0" w:color="auto"/>
            </w:tcBorders>
            <w:shd w:val="clear" w:color="auto" w:fill="auto"/>
            <w:noWrap/>
            <w:vAlign w:val="center"/>
            <w:hideMark/>
          </w:tcPr>
          <w:p w14:paraId="59B7DFAE" w14:textId="77777777" w:rsidR="004F453E" w:rsidRPr="00612B9B" w:rsidRDefault="004F453E" w:rsidP="004704D7">
            <w:pPr>
              <w:jc w:val="both"/>
              <w:rPr>
                <w:color w:val="000000"/>
              </w:rPr>
            </w:pPr>
            <w:r w:rsidRPr="00612B9B">
              <w:rPr>
                <w:color w:val="000000"/>
              </w:rPr>
              <w:t>0.387</w:t>
            </w:r>
          </w:p>
        </w:tc>
        <w:tc>
          <w:tcPr>
            <w:tcW w:w="443" w:type="pct"/>
            <w:tcBorders>
              <w:top w:val="nil"/>
              <w:left w:val="nil"/>
              <w:bottom w:val="single" w:sz="8" w:space="0" w:color="auto"/>
              <w:right w:val="single" w:sz="8" w:space="0" w:color="auto"/>
            </w:tcBorders>
            <w:shd w:val="clear" w:color="auto" w:fill="auto"/>
            <w:noWrap/>
            <w:vAlign w:val="center"/>
            <w:hideMark/>
          </w:tcPr>
          <w:p w14:paraId="7E0D0C12" w14:textId="77777777" w:rsidR="004F453E" w:rsidRPr="00612B9B" w:rsidRDefault="004F453E" w:rsidP="004704D7">
            <w:pPr>
              <w:jc w:val="both"/>
              <w:rPr>
                <w:color w:val="000000"/>
              </w:rPr>
            </w:pPr>
            <w:r w:rsidRPr="00612B9B">
              <w:rPr>
                <w:color w:val="000000"/>
              </w:rPr>
              <w:t>0.353</w:t>
            </w:r>
          </w:p>
        </w:tc>
        <w:tc>
          <w:tcPr>
            <w:tcW w:w="443" w:type="pct"/>
            <w:tcBorders>
              <w:top w:val="nil"/>
              <w:left w:val="nil"/>
              <w:bottom w:val="single" w:sz="8" w:space="0" w:color="auto"/>
              <w:right w:val="single" w:sz="8" w:space="0" w:color="auto"/>
            </w:tcBorders>
            <w:shd w:val="clear" w:color="auto" w:fill="auto"/>
            <w:noWrap/>
            <w:vAlign w:val="center"/>
            <w:hideMark/>
          </w:tcPr>
          <w:p w14:paraId="55950407" w14:textId="77777777" w:rsidR="004F453E" w:rsidRPr="00612B9B" w:rsidRDefault="004F453E" w:rsidP="004704D7">
            <w:pPr>
              <w:jc w:val="both"/>
              <w:rPr>
                <w:color w:val="000000"/>
              </w:rPr>
            </w:pPr>
            <w:r w:rsidRPr="00612B9B">
              <w:rPr>
                <w:color w:val="000000"/>
              </w:rPr>
              <w:t>0.340</w:t>
            </w:r>
          </w:p>
        </w:tc>
        <w:tc>
          <w:tcPr>
            <w:tcW w:w="443" w:type="pct"/>
            <w:tcBorders>
              <w:top w:val="nil"/>
              <w:left w:val="nil"/>
              <w:bottom w:val="single" w:sz="8" w:space="0" w:color="auto"/>
              <w:right w:val="single" w:sz="8" w:space="0" w:color="auto"/>
            </w:tcBorders>
            <w:shd w:val="clear" w:color="auto" w:fill="auto"/>
            <w:noWrap/>
            <w:vAlign w:val="center"/>
            <w:hideMark/>
          </w:tcPr>
          <w:p w14:paraId="50C85330" w14:textId="77777777" w:rsidR="004F453E" w:rsidRPr="00612B9B" w:rsidRDefault="004F453E" w:rsidP="004704D7">
            <w:pPr>
              <w:jc w:val="both"/>
              <w:rPr>
                <w:color w:val="000000"/>
              </w:rPr>
            </w:pPr>
            <w:r w:rsidRPr="00612B9B">
              <w:rPr>
                <w:color w:val="000000"/>
              </w:rPr>
              <w:t>0.298</w:t>
            </w:r>
          </w:p>
        </w:tc>
        <w:tc>
          <w:tcPr>
            <w:tcW w:w="443" w:type="pct"/>
            <w:tcBorders>
              <w:top w:val="nil"/>
              <w:left w:val="nil"/>
              <w:bottom w:val="single" w:sz="8" w:space="0" w:color="auto"/>
              <w:right w:val="single" w:sz="8" w:space="0" w:color="auto"/>
            </w:tcBorders>
            <w:shd w:val="clear" w:color="auto" w:fill="auto"/>
            <w:noWrap/>
            <w:vAlign w:val="center"/>
            <w:hideMark/>
          </w:tcPr>
          <w:p w14:paraId="302C3FB1" w14:textId="77777777" w:rsidR="004F453E" w:rsidRPr="00612B9B" w:rsidRDefault="004F453E" w:rsidP="004704D7">
            <w:pPr>
              <w:jc w:val="both"/>
              <w:rPr>
                <w:color w:val="000000"/>
              </w:rPr>
            </w:pPr>
            <w:r w:rsidRPr="00612B9B">
              <w:rPr>
                <w:color w:val="000000"/>
              </w:rPr>
              <w:t>0.407</w:t>
            </w:r>
          </w:p>
        </w:tc>
        <w:tc>
          <w:tcPr>
            <w:tcW w:w="443" w:type="pct"/>
            <w:tcBorders>
              <w:top w:val="nil"/>
              <w:left w:val="nil"/>
              <w:bottom w:val="single" w:sz="8" w:space="0" w:color="auto"/>
              <w:right w:val="single" w:sz="8" w:space="0" w:color="auto"/>
            </w:tcBorders>
            <w:shd w:val="clear" w:color="auto" w:fill="auto"/>
            <w:noWrap/>
            <w:vAlign w:val="center"/>
            <w:hideMark/>
          </w:tcPr>
          <w:p w14:paraId="2C942851" w14:textId="77777777" w:rsidR="004F453E" w:rsidRPr="00612B9B" w:rsidRDefault="004F453E" w:rsidP="004704D7">
            <w:pPr>
              <w:jc w:val="both"/>
              <w:rPr>
                <w:color w:val="000000"/>
              </w:rPr>
            </w:pPr>
            <w:r w:rsidRPr="00612B9B">
              <w:rPr>
                <w:color w:val="000000"/>
              </w:rPr>
              <w:t>0.377</w:t>
            </w:r>
          </w:p>
        </w:tc>
        <w:tc>
          <w:tcPr>
            <w:tcW w:w="443" w:type="pct"/>
            <w:tcBorders>
              <w:top w:val="nil"/>
              <w:left w:val="nil"/>
              <w:bottom w:val="single" w:sz="8" w:space="0" w:color="auto"/>
              <w:right w:val="single" w:sz="8" w:space="0" w:color="auto"/>
            </w:tcBorders>
            <w:shd w:val="clear" w:color="auto" w:fill="auto"/>
            <w:noWrap/>
            <w:vAlign w:val="center"/>
            <w:hideMark/>
          </w:tcPr>
          <w:p w14:paraId="4ADB7C0C" w14:textId="77777777" w:rsidR="004F453E" w:rsidRPr="00612B9B" w:rsidRDefault="004F453E" w:rsidP="004704D7">
            <w:pPr>
              <w:jc w:val="both"/>
              <w:rPr>
                <w:color w:val="000000"/>
              </w:rPr>
            </w:pPr>
            <w:r w:rsidRPr="00612B9B">
              <w:rPr>
                <w:color w:val="000000"/>
              </w:rPr>
              <w:t>0.394</w:t>
            </w:r>
          </w:p>
        </w:tc>
        <w:tc>
          <w:tcPr>
            <w:tcW w:w="443" w:type="pct"/>
            <w:tcBorders>
              <w:top w:val="nil"/>
              <w:left w:val="nil"/>
              <w:bottom w:val="single" w:sz="8" w:space="0" w:color="auto"/>
              <w:right w:val="single" w:sz="8" w:space="0" w:color="auto"/>
            </w:tcBorders>
            <w:shd w:val="clear" w:color="auto" w:fill="auto"/>
            <w:noWrap/>
            <w:vAlign w:val="center"/>
            <w:hideMark/>
          </w:tcPr>
          <w:p w14:paraId="6132C348" w14:textId="77777777" w:rsidR="004F453E" w:rsidRPr="00612B9B" w:rsidRDefault="004F453E" w:rsidP="004704D7">
            <w:pPr>
              <w:jc w:val="both"/>
              <w:rPr>
                <w:color w:val="000000"/>
              </w:rPr>
            </w:pPr>
            <w:r w:rsidRPr="00612B9B">
              <w:rPr>
                <w:color w:val="000000"/>
              </w:rPr>
              <w:t>0.333</w:t>
            </w:r>
          </w:p>
        </w:tc>
      </w:tr>
      <w:tr w:rsidR="004F453E" w:rsidRPr="00612B9B" w14:paraId="1471E75B" w14:textId="77777777" w:rsidTr="004704D7">
        <w:trPr>
          <w:trHeight w:val="330"/>
          <w:jc w:val="center"/>
        </w:trPr>
        <w:tc>
          <w:tcPr>
            <w:tcW w:w="569" w:type="pct"/>
            <w:tcBorders>
              <w:top w:val="nil"/>
              <w:left w:val="single" w:sz="8" w:space="0" w:color="auto"/>
              <w:bottom w:val="single" w:sz="8" w:space="0" w:color="auto"/>
              <w:right w:val="single" w:sz="8" w:space="0" w:color="auto"/>
            </w:tcBorders>
            <w:shd w:val="clear" w:color="auto" w:fill="auto"/>
            <w:noWrap/>
            <w:vAlign w:val="center"/>
            <w:hideMark/>
          </w:tcPr>
          <w:p w14:paraId="3DF56CFD" w14:textId="77777777" w:rsidR="004F453E" w:rsidRPr="00612B9B" w:rsidRDefault="004F453E" w:rsidP="004704D7">
            <w:pPr>
              <w:jc w:val="both"/>
              <w:rPr>
                <w:color w:val="000000"/>
              </w:rPr>
            </w:pPr>
            <w:r w:rsidRPr="00612B9B">
              <w:rPr>
                <w:color w:val="000000"/>
              </w:rPr>
              <w:t>CP7</w:t>
            </w:r>
          </w:p>
        </w:tc>
        <w:tc>
          <w:tcPr>
            <w:tcW w:w="443" w:type="pct"/>
            <w:tcBorders>
              <w:top w:val="nil"/>
              <w:left w:val="nil"/>
              <w:bottom w:val="single" w:sz="8" w:space="0" w:color="auto"/>
              <w:right w:val="single" w:sz="8" w:space="0" w:color="auto"/>
            </w:tcBorders>
            <w:shd w:val="clear" w:color="auto" w:fill="auto"/>
            <w:noWrap/>
            <w:vAlign w:val="center"/>
            <w:hideMark/>
          </w:tcPr>
          <w:p w14:paraId="0B62FCE8" w14:textId="77777777" w:rsidR="004F453E" w:rsidRPr="00612B9B" w:rsidRDefault="004F453E" w:rsidP="004704D7">
            <w:pPr>
              <w:jc w:val="both"/>
              <w:rPr>
                <w:color w:val="000000"/>
              </w:rPr>
            </w:pPr>
            <w:r w:rsidRPr="00612B9B">
              <w:rPr>
                <w:color w:val="000000"/>
              </w:rPr>
              <w:t>0.396</w:t>
            </w:r>
          </w:p>
        </w:tc>
        <w:tc>
          <w:tcPr>
            <w:tcW w:w="443" w:type="pct"/>
            <w:tcBorders>
              <w:top w:val="nil"/>
              <w:left w:val="nil"/>
              <w:bottom w:val="single" w:sz="8" w:space="0" w:color="auto"/>
              <w:right w:val="single" w:sz="8" w:space="0" w:color="auto"/>
            </w:tcBorders>
            <w:shd w:val="clear" w:color="auto" w:fill="auto"/>
            <w:noWrap/>
            <w:vAlign w:val="center"/>
            <w:hideMark/>
          </w:tcPr>
          <w:p w14:paraId="6F8CFF55" w14:textId="77777777" w:rsidR="004F453E" w:rsidRPr="00612B9B" w:rsidRDefault="004F453E" w:rsidP="004704D7">
            <w:pPr>
              <w:jc w:val="both"/>
              <w:rPr>
                <w:color w:val="000000"/>
              </w:rPr>
            </w:pPr>
            <w:r w:rsidRPr="00612B9B">
              <w:rPr>
                <w:color w:val="000000"/>
              </w:rPr>
              <w:t>0.334</w:t>
            </w:r>
          </w:p>
        </w:tc>
        <w:tc>
          <w:tcPr>
            <w:tcW w:w="443" w:type="pct"/>
            <w:tcBorders>
              <w:top w:val="nil"/>
              <w:left w:val="nil"/>
              <w:bottom w:val="single" w:sz="8" w:space="0" w:color="auto"/>
              <w:right w:val="single" w:sz="8" w:space="0" w:color="auto"/>
            </w:tcBorders>
            <w:shd w:val="clear" w:color="auto" w:fill="auto"/>
            <w:noWrap/>
            <w:vAlign w:val="center"/>
            <w:hideMark/>
          </w:tcPr>
          <w:p w14:paraId="0F2C62C8" w14:textId="77777777" w:rsidR="004F453E" w:rsidRPr="00612B9B" w:rsidRDefault="004F453E" w:rsidP="004704D7">
            <w:pPr>
              <w:jc w:val="both"/>
              <w:rPr>
                <w:color w:val="000000"/>
              </w:rPr>
            </w:pPr>
            <w:r w:rsidRPr="00612B9B">
              <w:rPr>
                <w:color w:val="000000"/>
              </w:rPr>
              <w:t>0.375</w:t>
            </w:r>
          </w:p>
        </w:tc>
        <w:tc>
          <w:tcPr>
            <w:tcW w:w="443" w:type="pct"/>
            <w:tcBorders>
              <w:top w:val="nil"/>
              <w:left w:val="nil"/>
              <w:bottom w:val="single" w:sz="8" w:space="0" w:color="auto"/>
              <w:right w:val="single" w:sz="8" w:space="0" w:color="auto"/>
            </w:tcBorders>
            <w:shd w:val="clear" w:color="auto" w:fill="auto"/>
            <w:noWrap/>
            <w:vAlign w:val="center"/>
            <w:hideMark/>
          </w:tcPr>
          <w:p w14:paraId="34D652B9" w14:textId="77777777" w:rsidR="004F453E" w:rsidRPr="00612B9B" w:rsidRDefault="004F453E" w:rsidP="004704D7">
            <w:pPr>
              <w:jc w:val="both"/>
              <w:rPr>
                <w:color w:val="000000"/>
              </w:rPr>
            </w:pPr>
            <w:r w:rsidRPr="00612B9B">
              <w:rPr>
                <w:color w:val="000000"/>
              </w:rPr>
              <w:t>0.315</w:t>
            </w:r>
          </w:p>
        </w:tc>
        <w:tc>
          <w:tcPr>
            <w:tcW w:w="443" w:type="pct"/>
            <w:tcBorders>
              <w:top w:val="nil"/>
              <w:left w:val="nil"/>
              <w:bottom w:val="single" w:sz="8" w:space="0" w:color="auto"/>
              <w:right w:val="single" w:sz="8" w:space="0" w:color="auto"/>
            </w:tcBorders>
            <w:shd w:val="clear" w:color="auto" w:fill="auto"/>
            <w:noWrap/>
            <w:vAlign w:val="center"/>
            <w:hideMark/>
          </w:tcPr>
          <w:p w14:paraId="1D30424D" w14:textId="77777777" w:rsidR="004F453E" w:rsidRPr="00612B9B" w:rsidRDefault="004F453E" w:rsidP="004704D7">
            <w:pPr>
              <w:jc w:val="both"/>
              <w:rPr>
                <w:color w:val="000000"/>
              </w:rPr>
            </w:pPr>
            <w:r w:rsidRPr="00612B9B">
              <w:rPr>
                <w:color w:val="000000"/>
              </w:rPr>
              <w:t>0.330</w:t>
            </w:r>
          </w:p>
        </w:tc>
        <w:tc>
          <w:tcPr>
            <w:tcW w:w="443" w:type="pct"/>
            <w:tcBorders>
              <w:top w:val="nil"/>
              <w:left w:val="nil"/>
              <w:bottom w:val="single" w:sz="8" w:space="0" w:color="auto"/>
              <w:right w:val="single" w:sz="8" w:space="0" w:color="auto"/>
            </w:tcBorders>
            <w:shd w:val="clear" w:color="auto" w:fill="auto"/>
            <w:noWrap/>
            <w:vAlign w:val="center"/>
            <w:hideMark/>
          </w:tcPr>
          <w:p w14:paraId="5F6C3533" w14:textId="77777777" w:rsidR="004F453E" w:rsidRPr="00612B9B" w:rsidRDefault="004F453E" w:rsidP="004704D7">
            <w:pPr>
              <w:jc w:val="both"/>
              <w:rPr>
                <w:color w:val="000000"/>
              </w:rPr>
            </w:pPr>
            <w:r w:rsidRPr="00612B9B">
              <w:rPr>
                <w:color w:val="000000"/>
              </w:rPr>
              <w:t>0.403</w:t>
            </w:r>
          </w:p>
        </w:tc>
        <w:tc>
          <w:tcPr>
            <w:tcW w:w="443" w:type="pct"/>
            <w:tcBorders>
              <w:top w:val="nil"/>
              <w:left w:val="nil"/>
              <w:bottom w:val="single" w:sz="8" w:space="0" w:color="auto"/>
              <w:right w:val="single" w:sz="8" w:space="0" w:color="auto"/>
            </w:tcBorders>
            <w:shd w:val="clear" w:color="auto" w:fill="auto"/>
            <w:noWrap/>
            <w:vAlign w:val="center"/>
            <w:hideMark/>
          </w:tcPr>
          <w:p w14:paraId="5541CC54" w14:textId="77777777" w:rsidR="004F453E" w:rsidRPr="00612B9B" w:rsidRDefault="004F453E" w:rsidP="004704D7">
            <w:pPr>
              <w:jc w:val="both"/>
              <w:rPr>
                <w:color w:val="000000"/>
              </w:rPr>
            </w:pPr>
            <w:r w:rsidRPr="00612B9B">
              <w:rPr>
                <w:color w:val="000000"/>
              </w:rPr>
              <w:t>0.279</w:t>
            </w:r>
          </w:p>
        </w:tc>
        <w:tc>
          <w:tcPr>
            <w:tcW w:w="443" w:type="pct"/>
            <w:tcBorders>
              <w:top w:val="nil"/>
              <w:left w:val="nil"/>
              <w:bottom w:val="single" w:sz="8" w:space="0" w:color="auto"/>
              <w:right w:val="single" w:sz="8" w:space="0" w:color="auto"/>
            </w:tcBorders>
            <w:shd w:val="clear" w:color="auto" w:fill="auto"/>
            <w:noWrap/>
            <w:vAlign w:val="center"/>
            <w:hideMark/>
          </w:tcPr>
          <w:p w14:paraId="58489472" w14:textId="77777777" w:rsidR="004F453E" w:rsidRPr="00612B9B" w:rsidRDefault="004F453E" w:rsidP="004704D7">
            <w:pPr>
              <w:jc w:val="both"/>
              <w:rPr>
                <w:color w:val="000000"/>
              </w:rPr>
            </w:pPr>
            <w:r w:rsidRPr="00612B9B">
              <w:rPr>
                <w:color w:val="000000"/>
              </w:rPr>
              <w:t>0.394</w:t>
            </w:r>
          </w:p>
        </w:tc>
        <w:tc>
          <w:tcPr>
            <w:tcW w:w="443" w:type="pct"/>
            <w:tcBorders>
              <w:top w:val="nil"/>
              <w:left w:val="nil"/>
              <w:bottom w:val="single" w:sz="8" w:space="0" w:color="auto"/>
              <w:right w:val="single" w:sz="8" w:space="0" w:color="auto"/>
            </w:tcBorders>
            <w:shd w:val="clear" w:color="auto" w:fill="auto"/>
            <w:noWrap/>
            <w:vAlign w:val="center"/>
            <w:hideMark/>
          </w:tcPr>
          <w:p w14:paraId="7373C2C3" w14:textId="77777777" w:rsidR="004F453E" w:rsidRPr="00612B9B" w:rsidRDefault="004F453E" w:rsidP="004704D7">
            <w:pPr>
              <w:jc w:val="both"/>
              <w:rPr>
                <w:color w:val="000000"/>
              </w:rPr>
            </w:pPr>
            <w:r w:rsidRPr="00612B9B">
              <w:rPr>
                <w:color w:val="000000"/>
              </w:rPr>
              <w:t>0.355</w:t>
            </w:r>
          </w:p>
        </w:tc>
        <w:tc>
          <w:tcPr>
            <w:tcW w:w="443" w:type="pct"/>
            <w:tcBorders>
              <w:top w:val="nil"/>
              <w:left w:val="nil"/>
              <w:bottom w:val="single" w:sz="8" w:space="0" w:color="auto"/>
              <w:right w:val="single" w:sz="8" w:space="0" w:color="auto"/>
            </w:tcBorders>
            <w:shd w:val="clear" w:color="auto" w:fill="auto"/>
            <w:noWrap/>
            <w:vAlign w:val="center"/>
            <w:hideMark/>
          </w:tcPr>
          <w:p w14:paraId="3B039B84" w14:textId="77777777" w:rsidR="004F453E" w:rsidRPr="00612B9B" w:rsidRDefault="004F453E" w:rsidP="004704D7">
            <w:pPr>
              <w:jc w:val="both"/>
              <w:rPr>
                <w:color w:val="000000"/>
              </w:rPr>
            </w:pPr>
            <w:r w:rsidRPr="00612B9B">
              <w:rPr>
                <w:color w:val="000000"/>
              </w:rPr>
              <w:t>0.324</w:t>
            </w:r>
          </w:p>
        </w:tc>
      </w:tr>
      <w:tr w:rsidR="004F453E" w:rsidRPr="00612B9B" w14:paraId="187D2D67" w14:textId="77777777" w:rsidTr="004704D7">
        <w:trPr>
          <w:trHeight w:val="330"/>
          <w:jc w:val="center"/>
        </w:trPr>
        <w:tc>
          <w:tcPr>
            <w:tcW w:w="569" w:type="pct"/>
            <w:tcBorders>
              <w:top w:val="nil"/>
              <w:left w:val="single" w:sz="8" w:space="0" w:color="auto"/>
              <w:bottom w:val="single" w:sz="8" w:space="0" w:color="auto"/>
              <w:right w:val="single" w:sz="8" w:space="0" w:color="auto"/>
            </w:tcBorders>
            <w:shd w:val="clear" w:color="auto" w:fill="auto"/>
            <w:noWrap/>
            <w:vAlign w:val="center"/>
            <w:hideMark/>
          </w:tcPr>
          <w:p w14:paraId="70C53DB6" w14:textId="77777777" w:rsidR="004F453E" w:rsidRPr="00612B9B" w:rsidRDefault="004F453E" w:rsidP="004704D7">
            <w:pPr>
              <w:jc w:val="both"/>
              <w:rPr>
                <w:color w:val="000000"/>
              </w:rPr>
            </w:pPr>
            <w:r w:rsidRPr="00612B9B">
              <w:rPr>
                <w:color w:val="000000"/>
              </w:rPr>
              <w:t>CP8</w:t>
            </w:r>
          </w:p>
        </w:tc>
        <w:tc>
          <w:tcPr>
            <w:tcW w:w="443" w:type="pct"/>
            <w:tcBorders>
              <w:top w:val="nil"/>
              <w:left w:val="nil"/>
              <w:bottom w:val="single" w:sz="8" w:space="0" w:color="auto"/>
              <w:right w:val="single" w:sz="8" w:space="0" w:color="auto"/>
            </w:tcBorders>
            <w:shd w:val="clear" w:color="auto" w:fill="auto"/>
            <w:noWrap/>
            <w:vAlign w:val="center"/>
            <w:hideMark/>
          </w:tcPr>
          <w:p w14:paraId="59DD5D09" w14:textId="77777777" w:rsidR="004F453E" w:rsidRPr="00612B9B" w:rsidRDefault="004F453E" w:rsidP="004704D7">
            <w:pPr>
              <w:jc w:val="both"/>
              <w:rPr>
                <w:color w:val="000000"/>
              </w:rPr>
            </w:pPr>
            <w:r w:rsidRPr="00612B9B">
              <w:rPr>
                <w:color w:val="000000"/>
              </w:rPr>
              <w:t>0.171</w:t>
            </w:r>
          </w:p>
        </w:tc>
        <w:tc>
          <w:tcPr>
            <w:tcW w:w="443" w:type="pct"/>
            <w:tcBorders>
              <w:top w:val="nil"/>
              <w:left w:val="nil"/>
              <w:bottom w:val="single" w:sz="8" w:space="0" w:color="auto"/>
              <w:right w:val="single" w:sz="8" w:space="0" w:color="auto"/>
            </w:tcBorders>
            <w:shd w:val="clear" w:color="auto" w:fill="auto"/>
            <w:noWrap/>
            <w:vAlign w:val="center"/>
            <w:hideMark/>
          </w:tcPr>
          <w:p w14:paraId="1C470E18" w14:textId="77777777" w:rsidR="004F453E" w:rsidRPr="00612B9B" w:rsidRDefault="004F453E" w:rsidP="004704D7">
            <w:pPr>
              <w:jc w:val="both"/>
              <w:rPr>
                <w:color w:val="000000"/>
              </w:rPr>
            </w:pPr>
            <w:r w:rsidRPr="00612B9B">
              <w:rPr>
                <w:color w:val="000000"/>
              </w:rPr>
              <w:t>0.184</w:t>
            </w:r>
          </w:p>
        </w:tc>
        <w:tc>
          <w:tcPr>
            <w:tcW w:w="443" w:type="pct"/>
            <w:tcBorders>
              <w:top w:val="nil"/>
              <w:left w:val="nil"/>
              <w:bottom w:val="single" w:sz="8" w:space="0" w:color="auto"/>
              <w:right w:val="single" w:sz="8" w:space="0" w:color="auto"/>
            </w:tcBorders>
            <w:shd w:val="clear" w:color="auto" w:fill="auto"/>
            <w:noWrap/>
            <w:vAlign w:val="center"/>
            <w:hideMark/>
          </w:tcPr>
          <w:p w14:paraId="6CF470CE" w14:textId="77777777" w:rsidR="004F453E" w:rsidRPr="00612B9B" w:rsidRDefault="004F453E" w:rsidP="004704D7">
            <w:pPr>
              <w:jc w:val="both"/>
              <w:rPr>
                <w:color w:val="000000"/>
              </w:rPr>
            </w:pPr>
            <w:r w:rsidRPr="00612B9B">
              <w:rPr>
                <w:color w:val="000000"/>
              </w:rPr>
              <w:t>0.204</w:t>
            </w:r>
          </w:p>
        </w:tc>
        <w:tc>
          <w:tcPr>
            <w:tcW w:w="443" w:type="pct"/>
            <w:tcBorders>
              <w:top w:val="nil"/>
              <w:left w:val="nil"/>
              <w:bottom w:val="single" w:sz="8" w:space="0" w:color="auto"/>
              <w:right w:val="single" w:sz="8" w:space="0" w:color="auto"/>
            </w:tcBorders>
            <w:shd w:val="clear" w:color="auto" w:fill="auto"/>
            <w:noWrap/>
            <w:vAlign w:val="center"/>
            <w:hideMark/>
          </w:tcPr>
          <w:p w14:paraId="7898709D" w14:textId="77777777" w:rsidR="004F453E" w:rsidRPr="00612B9B" w:rsidRDefault="004F453E" w:rsidP="004704D7">
            <w:pPr>
              <w:jc w:val="both"/>
              <w:rPr>
                <w:color w:val="000000"/>
              </w:rPr>
            </w:pPr>
            <w:r w:rsidRPr="00612B9B">
              <w:rPr>
                <w:color w:val="000000"/>
              </w:rPr>
              <w:t>0.156</w:t>
            </w:r>
          </w:p>
        </w:tc>
        <w:tc>
          <w:tcPr>
            <w:tcW w:w="443" w:type="pct"/>
            <w:tcBorders>
              <w:top w:val="nil"/>
              <w:left w:val="nil"/>
              <w:bottom w:val="single" w:sz="8" w:space="0" w:color="auto"/>
              <w:right w:val="single" w:sz="8" w:space="0" w:color="auto"/>
            </w:tcBorders>
            <w:shd w:val="clear" w:color="auto" w:fill="auto"/>
            <w:noWrap/>
            <w:vAlign w:val="center"/>
            <w:hideMark/>
          </w:tcPr>
          <w:p w14:paraId="0B2538E4" w14:textId="77777777" w:rsidR="004F453E" w:rsidRPr="00612B9B" w:rsidRDefault="004F453E" w:rsidP="004704D7">
            <w:pPr>
              <w:jc w:val="both"/>
              <w:rPr>
                <w:color w:val="000000"/>
              </w:rPr>
            </w:pPr>
            <w:r w:rsidRPr="00612B9B">
              <w:rPr>
                <w:color w:val="000000"/>
              </w:rPr>
              <w:t>0.152</w:t>
            </w:r>
          </w:p>
        </w:tc>
        <w:tc>
          <w:tcPr>
            <w:tcW w:w="443" w:type="pct"/>
            <w:tcBorders>
              <w:top w:val="nil"/>
              <w:left w:val="nil"/>
              <w:bottom w:val="single" w:sz="8" w:space="0" w:color="auto"/>
              <w:right w:val="single" w:sz="8" w:space="0" w:color="auto"/>
            </w:tcBorders>
            <w:shd w:val="clear" w:color="auto" w:fill="auto"/>
            <w:noWrap/>
            <w:vAlign w:val="center"/>
            <w:hideMark/>
          </w:tcPr>
          <w:p w14:paraId="2E042E10" w14:textId="77777777" w:rsidR="004F453E" w:rsidRPr="00612B9B" w:rsidRDefault="004F453E" w:rsidP="004704D7">
            <w:pPr>
              <w:jc w:val="both"/>
              <w:rPr>
                <w:color w:val="000000"/>
              </w:rPr>
            </w:pPr>
            <w:r w:rsidRPr="00612B9B">
              <w:rPr>
                <w:color w:val="000000"/>
              </w:rPr>
              <w:t>0.204</w:t>
            </w:r>
          </w:p>
        </w:tc>
        <w:tc>
          <w:tcPr>
            <w:tcW w:w="443" w:type="pct"/>
            <w:tcBorders>
              <w:top w:val="nil"/>
              <w:left w:val="nil"/>
              <w:bottom w:val="single" w:sz="8" w:space="0" w:color="auto"/>
              <w:right w:val="single" w:sz="8" w:space="0" w:color="auto"/>
            </w:tcBorders>
            <w:shd w:val="clear" w:color="auto" w:fill="auto"/>
            <w:noWrap/>
            <w:vAlign w:val="center"/>
            <w:hideMark/>
          </w:tcPr>
          <w:p w14:paraId="7167EE3B" w14:textId="77777777" w:rsidR="004F453E" w:rsidRPr="00612B9B" w:rsidRDefault="004F453E" w:rsidP="004704D7">
            <w:pPr>
              <w:jc w:val="both"/>
              <w:rPr>
                <w:color w:val="000000"/>
              </w:rPr>
            </w:pPr>
            <w:r w:rsidRPr="00612B9B">
              <w:rPr>
                <w:color w:val="000000"/>
              </w:rPr>
              <w:t>0.199</w:t>
            </w:r>
          </w:p>
        </w:tc>
        <w:tc>
          <w:tcPr>
            <w:tcW w:w="443" w:type="pct"/>
            <w:tcBorders>
              <w:top w:val="nil"/>
              <w:left w:val="nil"/>
              <w:bottom w:val="single" w:sz="8" w:space="0" w:color="auto"/>
              <w:right w:val="single" w:sz="8" w:space="0" w:color="auto"/>
            </w:tcBorders>
            <w:shd w:val="clear" w:color="auto" w:fill="auto"/>
            <w:noWrap/>
            <w:vAlign w:val="center"/>
            <w:hideMark/>
          </w:tcPr>
          <w:p w14:paraId="3B2B4625" w14:textId="77777777" w:rsidR="004F453E" w:rsidRPr="00612B9B" w:rsidRDefault="004F453E" w:rsidP="004704D7">
            <w:pPr>
              <w:jc w:val="both"/>
              <w:rPr>
                <w:color w:val="000000"/>
              </w:rPr>
            </w:pPr>
            <w:r w:rsidRPr="00612B9B">
              <w:rPr>
                <w:color w:val="000000"/>
              </w:rPr>
              <w:t>0.135</w:t>
            </w:r>
          </w:p>
        </w:tc>
        <w:tc>
          <w:tcPr>
            <w:tcW w:w="443" w:type="pct"/>
            <w:tcBorders>
              <w:top w:val="nil"/>
              <w:left w:val="nil"/>
              <w:bottom w:val="single" w:sz="8" w:space="0" w:color="auto"/>
              <w:right w:val="single" w:sz="8" w:space="0" w:color="auto"/>
            </w:tcBorders>
            <w:shd w:val="clear" w:color="auto" w:fill="auto"/>
            <w:noWrap/>
            <w:vAlign w:val="center"/>
            <w:hideMark/>
          </w:tcPr>
          <w:p w14:paraId="062EC4E6" w14:textId="77777777" w:rsidR="004F453E" w:rsidRPr="00612B9B" w:rsidRDefault="004F453E" w:rsidP="004704D7">
            <w:pPr>
              <w:jc w:val="both"/>
              <w:rPr>
                <w:color w:val="000000"/>
              </w:rPr>
            </w:pPr>
            <w:r w:rsidRPr="00612B9B">
              <w:rPr>
                <w:color w:val="000000"/>
              </w:rPr>
              <w:t>0.164</w:t>
            </w:r>
          </w:p>
        </w:tc>
        <w:tc>
          <w:tcPr>
            <w:tcW w:w="443" w:type="pct"/>
            <w:tcBorders>
              <w:top w:val="nil"/>
              <w:left w:val="nil"/>
              <w:bottom w:val="single" w:sz="8" w:space="0" w:color="auto"/>
              <w:right w:val="single" w:sz="8" w:space="0" w:color="auto"/>
            </w:tcBorders>
            <w:shd w:val="clear" w:color="auto" w:fill="auto"/>
            <w:noWrap/>
            <w:vAlign w:val="center"/>
            <w:hideMark/>
          </w:tcPr>
          <w:p w14:paraId="4B445BA9" w14:textId="77777777" w:rsidR="004F453E" w:rsidRPr="00612B9B" w:rsidRDefault="004F453E" w:rsidP="004704D7">
            <w:pPr>
              <w:jc w:val="both"/>
              <w:rPr>
                <w:color w:val="000000"/>
              </w:rPr>
            </w:pPr>
            <w:r w:rsidRPr="00612B9B">
              <w:rPr>
                <w:color w:val="000000"/>
              </w:rPr>
              <w:t>0.146</w:t>
            </w:r>
          </w:p>
        </w:tc>
      </w:tr>
      <w:tr w:rsidR="004F453E" w:rsidRPr="00612B9B" w14:paraId="3D26C294" w14:textId="77777777" w:rsidTr="004704D7">
        <w:trPr>
          <w:trHeight w:val="330"/>
          <w:jc w:val="center"/>
        </w:trPr>
        <w:tc>
          <w:tcPr>
            <w:tcW w:w="569" w:type="pct"/>
            <w:tcBorders>
              <w:top w:val="nil"/>
              <w:left w:val="single" w:sz="8" w:space="0" w:color="auto"/>
              <w:bottom w:val="single" w:sz="8" w:space="0" w:color="auto"/>
              <w:right w:val="single" w:sz="8" w:space="0" w:color="auto"/>
            </w:tcBorders>
            <w:shd w:val="clear" w:color="auto" w:fill="auto"/>
            <w:noWrap/>
            <w:vAlign w:val="center"/>
            <w:hideMark/>
          </w:tcPr>
          <w:p w14:paraId="15437514" w14:textId="77777777" w:rsidR="004F453E" w:rsidRPr="00612B9B" w:rsidRDefault="004F453E" w:rsidP="004704D7">
            <w:pPr>
              <w:jc w:val="both"/>
              <w:rPr>
                <w:color w:val="000000"/>
              </w:rPr>
            </w:pPr>
            <w:r w:rsidRPr="00612B9B">
              <w:rPr>
                <w:color w:val="000000"/>
              </w:rPr>
              <w:t>CP9</w:t>
            </w:r>
          </w:p>
        </w:tc>
        <w:tc>
          <w:tcPr>
            <w:tcW w:w="443" w:type="pct"/>
            <w:tcBorders>
              <w:top w:val="nil"/>
              <w:left w:val="nil"/>
              <w:bottom w:val="single" w:sz="8" w:space="0" w:color="auto"/>
              <w:right w:val="single" w:sz="8" w:space="0" w:color="auto"/>
            </w:tcBorders>
            <w:shd w:val="clear" w:color="auto" w:fill="auto"/>
            <w:noWrap/>
            <w:vAlign w:val="center"/>
            <w:hideMark/>
          </w:tcPr>
          <w:p w14:paraId="57EF3DA1" w14:textId="77777777" w:rsidR="004F453E" w:rsidRPr="00612B9B" w:rsidRDefault="004F453E" w:rsidP="004704D7">
            <w:pPr>
              <w:jc w:val="both"/>
              <w:rPr>
                <w:color w:val="000000"/>
              </w:rPr>
            </w:pPr>
            <w:r w:rsidRPr="00612B9B">
              <w:rPr>
                <w:color w:val="000000"/>
              </w:rPr>
              <w:t>0.220</w:t>
            </w:r>
          </w:p>
        </w:tc>
        <w:tc>
          <w:tcPr>
            <w:tcW w:w="443" w:type="pct"/>
            <w:tcBorders>
              <w:top w:val="nil"/>
              <w:left w:val="nil"/>
              <w:bottom w:val="single" w:sz="8" w:space="0" w:color="auto"/>
              <w:right w:val="single" w:sz="8" w:space="0" w:color="auto"/>
            </w:tcBorders>
            <w:shd w:val="clear" w:color="auto" w:fill="auto"/>
            <w:noWrap/>
            <w:vAlign w:val="center"/>
            <w:hideMark/>
          </w:tcPr>
          <w:p w14:paraId="101C40A1" w14:textId="77777777" w:rsidR="004F453E" w:rsidRPr="00612B9B" w:rsidRDefault="004F453E" w:rsidP="004704D7">
            <w:pPr>
              <w:jc w:val="both"/>
              <w:rPr>
                <w:color w:val="000000"/>
              </w:rPr>
            </w:pPr>
            <w:r w:rsidRPr="00612B9B">
              <w:rPr>
                <w:color w:val="000000"/>
              </w:rPr>
              <w:t>0.170</w:t>
            </w:r>
          </w:p>
        </w:tc>
        <w:tc>
          <w:tcPr>
            <w:tcW w:w="443" w:type="pct"/>
            <w:tcBorders>
              <w:top w:val="nil"/>
              <w:left w:val="nil"/>
              <w:bottom w:val="single" w:sz="8" w:space="0" w:color="auto"/>
              <w:right w:val="single" w:sz="8" w:space="0" w:color="auto"/>
            </w:tcBorders>
            <w:shd w:val="clear" w:color="auto" w:fill="auto"/>
            <w:noWrap/>
            <w:vAlign w:val="center"/>
            <w:hideMark/>
          </w:tcPr>
          <w:p w14:paraId="26E80C9F" w14:textId="77777777" w:rsidR="004F453E" w:rsidRPr="00612B9B" w:rsidRDefault="004F453E" w:rsidP="004704D7">
            <w:pPr>
              <w:jc w:val="both"/>
              <w:rPr>
                <w:color w:val="000000"/>
              </w:rPr>
            </w:pPr>
            <w:r w:rsidRPr="00612B9B">
              <w:rPr>
                <w:color w:val="000000"/>
              </w:rPr>
              <w:t>0.223</w:t>
            </w:r>
          </w:p>
        </w:tc>
        <w:tc>
          <w:tcPr>
            <w:tcW w:w="443" w:type="pct"/>
            <w:tcBorders>
              <w:top w:val="nil"/>
              <w:left w:val="nil"/>
              <w:bottom w:val="single" w:sz="8" w:space="0" w:color="auto"/>
              <w:right w:val="single" w:sz="8" w:space="0" w:color="auto"/>
            </w:tcBorders>
            <w:shd w:val="clear" w:color="auto" w:fill="auto"/>
            <w:noWrap/>
            <w:vAlign w:val="center"/>
            <w:hideMark/>
          </w:tcPr>
          <w:p w14:paraId="2F390914" w14:textId="77777777" w:rsidR="004F453E" w:rsidRPr="00612B9B" w:rsidRDefault="004F453E" w:rsidP="004704D7">
            <w:pPr>
              <w:jc w:val="both"/>
              <w:rPr>
                <w:color w:val="000000"/>
              </w:rPr>
            </w:pPr>
            <w:r w:rsidRPr="00612B9B">
              <w:rPr>
                <w:color w:val="000000"/>
              </w:rPr>
              <w:t>0.203</w:t>
            </w:r>
          </w:p>
        </w:tc>
        <w:tc>
          <w:tcPr>
            <w:tcW w:w="443" w:type="pct"/>
            <w:tcBorders>
              <w:top w:val="nil"/>
              <w:left w:val="nil"/>
              <w:bottom w:val="single" w:sz="8" w:space="0" w:color="auto"/>
              <w:right w:val="single" w:sz="8" w:space="0" w:color="auto"/>
            </w:tcBorders>
            <w:shd w:val="clear" w:color="auto" w:fill="auto"/>
            <w:noWrap/>
            <w:vAlign w:val="center"/>
            <w:hideMark/>
          </w:tcPr>
          <w:p w14:paraId="3A1E0B86" w14:textId="77777777" w:rsidR="004F453E" w:rsidRPr="00612B9B" w:rsidRDefault="004F453E" w:rsidP="004704D7">
            <w:pPr>
              <w:jc w:val="both"/>
              <w:rPr>
                <w:color w:val="000000"/>
              </w:rPr>
            </w:pPr>
            <w:r w:rsidRPr="00612B9B">
              <w:rPr>
                <w:color w:val="000000"/>
              </w:rPr>
              <w:t>0.198</w:t>
            </w:r>
          </w:p>
        </w:tc>
        <w:tc>
          <w:tcPr>
            <w:tcW w:w="443" w:type="pct"/>
            <w:tcBorders>
              <w:top w:val="nil"/>
              <w:left w:val="nil"/>
              <w:bottom w:val="single" w:sz="8" w:space="0" w:color="auto"/>
              <w:right w:val="single" w:sz="8" w:space="0" w:color="auto"/>
            </w:tcBorders>
            <w:shd w:val="clear" w:color="auto" w:fill="auto"/>
            <w:noWrap/>
            <w:vAlign w:val="center"/>
            <w:hideMark/>
          </w:tcPr>
          <w:p w14:paraId="2DACE38E" w14:textId="77777777" w:rsidR="004F453E" w:rsidRPr="00612B9B" w:rsidRDefault="004F453E" w:rsidP="004704D7">
            <w:pPr>
              <w:jc w:val="both"/>
              <w:rPr>
                <w:color w:val="000000"/>
              </w:rPr>
            </w:pPr>
            <w:r w:rsidRPr="00612B9B">
              <w:rPr>
                <w:color w:val="000000"/>
              </w:rPr>
              <w:t>0.225</w:t>
            </w:r>
          </w:p>
        </w:tc>
        <w:tc>
          <w:tcPr>
            <w:tcW w:w="443" w:type="pct"/>
            <w:tcBorders>
              <w:top w:val="nil"/>
              <w:left w:val="nil"/>
              <w:bottom w:val="single" w:sz="8" w:space="0" w:color="auto"/>
              <w:right w:val="single" w:sz="8" w:space="0" w:color="auto"/>
            </w:tcBorders>
            <w:shd w:val="clear" w:color="auto" w:fill="auto"/>
            <w:noWrap/>
            <w:vAlign w:val="center"/>
            <w:hideMark/>
          </w:tcPr>
          <w:p w14:paraId="5CA28A30" w14:textId="77777777" w:rsidR="004F453E" w:rsidRPr="00612B9B" w:rsidRDefault="004F453E" w:rsidP="004704D7">
            <w:pPr>
              <w:jc w:val="both"/>
              <w:rPr>
                <w:color w:val="000000"/>
              </w:rPr>
            </w:pPr>
            <w:r w:rsidRPr="00612B9B">
              <w:rPr>
                <w:color w:val="000000"/>
              </w:rPr>
              <w:t>0.219</w:t>
            </w:r>
          </w:p>
        </w:tc>
        <w:tc>
          <w:tcPr>
            <w:tcW w:w="443" w:type="pct"/>
            <w:tcBorders>
              <w:top w:val="nil"/>
              <w:left w:val="nil"/>
              <w:bottom w:val="single" w:sz="8" w:space="0" w:color="auto"/>
              <w:right w:val="single" w:sz="8" w:space="0" w:color="auto"/>
            </w:tcBorders>
            <w:shd w:val="clear" w:color="auto" w:fill="auto"/>
            <w:noWrap/>
            <w:vAlign w:val="center"/>
            <w:hideMark/>
          </w:tcPr>
          <w:p w14:paraId="629C37D7" w14:textId="77777777" w:rsidR="004F453E" w:rsidRPr="00612B9B" w:rsidRDefault="004F453E" w:rsidP="004704D7">
            <w:pPr>
              <w:jc w:val="both"/>
              <w:rPr>
                <w:color w:val="000000"/>
              </w:rPr>
            </w:pPr>
            <w:r w:rsidRPr="00612B9B">
              <w:rPr>
                <w:color w:val="000000"/>
              </w:rPr>
              <w:t>0.188</w:t>
            </w:r>
          </w:p>
        </w:tc>
        <w:tc>
          <w:tcPr>
            <w:tcW w:w="443" w:type="pct"/>
            <w:tcBorders>
              <w:top w:val="nil"/>
              <w:left w:val="nil"/>
              <w:bottom w:val="single" w:sz="8" w:space="0" w:color="auto"/>
              <w:right w:val="single" w:sz="8" w:space="0" w:color="auto"/>
            </w:tcBorders>
            <w:shd w:val="clear" w:color="auto" w:fill="auto"/>
            <w:noWrap/>
            <w:vAlign w:val="center"/>
            <w:hideMark/>
          </w:tcPr>
          <w:p w14:paraId="1E171C3B" w14:textId="77777777" w:rsidR="004F453E" w:rsidRPr="00612B9B" w:rsidRDefault="004F453E" w:rsidP="004704D7">
            <w:pPr>
              <w:jc w:val="both"/>
              <w:rPr>
                <w:color w:val="000000"/>
              </w:rPr>
            </w:pPr>
            <w:r w:rsidRPr="00612B9B">
              <w:rPr>
                <w:color w:val="000000"/>
              </w:rPr>
              <w:t>0.149</w:t>
            </w:r>
          </w:p>
        </w:tc>
        <w:tc>
          <w:tcPr>
            <w:tcW w:w="443" w:type="pct"/>
            <w:tcBorders>
              <w:top w:val="nil"/>
              <w:left w:val="nil"/>
              <w:bottom w:val="single" w:sz="8" w:space="0" w:color="auto"/>
              <w:right w:val="single" w:sz="8" w:space="0" w:color="auto"/>
            </w:tcBorders>
            <w:shd w:val="clear" w:color="auto" w:fill="auto"/>
            <w:noWrap/>
            <w:vAlign w:val="center"/>
            <w:hideMark/>
          </w:tcPr>
          <w:p w14:paraId="77A2D733" w14:textId="77777777" w:rsidR="004F453E" w:rsidRPr="00612B9B" w:rsidRDefault="004F453E" w:rsidP="004704D7">
            <w:pPr>
              <w:jc w:val="both"/>
              <w:rPr>
                <w:color w:val="000000"/>
              </w:rPr>
            </w:pPr>
            <w:r w:rsidRPr="00612B9B">
              <w:rPr>
                <w:color w:val="000000"/>
              </w:rPr>
              <w:t>0.164</w:t>
            </w:r>
          </w:p>
        </w:tc>
      </w:tr>
      <w:tr w:rsidR="004F453E" w:rsidRPr="00612B9B" w14:paraId="70ADC6CB" w14:textId="77777777" w:rsidTr="004704D7">
        <w:trPr>
          <w:trHeight w:val="330"/>
          <w:jc w:val="center"/>
        </w:trPr>
        <w:tc>
          <w:tcPr>
            <w:tcW w:w="569" w:type="pct"/>
            <w:tcBorders>
              <w:top w:val="nil"/>
              <w:left w:val="single" w:sz="8" w:space="0" w:color="auto"/>
              <w:bottom w:val="single" w:sz="8" w:space="0" w:color="auto"/>
              <w:right w:val="single" w:sz="8" w:space="0" w:color="auto"/>
            </w:tcBorders>
            <w:shd w:val="clear" w:color="auto" w:fill="auto"/>
            <w:noWrap/>
            <w:vAlign w:val="center"/>
            <w:hideMark/>
          </w:tcPr>
          <w:p w14:paraId="130375C5" w14:textId="77777777" w:rsidR="004F453E" w:rsidRPr="00612B9B" w:rsidRDefault="004F453E" w:rsidP="004704D7">
            <w:pPr>
              <w:jc w:val="both"/>
              <w:rPr>
                <w:color w:val="000000"/>
              </w:rPr>
            </w:pPr>
            <w:r w:rsidRPr="00612B9B">
              <w:rPr>
                <w:color w:val="000000"/>
              </w:rPr>
              <w:t>CP10</w:t>
            </w:r>
          </w:p>
        </w:tc>
        <w:tc>
          <w:tcPr>
            <w:tcW w:w="443" w:type="pct"/>
            <w:tcBorders>
              <w:top w:val="nil"/>
              <w:left w:val="nil"/>
              <w:bottom w:val="single" w:sz="8" w:space="0" w:color="auto"/>
              <w:right w:val="single" w:sz="8" w:space="0" w:color="auto"/>
            </w:tcBorders>
            <w:shd w:val="clear" w:color="auto" w:fill="auto"/>
            <w:noWrap/>
            <w:vAlign w:val="center"/>
            <w:hideMark/>
          </w:tcPr>
          <w:p w14:paraId="06C9BD6B" w14:textId="77777777" w:rsidR="004F453E" w:rsidRPr="00612B9B" w:rsidRDefault="004F453E" w:rsidP="004704D7">
            <w:pPr>
              <w:jc w:val="both"/>
              <w:rPr>
                <w:color w:val="000000"/>
              </w:rPr>
            </w:pPr>
            <w:r w:rsidRPr="00612B9B">
              <w:rPr>
                <w:color w:val="000000"/>
              </w:rPr>
              <w:t>0.231</w:t>
            </w:r>
          </w:p>
        </w:tc>
        <w:tc>
          <w:tcPr>
            <w:tcW w:w="443" w:type="pct"/>
            <w:tcBorders>
              <w:top w:val="nil"/>
              <w:left w:val="nil"/>
              <w:bottom w:val="single" w:sz="8" w:space="0" w:color="auto"/>
              <w:right w:val="single" w:sz="8" w:space="0" w:color="auto"/>
            </w:tcBorders>
            <w:shd w:val="clear" w:color="auto" w:fill="auto"/>
            <w:noWrap/>
            <w:vAlign w:val="center"/>
            <w:hideMark/>
          </w:tcPr>
          <w:p w14:paraId="047463DA" w14:textId="77777777" w:rsidR="004F453E" w:rsidRPr="00612B9B" w:rsidRDefault="004F453E" w:rsidP="004704D7">
            <w:pPr>
              <w:jc w:val="both"/>
              <w:rPr>
                <w:color w:val="000000"/>
              </w:rPr>
            </w:pPr>
            <w:r w:rsidRPr="00612B9B">
              <w:rPr>
                <w:color w:val="000000"/>
              </w:rPr>
              <w:t>0.211</w:t>
            </w:r>
          </w:p>
        </w:tc>
        <w:tc>
          <w:tcPr>
            <w:tcW w:w="443" w:type="pct"/>
            <w:tcBorders>
              <w:top w:val="nil"/>
              <w:left w:val="nil"/>
              <w:bottom w:val="single" w:sz="8" w:space="0" w:color="auto"/>
              <w:right w:val="single" w:sz="8" w:space="0" w:color="auto"/>
            </w:tcBorders>
            <w:shd w:val="clear" w:color="auto" w:fill="auto"/>
            <w:noWrap/>
            <w:vAlign w:val="center"/>
            <w:hideMark/>
          </w:tcPr>
          <w:p w14:paraId="00275B98" w14:textId="77777777" w:rsidR="004F453E" w:rsidRPr="00612B9B" w:rsidRDefault="004F453E" w:rsidP="004704D7">
            <w:pPr>
              <w:jc w:val="both"/>
              <w:rPr>
                <w:color w:val="000000"/>
              </w:rPr>
            </w:pPr>
            <w:r w:rsidRPr="00612B9B">
              <w:rPr>
                <w:color w:val="000000"/>
              </w:rPr>
              <w:t>0.210</w:t>
            </w:r>
          </w:p>
        </w:tc>
        <w:tc>
          <w:tcPr>
            <w:tcW w:w="443" w:type="pct"/>
            <w:tcBorders>
              <w:top w:val="nil"/>
              <w:left w:val="nil"/>
              <w:bottom w:val="single" w:sz="8" w:space="0" w:color="auto"/>
              <w:right w:val="single" w:sz="8" w:space="0" w:color="auto"/>
            </w:tcBorders>
            <w:shd w:val="clear" w:color="auto" w:fill="auto"/>
            <w:noWrap/>
            <w:vAlign w:val="center"/>
            <w:hideMark/>
          </w:tcPr>
          <w:p w14:paraId="00F18EF2" w14:textId="77777777" w:rsidR="004F453E" w:rsidRPr="00612B9B" w:rsidRDefault="004F453E" w:rsidP="004704D7">
            <w:pPr>
              <w:jc w:val="both"/>
              <w:rPr>
                <w:color w:val="000000"/>
              </w:rPr>
            </w:pPr>
            <w:r w:rsidRPr="00612B9B">
              <w:rPr>
                <w:color w:val="000000"/>
              </w:rPr>
              <w:t>0.246</w:t>
            </w:r>
          </w:p>
        </w:tc>
        <w:tc>
          <w:tcPr>
            <w:tcW w:w="443" w:type="pct"/>
            <w:tcBorders>
              <w:top w:val="nil"/>
              <w:left w:val="nil"/>
              <w:bottom w:val="single" w:sz="8" w:space="0" w:color="auto"/>
              <w:right w:val="single" w:sz="8" w:space="0" w:color="auto"/>
            </w:tcBorders>
            <w:shd w:val="clear" w:color="auto" w:fill="auto"/>
            <w:noWrap/>
            <w:vAlign w:val="center"/>
            <w:hideMark/>
          </w:tcPr>
          <w:p w14:paraId="4E057A49" w14:textId="77777777" w:rsidR="004F453E" w:rsidRPr="00612B9B" w:rsidRDefault="004F453E" w:rsidP="004704D7">
            <w:pPr>
              <w:jc w:val="both"/>
              <w:rPr>
                <w:color w:val="000000"/>
              </w:rPr>
            </w:pPr>
            <w:r w:rsidRPr="00612B9B">
              <w:rPr>
                <w:color w:val="000000"/>
              </w:rPr>
              <w:t>0.210</w:t>
            </w:r>
          </w:p>
        </w:tc>
        <w:tc>
          <w:tcPr>
            <w:tcW w:w="443" w:type="pct"/>
            <w:tcBorders>
              <w:top w:val="nil"/>
              <w:left w:val="nil"/>
              <w:bottom w:val="single" w:sz="8" w:space="0" w:color="auto"/>
              <w:right w:val="single" w:sz="8" w:space="0" w:color="auto"/>
            </w:tcBorders>
            <w:shd w:val="clear" w:color="auto" w:fill="auto"/>
            <w:noWrap/>
            <w:vAlign w:val="center"/>
            <w:hideMark/>
          </w:tcPr>
          <w:p w14:paraId="4331165A" w14:textId="77777777" w:rsidR="004F453E" w:rsidRPr="00612B9B" w:rsidRDefault="004F453E" w:rsidP="004704D7">
            <w:pPr>
              <w:jc w:val="both"/>
              <w:rPr>
                <w:color w:val="000000"/>
              </w:rPr>
            </w:pPr>
            <w:r w:rsidRPr="00612B9B">
              <w:rPr>
                <w:color w:val="000000"/>
              </w:rPr>
              <w:t>0.211</w:t>
            </w:r>
          </w:p>
        </w:tc>
        <w:tc>
          <w:tcPr>
            <w:tcW w:w="443" w:type="pct"/>
            <w:tcBorders>
              <w:top w:val="nil"/>
              <w:left w:val="nil"/>
              <w:bottom w:val="single" w:sz="8" w:space="0" w:color="auto"/>
              <w:right w:val="single" w:sz="8" w:space="0" w:color="auto"/>
            </w:tcBorders>
            <w:shd w:val="clear" w:color="auto" w:fill="auto"/>
            <w:noWrap/>
            <w:vAlign w:val="center"/>
            <w:hideMark/>
          </w:tcPr>
          <w:p w14:paraId="4D3352F6" w14:textId="77777777" w:rsidR="004F453E" w:rsidRPr="00612B9B" w:rsidRDefault="004F453E" w:rsidP="004704D7">
            <w:pPr>
              <w:jc w:val="both"/>
              <w:rPr>
                <w:color w:val="000000"/>
              </w:rPr>
            </w:pPr>
            <w:r w:rsidRPr="00612B9B">
              <w:rPr>
                <w:color w:val="000000"/>
              </w:rPr>
              <w:t>0.230</w:t>
            </w:r>
          </w:p>
        </w:tc>
        <w:tc>
          <w:tcPr>
            <w:tcW w:w="443" w:type="pct"/>
            <w:tcBorders>
              <w:top w:val="nil"/>
              <w:left w:val="nil"/>
              <w:bottom w:val="single" w:sz="8" w:space="0" w:color="auto"/>
              <w:right w:val="single" w:sz="8" w:space="0" w:color="auto"/>
            </w:tcBorders>
            <w:shd w:val="clear" w:color="auto" w:fill="auto"/>
            <w:noWrap/>
            <w:vAlign w:val="center"/>
            <w:hideMark/>
          </w:tcPr>
          <w:p w14:paraId="45028028" w14:textId="77777777" w:rsidR="004F453E" w:rsidRPr="00612B9B" w:rsidRDefault="004F453E" w:rsidP="004704D7">
            <w:pPr>
              <w:jc w:val="both"/>
              <w:rPr>
                <w:color w:val="000000"/>
              </w:rPr>
            </w:pPr>
            <w:r w:rsidRPr="00612B9B">
              <w:rPr>
                <w:color w:val="000000"/>
              </w:rPr>
              <w:t>0.233</w:t>
            </w:r>
          </w:p>
        </w:tc>
        <w:tc>
          <w:tcPr>
            <w:tcW w:w="443" w:type="pct"/>
            <w:tcBorders>
              <w:top w:val="nil"/>
              <w:left w:val="nil"/>
              <w:bottom w:val="single" w:sz="8" w:space="0" w:color="auto"/>
              <w:right w:val="single" w:sz="8" w:space="0" w:color="auto"/>
            </w:tcBorders>
            <w:shd w:val="clear" w:color="auto" w:fill="auto"/>
            <w:noWrap/>
            <w:vAlign w:val="center"/>
            <w:hideMark/>
          </w:tcPr>
          <w:p w14:paraId="0BFB61BD" w14:textId="77777777" w:rsidR="004F453E" w:rsidRPr="00612B9B" w:rsidRDefault="004F453E" w:rsidP="004704D7">
            <w:pPr>
              <w:jc w:val="both"/>
              <w:rPr>
                <w:color w:val="000000"/>
              </w:rPr>
            </w:pPr>
            <w:r w:rsidRPr="00612B9B">
              <w:rPr>
                <w:color w:val="000000"/>
              </w:rPr>
              <w:t>0.224</w:t>
            </w:r>
          </w:p>
        </w:tc>
        <w:tc>
          <w:tcPr>
            <w:tcW w:w="443" w:type="pct"/>
            <w:tcBorders>
              <w:top w:val="nil"/>
              <w:left w:val="nil"/>
              <w:bottom w:val="single" w:sz="8" w:space="0" w:color="auto"/>
              <w:right w:val="single" w:sz="8" w:space="0" w:color="auto"/>
            </w:tcBorders>
            <w:shd w:val="clear" w:color="auto" w:fill="auto"/>
            <w:noWrap/>
            <w:vAlign w:val="center"/>
            <w:hideMark/>
          </w:tcPr>
          <w:p w14:paraId="45E15605" w14:textId="77777777" w:rsidR="004F453E" w:rsidRPr="00612B9B" w:rsidRDefault="004F453E" w:rsidP="004704D7">
            <w:pPr>
              <w:jc w:val="both"/>
              <w:rPr>
                <w:color w:val="000000"/>
              </w:rPr>
            </w:pPr>
            <w:r w:rsidRPr="00612B9B">
              <w:rPr>
                <w:color w:val="000000"/>
              </w:rPr>
              <w:t>0.142</w:t>
            </w:r>
          </w:p>
        </w:tc>
      </w:tr>
      <w:bookmarkEnd w:id="7"/>
    </w:tbl>
    <w:p w14:paraId="55B056CD" w14:textId="77777777" w:rsidR="004F453E" w:rsidRPr="00612B9B" w:rsidRDefault="004F453E" w:rsidP="004F453E">
      <w:pPr>
        <w:pStyle w:val="NoSpacing"/>
        <w:spacing w:line="360" w:lineRule="auto"/>
        <w:jc w:val="both"/>
        <w:rPr>
          <w:rFonts w:ascii="Times New Roman" w:hAnsi="Times New Roman" w:cs="Times New Roman"/>
          <w:color w:val="000000"/>
          <w:sz w:val="24"/>
          <w:szCs w:val="24"/>
          <w:bdr w:val="none" w:sz="0" w:space="0" w:color="auto" w:frame="1"/>
        </w:rPr>
      </w:pPr>
    </w:p>
    <w:p w14:paraId="68FED674" w14:textId="77777777" w:rsidR="004F453E" w:rsidRPr="00612B9B" w:rsidRDefault="004F453E" w:rsidP="004F453E">
      <w:pPr>
        <w:pStyle w:val="NoSpacing"/>
        <w:spacing w:line="360" w:lineRule="auto"/>
        <w:jc w:val="center"/>
        <w:rPr>
          <w:rStyle w:val="gd15mcfceub"/>
          <w:rFonts w:ascii="Times New Roman" w:hAnsi="Times New Roman" w:cs="Times New Roman"/>
          <w:color w:val="000000"/>
          <w:sz w:val="24"/>
          <w:szCs w:val="24"/>
          <w:bdr w:val="none" w:sz="0" w:space="0" w:color="auto" w:frame="1"/>
        </w:rPr>
      </w:pPr>
      <w:r w:rsidRPr="00612B9B">
        <w:rPr>
          <w:rFonts w:ascii="Times New Roman" w:eastAsiaTheme="minorEastAsia" w:hAnsi="Times New Roman" w:cs="Times New Roman"/>
          <w:b/>
          <w:bCs/>
          <w:sz w:val="24"/>
          <w:szCs w:val="24"/>
        </w:rPr>
        <w:t xml:space="preserve">Table </w:t>
      </w:r>
      <w:r>
        <w:rPr>
          <w:rFonts w:ascii="Times New Roman" w:eastAsiaTheme="minorEastAsia" w:hAnsi="Times New Roman" w:cs="Times New Roman"/>
          <w:b/>
          <w:bCs/>
          <w:sz w:val="24"/>
          <w:szCs w:val="24"/>
        </w:rPr>
        <w:t>3</w:t>
      </w:r>
      <w:r w:rsidRPr="00612B9B">
        <w:rPr>
          <w:rFonts w:ascii="Times New Roman" w:eastAsiaTheme="minorEastAsia" w:hAnsi="Times New Roman" w:cs="Times New Roman"/>
          <w:b/>
          <w:bCs/>
          <w:sz w:val="24"/>
          <w:szCs w:val="24"/>
        </w:rPr>
        <w:t>: Normalized direct relation matrix for TIC</w:t>
      </w:r>
    </w:p>
    <w:tbl>
      <w:tblPr>
        <w:tblW w:w="5000" w:type="pct"/>
        <w:tblLook w:val="04A0" w:firstRow="1" w:lastRow="0" w:firstColumn="1" w:lastColumn="0" w:noHBand="0" w:noVBand="1"/>
      </w:tblPr>
      <w:tblGrid>
        <w:gridCol w:w="1343"/>
        <w:gridCol w:w="766"/>
        <w:gridCol w:w="766"/>
        <w:gridCol w:w="766"/>
        <w:gridCol w:w="766"/>
        <w:gridCol w:w="767"/>
        <w:gridCol w:w="767"/>
        <w:gridCol w:w="767"/>
        <w:gridCol w:w="767"/>
        <w:gridCol w:w="767"/>
        <w:gridCol w:w="764"/>
      </w:tblGrid>
      <w:tr w:rsidR="004F453E" w:rsidRPr="00504202" w14:paraId="691AAE47" w14:textId="77777777" w:rsidTr="004704D7">
        <w:trPr>
          <w:trHeight w:val="645"/>
        </w:trPr>
        <w:tc>
          <w:tcPr>
            <w:tcW w:w="59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3761422" w14:textId="77777777" w:rsidR="004F453E" w:rsidRPr="00504202" w:rsidRDefault="004F453E" w:rsidP="004704D7">
            <w:pPr>
              <w:jc w:val="both"/>
              <w:rPr>
                <w:color w:val="000000"/>
              </w:rPr>
            </w:pPr>
            <w:r w:rsidRPr="00504202">
              <w:rPr>
                <w:color w:val="000000"/>
              </w:rPr>
              <w:t> Challenges</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33EF16B9" w14:textId="77777777" w:rsidR="004F453E" w:rsidRPr="00504202" w:rsidRDefault="004F453E" w:rsidP="004704D7">
            <w:pPr>
              <w:jc w:val="both"/>
              <w:rPr>
                <w:color w:val="000000"/>
              </w:rPr>
            </w:pPr>
            <w:r w:rsidRPr="00504202">
              <w:rPr>
                <w:color w:val="000000"/>
              </w:rPr>
              <w:t>TI1</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76477DC9" w14:textId="77777777" w:rsidR="004F453E" w:rsidRPr="00504202" w:rsidRDefault="004F453E" w:rsidP="004704D7">
            <w:pPr>
              <w:jc w:val="both"/>
              <w:rPr>
                <w:color w:val="000000"/>
              </w:rPr>
            </w:pPr>
            <w:r w:rsidRPr="00504202">
              <w:rPr>
                <w:color w:val="000000"/>
              </w:rPr>
              <w:t>TI2</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2FB18C45" w14:textId="77777777" w:rsidR="004F453E" w:rsidRPr="00504202" w:rsidRDefault="004F453E" w:rsidP="004704D7">
            <w:pPr>
              <w:jc w:val="both"/>
              <w:rPr>
                <w:color w:val="000000"/>
              </w:rPr>
            </w:pPr>
            <w:r w:rsidRPr="00504202">
              <w:rPr>
                <w:color w:val="000000"/>
              </w:rPr>
              <w:t>TI3</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495EFD78" w14:textId="77777777" w:rsidR="004F453E" w:rsidRPr="00504202" w:rsidRDefault="004F453E" w:rsidP="004704D7">
            <w:pPr>
              <w:jc w:val="both"/>
              <w:rPr>
                <w:color w:val="000000"/>
              </w:rPr>
            </w:pPr>
            <w:r w:rsidRPr="00504202">
              <w:rPr>
                <w:color w:val="000000"/>
              </w:rPr>
              <w:t>TI4</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5C2ECC98" w14:textId="77777777" w:rsidR="004F453E" w:rsidRPr="00504202" w:rsidRDefault="004F453E" w:rsidP="004704D7">
            <w:pPr>
              <w:jc w:val="both"/>
              <w:rPr>
                <w:color w:val="000000"/>
              </w:rPr>
            </w:pPr>
            <w:r w:rsidRPr="00504202">
              <w:rPr>
                <w:color w:val="000000"/>
              </w:rPr>
              <w:t>TI5</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0A6BC18F" w14:textId="77777777" w:rsidR="004F453E" w:rsidRPr="00504202" w:rsidRDefault="004F453E" w:rsidP="004704D7">
            <w:pPr>
              <w:jc w:val="both"/>
              <w:rPr>
                <w:color w:val="000000"/>
              </w:rPr>
            </w:pPr>
            <w:r w:rsidRPr="00504202">
              <w:rPr>
                <w:color w:val="000000"/>
              </w:rPr>
              <w:t>TI6</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62ED325C" w14:textId="77777777" w:rsidR="004F453E" w:rsidRPr="00504202" w:rsidRDefault="004F453E" w:rsidP="004704D7">
            <w:pPr>
              <w:jc w:val="both"/>
              <w:rPr>
                <w:color w:val="000000"/>
              </w:rPr>
            </w:pPr>
            <w:r w:rsidRPr="00504202">
              <w:rPr>
                <w:color w:val="000000"/>
              </w:rPr>
              <w:t>TI7</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40B1E217" w14:textId="77777777" w:rsidR="004F453E" w:rsidRPr="00504202" w:rsidRDefault="004F453E" w:rsidP="004704D7">
            <w:pPr>
              <w:jc w:val="both"/>
              <w:rPr>
                <w:color w:val="000000"/>
              </w:rPr>
            </w:pPr>
            <w:r w:rsidRPr="00504202">
              <w:rPr>
                <w:color w:val="000000"/>
              </w:rPr>
              <w:t>TI8</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033B7110" w14:textId="77777777" w:rsidR="004F453E" w:rsidRPr="00504202" w:rsidRDefault="004F453E" w:rsidP="004704D7">
            <w:pPr>
              <w:jc w:val="both"/>
              <w:rPr>
                <w:color w:val="000000"/>
              </w:rPr>
            </w:pPr>
            <w:r w:rsidRPr="00504202">
              <w:rPr>
                <w:color w:val="000000"/>
              </w:rPr>
              <w:t>TI9</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1A6D2B16" w14:textId="77777777" w:rsidR="004F453E" w:rsidRPr="00504202" w:rsidRDefault="004F453E" w:rsidP="004704D7">
            <w:pPr>
              <w:jc w:val="both"/>
              <w:rPr>
                <w:color w:val="000000"/>
              </w:rPr>
            </w:pPr>
            <w:r w:rsidRPr="00504202">
              <w:rPr>
                <w:color w:val="000000"/>
              </w:rPr>
              <w:t>TI10</w:t>
            </w:r>
          </w:p>
        </w:tc>
      </w:tr>
      <w:tr w:rsidR="004F453E" w:rsidRPr="00504202" w14:paraId="1281AC2B"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3F9CCEFB" w14:textId="77777777" w:rsidR="004F453E" w:rsidRPr="00504202" w:rsidRDefault="004F453E" w:rsidP="004704D7">
            <w:pPr>
              <w:jc w:val="both"/>
              <w:rPr>
                <w:color w:val="000000"/>
              </w:rPr>
            </w:pPr>
            <w:r w:rsidRPr="00504202">
              <w:rPr>
                <w:color w:val="000000"/>
              </w:rPr>
              <w:t>TI1</w:t>
            </w:r>
          </w:p>
        </w:tc>
        <w:tc>
          <w:tcPr>
            <w:tcW w:w="441" w:type="pct"/>
            <w:tcBorders>
              <w:top w:val="nil"/>
              <w:left w:val="nil"/>
              <w:bottom w:val="single" w:sz="8" w:space="0" w:color="auto"/>
              <w:right w:val="single" w:sz="8" w:space="0" w:color="auto"/>
            </w:tcBorders>
            <w:shd w:val="clear" w:color="auto" w:fill="auto"/>
            <w:noWrap/>
            <w:vAlign w:val="center"/>
            <w:hideMark/>
          </w:tcPr>
          <w:p w14:paraId="7DBD5051" w14:textId="77777777" w:rsidR="004F453E" w:rsidRPr="00504202" w:rsidRDefault="004F453E" w:rsidP="004704D7">
            <w:pPr>
              <w:jc w:val="both"/>
              <w:rPr>
                <w:color w:val="000000"/>
              </w:rPr>
            </w:pPr>
            <w:r w:rsidRPr="00504202">
              <w:rPr>
                <w:color w:val="000000"/>
              </w:rPr>
              <w:t>0.000</w:t>
            </w:r>
          </w:p>
        </w:tc>
        <w:tc>
          <w:tcPr>
            <w:tcW w:w="441" w:type="pct"/>
            <w:tcBorders>
              <w:top w:val="nil"/>
              <w:left w:val="nil"/>
              <w:bottom w:val="single" w:sz="8" w:space="0" w:color="auto"/>
              <w:right w:val="single" w:sz="8" w:space="0" w:color="auto"/>
            </w:tcBorders>
            <w:shd w:val="clear" w:color="auto" w:fill="auto"/>
            <w:noWrap/>
            <w:vAlign w:val="center"/>
            <w:hideMark/>
          </w:tcPr>
          <w:p w14:paraId="62BF2B29"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5AE7A7EC"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0421F562" w14:textId="77777777" w:rsidR="004F453E" w:rsidRPr="00504202" w:rsidRDefault="004F453E" w:rsidP="004704D7">
            <w:pPr>
              <w:jc w:val="both"/>
              <w:rPr>
                <w:color w:val="000000"/>
              </w:rPr>
            </w:pPr>
            <w:r w:rsidRPr="00504202">
              <w:rPr>
                <w:color w:val="000000"/>
              </w:rPr>
              <w:t>0.129</w:t>
            </w:r>
          </w:p>
        </w:tc>
        <w:tc>
          <w:tcPr>
            <w:tcW w:w="441" w:type="pct"/>
            <w:tcBorders>
              <w:top w:val="nil"/>
              <w:left w:val="nil"/>
              <w:bottom w:val="single" w:sz="8" w:space="0" w:color="auto"/>
              <w:right w:val="single" w:sz="8" w:space="0" w:color="auto"/>
            </w:tcBorders>
            <w:shd w:val="clear" w:color="auto" w:fill="auto"/>
            <w:noWrap/>
            <w:vAlign w:val="center"/>
            <w:hideMark/>
          </w:tcPr>
          <w:p w14:paraId="25CF729E"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226CCBDA" w14:textId="77777777" w:rsidR="004F453E" w:rsidRPr="00504202" w:rsidRDefault="004F453E" w:rsidP="004704D7">
            <w:pPr>
              <w:jc w:val="both"/>
              <w:rPr>
                <w:color w:val="000000"/>
              </w:rPr>
            </w:pPr>
            <w:r w:rsidRPr="00504202">
              <w:rPr>
                <w:color w:val="000000"/>
              </w:rPr>
              <w:t>0.129</w:t>
            </w:r>
          </w:p>
        </w:tc>
        <w:tc>
          <w:tcPr>
            <w:tcW w:w="441" w:type="pct"/>
            <w:tcBorders>
              <w:top w:val="nil"/>
              <w:left w:val="nil"/>
              <w:bottom w:val="single" w:sz="8" w:space="0" w:color="auto"/>
              <w:right w:val="single" w:sz="8" w:space="0" w:color="auto"/>
            </w:tcBorders>
            <w:shd w:val="clear" w:color="auto" w:fill="auto"/>
            <w:noWrap/>
            <w:vAlign w:val="center"/>
            <w:hideMark/>
          </w:tcPr>
          <w:p w14:paraId="42D5235E"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05BA9755" w14:textId="77777777" w:rsidR="004F453E" w:rsidRPr="00504202" w:rsidRDefault="004F453E" w:rsidP="004704D7">
            <w:pPr>
              <w:jc w:val="both"/>
              <w:rPr>
                <w:color w:val="000000"/>
              </w:rPr>
            </w:pPr>
            <w:r w:rsidRPr="00504202">
              <w:rPr>
                <w:color w:val="000000"/>
              </w:rPr>
              <w:t>0.129</w:t>
            </w:r>
          </w:p>
        </w:tc>
        <w:tc>
          <w:tcPr>
            <w:tcW w:w="441" w:type="pct"/>
            <w:tcBorders>
              <w:top w:val="nil"/>
              <w:left w:val="nil"/>
              <w:bottom w:val="single" w:sz="8" w:space="0" w:color="auto"/>
              <w:right w:val="single" w:sz="8" w:space="0" w:color="auto"/>
            </w:tcBorders>
            <w:shd w:val="clear" w:color="auto" w:fill="auto"/>
            <w:noWrap/>
            <w:vAlign w:val="center"/>
            <w:hideMark/>
          </w:tcPr>
          <w:p w14:paraId="624C449C"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22F0FF5F" w14:textId="77777777" w:rsidR="004F453E" w:rsidRPr="00504202" w:rsidRDefault="004F453E" w:rsidP="004704D7">
            <w:pPr>
              <w:jc w:val="both"/>
              <w:rPr>
                <w:color w:val="000000"/>
              </w:rPr>
            </w:pPr>
            <w:r w:rsidRPr="00504202">
              <w:rPr>
                <w:color w:val="000000"/>
              </w:rPr>
              <w:t>0.129</w:t>
            </w:r>
          </w:p>
        </w:tc>
      </w:tr>
      <w:tr w:rsidR="004F453E" w:rsidRPr="00504202" w14:paraId="39A79C75"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13B69A22" w14:textId="77777777" w:rsidR="004F453E" w:rsidRPr="00504202" w:rsidRDefault="004F453E" w:rsidP="004704D7">
            <w:pPr>
              <w:jc w:val="both"/>
              <w:rPr>
                <w:color w:val="000000"/>
              </w:rPr>
            </w:pPr>
            <w:r w:rsidRPr="00504202">
              <w:rPr>
                <w:color w:val="000000"/>
              </w:rPr>
              <w:t>TI2</w:t>
            </w:r>
          </w:p>
        </w:tc>
        <w:tc>
          <w:tcPr>
            <w:tcW w:w="441" w:type="pct"/>
            <w:tcBorders>
              <w:top w:val="nil"/>
              <w:left w:val="nil"/>
              <w:bottom w:val="single" w:sz="8" w:space="0" w:color="auto"/>
              <w:right w:val="single" w:sz="8" w:space="0" w:color="auto"/>
            </w:tcBorders>
            <w:shd w:val="clear" w:color="auto" w:fill="auto"/>
            <w:noWrap/>
            <w:vAlign w:val="center"/>
            <w:hideMark/>
          </w:tcPr>
          <w:p w14:paraId="5F43B9C8" w14:textId="77777777" w:rsidR="004F453E" w:rsidRPr="00504202" w:rsidRDefault="004F453E" w:rsidP="004704D7">
            <w:pPr>
              <w:jc w:val="both"/>
              <w:rPr>
                <w:color w:val="000000"/>
              </w:rPr>
            </w:pPr>
            <w:r w:rsidRPr="00504202">
              <w:rPr>
                <w:color w:val="000000"/>
              </w:rPr>
              <w:t>0.065</w:t>
            </w:r>
          </w:p>
        </w:tc>
        <w:tc>
          <w:tcPr>
            <w:tcW w:w="441" w:type="pct"/>
            <w:tcBorders>
              <w:top w:val="nil"/>
              <w:left w:val="nil"/>
              <w:bottom w:val="single" w:sz="8" w:space="0" w:color="auto"/>
              <w:right w:val="single" w:sz="8" w:space="0" w:color="auto"/>
            </w:tcBorders>
            <w:shd w:val="clear" w:color="auto" w:fill="auto"/>
            <w:noWrap/>
            <w:vAlign w:val="center"/>
            <w:hideMark/>
          </w:tcPr>
          <w:p w14:paraId="443B06AC" w14:textId="77777777" w:rsidR="004F453E" w:rsidRPr="00504202" w:rsidRDefault="004F453E" w:rsidP="004704D7">
            <w:pPr>
              <w:jc w:val="both"/>
              <w:rPr>
                <w:color w:val="000000"/>
              </w:rPr>
            </w:pPr>
            <w:r w:rsidRPr="00504202">
              <w:rPr>
                <w:color w:val="000000"/>
              </w:rPr>
              <w:t>0.000</w:t>
            </w:r>
          </w:p>
        </w:tc>
        <w:tc>
          <w:tcPr>
            <w:tcW w:w="441" w:type="pct"/>
            <w:tcBorders>
              <w:top w:val="nil"/>
              <w:left w:val="nil"/>
              <w:bottom w:val="single" w:sz="8" w:space="0" w:color="auto"/>
              <w:right w:val="single" w:sz="8" w:space="0" w:color="auto"/>
            </w:tcBorders>
            <w:shd w:val="clear" w:color="auto" w:fill="auto"/>
            <w:noWrap/>
            <w:vAlign w:val="center"/>
            <w:hideMark/>
          </w:tcPr>
          <w:p w14:paraId="277BC63C"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5270A5CA"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469526DA"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63004552" w14:textId="77777777" w:rsidR="004F453E" w:rsidRPr="00504202" w:rsidRDefault="004F453E" w:rsidP="004704D7">
            <w:pPr>
              <w:jc w:val="both"/>
              <w:rPr>
                <w:color w:val="000000"/>
              </w:rPr>
            </w:pPr>
            <w:r w:rsidRPr="00504202">
              <w:rPr>
                <w:color w:val="000000"/>
              </w:rPr>
              <w:t>0.065</w:t>
            </w:r>
          </w:p>
        </w:tc>
        <w:tc>
          <w:tcPr>
            <w:tcW w:w="441" w:type="pct"/>
            <w:tcBorders>
              <w:top w:val="nil"/>
              <w:left w:val="nil"/>
              <w:bottom w:val="single" w:sz="8" w:space="0" w:color="auto"/>
              <w:right w:val="single" w:sz="8" w:space="0" w:color="auto"/>
            </w:tcBorders>
            <w:shd w:val="clear" w:color="auto" w:fill="auto"/>
            <w:noWrap/>
            <w:vAlign w:val="center"/>
            <w:hideMark/>
          </w:tcPr>
          <w:p w14:paraId="1C70499C" w14:textId="77777777" w:rsidR="004F453E" w:rsidRPr="00504202" w:rsidRDefault="004F453E" w:rsidP="004704D7">
            <w:pPr>
              <w:jc w:val="both"/>
              <w:rPr>
                <w:color w:val="000000"/>
              </w:rPr>
            </w:pPr>
            <w:r w:rsidRPr="00504202">
              <w:rPr>
                <w:color w:val="000000"/>
              </w:rPr>
              <w:t>0.065</w:t>
            </w:r>
          </w:p>
        </w:tc>
        <w:tc>
          <w:tcPr>
            <w:tcW w:w="441" w:type="pct"/>
            <w:tcBorders>
              <w:top w:val="nil"/>
              <w:left w:val="nil"/>
              <w:bottom w:val="single" w:sz="8" w:space="0" w:color="auto"/>
              <w:right w:val="single" w:sz="8" w:space="0" w:color="auto"/>
            </w:tcBorders>
            <w:shd w:val="clear" w:color="auto" w:fill="auto"/>
            <w:noWrap/>
            <w:vAlign w:val="center"/>
            <w:hideMark/>
          </w:tcPr>
          <w:p w14:paraId="1AC4B1F4"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06EB8DAC" w14:textId="77777777" w:rsidR="004F453E" w:rsidRPr="00504202" w:rsidRDefault="004F453E" w:rsidP="004704D7">
            <w:pPr>
              <w:jc w:val="both"/>
              <w:rPr>
                <w:color w:val="000000"/>
              </w:rPr>
            </w:pPr>
            <w:r w:rsidRPr="00504202">
              <w:rPr>
                <w:color w:val="000000"/>
              </w:rPr>
              <w:t>0.065</w:t>
            </w:r>
          </w:p>
        </w:tc>
        <w:tc>
          <w:tcPr>
            <w:tcW w:w="441" w:type="pct"/>
            <w:tcBorders>
              <w:top w:val="nil"/>
              <w:left w:val="nil"/>
              <w:bottom w:val="single" w:sz="8" w:space="0" w:color="auto"/>
              <w:right w:val="single" w:sz="8" w:space="0" w:color="auto"/>
            </w:tcBorders>
            <w:shd w:val="clear" w:color="auto" w:fill="auto"/>
            <w:noWrap/>
            <w:vAlign w:val="center"/>
            <w:hideMark/>
          </w:tcPr>
          <w:p w14:paraId="15A6C386" w14:textId="77777777" w:rsidR="004F453E" w:rsidRPr="00504202" w:rsidRDefault="004F453E" w:rsidP="004704D7">
            <w:pPr>
              <w:jc w:val="both"/>
              <w:rPr>
                <w:color w:val="000000"/>
              </w:rPr>
            </w:pPr>
            <w:r w:rsidRPr="00504202">
              <w:rPr>
                <w:color w:val="000000"/>
              </w:rPr>
              <w:t>0.065</w:t>
            </w:r>
          </w:p>
        </w:tc>
      </w:tr>
      <w:tr w:rsidR="004F453E" w:rsidRPr="00504202" w14:paraId="0AF9843E"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6E2A17DB" w14:textId="77777777" w:rsidR="004F453E" w:rsidRPr="00504202" w:rsidRDefault="004F453E" w:rsidP="004704D7">
            <w:pPr>
              <w:jc w:val="both"/>
              <w:rPr>
                <w:color w:val="000000"/>
              </w:rPr>
            </w:pPr>
            <w:r w:rsidRPr="00504202">
              <w:rPr>
                <w:color w:val="000000"/>
              </w:rPr>
              <w:t>TI3</w:t>
            </w:r>
          </w:p>
        </w:tc>
        <w:tc>
          <w:tcPr>
            <w:tcW w:w="441" w:type="pct"/>
            <w:tcBorders>
              <w:top w:val="nil"/>
              <w:left w:val="nil"/>
              <w:bottom w:val="single" w:sz="8" w:space="0" w:color="auto"/>
              <w:right w:val="single" w:sz="8" w:space="0" w:color="auto"/>
            </w:tcBorders>
            <w:shd w:val="clear" w:color="auto" w:fill="auto"/>
            <w:noWrap/>
            <w:vAlign w:val="center"/>
            <w:hideMark/>
          </w:tcPr>
          <w:p w14:paraId="5FE22737"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02075029" w14:textId="77777777" w:rsidR="004F453E" w:rsidRPr="00504202" w:rsidRDefault="004F453E" w:rsidP="004704D7">
            <w:pPr>
              <w:jc w:val="both"/>
              <w:rPr>
                <w:color w:val="000000"/>
              </w:rPr>
            </w:pPr>
            <w:r w:rsidRPr="00504202">
              <w:rPr>
                <w:color w:val="000000"/>
              </w:rPr>
              <w:t>0.032</w:t>
            </w:r>
          </w:p>
        </w:tc>
        <w:tc>
          <w:tcPr>
            <w:tcW w:w="441" w:type="pct"/>
            <w:tcBorders>
              <w:top w:val="nil"/>
              <w:left w:val="nil"/>
              <w:bottom w:val="single" w:sz="8" w:space="0" w:color="auto"/>
              <w:right w:val="single" w:sz="8" w:space="0" w:color="auto"/>
            </w:tcBorders>
            <w:shd w:val="clear" w:color="auto" w:fill="auto"/>
            <w:noWrap/>
            <w:vAlign w:val="center"/>
            <w:hideMark/>
          </w:tcPr>
          <w:p w14:paraId="6D9AECF0" w14:textId="77777777" w:rsidR="004F453E" w:rsidRPr="00504202" w:rsidRDefault="004F453E" w:rsidP="004704D7">
            <w:pPr>
              <w:jc w:val="both"/>
              <w:rPr>
                <w:color w:val="000000"/>
              </w:rPr>
            </w:pPr>
            <w:r w:rsidRPr="00504202">
              <w:rPr>
                <w:color w:val="000000"/>
              </w:rPr>
              <w:t>0.000</w:t>
            </w:r>
          </w:p>
        </w:tc>
        <w:tc>
          <w:tcPr>
            <w:tcW w:w="441" w:type="pct"/>
            <w:tcBorders>
              <w:top w:val="nil"/>
              <w:left w:val="nil"/>
              <w:bottom w:val="single" w:sz="8" w:space="0" w:color="auto"/>
              <w:right w:val="single" w:sz="8" w:space="0" w:color="auto"/>
            </w:tcBorders>
            <w:shd w:val="clear" w:color="auto" w:fill="auto"/>
            <w:noWrap/>
            <w:vAlign w:val="center"/>
            <w:hideMark/>
          </w:tcPr>
          <w:p w14:paraId="6B80AE4B" w14:textId="77777777" w:rsidR="004F453E" w:rsidRPr="00504202" w:rsidRDefault="004F453E" w:rsidP="004704D7">
            <w:pPr>
              <w:jc w:val="both"/>
              <w:rPr>
                <w:color w:val="000000"/>
              </w:rPr>
            </w:pPr>
            <w:r w:rsidRPr="00504202">
              <w:rPr>
                <w:color w:val="000000"/>
              </w:rPr>
              <w:t>0.065</w:t>
            </w:r>
          </w:p>
        </w:tc>
        <w:tc>
          <w:tcPr>
            <w:tcW w:w="441" w:type="pct"/>
            <w:tcBorders>
              <w:top w:val="nil"/>
              <w:left w:val="nil"/>
              <w:bottom w:val="single" w:sz="8" w:space="0" w:color="auto"/>
              <w:right w:val="single" w:sz="8" w:space="0" w:color="auto"/>
            </w:tcBorders>
            <w:shd w:val="clear" w:color="auto" w:fill="auto"/>
            <w:noWrap/>
            <w:vAlign w:val="center"/>
            <w:hideMark/>
          </w:tcPr>
          <w:p w14:paraId="42AB74CC" w14:textId="77777777" w:rsidR="004F453E" w:rsidRPr="00504202" w:rsidRDefault="004F453E" w:rsidP="004704D7">
            <w:pPr>
              <w:jc w:val="both"/>
              <w:rPr>
                <w:color w:val="000000"/>
              </w:rPr>
            </w:pPr>
            <w:r w:rsidRPr="00504202">
              <w:rPr>
                <w:color w:val="000000"/>
              </w:rPr>
              <w:t>0.065</w:t>
            </w:r>
          </w:p>
        </w:tc>
        <w:tc>
          <w:tcPr>
            <w:tcW w:w="441" w:type="pct"/>
            <w:tcBorders>
              <w:top w:val="nil"/>
              <w:left w:val="nil"/>
              <w:bottom w:val="single" w:sz="8" w:space="0" w:color="auto"/>
              <w:right w:val="single" w:sz="8" w:space="0" w:color="auto"/>
            </w:tcBorders>
            <w:shd w:val="clear" w:color="auto" w:fill="auto"/>
            <w:noWrap/>
            <w:vAlign w:val="center"/>
            <w:hideMark/>
          </w:tcPr>
          <w:p w14:paraId="46AC9232"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65716B11"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4B256263" w14:textId="77777777" w:rsidR="004F453E" w:rsidRPr="00504202" w:rsidRDefault="004F453E" w:rsidP="004704D7">
            <w:pPr>
              <w:jc w:val="both"/>
              <w:rPr>
                <w:color w:val="000000"/>
              </w:rPr>
            </w:pPr>
            <w:r w:rsidRPr="00504202">
              <w:rPr>
                <w:color w:val="000000"/>
              </w:rPr>
              <w:t>0.032</w:t>
            </w:r>
          </w:p>
        </w:tc>
        <w:tc>
          <w:tcPr>
            <w:tcW w:w="441" w:type="pct"/>
            <w:tcBorders>
              <w:top w:val="nil"/>
              <w:left w:val="nil"/>
              <w:bottom w:val="single" w:sz="8" w:space="0" w:color="auto"/>
              <w:right w:val="single" w:sz="8" w:space="0" w:color="auto"/>
            </w:tcBorders>
            <w:shd w:val="clear" w:color="auto" w:fill="auto"/>
            <w:noWrap/>
            <w:vAlign w:val="center"/>
            <w:hideMark/>
          </w:tcPr>
          <w:p w14:paraId="743C496D" w14:textId="77777777" w:rsidR="004F453E" w:rsidRPr="00504202" w:rsidRDefault="004F453E" w:rsidP="004704D7">
            <w:pPr>
              <w:jc w:val="both"/>
              <w:rPr>
                <w:color w:val="000000"/>
              </w:rPr>
            </w:pPr>
            <w:r w:rsidRPr="00504202">
              <w:rPr>
                <w:color w:val="000000"/>
              </w:rPr>
              <w:t>0.065</w:t>
            </w:r>
          </w:p>
        </w:tc>
        <w:tc>
          <w:tcPr>
            <w:tcW w:w="441" w:type="pct"/>
            <w:tcBorders>
              <w:top w:val="nil"/>
              <w:left w:val="nil"/>
              <w:bottom w:val="single" w:sz="8" w:space="0" w:color="auto"/>
              <w:right w:val="single" w:sz="8" w:space="0" w:color="auto"/>
            </w:tcBorders>
            <w:shd w:val="clear" w:color="auto" w:fill="auto"/>
            <w:noWrap/>
            <w:vAlign w:val="center"/>
            <w:hideMark/>
          </w:tcPr>
          <w:p w14:paraId="47D9D627" w14:textId="77777777" w:rsidR="004F453E" w:rsidRPr="00504202" w:rsidRDefault="004F453E" w:rsidP="004704D7">
            <w:pPr>
              <w:jc w:val="both"/>
              <w:rPr>
                <w:color w:val="000000"/>
              </w:rPr>
            </w:pPr>
            <w:r w:rsidRPr="00504202">
              <w:rPr>
                <w:color w:val="000000"/>
              </w:rPr>
              <w:t>0.032</w:t>
            </w:r>
          </w:p>
        </w:tc>
      </w:tr>
      <w:tr w:rsidR="004F453E" w:rsidRPr="00504202" w14:paraId="72859912"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2152EB7C" w14:textId="77777777" w:rsidR="004F453E" w:rsidRPr="00504202" w:rsidRDefault="004F453E" w:rsidP="004704D7">
            <w:pPr>
              <w:jc w:val="both"/>
              <w:rPr>
                <w:color w:val="000000"/>
              </w:rPr>
            </w:pPr>
            <w:r w:rsidRPr="00504202">
              <w:rPr>
                <w:color w:val="000000"/>
              </w:rPr>
              <w:t>TI4</w:t>
            </w:r>
          </w:p>
        </w:tc>
        <w:tc>
          <w:tcPr>
            <w:tcW w:w="441" w:type="pct"/>
            <w:tcBorders>
              <w:top w:val="nil"/>
              <w:left w:val="nil"/>
              <w:bottom w:val="single" w:sz="8" w:space="0" w:color="auto"/>
              <w:right w:val="single" w:sz="8" w:space="0" w:color="auto"/>
            </w:tcBorders>
            <w:shd w:val="clear" w:color="auto" w:fill="auto"/>
            <w:noWrap/>
            <w:vAlign w:val="center"/>
            <w:hideMark/>
          </w:tcPr>
          <w:p w14:paraId="0520A6ED"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50B09263"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20ECB3F6"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33C0AF99" w14:textId="77777777" w:rsidR="004F453E" w:rsidRPr="00504202" w:rsidRDefault="004F453E" w:rsidP="004704D7">
            <w:pPr>
              <w:jc w:val="both"/>
              <w:rPr>
                <w:color w:val="000000"/>
              </w:rPr>
            </w:pPr>
            <w:r w:rsidRPr="00504202">
              <w:rPr>
                <w:color w:val="000000"/>
              </w:rPr>
              <w:t>0.000</w:t>
            </w:r>
          </w:p>
        </w:tc>
        <w:tc>
          <w:tcPr>
            <w:tcW w:w="441" w:type="pct"/>
            <w:tcBorders>
              <w:top w:val="nil"/>
              <w:left w:val="nil"/>
              <w:bottom w:val="single" w:sz="8" w:space="0" w:color="auto"/>
              <w:right w:val="single" w:sz="8" w:space="0" w:color="auto"/>
            </w:tcBorders>
            <w:shd w:val="clear" w:color="auto" w:fill="auto"/>
            <w:noWrap/>
            <w:vAlign w:val="center"/>
            <w:hideMark/>
          </w:tcPr>
          <w:p w14:paraId="021D4226"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377F5CCF" w14:textId="77777777" w:rsidR="004F453E" w:rsidRPr="00504202" w:rsidRDefault="004F453E" w:rsidP="004704D7">
            <w:pPr>
              <w:jc w:val="both"/>
              <w:rPr>
                <w:color w:val="000000"/>
              </w:rPr>
            </w:pPr>
            <w:r w:rsidRPr="00504202">
              <w:rPr>
                <w:color w:val="000000"/>
              </w:rPr>
              <w:t>0.065</w:t>
            </w:r>
          </w:p>
        </w:tc>
        <w:tc>
          <w:tcPr>
            <w:tcW w:w="441" w:type="pct"/>
            <w:tcBorders>
              <w:top w:val="nil"/>
              <w:left w:val="nil"/>
              <w:bottom w:val="single" w:sz="8" w:space="0" w:color="auto"/>
              <w:right w:val="single" w:sz="8" w:space="0" w:color="auto"/>
            </w:tcBorders>
            <w:shd w:val="clear" w:color="auto" w:fill="auto"/>
            <w:noWrap/>
            <w:vAlign w:val="center"/>
            <w:hideMark/>
          </w:tcPr>
          <w:p w14:paraId="2C18431A" w14:textId="77777777" w:rsidR="004F453E" w:rsidRPr="00504202" w:rsidRDefault="004F453E" w:rsidP="004704D7">
            <w:pPr>
              <w:jc w:val="both"/>
              <w:rPr>
                <w:color w:val="000000"/>
              </w:rPr>
            </w:pPr>
            <w:r w:rsidRPr="00504202">
              <w:rPr>
                <w:color w:val="000000"/>
              </w:rPr>
              <w:t>0.065</w:t>
            </w:r>
          </w:p>
        </w:tc>
        <w:tc>
          <w:tcPr>
            <w:tcW w:w="441" w:type="pct"/>
            <w:tcBorders>
              <w:top w:val="nil"/>
              <w:left w:val="nil"/>
              <w:bottom w:val="single" w:sz="8" w:space="0" w:color="auto"/>
              <w:right w:val="single" w:sz="8" w:space="0" w:color="auto"/>
            </w:tcBorders>
            <w:shd w:val="clear" w:color="auto" w:fill="auto"/>
            <w:noWrap/>
            <w:vAlign w:val="center"/>
            <w:hideMark/>
          </w:tcPr>
          <w:p w14:paraId="39D2F504"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6D0E799C"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5F5C49BC" w14:textId="77777777" w:rsidR="004F453E" w:rsidRPr="00504202" w:rsidRDefault="004F453E" w:rsidP="004704D7">
            <w:pPr>
              <w:jc w:val="both"/>
              <w:rPr>
                <w:color w:val="000000"/>
              </w:rPr>
            </w:pPr>
            <w:r w:rsidRPr="00504202">
              <w:rPr>
                <w:color w:val="000000"/>
              </w:rPr>
              <w:t>0.065</w:t>
            </w:r>
          </w:p>
        </w:tc>
      </w:tr>
      <w:tr w:rsidR="004F453E" w:rsidRPr="00504202" w14:paraId="1979BAB6"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0A4E3756" w14:textId="77777777" w:rsidR="004F453E" w:rsidRPr="00504202" w:rsidRDefault="004F453E" w:rsidP="004704D7">
            <w:pPr>
              <w:jc w:val="both"/>
              <w:rPr>
                <w:color w:val="000000"/>
              </w:rPr>
            </w:pPr>
            <w:r w:rsidRPr="00504202">
              <w:rPr>
                <w:color w:val="000000"/>
              </w:rPr>
              <w:t>TI5</w:t>
            </w:r>
          </w:p>
        </w:tc>
        <w:tc>
          <w:tcPr>
            <w:tcW w:w="441" w:type="pct"/>
            <w:tcBorders>
              <w:top w:val="nil"/>
              <w:left w:val="nil"/>
              <w:bottom w:val="single" w:sz="8" w:space="0" w:color="auto"/>
              <w:right w:val="single" w:sz="8" w:space="0" w:color="auto"/>
            </w:tcBorders>
            <w:shd w:val="clear" w:color="auto" w:fill="auto"/>
            <w:noWrap/>
            <w:vAlign w:val="center"/>
            <w:hideMark/>
          </w:tcPr>
          <w:p w14:paraId="75AD9204" w14:textId="77777777" w:rsidR="004F453E" w:rsidRPr="00504202" w:rsidRDefault="004F453E" w:rsidP="004704D7">
            <w:pPr>
              <w:jc w:val="both"/>
              <w:rPr>
                <w:color w:val="000000"/>
              </w:rPr>
            </w:pPr>
            <w:r w:rsidRPr="00504202">
              <w:rPr>
                <w:color w:val="000000"/>
              </w:rPr>
              <w:t>0.065</w:t>
            </w:r>
          </w:p>
        </w:tc>
        <w:tc>
          <w:tcPr>
            <w:tcW w:w="441" w:type="pct"/>
            <w:tcBorders>
              <w:top w:val="nil"/>
              <w:left w:val="nil"/>
              <w:bottom w:val="single" w:sz="8" w:space="0" w:color="auto"/>
              <w:right w:val="single" w:sz="8" w:space="0" w:color="auto"/>
            </w:tcBorders>
            <w:shd w:val="clear" w:color="auto" w:fill="auto"/>
            <w:noWrap/>
            <w:vAlign w:val="center"/>
            <w:hideMark/>
          </w:tcPr>
          <w:p w14:paraId="1EC79100" w14:textId="77777777" w:rsidR="004F453E" w:rsidRPr="00504202" w:rsidRDefault="004F453E" w:rsidP="004704D7">
            <w:pPr>
              <w:jc w:val="both"/>
              <w:rPr>
                <w:color w:val="000000"/>
              </w:rPr>
            </w:pPr>
            <w:r w:rsidRPr="00504202">
              <w:rPr>
                <w:color w:val="000000"/>
              </w:rPr>
              <w:t>0.032</w:t>
            </w:r>
          </w:p>
        </w:tc>
        <w:tc>
          <w:tcPr>
            <w:tcW w:w="441" w:type="pct"/>
            <w:tcBorders>
              <w:top w:val="nil"/>
              <w:left w:val="nil"/>
              <w:bottom w:val="single" w:sz="8" w:space="0" w:color="auto"/>
              <w:right w:val="single" w:sz="8" w:space="0" w:color="auto"/>
            </w:tcBorders>
            <w:shd w:val="clear" w:color="auto" w:fill="auto"/>
            <w:noWrap/>
            <w:vAlign w:val="center"/>
            <w:hideMark/>
          </w:tcPr>
          <w:p w14:paraId="6912760E"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0447D4C0" w14:textId="77777777" w:rsidR="004F453E" w:rsidRPr="00504202" w:rsidRDefault="004F453E" w:rsidP="004704D7">
            <w:pPr>
              <w:jc w:val="both"/>
              <w:rPr>
                <w:color w:val="000000"/>
              </w:rPr>
            </w:pPr>
            <w:r w:rsidRPr="00504202">
              <w:rPr>
                <w:color w:val="000000"/>
              </w:rPr>
              <w:t>0.065</w:t>
            </w:r>
          </w:p>
        </w:tc>
        <w:tc>
          <w:tcPr>
            <w:tcW w:w="441" w:type="pct"/>
            <w:tcBorders>
              <w:top w:val="nil"/>
              <w:left w:val="nil"/>
              <w:bottom w:val="single" w:sz="8" w:space="0" w:color="auto"/>
              <w:right w:val="single" w:sz="8" w:space="0" w:color="auto"/>
            </w:tcBorders>
            <w:shd w:val="clear" w:color="auto" w:fill="auto"/>
            <w:noWrap/>
            <w:vAlign w:val="center"/>
            <w:hideMark/>
          </w:tcPr>
          <w:p w14:paraId="52B97F2C" w14:textId="77777777" w:rsidR="004F453E" w:rsidRPr="00504202" w:rsidRDefault="004F453E" w:rsidP="004704D7">
            <w:pPr>
              <w:jc w:val="both"/>
              <w:rPr>
                <w:color w:val="000000"/>
              </w:rPr>
            </w:pPr>
            <w:r w:rsidRPr="00504202">
              <w:rPr>
                <w:color w:val="000000"/>
              </w:rPr>
              <w:t>0.000</w:t>
            </w:r>
          </w:p>
        </w:tc>
        <w:tc>
          <w:tcPr>
            <w:tcW w:w="441" w:type="pct"/>
            <w:tcBorders>
              <w:top w:val="nil"/>
              <w:left w:val="nil"/>
              <w:bottom w:val="single" w:sz="8" w:space="0" w:color="auto"/>
              <w:right w:val="single" w:sz="8" w:space="0" w:color="auto"/>
            </w:tcBorders>
            <w:shd w:val="clear" w:color="auto" w:fill="auto"/>
            <w:noWrap/>
            <w:vAlign w:val="center"/>
            <w:hideMark/>
          </w:tcPr>
          <w:p w14:paraId="3150A862"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7E587291"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22302302" w14:textId="77777777" w:rsidR="004F453E" w:rsidRPr="00504202" w:rsidRDefault="004F453E" w:rsidP="004704D7">
            <w:pPr>
              <w:jc w:val="both"/>
              <w:rPr>
                <w:color w:val="000000"/>
              </w:rPr>
            </w:pPr>
            <w:r w:rsidRPr="00504202">
              <w:rPr>
                <w:color w:val="000000"/>
              </w:rPr>
              <w:t>0.065</w:t>
            </w:r>
          </w:p>
        </w:tc>
        <w:tc>
          <w:tcPr>
            <w:tcW w:w="441" w:type="pct"/>
            <w:tcBorders>
              <w:top w:val="nil"/>
              <w:left w:val="nil"/>
              <w:bottom w:val="single" w:sz="8" w:space="0" w:color="auto"/>
              <w:right w:val="single" w:sz="8" w:space="0" w:color="auto"/>
            </w:tcBorders>
            <w:shd w:val="clear" w:color="auto" w:fill="auto"/>
            <w:noWrap/>
            <w:vAlign w:val="center"/>
            <w:hideMark/>
          </w:tcPr>
          <w:p w14:paraId="2BBBC0CB" w14:textId="77777777" w:rsidR="004F453E" w:rsidRPr="00504202" w:rsidRDefault="004F453E" w:rsidP="004704D7">
            <w:pPr>
              <w:jc w:val="both"/>
              <w:rPr>
                <w:color w:val="000000"/>
              </w:rPr>
            </w:pPr>
            <w:r w:rsidRPr="00504202">
              <w:rPr>
                <w:color w:val="000000"/>
              </w:rPr>
              <w:t>0.065</w:t>
            </w:r>
          </w:p>
        </w:tc>
        <w:tc>
          <w:tcPr>
            <w:tcW w:w="441" w:type="pct"/>
            <w:tcBorders>
              <w:top w:val="nil"/>
              <w:left w:val="nil"/>
              <w:bottom w:val="single" w:sz="8" w:space="0" w:color="auto"/>
              <w:right w:val="single" w:sz="8" w:space="0" w:color="auto"/>
            </w:tcBorders>
            <w:shd w:val="clear" w:color="auto" w:fill="auto"/>
            <w:noWrap/>
            <w:vAlign w:val="center"/>
            <w:hideMark/>
          </w:tcPr>
          <w:p w14:paraId="5CE00702" w14:textId="77777777" w:rsidR="004F453E" w:rsidRPr="00504202" w:rsidRDefault="004F453E" w:rsidP="004704D7">
            <w:pPr>
              <w:jc w:val="both"/>
              <w:rPr>
                <w:color w:val="000000"/>
              </w:rPr>
            </w:pPr>
            <w:r w:rsidRPr="00504202">
              <w:rPr>
                <w:color w:val="000000"/>
              </w:rPr>
              <w:t>0.065</w:t>
            </w:r>
          </w:p>
        </w:tc>
      </w:tr>
      <w:tr w:rsidR="004F453E" w:rsidRPr="00504202" w14:paraId="4B673040"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6DFC8991" w14:textId="77777777" w:rsidR="004F453E" w:rsidRPr="00504202" w:rsidRDefault="004F453E" w:rsidP="004704D7">
            <w:pPr>
              <w:jc w:val="both"/>
              <w:rPr>
                <w:color w:val="000000"/>
              </w:rPr>
            </w:pPr>
            <w:r w:rsidRPr="00504202">
              <w:rPr>
                <w:color w:val="000000"/>
              </w:rPr>
              <w:t>TI6</w:t>
            </w:r>
          </w:p>
        </w:tc>
        <w:tc>
          <w:tcPr>
            <w:tcW w:w="441" w:type="pct"/>
            <w:tcBorders>
              <w:top w:val="nil"/>
              <w:left w:val="nil"/>
              <w:bottom w:val="single" w:sz="8" w:space="0" w:color="auto"/>
              <w:right w:val="single" w:sz="8" w:space="0" w:color="auto"/>
            </w:tcBorders>
            <w:shd w:val="clear" w:color="auto" w:fill="auto"/>
            <w:noWrap/>
            <w:vAlign w:val="center"/>
            <w:hideMark/>
          </w:tcPr>
          <w:p w14:paraId="0C367B63" w14:textId="77777777" w:rsidR="004F453E" w:rsidRPr="00504202" w:rsidRDefault="004F453E" w:rsidP="004704D7">
            <w:pPr>
              <w:jc w:val="both"/>
              <w:rPr>
                <w:color w:val="000000"/>
              </w:rPr>
            </w:pPr>
            <w:r w:rsidRPr="00504202">
              <w:rPr>
                <w:color w:val="000000"/>
              </w:rPr>
              <w:t>0.129</w:t>
            </w:r>
          </w:p>
        </w:tc>
        <w:tc>
          <w:tcPr>
            <w:tcW w:w="441" w:type="pct"/>
            <w:tcBorders>
              <w:top w:val="nil"/>
              <w:left w:val="nil"/>
              <w:bottom w:val="single" w:sz="8" w:space="0" w:color="auto"/>
              <w:right w:val="single" w:sz="8" w:space="0" w:color="auto"/>
            </w:tcBorders>
            <w:shd w:val="clear" w:color="auto" w:fill="auto"/>
            <w:noWrap/>
            <w:vAlign w:val="center"/>
            <w:hideMark/>
          </w:tcPr>
          <w:p w14:paraId="2128343F"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1E691FF8"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41FC20B8"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00801275"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4C50BD4A" w14:textId="77777777" w:rsidR="004F453E" w:rsidRPr="00504202" w:rsidRDefault="004F453E" w:rsidP="004704D7">
            <w:pPr>
              <w:jc w:val="both"/>
              <w:rPr>
                <w:color w:val="000000"/>
              </w:rPr>
            </w:pPr>
            <w:r w:rsidRPr="00504202">
              <w:rPr>
                <w:color w:val="000000"/>
              </w:rPr>
              <w:t>0.000</w:t>
            </w:r>
          </w:p>
        </w:tc>
        <w:tc>
          <w:tcPr>
            <w:tcW w:w="441" w:type="pct"/>
            <w:tcBorders>
              <w:top w:val="nil"/>
              <w:left w:val="nil"/>
              <w:bottom w:val="single" w:sz="8" w:space="0" w:color="auto"/>
              <w:right w:val="single" w:sz="8" w:space="0" w:color="auto"/>
            </w:tcBorders>
            <w:shd w:val="clear" w:color="auto" w:fill="auto"/>
            <w:noWrap/>
            <w:vAlign w:val="center"/>
            <w:hideMark/>
          </w:tcPr>
          <w:p w14:paraId="507A8EDC" w14:textId="77777777" w:rsidR="004F453E" w:rsidRPr="00504202" w:rsidRDefault="004F453E" w:rsidP="004704D7">
            <w:pPr>
              <w:jc w:val="both"/>
              <w:rPr>
                <w:color w:val="000000"/>
              </w:rPr>
            </w:pPr>
            <w:r w:rsidRPr="00504202">
              <w:rPr>
                <w:color w:val="000000"/>
              </w:rPr>
              <w:t>0.129</w:t>
            </w:r>
          </w:p>
        </w:tc>
        <w:tc>
          <w:tcPr>
            <w:tcW w:w="441" w:type="pct"/>
            <w:tcBorders>
              <w:top w:val="nil"/>
              <w:left w:val="nil"/>
              <w:bottom w:val="single" w:sz="8" w:space="0" w:color="auto"/>
              <w:right w:val="single" w:sz="8" w:space="0" w:color="auto"/>
            </w:tcBorders>
            <w:shd w:val="clear" w:color="auto" w:fill="auto"/>
            <w:noWrap/>
            <w:vAlign w:val="center"/>
            <w:hideMark/>
          </w:tcPr>
          <w:p w14:paraId="08C75E19"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6371A631" w14:textId="77777777" w:rsidR="004F453E" w:rsidRPr="00504202" w:rsidRDefault="004F453E" w:rsidP="004704D7">
            <w:pPr>
              <w:jc w:val="both"/>
              <w:rPr>
                <w:color w:val="000000"/>
              </w:rPr>
            </w:pPr>
            <w:r w:rsidRPr="00504202">
              <w:rPr>
                <w:color w:val="000000"/>
              </w:rPr>
              <w:t>0.129</w:t>
            </w:r>
          </w:p>
        </w:tc>
        <w:tc>
          <w:tcPr>
            <w:tcW w:w="441" w:type="pct"/>
            <w:tcBorders>
              <w:top w:val="nil"/>
              <w:left w:val="nil"/>
              <w:bottom w:val="single" w:sz="8" w:space="0" w:color="auto"/>
              <w:right w:val="single" w:sz="8" w:space="0" w:color="auto"/>
            </w:tcBorders>
            <w:shd w:val="clear" w:color="auto" w:fill="auto"/>
            <w:noWrap/>
            <w:vAlign w:val="center"/>
            <w:hideMark/>
          </w:tcPr>
          <w:p w14:paraId="1A01A016" w14:textId="77777777" w:rsidR="004F453E" w:rsidRPr="00504202" w:rsidRDefault="004F453E" w:rsidP="004704D7">
            <w:pPr>
              <w:jc w:val="both"/>
              <w:rPr>
                <w:color w:val="000000"/>
              </w:rPr>
            </w:pPr>
            <w:r w:rsidRPr="00504202">
              <w:rPr>
                <w:color w:val="000000"/>
              </w:rPr>
              <w:t>0.097</w:t>
            </w:r>
          </w:p>
        </w:tc>
      </w:tr>
      <w:tr w:rsidR="004F453E" w:rsidRPr="00504202" w14:paraId="1793E10D"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50B2F34C" w14:textId="77777777" w:rsidR="004F453E" w:rsidRPr="00504202" w:rsidRDefault="004F453E" w:rsidP="004704D7">
            <w:pPr>
              <w:jc w:val="both"/>
              <w:rPr>
                <w:color w:val="000000"/>
              </w:rPr>
            </w:pPr>
            <w:r w:rsidRPr="00504202">
              <w:rPr>
                <w:color w:val="000000"/>
              </w:rPr>
              <w:t>TI7</w:t>
            </w:r>
          </w:p>
        </w:tc>
        <w:tc>
          <w:tcPr>
            <w:tcW w:w="441" w:type="pct"/>
            <w:tcBorders>
              <w:top w:val="nil"/>
              <w:left w:val="nil"/>
              <w:bottom w:val="single" w:sz="8" w:space="0" w:color="auto"/>
              <w:right w:val="single" w:sz="8" w:space="0" w:color="auto"/>
            </w:tcBorders>
            <w:shd w:val="clear" w:color="auto" w:fill="auto"/>
            <w:noWrap/>
            <w:vAlign w:val="center"/>
            <w:hideMark/>
          </w:tcPr>
          <w:p w14:paraId="7C2C8199" w14:textId="77777777" w:rsidR="004F453E" w:rsidRPr="00504202" w:rsidRDefault="004F453E" w:rsidP="004704D7">
            <w:pPr>
              <w:jc w:val="both"/>
              <w:rPr>
                <w:color w:val="000000"/>
              </w:rPr>
            </w:pPr>
            <w:r w:rsidRPr="00504202">
              <w:rPr>
                <w:color w:val="000000"/>
              </w:rPr>
              <w:t>0.065</w:t>
            </w:r>
          </w:p>
        </w:tc>
        <w:tc>
          <w:tcPr>
            <w:tcW w:w="441" w:type="pct"/>
            <w:tcBorders>
              <w:top w:val="nil"/>
              <w:left w:val="nil"/>
              <w:bottom w:val="single" w:sz="8" w:space="0" w:color="auto"/>
              <w:right w:val="single" w:sz="8" w:space="0" w:color="auto"/>
            </w:tcBorders>
            <w:shd w:val="clear" w:color="auto" w:fill="auto"/>
            <w:noWrap/>
            <w:vAlign w:val="center"/>
            <w:hideMark/>
          </w:tcPr>
          <w:p w14:paraId="5274C65D"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64EABA52" w14:textId="77777777" w:rsidR="004F453E" w:rsidRPr="00504202" w:rsidRDefault="004F453E" w:rsidP="004704D7">
            <w:pPr>
              <w:jc w:val="both"/>
              <w:rPr>
                <w:color w:val="000000"/>
              </w:rPr>
            </w:pPr>
            <w:r w:rsidRPr="00504202">
              <w:rPr>
                <w:color w:val="000000"/>
              </w:rPr>
              <w:t>0.032</w:t>
            </w:r>
          </w:p>
        </w:tc>
        <w:tc>
          <w:tcPr>
            <w:tcW w:w="441" w:type="pct"/>
            <w:tcBorders>
              <w:top w:val="nil"/>
              <w:left w:val="nil"/>
              <w:bottom w:val="single" w:sz="8" w:space="0" w:color="auto"/>
              <w:right w:val="single" w:sz="8" w:space="0" w:color="auto"/>
            </w:tcBorders>
            <w:shd w:val="clear" w:color="auto" w:fill="auto"/>
            <w:noWrap/>
            <w:vAlign w:val="center"/>
            <w:hideMark/>
          </w:tcPr>
          <w:p w14:paraId="1BFAC225" w14:textId="77777777" w:rsidR="004F453E" w:rsidRPr="00504202" w:rsidRDefault="004F453E" w:rsidP="004704D7">
            <w:pPr>
              <w:jc w:val="both"/>
              <w:rPr>
                <w:color w:val="000000"/>
              </w:rPr>
            </w:pPr>
            <w:r w:rsidRPr="00504202">
              <w:rPr>
                <w:color w:val="000000"/>
              </w:rPr>
              <w:t>0.065</w:t>
            </w:r>
          </w:p>
        </w:tc>
        <w:tc>
          <w:tcPr>
            <w:tcW w:w="441" w:type="pct"/>
            <w:tcBorders>
              <w:top w:val="nil"/>
              <w:left w:val="nil"/>
              <w:bottom w:val="single" w:sz="8" w:space="0" w:color="auto"/>
              <w:right w:val="single" w:sz="8" w:space="0" w:color="auto"/>
            </w:tcBorders>
            <w:shd w:val="clear" w:color="auto" w:fill="auto"/>
            <w:noWrap/>
            <w:vAlign w:val="center"/>
            <w:hideMark/>
          </w:tcPr>
          <w:p w14:paraId="7DF6BD8F"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7DD31905" w14:textId="77777777" w:rsidR="004F453E" w:rsidRPr="00504202" w:rsidRDefault="004F453E" w:rsidP="004704D7">
            <w:pPr>
              <w:jc w:val="both"/>
              <w:rPr>
                <w:color w:val="000000"/>
              </w:rPr>
            </w:pPr>
            <w:r w:rsidRPr="00504202">
              <w:rPr>
                <w:color w:val="000000"/>
              </w:rPr>
              <w:t>0.065</w:t>
            </w:r>
          </w:p>
        </w:tc>
        <w:tc>
          <w:tcPr>
            <w:tcW w:w="441" w:type="pct"/>
            <w:tcBorders>
              <w:top w:val="nil"/>
              <w:left w:val="nil"/>
              <w:bottom w:val="single" w:sz="8" w:space="0" w:color="auto"/>
              <w:right w:val="single" w:sz="8" w:space="0" w:color="auto"/>
            </w:tcBorders>
            <w:shd w:val="clear" w:color="auto" w:fill="auto"/>
            <w:noWrap/>
            <w:vAlign w:val="center"/>
            <w:hideMark/>
          </w:tcPr>
          <w:p w14:paraId="2673E19C" w14:textId="77777777" w:rsidR="004F453E" w:rsidRPr="00504202" w:rsidRDefault="004F453E" w:rsidP="004704D7">
            <w:pPr>
              <w:jc w:val="both"/>
              <w:rPr>
                <w:color w:val="000000"/>
              </w:rPr>
            </w:pPr>
            <w:r w:rsidRPr="00504202">
              <w:rPr>
                <w:color w:val="000000"/>
              </w:rPr>
              <w:t>0.000</w:t>
            </w:r>
          </w:p>
        </w:tc>
        <w:tc>
          <w:tcPr>
            <w:tcW w:w="441" w:type="pct"/>
            <w:tcBorders>
              <w:top w:val="nil"/>
              <w:left w:val="nil"/>
              <w:bottom w:val="single" w:sz="8" w:space="0" w:color="auto"/>
              <w:right w:val="single" w:sz="8" w:space="0" w:color="auto"/>
            </w:tcBorders>
            <w:shd w:val="clear" w:color="auto" w:fill="auto"/>
            <w:noWrap/>
            <w:vAlign w:val="center"/>
            <w:hideMark/>
          </w:tcPr>
          <w:p w14:paraId="46A2DCD6"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70FEDC4D"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7C5658A6" w14:textId="77777777" w:rsidR="004F453E" w:rsidRPr="00504202" w:rsidRDefault="004F453E" w:rsidP="004704D7">
            <w:pPr>
              <w:jc w:val="both"/>
              <w:rPr>
                <w:color w:val="000000"/>
              </w:rPr>
            </w:pPr>
            <w:r w:rsidRPr="00504202">
              <w:rPr>
                <w:color w:val="000000"/>
              </w:rPr>
              <w:t>0.097</w:t>
            </w:r>
          </w:p>
        </w:tc>
      </w:tr>
      <w:tr w:rsidR="004F453E" w:rsidRPr="00504202" w14:paraId="787FF161"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1F2D763C" w14:textId="77777777" w:rsidR="004F453E" w:rsidRPr="00504202" w:rsidRDefault="004F453E" w:rsidP="004704D7">
            <w:pPr>
              <w:jc w:val="both"/>
              <w:rPr>
                <w:color w:val="000000"/>
              </w:rPr>
            </w:pPr>
            <w:r w:rsidRPr="00504202">
              <w:rPr>
                <w:color w:val="000000"/>
              </w:rPr>
              <w:t>TI8</w:t>
            </w:r>
          </w:p>
        </w:tc>
        <w:tc>
          <w:tcPr>
            <w:tcW w:w="441" w:type="pct"/>
            <w:tcBorders>
              <w:top w:val="nil"/>
              <w:left w:val="nil"/>
              <w:bottom w:val="single" w:sz="8" w:space="0" w:color="auto"/>
              <w:right w:val="single" w:sz="8" w:space="0" w:color="auto"/>
            </w:tcBorders>
            <w:shd w:val="clear" w:color="auto" w:fill="auto"/>
            <w:noWrap/>
            <w:vAlign w:val="center"/>
            <w:hideMark/>
          </w:tcPr>
          <w:p w14:paraId="2E1D8C5A"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3E9E2725" w14:textId="77777777" w:rsidR="004F453E" w:rsidRPr="00504202" w:rsidRDefault="004F453E" w:rsidP="004704D7">
            <w:pPr>
              <w:jc w:val="both"/>
              <w:rPr>
                <w:color w:val="000000"/>
              </w:rPr>
            </w:pPr>
            <w:r w:rsidRPr="00504202">
              <w:rPr>
                <w:color w:val="000000"/>
              </w:rPr>
              <w:t>0.129</w:t>
            </w:r>
          </w:p>
        </w:tc>
        <w:tc>
          <w:tcPr>
            <w:tcW w:w="441" w:type="pct"/>
            <w:tcBorders>
              <w:top w:val="nil"/>
              <w:left w:val="nil"/>
              <w:bottom w:val="single" w:sz="8" w:space="0" w:color="auto"/>
              <w:right w:val="single" w:sz="8" w:space="0" w:color="auto"/>
            </w:tcBorders>
            <w:shd w:val="clear" w:color="auto" w:fill="auto"/>
            <w:noWrap/>
            <w:vAlign w:val="center"/>
            <w:hideMark/>
          </w:tcPr>
          <w:p w14:paraId="54509719" w14:textId="77777777" w:rsidR="004F453E" w:rsidRPr="00504202" w:rsidRDefault="004F453E" w:rsidP="004704D7">
            <w:pPr>
              <w:jc w:val="both"/>
              <w:rPr>
                <w:color w:val="000000"/>
              </w:rPr>
            </w:pPr>
            <w:r w:rsidRPr="00504202">
              <w:rPr>
                <w:color w:val="000000"/>
              </w:rPr>
              <w:t>0.129</w:t>
            </w:r>
          </w:p>
        </w:tc>
        <w:tc>
          <w:tcPr>
            <w:tcW w:w="441" w:type="pct"/>
            <w:tcBorders>
              <w:top w:val="nil"/>
              <w:left w:val="nil"/>
              <w:bottom w:val="single" w:sz="8" w:space="0" w:color="auto"/>
              <w:right w:val="single" w:sz="8" w:space="0" w:color="auto"/>
            </w:tcBorders>
            <w:shd w:val="clear" w:color="auto" w:fill="auto"/>
            <w:noWrap/>
            <w:vAlign w:val="center"/>
            <w:hideMark/>
          </w:tcPr>
          <w:p w14:paraId="32C18010"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445AA175"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63F0CF75"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2853A00F"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2B303026" w14:textId="77777777" w:rsidR="004F453E" w:rsidRPr="00504202" w:rsidRDefault="004F453E" w:rsidP="004704D7">
            <w:pPr>
              <w:jc w:val="both"/>
              <w:rPr>
                <w:color w:val="000000"/>
              </w:rPr>
            </w:pPr>
            <w:r w:rsidRPr="00504202">
              <w:rPr>
                <w:color w:val="000000"/>
              </w:rPr>
              <w:t>0.000</w:t>
            </w:r>
          </w:p>
        </w:tc>
        <w:tc>
          <w:tcPr>
            <w:tcW w:w="441" w:type="pct"/>
            <w:tcBorders>
              <w:top w:val="nil"/>
              <w:left w:val="nil"/>
              <w:bottom w:val="single" w:sz="8" w:space="0" w:color="auto"/>
              <w:right w:val="single" w:sz="8" w:space="0" w:color="auto"/>
            </w:tcBorders>
            <w:shd w:val="clear" w:color="auto" w:fill="auto"/>
            <w:noWrap/>
            <w:vAlign w:val="center"/>
            <w:hideMark/>
          </w:tcPr>
          <w:p w14:paraId="72B3ED54" w14:textId="77777777" w:rsidR="004F453E" w:rsidRPr="00504202" w:rsidRDefault="004F453E" w:rsidP="004704D7">
            <w:pPr>
              <w:jc w:val="both"/>
              <w:rPr>
                <w:color w:val="000000"/>
              </w:rPr>
            </w:pPr>
            <w:r w:rsidRPr="00504202">
              <w:rPr>
                <w:color w:val="000000"/>
              </w:rPr>
              <w:t>0.129</w:t>
            </w:r>
          </w:p>
        </w:tc>
        <w:tc>
          <w:tcPr>
            <w:tcW w:w="441" w:type="pct"/>
            <w:tcBorders>
              <w:top w:val="nil"/>
              <w:left w:val="nil"/>
              <w:bottom w:val="single" w:sz="8" w:space="0" w:color="auto"/>
              <w:right w:val="single" w:sz="8" w:space="0" w:color="auto"/>
            </w:tcBorders>
            <w:shd w:val="clear" w:color="auto" w:fill="auto"/>
            <w:noWrap/>
            <w:vAlign w:val="center"/>
            <w:hideMark/>
          </w:tcPr>
          <w:p w14:paraId="7BA4B350" w14:textId="77777777" w:rsidR="004F453E" w:rsidRPr="00504202" w:rsidRDefault="004F453E" w:rsidP="004704D7">
            <w:pPr>
              <w:jc w:val="both"/>
              <w:rPr>
                <w:color w:val="000000"/>
              </w:rPr>
            </w:pPr>
            <w:r w:rsidRPr="00504202">
              <w:rPr>
                <w:color w:val="000000"/>
              </w:rPr>
              <w:t>0.097</w:t>
            </w:r>
          </w:p>
        </w:tc>
      </w:tr>
      <w:tr w:rsidR="004F453E" w:rsidRPr="00504202" w14:paraId="31A29422"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5F5C170A" w14:textId="77777777" w:rsidR="004F453E" w:rsidRPr="00504202" w:rsidRDefault="004F453E" w:rsidP="004704D7">
            <w:pPr>
              <w:jc w:val="both"/>
              <w:rPr>
                <w:color w:val="000000"/>
              </w:rPr>
            </w:pPr>
            <w:r w:rsidRPr="00504202">
              <w:rPr>
                <w:color w:val="000000"/>
              </w:rPr>
              <w:t>TI9</w:t>
            </w:r>
          </w:p>
        </w:tc>
        <w:tc>
          <w:tcPr>
            <w:tcW w:w="441" w:type="pct"/>
            <w:tcBorders>
              <w:top w:val="nil"/>
              <w:left w:val="nil"/>
              <w:bottom w:val="single" w:sz="8" w:space="0" w:color="auto"/>
              <w:right w:val="single" w:sz="8" w:space="0" w:color="auto"/>
            </w:tcBorders>
            <w:shd w:val="clear" w:color="auto" w:fill="auto"/>
            <w:noWrap/>
            <w:vAlign w:val="center"/>
            <w:hideMark/>
          </w:tcPr>
          <w:p w14:paraId="6AECBDC3" w14:textId="77777777" w:rsidR="004F453E" w:rsidRPr="00504202" w:rsidRDefault="004F453E" w:rsidP="004704D7">
            <w:pPr>
              <w:jc w:val="both"/>
              <w:rPr>
                <w:color w:val="000000"/>
              </w:rPr>
            </w:pPr>
            <w:r w:rsidRPr="00504202">
              <w:rPr>
                <w:color w:val="000000"/>
              </w:rPr>
              <w:t>0.065</w:t>
            </w:r>
          </w:p>
        </w:tc>
        <w:tc>
          <w:tcPr>
            <w:tcW w:w="441" w:type="pct"/>
            <w:tcBorders>
              <w:top w:val="nil"/>
              <w:left w:val="nil"/>
              <w:bottom w:val="single" w:sz="8" w:space="0" w:color="auto"/>
              <w:right w:val="single" w:sz="8" w:space="0" w:color="auto"/>
            </w:tcBorders>
            <w:shd w:val="clear" w:color="auto" w:fill="auto"/>
            <w:noWrap/>
            <w:vAlign w:val="center"/>
            <w:hideMark/>
          </w:tcPr>
          <w:p w14:paraId="1738C798" w14:textId="77777777" w:rsidR="004F453E" w:rsidRPr="00504202" w:rsidRDefault="004F453E" w:rsidP="004704D7">
            <w:pPr>
              <w:jc w:val="both"/>
              <w:rPr>
                <w:color w:val="000000"/>
              </w:rPr>
            </w:pPr>
            <w:r w:rsidRPr="00504202">
              <w:rPr>
                <w:color w:val="000000"/>
              </w:rPr>
              <w:t>0.032</w:t>
            </w:r>
          </w:p>
        </w:tc>
        <w:tc>
          <w:tcPr>
            <w:tcW w:w="441" w:type="pct"/>
            <w:tcBorders>
              <w:top w:val="nil"/>
              <w:left w:val="nil"/>
              <w:bottom w:val="single" w:sz="8" w:space="0" w:color="auto"/>
              <w:right w:val="single" w:sz="8" w:space="0" w:color="auto"/>
            </w:tcBorders>
            <w:shd w:val="clear" w:color="auto" w:fill="auto"/>
            <w:noWrap/>
            <w:vAlign w:val="center"/>
            <w:hideMark/>
          </w:tcPr>
          <w:p w14:paraId="784DDF77" w14:textId="77777777" w:rsidR="004F453E" w:rsidRPr="00504202" w:rsidRDefault="004F453E" w:rsidP="004704D7">
            <w:pPr>
              <w:jc w:val="both"/>
              <w:rPr>
                <w:color w:val="000000"/>
              </w:rPr>
            </w:pPr>
            <w:r w:rsidRPr="00504202">
              <w:rPr>
                <w:color w:val="000000"/>
              </w:rPr>
              <w:t>0.065</w:t>
            </w:r>
          </w:p>
        </w:tc>
        <w:tc>
          <w:tcPr>
            <w:tcW w:w="441" w:type="pct"/>
            <w:tcBorders>
              <w:top w:val="nil"/>
              <w:left w:val="nil"/>
              <w:bottom w:val="single" w:sz="8" w:space="0" w:color="auto"/>
              <w:right w:val="single" w:sz="8" w:space="0" w:color="auto"/>
            </w:tcBorders>
            <w:shd w:val="clear" w:color="auto" w:fill="auto"/>
            <w:noWrap/>
            <w:vAlign w:val="center"/>
            <w:hideMark/>
          </w:tcPr>
          <w:p w14:paraId="5E82E2D9" w14:textId="77777777" w:rsidR="004F453E" w:rsidRPr="00504202" w:rsidRDefault="004F453E" w:rsidP="004704D7">
            <w:pPr>
              <w:jc w:val="both"/>
              <w:rPr>
                <w:color w:val="000000"/>
              </w:rPr>
            </w:pPr>
            <w:r w:rsidRPr="00504202">
              <w:rPr>
                <w:color w:val="000000"/>
              </w:rPr>
              <w:t>0.065</w:t>
            </w:r>
          </w:p>
        </w:tc>
        <w:tc>
          <w:tcPr>
            <w:tcW w:w="441" w:type="pct"/>
            <w:tcBorders>
              <w:top w:val="nil"/>
              <w:left w:val="nil"/>
              <w:bottom w:val="single" w:sz="8" w:space="0" w:color="auto"/>
              <w:right w:val="single" w:sz="8" w:space="0" w:color="auto"/>
            </w:tcBorders>
            <w:shd w:val="clear" w:color="auto" w:fill="auto"/>
            <w:noWrap/>
            <w:vAlign w:val="center"/>
            <w:hideMark/>
          </w:tcPr>
          <w:p w14:paraId="5E457A2B" w14:textId="77777777" w:rsidR="004F453E" w:rsidRPr="00504202" w:rsidRDefault="004F453E" w:rsidP="004704D7">
            <w:pPr>
              <w:jc w:val="both"/>
              <w:rPr>
                <w:color w:val="000000"/>
              </w:rPr>
            </w:pPr>
            <w:r w:rsidRPr="00504202">
              <w:rPr>
                <w:color w:val="000000"/>
              </w:rPr>
              <w:t>0.065</w:t>
            </w:r>
          </w:p>
        </w:tc>
        <w:tc>
          <w:tcPr>
            <w:tcW w:w="441" w:type="pct"/>
            <w:tcBorders>
              <w:top w:val="nil"/>
              <w:left w:val="nil"/>
              <w:bottom w:val="single" w:sz="8" w:space="0" w:color="auto"/>
              <w:right w:val="single" w:sz="8" w:space="0" w:color="auto"/>
            </w:tcBorders>
            <w:shd w:val="clear" w:color="auto" w:fill="auto"/>
            <w:noWrap/>
            <w:vAlign w:val="center"/>
            <w:hideMark/>
          </w:tcPr>
          <w:p w14:paraId="2A6CAD92" w14:textId="77777777" w:rsidR="004F453E" w:rsidRPr="00504202" w:rsidRDefault="004F453E" w:rsidP="004704D7">
            <w:pPr>
              <w:jc w:val="both"/>
              <w:rPr>
                <w:color w:val="000000"/>
              </w:rPr>
            </w:pPr>
            <w:r w:rsidRPr="00504202">
              <w:rPr>
                <w:color w:val="000000"/>
              </w:rPr>
              <w:t>0.065</w:t>
            </w:r>
          </w:p>
        </w:tc>
        <w:tc>
          <w:tcPr>
            <w:tcW w:w="441" w:type="pct"/>
            <w:tcBorders>
              <w:top w:val="nil"/>
              <w:left w:val="nil"/>
              <w:bottom w:val="single" w:sz="8" w:space="0" w:color="auto"/>
              <w:right w:val="single" w:sz="8" w:space="0" w:color="auto"/>
            </w:tcBorders>
            <w:shd w:val="clear" w:color="auto" w:fill="auto"/>
            <w:noWrap/>
            <w:vAlign w:val="center"/>
            <w:hideMark/>
          </w:tcPr>
          <w:p w14:paraId="264B8DBC" w14:textId="77777777" w:rsidR="004F453E" w:rsidRPr="00504202" w:rsidRDefault="004F453E" w:rsidP="004704D7">
            <w:pPr>
              <w:jc w:val="both"/>
              <w:rPr>
                <w:color w:val="000000"/>
              </w:rPr>
            </w:pPr>
            <w:r w:rsidRPr="00504202">
              <w:rPr>
                <w:color w:val="000000"/>
              </w:rPr>
              <w:t>0.065</w:t>
            </w:r>
          </w:p>
        </w:tc>
        <w:tc>
          <w:tcPr>
            <w:tcW w:w="441" w:type="pct"/>
            <w:tcBorders>
              <w:top w:val="nil"/>
              <w:left w:val="nil"/>
              <w:bottom w:val="single" w:sz="8" w:space="0" w:color="auto"/>
              <w:right w:val="single" w:sz="8" w:space="0" w:color="auto"/>
            </w:tcBorders>
            <w:shd w:val="clear" w:color="auto" w:fill="auto"/>
            <w:noWrap/>
            <w:vAlign w:val="center"/>
            <w:hideMark/>
          </w:tcPr>
          <w:p w14:paraId="3B893B04" w14:textId="77777777" w:rsidR="004F453E" w:rsidRPr="00504202" w:rsidRDefault="004F453E" w:rsidP="004704D7">
            <w:pPr>
              <w:jc w:val="both"/>
              <w:rPr>
                <w:color w:val="000000"/>
              </w:rPr>
            </w:pPr>
            <w:r w:rsidRPr="00504202">
              <w:rPr>
                <w:color w:val="000000"/>
              </w:rPr>
              <w:t>0.032</w:t>
            </w:r>
          </w:p>
        </w:tc>
        <w:tc>
          <w:tcPr>
            <w:tcW w:w="441" w:type="pct"/>
            <w:tcBorders>
              <w:top w:val="nil"/>
              <w:left w:val="nil"/>
              <w:bottom w:val="single" w:sz="8" w:space="0" w:color="auto"/>
              <w:right w:val="single" w:sz="8" w:space="0" w:color="auto"/>
            </w:tcBorders>
            <w:shd w:val="clear" w:color="auto" w:fill="auto"/>
            <w:noWrap/>
            <w:vAlign w:val="center"/>
            <w:hideMark/>
          </w:tcPr>
          <w:p w14:paraId="1AA9DA81" w14:textId="77777777" w:rsidR="004F453E" w:rsidRPr="00504202" w:rsidRDefault="004F453E" w:rsidP="004704D7">
            <w:pPr>
              <w:jc w:val="both"/>
              <w:rPr>
                <w:color w:val="000000"/>
              </w:rPr>
            </w:pPr>
            <w:r w:rsidRPr="00504202">
              <w:rPr>
                <w:color w:val="000000"/>
              </w:rPr>
              <w:t>0.000</w:t>
            </w:r>
          </w:p>
        </w:tc>
        <w:tc>
          <w:tcPr>
            <w:tcW w:w="441" w:type="pct"/>
            <w:tcBorders>
              <w:top w:val="nil"/>
              <w:left w:val="nil"/>
              <w:bottom w:val="single" w:sz="8" w:space="0" w:color="auto"/>
              <w:right w:val="single" w:sz="8" w:space="0" w:color="auto"/>
            </w:tcBorders>
            <w:shd w:val="clear" w:color="auto" w:fill="auto"/>
            <w:noWrap/>
            <w:vAlign w:val="center"/>
            <w:hideMark/>
          </w:tcPr>
          <w:p w14:paraId="0130365F" w14:textId="77777777" w:rsidR="004F453E" w:rsidRPr="00504202" w:rsidRDefault="004F453E" w:rsidP="004704D7">
            <w:pPr>
              <w:jc w:val="both"/>
              <w:rPr>
                <w:color w:val="000000"/>
              </w:rPr>
            </w:pPr>
            <w:r w:rsidRPr="00504202">
              <w:rPr>
                <w:color w:val="000000"/>
              </w:rPr>
              <w:t>0.032</w:t>
            </w:r>
          </w:p>
        </w:tc>
      </w:tr>
      <w:tr w:rsidR="004F453E" w:rsidRPr="00504202" w14:paraId="2F8AF966"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4519A9FA" w14:textId="77777777" w:rsidR="004F453E" w:rsidRPr="00504202" w:rsidRDefault="004F453E" w:rsidP="004704D7">
            <w:pPr>
              <w:jc w:val="both"/>
              <w:rPr>
                <w:color w:val="000000"/>
              </w:rPr>
            </w:pPr>
            <w:r w:rsidRPr="00504202">
              <w:rPr>
                <w:color w:val="000000"/>
              </w:rPr>
              <w:t>TI10</w:t>
            </w:r>
          </w:p>
        </w:tc>
        <w:tc>
          <w:tcPr>
            <w:tcW w:w="441" w:type="pct"/>
            <w:tcBorders>
              <w:top w:val="nil"/>
              <w:left w:val="nil"/>
              <w:bottom w:val="single" w:sz="8" w:space="0" w:color="auto"/>
              <w:right w:val="single" w:sz="8" w:space="0" w:color="auto"/>
            </w:tcBorders>
            <w:shd w:val="clear" w:color="auto" w:fill="auto"/>
            <w:noWrap/>
            <w:vAlign w:val="center"/>
            <w:hideMark/>
          </w:tcPr>
          <w:p w14:paraId="049AC80F"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40F9965B"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4209EFA9" w14:textId="77777777" w:rsidR="004F453E" w:rsidRPr="00504202" w:rsidRDefault="004F453E" w:rsidP="004704D7">
            <w:pPr>
              <w:jc w:val="both"/>
              <w:rPr>
                <w:color w:val="000000"/>
              </w:rPr>
            </w:pPr>
            <w:r w:rsidRPr="00504202">
              <w:rPr>
                <w:color w:val="000000"/>
              </w:rPr>
              <w:t>0.129</w:t>
            </w:r>
          </w:p>
        </w:tc>
        <w:tc>
          <w:tcPr>
            <w:tcW w:w="441" w:type="pct"/>
            <w:tcBorders>
              <w:top w:val="nil"/>
              <w:left w:val="nil"/>
              <w:bottom w:val="single" w:sz="8" w:space="0" w:color="auto"/>
              <w:right w:val="single" w:sz="8" w:space="0" w:color="auto"/>
            </w:tcBorders>
            <w:shd w:val="clear" w:color="auto" w:fill="auto"/>
            <w:noWrap/>
            <w:vAlign w:val="center"/>
            <w:hideMark/>
          </w:tcPr>
          <w:p w14:paraId="123BEEA1" w14:textId="77777777" w:rsidR="004F453E" w:rsidRPr="00504202" w:rsidRDefault="004F453E" w:rsidP="004704D7">
            <w:pPr>
              <w:jc w:val="both"/>
              <w:rPr>
                <w:color w:val="000000"/>
              </w:rPr>
            </w:pPr>
            <w:r w:rsidRPr="00504202">
              <w:rPr>
                <w:color w:val="000000"/>
              </w:rPr>
              <w:t>0.129</w:t>
            </w:r>
          </w:p>
        </w:tc>
        <w:tc>
          <w:tcPr>
            <w:tcW w:w="441" w:type="pct"/>
            <w:tcBorders>
              <w:top w:val="nil"/>
              <w:left w:val="nil"/>
              <w:bottom w:val="single" w:sz="8" w:space="0" w:color="auto"/>
              <w:right w:val="single" w:sz="8" w:space="0" w:color="auto"/>
            </w:tcBorders>
            <w:shd w:val="clear" w:color="auto" w:fill="auto"/>
            <w:noWrap/>
            <w:vAlign w:val="center"/>
            <w:hideMark/>
          </w:tcPr>
          <w:p w14:paraId="203E4DDD"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113DD3AE"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0BEE7D20"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5742EFF8" w14:textId="77777777" w:rsidR="004F453E" w:rsidRPr="00504202" w:rsidRDefault="004F453E" w:rsidP="004704D7">
            <w:pPr>
              <w:jc w:val="both"/>
              <w:rPr>
                <w:color w:val="000000"/>
              </w:rPr>
            </w:pPr>
            <w:r w:rsidRPr="00504202">
              <w:rPr>
                <w:color w:val="000000"/>
              </w:rPr>
              <w:t>0.129</w:t>
            </w:r>
          </w:p>
        </w:tc>
        <w:tc>
          <w:tcPr>
            <w:tcW w:w="441" w:type="pct"/>
            <w:tcBorders>
              <w:top w:val="nil"/>
              <w:left w:val="nil"/>
              <w:bottom w:val="single" w:sz="8" w:space="0" w:color="auto"/>
              <w:right w:val="single" w:sz="8" w:space="0" w:color="auto"/>
            </w:tcBorders>
            <w:shd w:val="clear" w:color="auto" w:fill="auto"/>
            <w:noWrap/>
            <w:vAlign w:val="center"/>
            <w:hideMark/>
          </w:tcPr>
          <w:p w14:paraId="3DFCD18A" w14:textId="77777777" w:rsidR="004F453E" w:rsidRPr="00504202" w:rsidRDefault="004F453E" w:rsidP="004704D7">
            <w:pPr>
              <w:jc w:val="both"/>
              <w:rPr>
                <w:color w:val="000000"/>
              </w:rPr>
            </w:pPr>
            <w:r w:rsidRPr="00504202">
              <w:rPr>
                <w:color w:val="000000"/>
              </w:rPr>
              <w:t>0.097</w:t>
            </w:r>
          </w:p>
        </w:tc>
        <w:tc>
          <w:tcPr>
            <w:tcW w:w="441" w:type="pct"/>
            <w:tcBorders>
              <w:top w:val="nil"/>
              <w:left w:val="nil"/>
              <w:bottom w:val="single" w:sz="8" w:space="0" w:color="auto"/>
              <w:right w:val="single" w:sz="8" w:space="0" w:color="auto"/>
            </w:tcBorders>
            <w:shd w:val="clear" w:color="auto" w:fill="auto"/>
            <w:noWrap/>
            <w:vAlign w:val="center"/>
            <w:hideMark/>
          </w:tcPr>
          <w:p w14:paraId="26FF69CF" w14:textId="77777777" w:rsidR="004F453E" w:rsidRPr="00504202" w:rsidRDefault="004F453E" w:rsidP="004704D7">
            <w:pPr>
              <w:jc w:val="both"/>
              <w:rPr>
                <w:color w:val="000000"/>
              </w:rPr>
            </w:pPr>
            <w:r w:rsidRPr="00504202">
              <w:rPr>
                <w:color w:val="000000"/>
              </w:rPr>
              <w:t>0.000</w:t>
            </w:r>
          </w:p>
        </w:tc>
      </w:tr>
    </w:tbl>
    <w:p w14:paraId="018E97AC" w14:textId="77777777" w:rsidR="004F453E" w:rsidRPr="00612B9B" w:rsidRDefault="004F453E" w:rsidP="004F453E">
      <w:pPr>
        <w:pStyle w:val="NoSpacing"/>
        <w:spacing w:line="360" w:lineRule="auto"/>
        <w:jc w:val="both"/>
        <w:rPr>
          <w:rFonts w:ascii="Times New Roman" w:hAnsi="Times New Roman" w:cs="Times New Roman"/>
          <w:color w:val="000000"/>
          <w:sz w:val="24"/>
          <w:szCs w:val="24"/>
          <w:bdr w:val="none" w:sz="0" w:space="0" w:color="auto" w:frame="1"/>
        </w:rPr>
      </w:pPr>
    </w:p>
    <w:p w14:paraId="565D5E40" w14:textId="77777777" w:rsidR="004F453E" w:rsidRPr="00612B9B" w:rsidRDefault="004F453E" w:rsidP="004F453E">
      <w:pPr>
        <w:pStyle w:val="NoSpacing"/>
        <w:spacing w:line="360" w:lineRule="auto"/>
        <w:jc w:val="center"/>
        <w:rPr>
          <w:rStyle w:val="gd15mcfceub"/>
          <w:rFonts w:ascii="Times New Roman" w:hAnsi="Times New Roman" w:cs="Times New Roman"/>
          <w:color w:val="000000"/>
          <w:sz w:val="24"/>
          <w:szCs w:val="24"/>
          <w:bdr w:val="none" w:sz="0" w:space="0" w:color="auto" w:frame="1"/>
        </w:rPr>
      </w:pPr>
      <w:r w:rsidRPr="00612B9B">
        <w:rPr>
          <w:rFonts w:ascii="Times New Roman" w:eastAsiaTheme="minorEastAsia" w:hAnsi="Times New Roman" w:cs="Times New Roman"/>
          <w:b/>
          <w:bCs/>
          <w:sz w:val="24"/>
          <w:szCs w:val="24"/>
        </w:rPr>
        <w:t xml:space="preserve">Table </w:t>
      </w:r>
      <w:r>
        <w:rPr>
          <w:rFonts w:ascii="Times New Roman" w:eastAsiaTheme="minorEastAsia" w:hAnsi="Times New Roman" w:cs="Times New Roman"/>
          <w:b/>
          <w:bCs/>
          <w:sz w:val="24"/>
          <w:szCs w:val="24"/>
        </w:rPr>
        <w:t>4</w:t>
      </w:r>
      <w:r w:rsidRPr="00612B9B">
        <w:rPr>
          <w:rFonts w:ascii="Times New Roman" w:eastAsiaTheme="minorEastAsia" w:hAnsi="Times New Roman" w:cs="Times New Roman"/>
          <w:b/>
          <w:bCs/>
          <w:sz w:val="24"/>
          <w:szCs w:val="24"/>
        </w:rPr>
        <w:t>: Total relation matrix for TIC</w:t>
      </w:r>
    </w:p>
    <w:tbl>
      <w:tblPr>
        <w:tblW w:w="5000" w:type="pct"/>
        <w:tblLook w:val="04A0" w:firstRow="1" w:lastRow="0" w:firstColumn="1" w:lastColumn="0" w:noHBand="0" w:noVBand="1"/>
      </w:tblPr>
      <w:tblGrid>
        <w:gridCol w:w="1343"/>
        <w:gridCol w:w="766"/>
        <w:gridCol w:w="766"/>
        <w:gridCol w:w="766"/>
        <w:gridCol w:w="766"/>
        <w:gridCol w:w="766"/>
        <w:gridCol w:w="766"/>
        <w:gridCol w:w="766"/>
        <w:gridCol w:w="767"/>
        <w:gridCol w:w="767"/>
        <w:gridCol w:w="767"/>
      </w:tblGrid>
      <w:tr w:rsidR="004F453E" w:rsidRPr="00504202" w14:paraId="401F2237" w14:textId="77777777" w:rsidTr="004704D7">
        <w:trPr>
          <w:trHeight w:val="330"/>
        </w:trPr>
        <w:tc>
          <w:tcPr>
            <w:tcW w:w="439"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6F5A301" w14:textId="77777777" w:rsidR="004F453E" w:rsidRPr="00504202" w:rsidRDefault="004F453E" w:rsidP="004704D7">
            <w:pPr>
              <w:jc w:val="both"/>
              <w:rPr>
                <w:color w:val="000000"/>
              </w:rPr>
            </w:pPr>
            <w:r w:rsidRPr="00504202">
              <w:rPr>
                <w:color w:val="000000"/>
              </w:rPr>
              <w:t> Challenges</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287B35EE" w14:textId="77777777" w:rsidR="004F453E" w:rsidRPr="00504202" w:rsidRDefault="004F453E" w:rsidP="004704D7">
            <w:pPr>
              <w:jc w:val="both"/>
              <w:rPr>
                <w:color w:val="000000"/>
              </w:rPr>
            </w:pPr>
            <w:r w:rsidRPr="00504202">
              <w:rPr>
                <w:color w:val="000000"/>
              </w:rPr>
              <w:t>TI1</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19D0B9C3" w14:textId="77777777" w:rsidR="004F453E" w:rsidRPr="00504202" w:rsidRDefault="004F453E" w:rsidP="004704D7">
            <w:pPr>
              <w:jc w:val="both"/>
              <w:rPr>
                <w:color w:val="000000"/>
              </w:rPr>
            </w:pPr>
            <w:r w:rsidRPr="00504202">
              <w:rPr>
                <w:color w:val="000000"/>
              </w:rPr>
              <w:t>TI2</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7773408F" w14:textId="77777777" w:rsidR="004F453E" w:rsidRPr="00504202" w:rsidRDefault="004F453E" w:rsidP="004704D7">
            <w:pPr>
              <w:jc w:val="both"/>
              <w:rPr>
                <w:color w:val="000000"/>
              </w:rPr>
            </w:pPr>
            <w:r w:rsidRPr="00504202">
              <w:rPr>
                <w:color w:val="000000"/>
              </w:rPr>
              <w:t>TI3</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1B809C2C" w14:textId="77777777" w:rsidR="004F453E" w:rsidRPr="00504202" w:rsidRDefault="004F453E" w:rsidP="004704D7">
            <w:pPr>
              <w:jc w:val="both"/>
              <w:rPr>
                <w:color w:val="000000"/>
              </w:rPr>
            </w:pPr>
            <w:r w:rsidRPr="00504202">
              <w:rPr>
                <w:color w:val="000000"/>
              </w:rPr>
              <w:t>TI4</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2FF3FEF4" w14:textId="77777777" w:rsidR="004F453E" w:rsidRPr="00504202" w:rsidRDefault="004F453E" w:rsidP="004704D7">
            <w:pPr>
              <w:jc w:val="both"/>
              <w:rPr>
                <w:color w:val="000000"/>
              </w:rPr>
            </w:pPr>
            <w:r w:rsidRPr="00504202">
              <w:rPr>
                <w:color w:val="000000"/>
              </w:rPr>
              <w:t>TI5</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3E88AE9B" w14:textId="77777777" w:rsidR="004F453E" w:rsidRPr="00504202" w:rsidRDefault="004F453E" w:rsidP="004704D7">
            <w:pPr>
              <w:jc w:val="both"/>
              <w:rPr>
                <w:color w:val="000000"/>
              </w:rPr>
            </w:pPr>
            <w:r w:rsidRPr="00504202">
              <w:rPr>
                <w:color w:val="000000"/>
              </w:rPr>
              <w:t>TI6</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1C9F5397" w14:textId="77777777" w:rsidR="004F453E" w:rsidRPr="00504202" w:rsidRDefault="004F453E" w:rsidP="004704D7">
            <w:pPr>
              <w:jc w:val="both"/>
              <w:rPr>
                <w:color w:val="000000"/>
              </w:rPr>
            </w:pPr>
            <w:r w:rsidRPr="00504202">
              <w:rPr>
                <w:color w:val="000000"/>
              </w:rPr>
              <w:t>TI7</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2756952F" w14:textId="77777777" w:rsidR="004F453E" w:rsidRPr="00504202" w:rsidRDefault="004F453E" w:rsidP="004704D7">
            <w:pPr>
              <w:jc w:val="both"/>
              <w:rPr>
                <w:color w:val="000000"/>
              </w:rPr>
            </w:pPr>
            <w:r w:rsidRPr="00504202">
              <w:rPr>
                <w:color w:val="000000"/>
              </w:rPr>
              <w:t>TI8</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3FA5F0EF" w14:textId="77777777" w:rsidR="004F453E" w:rsidRPr="00504202" w:rsidRDefault="004F453E" w:rsidP="004704D7">
            <w:pPr>
              <w:jc w:val="both"/>
              <w:rPr>
                <w:color w:val="000000"/>
              </w:rPr>
            </w:pPr>
            <w:r w:rsidRPr="00504202">
              <w:rPr>
                <w:color w:val="000000"/>
              </w:rPr>
              <w:t>TI9</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5C18D7E4" w14:textId="77777777" w:rsidR="004F453E" w:rsidRPr="00504202" w:rsidRDefault="004F453E" w:rsidP="004704D7">
            <w:pPr>
              <w:jc w:val="both"/>
              <w:rPr>
                <w:color w:val="000000"/>
              </w:rPr>
            </w:pPr>
            <w:r w:rsidRPr="00504202">
              <w:rPr>
                <w:color w:val="000000"/>
              </w:rPr>
              <w:t>TI10</w:t>
            </w:r>
          </w:p>
        </w:tc>
      </w:tr>
      <w:tr w:rsidR="004F453E" w:rsidRPr="00504202" w14:paraId="3EFBEA5C" w14:textId="77777777" w:rsidTr="004704D7">
        <w:trPr>
          <w:trHeight w:val="330"/>
        </w:trPr>
        <w:tc>
          <w:tcPr>
            <w:tcW w:w="439" w:type="pct"/>
            <w:tcBorders>
              <w:top w:val="nil"/>
              <w:left w:val="single" w:sz="8" w:space="0" w:color="auto"/>
              <w:bottom w:val="single" w:sz="8" w:space="0" w:color="auto"/>
              <w:right w:val="single" w:sz="8" w:space="0" w:color="auto"/>
            </w:tcBorders>
            <w:shd w:val="clear" w:color="auto" w:fill="auto"/>
            <w:noWrap/>
            <w:vAlign w:val="center"/>
            <w:hideMark/>
          </w:tcPr>
          <w:p w14:paraId="05707066" w14:textId="77777777" w:rsidR="004F453E" w:rsidRPr="00504202" w:rsidRDefault="004F453E" w:rsidP="004704D7">
            <w:pPr>
              <w:jc w:val="both"/>
              <w:rPr>
                <w:color w:val="000000"/>
              </w:rPr>
            </w:pPr>
            <w:r w:rsidRPr="00504202">
              <w:rPr>
                <w:color w:val="000000"/>
              </w:rPr>
              <w:t>TI1</w:t>
            </w:r>
          </w:p>
        </w:tc>
        <w:tc>
          <w:tcPr>
            <w:tcW w:w="456" w:type="pct"/>
            <w:tcBorders>
              <w:top w:val="nil"/>
              <w:left w:val="nil"/>
              <w:bottom w:val="single" w:sz="8" w:space="0" w:color="auto"/>
              <w:right w:val="single" w:sz="8" w:space="0" w:color="auto"/>
            </w:tcBorders>
            <w:shd w:val="clear" w:color="auto" w:fill="auto"/>
            <w:noWrap/>
            <w:vAlign w:val="center"/>
            <w:hideMark/>
          </w:tcPr>
          <w:p w14:paraId="4594B96B" w14:textId="77777777" w:rsidR="004F453E" w:rsidRPr="00504202" w:rsidRDefault="004F453E" w:rsidP="004704D7">
            <w:pPr>
              <w:jc w:val="both"/>
              <w:rPr>
                <w:color w:val="000000"/>
              </w:rPr>
            </w:pPr>
            <w:r w:rsidRPr="00504202">
              <w:rPr>
                <w:color w:val="000000"/>
              </w:rPr>
              <w:t>0.353</w:t>
            </w:r>
          </w:p>
        </w:tc>
        <w:tc>
          <w:tcPr>
            <w:tcW w:w="456" w:type="pct"/>
            <w:tcBorders>
              <w:top w:val="nil"/>
              <w:left w:val="nil"/>
              <w:bottom w:val="single" w:sz="8" w:space="0" w:color="auto"/>
              <w:right w:val="single" w:sz="8" w:space="0" w:color="auto"/>
            </w:tcBorders>
            <w:shd w:val="clear" w:color="auto" w:fill="auto"/>
            <w:noWrap/>
            <w:vAlign w:val="center"/>
            <w:hideMark/>
          </w:tcPr>
          <w:p w14:paraId="759A18D5" w14:textId="77777777" w:rsidR="004F453E" w:rsidRPr="00504202" w:rsidRDefault="004F453E" w:rsidP="004704D7">
            <w:pPr>
              <w:jc w:val="both"/>
              <w:rPr>
                <w:color w:val="000000"/>
              </w:rPr>
            </w:pPr>
            <w:r w:rsidRPr="00504202">
              <w:rPr>
                <w:color w:val="000000"/>
              </w:rPr>
              <w:t>0.412</w:t>
            </w:r>
          </w:p>
        </w:tc>
        <w:tc>
          <w:tcPr>
            <w:tcW w:w="456" w:type="pct"/>
            <w:tcBorders>
              <w:top w:val="nil"/>
              <w:left w:val="nil"/>
              <w:bottom w:val="single" w:sz="8" w:space="0" w:color="auto"/>
              <w:right w:val="single" w:sz="8" w:space="0" w:color="auto"/>
            </w:tcBorders>
            <w:shd w:val="clear" w:color="auto" w:fill="auto"/>
            <w:noWrap/>
            <w:vAlign w:val="center"/>
            <w:hideMark/>
          </w:tcPr>
          <w:p w14:paraId="33B790DA" w14:textId="77777777" w:rsidR="004F453E" w:rsidRPr="00504202" w:rsidRDefault="004F453E" w:rsidP="004704D7">
            <w:pPr>
              <w:jc w:val="both"/>
              <w:rPr>
                <w:color w:val="000000"/>
              </w:rPr>
            </w:pPr>
            <w:r w:rsidRPr="00504202">
              <w:rPr>
                <w:color w:val="000000"/>
              </w:rPr>
              <w:t>0.465</w:t>
            </w:r>
          </w:p>
        </w:tc>
        <w:tc>
          <w:tcPr>
            <w:tcW w:w="456" w:type="pct"/>
            <w:tcBorders>
              <w:top w:val="nil"/>
              <w:left w:val="nil"/>
              <w:bottom w:val="single" w:sz="8" w:space="0" w:color="auto"/>
              <w:right w:val="single" w:sz="8" w:space="0" w:color="auto"/>
            </w:tcBorders>
            <w:shd w:val="clear" w:color="auto" w:fill="auto"/>
            <w:noWrap/>
            <w:vAlign w:val="center"/>
            <w:hideMark/>
          </w:tcPr>
          <w:p w14:paraId="243CBD36" w14:textId="77777777" w:rsidR="004F453E" w:rsidRPr="00504202" w:rsidRDefault="004F453E" w:rsidP="004704D7">
            <w:pPr>
              <w:jc w:val="both"/>
              <w:rPr>
                <w:color w:val="000000"/>
              </w:rPr>
            </w:pPr>
            <w:r w:rsidRPr="00504202">
              <w:rPr>
                <w:color w:val="000000"/>
              </w:rPr>
              <w:t>0.478</w:t>
            </w:r>
          </w:p>
        </w:tc>
        <w:tc>
          <w:tcPr>
            <w:tcW w:w="456" w:type="pct"/>
            <w:tcBorders>
              <w:top w:val="nil"/>
              <w:left w:val="nil"/>
              <w:bottom w:val="single" w:sz="8" w:space="0" w:color="auto"/>
              <w:right w:val="single" w:sz="8" w:space="0" w:color="auto"/>
            </w:tcBorders>
            <w:shd w:val="clear" w:color="auto" w:fill="auto"/>
            <w:noWrap/>
            <w:vAlign w:val="center"/>
            <w:hideMark/>
          </w:tcPr>
          <w:p w14:paraId="49337511" w14:textId="77777777" w:rsidR="004F453E" w:rsidRPr="00504202" w:rsidRDefault="004F453E" w:rsidP="004704D7">
            <w:pPr>
              <w:jc w:val="both"/>
              <w:rPr>
                <w:color w:val="000000"/>
              </w:rPr>
            </w:pPr>
            <w:r w:rsidRPr="00504202">
              <w:rPr>
                <w:color w:val="000000"/>
              </w:rPr>
              <w:t>0.452</w:t>
            </w:r>
          </w:p>
        </w:tc>
        <w:tc>
          <w:tcPr>
            <w:tcW w:w="456" w:type="pct"/>
            <w:tcBorders>
              <w:top w:val="nil"/>
              <w:left w:val="nil"/>
              <w:bottom w:val="single" w:sz="8" w:space="0" w:color="auto"/>
              <w:right w:val="single" w:sz="8" w:space="0" w:color="auto"/>
            </w:tcBorders>
            <w:shd w:val="clear" w:color="auto" w:fill="auto"/>
            <w:noWrap/>
            <w:vAlign w:val="center"/>
            <w:hideMark/>
          </w:tcPr>
          <w:p w14:paraId="561EECB5" w14:textId="77777777" w:rsidR="004F453E" w:rsidRPr="00504202" w:rsidRDefault="004F453E" w:rsidP="004704D7">
            <w:pPr>
              <w:jc w:val="both"/>
              <w:rPr>
                <w:color w:val="000000"/>
              </w:rPr>
            </w:pPr>
            <w:r w:rsidRPr="00504202">
              <w:rPr>
                <w:color w:val="000000"/>
              </w:rPr>
              <w:t>0.466</w:t>
            </w:r>
          </w:p>
        </w:tc>
        <w:tc>
          <w:tcPr>
            <w:tcW w:w="456" w:type="pct"/>
            <w:tcBorders>
              <w:top w:val="nil"/>
              <w:left w:val="nil"/>
              <w:bottom w:val="single" w:sz="8" w:space="0" w:color="auto"/>
              <w:right w:val="single" w:sz="8" w:space="0" w:color="auto"/>
            </w:tcBorders>
            <w:shd w:val="clear" w:color="auto" w:fill="auto"/>
            <w:noWrap/>
            <w:vAlign w:val="center"/>
            <w:hideMark/>
          </w:tcPr>
          <w:p w14:paraId="7B6BCC4B" w14:textId="77777777" w:rsidR="004F453E" w:rsidRPr="00504202" w:rsidRDefault="004F453E" w:rsidP="004704D7">
            <w:pPr>
              <w:jc w:val="both"/>
              <w:rPr>
                <w:color w:val="000000"/>
              </w:rPr>
            </w:pPr>
            <w:r w:rsidRPr="00504202">
              <w:rPr>
                <w:color w:val="000000"/>
              </w:rPr>
              <w:t>0.453</w:t>
            </w:r>
          </w:p>
        </w:tc>
        <w:tc>
          <w:tcPr>
            <w:tcW w:w="456" w:type="pct"/>
            <w:tcBorders>
              <w:top w:val="nil"/>
              <w:left w:val="nil"/>
              <w:bottom w:val="single" w:sz="8" w:space="0" w:color="auto"/>
              <w:right w:val="single" w:sz="8" w:space="0" w:color="auto"/>
            </w:tcBorders>
            <w:shd w:val="clear" w:color="auto" w:fill="auto"/>
            <w:noWrap/>
            <w:vAlign w:val="center"/>
            <w:hideMark/>
          </w:tcPr>
          <w:p w14:paraId="718952B4" w14:textId="77777777" w:rsidR="004F453E" w:rsidRPr="00504202" w:rsidRDefault="004F453E" w:rsidP="004704D7">
            <w:pPr>
              <w:jc w:val="both"/>
              <w:rPr>
                <w:color w:val="000000"/>
              </w:rPr>
            </w:pPr>
            <w:r w:rsidRPr="00504202">
              <w:rPr>
                <w:color w:val="000000"/>
              </w:rPr>
              <w:t>0.464</w:t>
            </w:r>
          </w:p>
        </w:tc>
        <w:tc>
          <w:tcPr>
            <w:tcW w:w="456" w:type="pct"/>
            <w:tcBorders>
              <w:top w:val="nil"/>
              <w:left w:val="nil"/>
              <w:bottom w:val="single" w:sz="8" w:space="0" w:color="auto"/>
              <w:right w:val="single" w:sz="8" w:space="0" w:color="auto"/>
            </w:tcBorders>
            <w:shd w:val="clear" w:color="auto" w:fill="auto"/>
            <w:noWrap/>
            <w:vAlign w:val="center"/>
            <w:hideMark/>
          </w:tcPr>
          <w:p w14:paraId="3C36AE2A" w14:textId="77777777" w:rsidR="004F453E" w:rsidRPr="00504202" w:rsidRDefault="004F453E" w:rsidP="004704D7">
            <w:pPr>
              <w:jc w:val="both"/>
              <w:rPr>
                <w:color w:val="000000"/>
              </w:rPr>
            </w:pPr>
            <w:r w:rsidRPr="00504202">
              <w:rPr>
                <w:color w:val="000000"/>
              </w:rPr>
              <w:t>0.468</w:t>
            </w:r>
          </w:p>
        </w:tc>
        <w:tc>
          <w:tcPr>
            <w:tcW w:w="456" w:type="pct"/>
            <w:tcBorders>
              <w:top w:val="nil"/>
              <w:left w:val="nil"/>
              <w:bottom w:val="single" w:sz="8" w:space="0" w:color="auto"/>
              <w:right w:val="single" w:sz="8" w:space="0" w:color="auto"/>
            </w:tcBorders>
            <w:shd w:val="clear" w:color="auto" w:fill="auto"/>
            <w:noWrap/>
            <w:vAlign w:val="center"/>
            <w:hideMark/>
          </w:tcPr>
          <w:p w14:paraId="18C454F5" w14:textId="77777777" w:rsidR="004F453E" w:rsidRPr="00504202" w:rsidRDefault="004F453E" w:rsidP="004704D7">
            <w:pPr>
              <w:jc w:val="both"/>
              <w:rPr>
                <w:color w:val="000000"/>
              </w:rPr>
            </w:pPr>
            <w:r w:rsidRPr="00504202">
              <w:rPr>
                <w:color w:val="000000"/>
              </w:rPr>
              <w:t>0.425</w:t>
            </w:r>
          </w:p>
        </w:tc>
      </w:tr>
      <w:tr w:rsidR="004F453E" w:rsidRPr="00504202" w14:paraId="5AA2AF25" w14:textId="77777777" w:rsidTr="004704D7">
        <w:trPr>
          <w:trHeight w:val="330"/>
        </w:trPr>
        <w:tc>
          <w:tcPr>
            <w:tcW w:w="439" w:type="pct"/>
            <w:tcBorders>
              <w:top w:val="nil"/>
              <w:left w:val="single" w:sz="8" w:space="0" w:color="auto"/>
              <w:bottom w:val="single" w:sz="8" w:space="0" w:color="auto"/>
              <w:right w:val="single" w:sz="8" w:space="0" w:color="auto"/>
            </w:tcBorders>
            <w:shd w:val="clear" w:color="auto" w:fill="auto"/>
            <w:noWrap/>
            <w:vAlign w:val="center"/>
            <w:hideMark/>
          </w:tcPr>
          <w:p w14:paraId="615A9D77" w14:textId="77777777" w:rsidR="004F453E" w:rsidRPr="00504202" w:rsidRDefault="004F453E" w:rsidP="004704D7">
            <w:pPr>
              <w:jc w:val="both"/>
              <w:rPr>
                <w:color w:val="000000"/>
              </w:rPr>
            </w:pPr>
            <w:r w:rsidRPr="00504202">
              <w:rPr>
                <w:color w:val="000000"/>
              </w:rPr>
              <w:lastRenderedPageBreak/>
              <w:t>TI2</w:t>
            </w:r>
          </w:p>
        </w:tc>
        <w:tc>
          <w:tcPr>
            <w:tcW w:w="456" w:type="pct"/>
            <w:tcBorders>
              <w:top w:val="nil"/>
              <w:left w:val="nil"/>
              <w:bottom w:val="single" w:sz="8" w:space="0" w:color="auto"/>
              <w:right w:val="single" w:sz="8" w:space="0" w:color="auto"/>
            </w:tcBorders>
            <w:shd w:val="clear" w:color="auto" w:fill="auto"/>
            <w:noWrap/>
            <w:vAlign w:val="center"/>
            <w:hideMark/>
          </w:tcPr>
          <w:p w14:paraId="6C57DA76" w14:textId="77777777" w:rsidR="004F453E" w:rsidRPr="00504202" w:rsidRDefault="004F453E" w:rsidP="004704D7">
            <w:pPr>
              <w:jc w:val="both"/>
              <w:rPr>
                <w:color w:val="000000"/>
              </w:rPr>
            </w:pPr>
            <w:r w:rsidRPr="00504202">
              <w:rPr>
                <w:color w:val="000000"/>
              </w:rPr>
              <w:t>0.311</w:t>
            </w:r>
          </w:p>
        </w:tc>
        <w:tc>
          <w:tcPr>
            <w:tcW w:w="456" w:type="pct"/>
            <w:tcBorders>
              <w:top w:val="nil"/>
              <w:left w:val="nil"/>
              <w:bottom w:val="single" w:sz="8" w:space="0" w:color="auto"/>
              <w:right w:val="single" w:sz="8" w:space="0" w:color="auto"/>
            </w:tcBorders>
            <w:shd w:val="clear" w:color="auto" w:fill="auto"/>
            <w:noWrap/>
            <w:vAlign w:val="center"/>
            <w:hideMark/>
          </w:tcPr>
          <w:p w14:paraId="0164C0DB" w14:textId="77777777" w:rsidR="004F453E" w:rsidRPr="00504202" w:rsidRDefault="004F453E" w:rsidP="004704D7">
            <w:pPr>
              <w:jc w:val="both"/>
              <w:rPr>
                <w:color w:val="000000"/>
              </w:rPr>
            </w:pPr>
            <w:r w:rsidRPr="00504202">
              <w:rPr>
                <w:color w:val="000000"/>
              </w:rPr>
              <w:t>0.228</w:t>
            </w:r>
          </w:p>
        </w:tc>
        <w:tc>
          <w:tcPr>
            <w:tcW w:w="456" w:type="pct"/>
            <w:tcBorders>
              <w:top w:val="nil"/>
              <w:left w:val="nil"/>
              <w:bottom w:val="single" w:sz="8" w:space="0" w:color="auto"/>
              <w:right w:val="single" w:sz="8" w:space="0" w:color="auto"/>
            </w:tcBorders>
            <w:shd w:val="clear" w:color="auto" w:fill="auto"/>
            <w:noWrap/>
            <w:vAlign w:val="center"/>
            <w:hideMark/>
          </w:tcPr>
          <w:p w14:paraId="114738E6" w14:textId="77777777" w:rsidR="004F453E" w:rsidRPr="00504202" w:rsidRDefault="004F453E" w:rsidP="004704D7">
            <w:pPr>
              <w:jc w:val="both"/>
              <w:rPr>
                <w:color w:val="000000"/>
              </w:rPr>
            </w:pPr>
            <w:r w:rsidRPr="00504202">
              <w:rPr>
                <w:color w:val="000000"/>
              </w:rPr>
              <w:t>0.357</w:t>
            </w:r>
          </w:p>
        </w:tc>
        <w:tc>
          <w:tcPr>
            <w:tcW w:w="456" w:type="pct"/>
            <w:tcBorders>
              <w:top w:val="nil"/>
              <w:left w:val="nil"/>
              <w:bottom w:val="single" w:sz="8" w:space="0" w:color="auto"/>
              <w:right w:val="single" w:sz="8" w:space="0" w:color="auto"/>
            </w:tcBorders>
            <w:shd w:val="clear" w:color="auto" w:fill="auto"/>
            <w:noWrap/>
            <w:vAlign w:val="center"/>
            <w:hideMark/>
          </w:tcPr>
          <w:p w14:paraId="745E90E4" w14:textId="77777777" w:rsidR="004F453E" w:rsidRPr="00504202" w:rsidRDefault="004F453E" w:rsidP="004704D7">
            <w:pPr>
              <w:jc w:val="both"/>
              <w:rPr>
                <w:color w:val="000000"/>
              </w:rPr>
            </w:pPr>
            <w:r w:rsidRPr="00504202">
              <w:rPr>
                <w:color w:val="000000"/>
              </w:rPr>
              <w:t>0.345</w:t>
            </w:r>
          </w:p>
        </w:tc>
        <w:tc>
          <w:tcPr>
            <w:tcW w:w="456" w:type="pct"/>
            <w:tcBorders>
              <w:top w:val="nil"/>
              <w:left w:val="nil"/>
              <w:bottom w:val="single" w:sz="8" w:space="0" w:color="auto"/>
              <w:right w:val="single" w:sz="8" w:space="0" w:color="auto"/>
            </w:tcBorders>
            <w:shd w:val="clear" w:color="auto" w:fill="auto"/>
            <w:noWrap/>
            <w:vAlign w:val="center"/>
            <w:hideMark/>
          </w:tcPr>
          <w:p w14:paraId="6AE96F27" w14:textId="77777777" w:rsidR="004F453E" w:rsidRPr="00504202" w:rsidRDefault="004F453E" w:rsidP="004704D7">
            <w:pPr>
              <w:jc w:val="both"/>
              <w:rPr>
                <w:color w:val="000000"/>
              </w:rPr>
            </w:pPr>
            <w:r w:rsidRPr="00504202">
              <w:rPr>
                <w:color w:val="000000"/>
              </w:rPr>
              <w:t>0.347</w:t>
            </w:r>
          </w:p>
        </w:tc>
        <w:tc>
          <w:tcPr>
            <w:tcW w:w="456" w:type="pct"/>
            <w:tcBorders>
              <w:top w:val="nil"/>
              <w:left w:val="nil"/>
              <w:bottom w:val="single" w:sz="8" w:space="0" w:color="auto"/>
              <w:right w:val="single" w:sz="8" w:space="0" w:color="auto"/>
            </w:tcBorders>
            <w:shd w:val="clear" w:color="auto" w:fill="auto"/>
            <w:noWrap/>
            <w:vAlign w:val="center"/>
            <w:hideMark/>
          </w:tcPr>
          <w:p w14:paraId="185A1831" w14:textId="77777777" w:rsidR="004F453E" w:rsidRPr="00504202" w:rsidRDefault="004F453E" w:rsidP="004704D7">
            <w:pPr>
              <w:jc w:val="both"/>
              <w:rPr>
                <w:color w:val="000000"/>
              </w:rPr>
            </w:pPr>
            <w:r w:rsidRPr="00504202">
              <w:rPr>
                <w:color w:val="000000"/>
              </w:rPr>
              <w:t>0.311</w:t>
            </w:r>
          </w:p>
        </w:tc>
        <w:tc>
          <w:tcPr>
            <w:tcW w:w="456" w:type="pct"/>
            <w:tcBorders>
              <w:top w:val="nil"/>
              <w:left w:val="nil"/>
              <w:bottom w:val="single" w:sz="8" w:space="0" w:color="auto"/>
              <w:right w:val="single" w:sz="8" w:space="0" w:color="auto"/>
            </w:tcBorders>
            <w:shd w:val="clear" w:color="auto" w:fill="auto"/>
            <w:noWrap/>
            <w:vAlign w:val="center"/>
            <w:hideMark/>
          </w:tcPr>
          <w:p w14:paraId="535ECE5D" w14:textId="77777777" w:rsidR="004F453E" w:rsidRPr="00504202" w:rsidRDefault="004F453E" w:rsidP="004704D7">
            <w:pPr>
              <w:jc w:val="both"/>
              <w:rPr>
                <w:color w:val="000000"/>
              </w:rPr>
            </w:pPr>
            <w:r w:rsidRPr="00504202">
              <w:rPr>
                <w:color w:val="000000"/>
              </w:rPr>
              <w:t>0.320</w:t>
            </w:r>
          </w:p>
        </w:tc>
        <w:tc>
          <w:tcPr>
            <w:tcW w:w="456" w:type="pct"/>
            <w:tcBorders>
              <w:top w:val="nil"/>
              <w:left w:val="nil"/>
              <w:bottom w:val="single" w:sz="8" w:space="0" w:color="auto"/>
              <w:right w:val="single" w:sz="8" w:space="0" w:color="auto"/>
            </w:tcBorders>
            <w:shd w:val="clear" w:color="auto" w:fill="auto"/>
            <w:noWrap/>
            <w:vAlign w:val="center"/>
            <w:hideMark/>
          </w:tcPr>
          <w:p w14:paraId="771FB952" w14:textId="77777777" w:rsidR="004F453E" w:rsidRPr="00504202" w:rsidRDefault="004F453E" w:rsidP="004704D7">
            <w:pPr>
              <w:jc w:val="both"/>
              <w:rPr>
                <w:color w:val="000000"/>
              </w:rPr>
            </w:pPr>
            <w:r w:rsidRPr="00504202">
              <w:rPr>
                <w:color w:val="000000"/>
              </w:rPr>
              <w:t>0.334</w:t>
            </w:r>
          </w:p>
        </w:tc>
        <w:tc>
          <w:tcPr>
            <w:tcW w:w="456" w:type="pct"/>
            <w:tcBorders>
              <w:top w:val="nil"/>
              <w:left w:val="nil"/>
              <w:bottom w:val="single" w:sz="8" w:space="0" w:color="auto"/>
              <w:right w:val="single" w:sz="8" w:space="0" w:color="auto"/>
            </w:tcBorders>
            <w:shd w:val="clear" w:color="auto" w:fill="auto"/>
            <w:noWrap/>
            <w:vAlign w:val="center"/>
            <w:hideMark/>
          </w:tcPr>
          <w:p w14:paraId="17158271" w14:textId="77777777" w:rsidR="004F453E" w:rsidRPr="00504202" w:rsidRDefault="004F453E" w:rsidP="004704D7">
            <w:pPr>
              <w:jc w:val="both"/>
              <w:rPr>
                <w:color w:val="000000"/>
              </w:rPr>
            </w:pPr>
            <w:r w:rsidRPr="00504202">
              <w:rPr>
                <w:color w:val="000000"/>
              </w:rPr>
              <w:t>0.329</w:t>
            </w:r>
          </w:p>
        </w:tc>
        <w:tc>
          <w:tcPr>
            <w:tcW w:w="456" w:type="pct"/>
            <w:tcBorders>
              <w:top w:val="nil"/>
              <w:left w:val="nil"/>
              <w:bottom w:val="single" w:sz="8" w:space="0" w:color="auto"/>
              <w:right w:val="single" w:sz="8" w:space="0" w:color="auto"/>
            </w:tcBorders>
            <w:shd w:val="clear" w:color="auto" w:fill="auto"/>
            <w:noWrap/>
            <w:vAlign w:val="center"/>
            <w:hideMark/>
          </w:tcPr>
          <w:p w14:paraId="2F39E213" w14:textId="77777777" w:rsidR="004F453E" w:rsidRPr="00504202" w:rsidRDefault="004F453E" w:rsidP="004704D7">
            <w:pPr>
              <w:jc w:val="both"/>
              <w:rPr>
                <w:color w:val="000000"/>
              </w:rPr>
            </w:pPr>
            <w:r w:rsidRPr="00504202">
              <w:rPr>
                <w:color w:val="000000"/>
              </w:rPr>
              <w:t>0.280</w:t>
            </w:r>
          </w:p>
        </w:tc>
      </w:tr>
      <w:tr w:rsidR="004F453E" w:rsidRPr="00504202" w14:paraId="340C477F" w14:textId="77777777" w:rsidTr="004704D7">
        <w:trPr>
          <w:trHeight w:val="330"/>
        </w:trPr>
        <w:tc>
          <w:tcPr>
            <w:tcW w:w="439" w:type="pct"/>
            <w:tcBorders>
              <w:top w:val="nil"/>
              <w:left w:val="single" w:sz="8" w:space="0" w:color="auto"/>
              <w:bottom w:val="single" w:sz="8" w:space="0" w:color="auto"/>
              <w:right w:val="single" w:sz="8" w:space="0" w:color="auto"/>
            </w:tcBorders>
            <w:shd w:val="clear" w:color="auto" w:fill="auto"/>
            <w:noWrap/>
            <w:vAlign w:val="center"/>
            <w:hideMark/>
          </w:tcPr>
          <w:p w14:paraId="2E25F9C8" w14:textId="77777777" w:rsidR="004F453E" w:rsidRPr="00504202" w:rsidRDefault="004F453E" w:rsidP="004704D7">
            <w:pPr>
              <w:jc w:val="both"/>
              <w:rPr>
                <w:color w:val="000000"/>
              </w:rPr>
            </w:pPr>
            <w:r w:rsidRPr="00504202">
              <w:rPr>
                <w:color w:val="000000"/>
              </w:rPr>
              <w:t>TI3</w:t>
            </w:r>
          </w:p>
        </w:tc>
        <w:tc>
          <w:tcPr>
            <w:tcW w:w="456" w:type="pct"/>
            <w:tcBorders>
              <w:top w:val="nil"/>
              <w:left w:val="nil"/>
              <w:bottom w:val="single" w:sz="8" w:space="0" w:color="auto"/>
              <w:right w:val="single" w:sz="8" w:space="0" w:color="auto"/>
            </w:tcBorders>
            <w:shd w:val="clear" w:color="auto" w:fill="auto"/>
            <w:noWrap/>
            <w:vAlign w:val="center"/>
            <w:hideMark/>
          </w:tcPr>
          <w:p w14:paraId="01EC313F" w14:textId="77777777" w:rsidR="004F453E" w:rsidRPr="00504202" w:rsidRDefault="004F453E" w:rsidP="004704D7">
            <w:pPr>
              <w:jc w:val="both"/>
              <w:rPr>
                <w:color w:val="000000"/>
              </w:rPr>
            </w:pPr>
            <w:r w:rsidRPr="00504202">
              <w:rPr>
                <w:color w:val="000000"/>
              </w:rPr>
              <w:t>0.299</w:t>
            </w:r>
          </w:p>
        </w:tc>
        <w:tc>
          <w:tcPr>
            <w:tcW w:w="456" w:type="pct"/>
            <w:tcBorders>
              <w:top w:val="nil"/>
              <w:left w:val="nil"/>
              <w:bottom w:val="single" w:sz="8" w:space="0" w:color="auto"/>
              <w:right w:val="single" w:sz="8" w:space="0" w:color="auto"/>
            </w:tcBorders>
            <w:shd w:val="clear" w:color="auto" w:fill="auto"/>
            <w:noWrap/>
            <w:vAlign w:val="center"/>
            <w:hideMark/>
          </w:tcPr>
          <w:p w14:paraId="5D29EB38" w14:textId="77777777" w:rsidR="004F453E" w:rsidRPr="00504202" w:rsidRDefault="004F453E" w:rsidP="004704D7">
            <w:pPr>
              <w:jc w:val="both"/>
              <w:rPr>
                <w:color w:val="000000"/>
              </w:rPr>
            </w:pPr>
            <w:r w:rsidRPr="00504202">
              <w:rPr>
                <w:color w:val="000000"/>
              </w:rPr>
              <w:t>0.224</w:t>
            </w:r>
          </w:p>
        </w:tc>
        <w:tc>
          <w:tcPr>
            <w:tcW w:w="456" w:type="pct"/>
            <w:tcBorders>
              <w:top w:val="nil"/>
              <w:left w:val="nil"/>
              <w:bottom w:val="single" w:sz="8" w:space="0" w:color="auto"/>
              <w:right w:val="single" w:sz="8" w:space="0" w:color="auto"/>
            </w:tcBorders>
            <w:shd w:val="clear" w:color="auto" w:fill="auto"/>
            <w:noWrap/>
            <w:vAlign w:val="center"/>
            <w:hideMark/>
          </w:tcPr>
          <w:p w14:paraId="2C319911" w14:textId="77777777" w:rsidR="004F453E" w:rsidRPr="00504202" w:rsidRDefault="004F453E" w:rsidP="004704D7">
            <w:pPr>
              <w:jc w:val="both"/>
              <w:rPr>
                <w:color w:val="000000"/>
              </w:rPr>
            </w:pPr>
            <w:r w:rsidRPr="00504202">
              <w:rPr>
                <w:color w:val="000000"/>
              </w:rPr>
              <w:t>0.221</w:t>
            </w:r>
          </w:p>
        </w:tc>
        <w:tc>
          <w:tcPr>
            <w:tcW w:w="456" w:type="pct"/>
            <w:tcBorders>
              <w:top w:val="nil"/>
              <w:left w:val="nil"/>
              <w:bottom w:val="single" w:sz="8" w:space="0" w:color="auto"/>
              <w:right w:val="single" w:sz="8" w:space="0" w:color="auto"/>
            </w:tcBorders>
            <w:shd w:val="clear" w:color="auto" w:fill="auto"/>
            <w:noWrap/>
            <w:vAlign w:val="center"/>
            <w:hideMark/>
          </w:tcPr>
          <w:p w14:paraId="05C9E3DE" w14:textId="77777777" w:rsidR="004F453E" w:rsidRPr="00504202" w:rsidRDefault="004F453E" w:rsidP="004704D7">
            <w:pPr>
              <w:jc w:val="both"/>
              <w:rPr>
                <w:color w:val="000000"/>
              </w:rPr>
            </w:pPr>
            <w:r w:rsidRPr="00504202">
              <w:rPr>
                <w:color w:val="000000"/>
              </w:rPr>
              <w:t>0.276</w:t>
            </w:r>
          </w:p>
        </w:tc>
        <w:tc>
          <w:tcPr>
            <w:tcW w:w="456" w:type="pct"/>
            <w:tcBorders>
              <w:top w:val="nil"/>
              <w:left w:val="nil"/>
              <w:bottom w:val="single" w:sz="8" w:space="0" w:color="auto"/>
              <w:right w:val="single" w:sz="8" w:space="0" w:color="auto"/>
            </w:tcBorders>
            <w:shd w:val="clear" w:color="auto" w:fill="auto"/>
            <w:noWrap/>
            <w:vAlign w:val="center"/>
            <w:hideMark/>
          </w:tcPr>
          <w:p w14:paraId="2D376217" w14:textId="77777777" w:rsidR="004F453E" w:rsidRPr="00504202" w:rsidRDefault="004F453E" w:rsidP="004704D7">
            <w:pPr>
              <w:jc w:val="both"/>
              <w:rPr>
                <w:color w:val="000000"/>
              </w:rPr>
            </w:pPr>
            <w:r w:rsidRPr="00504202">
              <w:rPr>
                <w:color w:val="000000"/>
              </w:rPr>
              <w:t>0.278</w:t>
            </w:r>
          </w:p>
        </w:tc>
        <w:tc>
          <w:tcPr>
            <w:tcW w:w="456" w:type="pct"/>
            <w:tcBorders>
              <w:top w:val="nil"/>
              <w:left w:val="nil"/>
              <w:bottom w:val="single" w:sz="8" w:space="0" w:color="auto"/>
              <w:right w:val="single" w:sz="8" w:space="0" w:color="auto"/>
            </w:tcBorders>
            <w:shd w:val="clear" w:color="auto" w:fill="auto"/>
            <w:noWrap/>
            <w:vAlign w:val="center"/>
            <w:hideMark/>
          </w:tcPr>
          <w:p w14:paraId="40BAC6CD" w14:textId="77777777" w:rsidR="004F453E" w:rsidRPr="00504202" w:rsidRDefault="004F453E" w:rsidP="004704D7">
            <w:pPr>
              <w:jc w:val="both"/>
              <w:rPr>
                <w:color w:val="000000"/>
              </w:rPr>
            </w:pPr>
            <w:r w:rsidRPr="00504202">
              <w:rPr>
                <w:color w:val="000000"/>
              </w:rPr>
              <w:t>0.299</w:t>
            </w:r>
          </w:p>
        </w:tc>
        <w:tc>
          <w:tcPr>
            <w:tcW w:w="456" w:type="pct"/>
            <w:tcBorders>
              <w:top w:val="nil"/>
              <w:left w:val="nil"/>
              <w:bottom w:val="single" w:sz="8" w:space="0" w:color="auto"/>
              <w:right w:val="single" w:sz="8" w:space="0" w:color="auto"/>
            </w:tcBorders>
            <w:shd w:val="clear" w:color="auto" w:fill="auto"/>
            <w:noWrap/>
            <w:vAlign w:val="center"/>
            <w:hideMark/>
          </w:tcPr>
          <w:p w14:paraId="58697406" w14:textId="77777777" w:rsidR="004F453E" w:rsidRPr="00504202" w:rsidRDefault="004F453E" w:rsidP="004704D7">
            <w:pPr>
              <w:jc w:val="both"/>
              <w:rPr>
                <w:color w:val="000000"/>
              </w:rPr>
            </w:pPr>
            <w:r w:rsidRPr="00504202">
              <w:rPr>
                <w:color w:val="000000"/>
              </w:rPr>
              <w:t>0.308</w:t>
            </w:r>
          </w:p>
        </w:tc>
        <w:tc>
          <w:tcPr>
            <w:tcW w:w="456" w:type="pct"/>
            <w:tcBorders>
              <w:top w:val="nil"/>
              <w:left w:val="nil"/>
              <w:bottom w:val="single" w:sz="8" w:space="0" w:color="auto"/>
              <w:right w:val="single" w:sz="8" w:space="0" w:color="auto"/>
            </w:tcBorders>
            <w:shd w:val="clear" w:color="auto" w:fill="auto"/>
            <w:noWrap/>
            <w:vAlign w:val="center"/>
            <w:hideMark/>
          </w:tcPr>
          <w:p w14:paraId="6094E3F1" w14:textId="77777777" w:rsidR="004F453E" w:rsidRPr="00504202" w:rsidRDefault="004F453E" w:rsidP="004704D7">
            <w:pPr>
              <w:jc w:val="both"/>
              <w:rPr>
                <w:color w:val="000000"/>
              </w:rPr>
            </w:pPr>
            <w:r w:rsidRPr="00504202">
              <w:rPr>
                <w:color w:val="000000"/>
              </w:rPr>
              <w:t>0.241</w:t>
            </w:r>
          </w:p>
        </w:tc>
        <w:tc>
          <w:tcPr>
            <w:tcW w:w="456" w:type="pct"/>
            <w:tcBorders>
              <w:top w:val="nil"/>
              <w:left w:val="nil"/>
              <w:bottom w:val="single" w:sz="8" w:space="0" w:color="auto"/>
              <w:right w:val="single" w:sz="8" w:space="0" w:color="auto"/>
            </w:tcBorders>
            <w:shd w:val="clear" w:color="auto" w:fill="auto"/>
            <w:noWrap/>
            <w:vAlign w:val="center"/>
            <w:hideMark/>
          </w:tcPr>
          <w:p w14:paraId="4AF9859E" w14:textId="77777777" w:rsidR="004F453E" w:rsidRPr="00504202" w:rsidRDefault="004F453E" w:rsidP="004704D7">
            <w:pPr>
              <w:jc w:val="both"/>
              <w:rPr>
                <w:color w:val="000000"/>
              </w:rPr>
            </w:pPr>
            <w:r w:rsidRPr="00504202">
              <w:rPr>
                <w:color w:val="000000"/>
              </w:rPr>
              <w:t>0.287</w:t>
            </w:r>
          </w:p>
        </w:tc>
        <w:tc>
          <w:tcPr>
            <w:tcW w:w="456" w:type="pct"/>
            <w:tcBorders>
              <w:top w:val="nil"/>
              <w:left w:val="nil"/>
              <w:bottom w:val="single" w:sz="8" w:space="0" w:color="auto"/>
              <w:right w:val="single" w:sz="8" w:space="0" w:color="auto"/>
            </w:tcBorders>
            <w:shd w:val="clear" w:color="auto" w:fill="auto"/>
            <w:noWrap/>
            <w:vAlign w:val="center"/>
            <w:hideMark/>
          </w:tcPr>
          <w:p w14:paraId="6187DBE8" w14:textId="77777777" w:rsidR="004F453E" w:rsidRPr="00504202" w:rsidRDefault="004F453E" w:rsidP="004704D7">
            <w:pPr>
              <w:jc w:val="both"/>
              <w:rPr>
                <w:color w:val="000000"/>
              </w:rPr>
            </w:pPr>
            <w:r w:rsidRPr="00504202">
              <w:rPr>
                <w:color w:val="000000"/>
              </w:rPr>
              <w:t>0.219</w:t>
            </w:r>
          </w:p>
        </w:tc>
      </w:tr>
      <w:tr w:rsidR="004F453E" w:rsidRPr="00504202" w14:paraId="0CE0B7C1" w14:textId="77777777" w:rsidTr="004704D7">
        <w:trPr>
          <w:trHeight w:val="330"/>
        </w:trPr>
        <w:tc>
          <w:tcPr>
            <w:tcW w:w="439" w:type="pct"/>
            <w:tcBorders>
              <w:top w:val="nil"/>
              <w:left w:val="single" w:sz="8" w:space="0" w:color="auto"/>
              <w:bottom w:val="single" w:sz="8" w:space="0" w:color="auto"/>
              <w:right w:val="single" w:sz="8" w:space="0" w:color="auto"/>
            </w:tcBorders>
            <w:shd w:val="clear" w:color="auto" w:fill="auto"/>
            <w:noWrap/>
            <w:vAlign w:val="center"/>
            <w:hideMark/>
          </w:tcPr>
          <w:p w14:paraId="561FA269" w14:textId="77777777" w:rsidR="004F453E" w:rsidRPr="00504202" w:rsidRDefault="004F453E" w:rsidP="004704D7">
            <w:pPr>
              <w:jc w:val="both"/>
              <w:rPr>
                <w:color w:val="000000"/>
              </w:rPr>
            </w:pPr>
            <w:r w:rsidRPr="00504202">
              <w:rPr>
                <w:color w:val="000000"/>
              </w:rPr>
              <w:t>TI4</w:t>
            </w:r>
          </w:p>
        </w:tc>
        <w:tc>
          <w:tcPr>
            <w:tcW w:w="456" w:type="pct"/>
            <w:tcBorders>
              <w:top w:val="nil"/>
              <w:left w:val="nil"/>
              <w:bottom w:val="single" w:sz="8" w:space="0" w:color="auto"/>
              <w:right w:val="single" w:sz="8" w:space="0" w:color="auto"/>
            </w:tcBorders>
            <w:shd w:val="clear" w:color="auto" w:fill="auto"/>
            <w:noWrap/>
            <w:vAlign w:val="center"/>
            <w:hideMark/>
          </w:tcPr>
          <w:p w14:paraId="16A676BB" w14:textId="77777777" w:rsidR="004F453E" w:rsidRPr="00504202" w:rsidRDefault="004F453E" w:rsidP="004704D7">
            <w:pPr>
              <w:jc w:val="both"/>
              <w:rPr>
                <w:color w:val="000000"/>
              </w:rPr>
            </w:pPr>
            <w:r w:rsidRPr="00504202">
              <w:rPr>
                <w:color w:val="000000"/>
              </w:rPr>
              <w:t>0.358</w:t>
            </w:r>
          </w:p>
        </w:tc>
        <w:tc>
          <w:tcPr>
            <w:tcW w:w="456" w:type="pct"/>
            <w:tcBorders>
              <w:top w:val="nil"/>
              <w:left w:val="nil"/>
              <w:bottom w:val="single" w:sz="8" w:space="0" w:color="auto"/>
              <w:right w:val="single" w:sz="8" w:space="0" w:color="auto"/>
            </w:tcBorders>
            <w:shd w:val="clear" w:color="auto" w:fill="auto"/>
            <w:noWrap/>
            <w:vAlign w:val="center"/>
            <w:hideMark/>
          </w:tcPr>
          <w:p w14:paraId="0B259C95" w14:textId="77777777" w:rsidR="004F453E" w:rsidRPr="00504202" w:rsidRDefault="004F453E" w:rsidP="004704D7">
            <w:pPr>
              <w:jc w:val="both"/>
              <w:rPr>
                <w:color w:val="000000"/>
              </w:rPr>
            </w:pPr>
            <w:r w:rsidRPr="00504202">
              <w:rPr>
                <w:color w:val="000000"/>
              </w:rPr>
              <w:t>0.334</w:t>
            </w:r>
          </w:p>
        </w:tc>
        <w:tc>
          <w:tcPr>
            <w:tcW w:w="456" w:type="pct"/>
            <w:tcBorders>
              <w:top w:val="nil"/>
              <w:left w:val="nil"/>
              <w:bottom w:val="single" w:sz="8" w:space="0" w:color="auto"/>
              <w:right w:val="single" w:sz="8" w:space="0" w:color="auto"/>
            </w:tcBorders>
            <w:shd w:val="clear" w:color="auto" w:fill="auto"/>
            <w:noWrap/>
            <w:vAlign w:val="center"/>
            <w:hideMark/>
          </w:tcPr>
          <w:p w14:paraId="3CF4BFE5" w14:textId="77777777" w:rsidR="004F453E" w:rsidRPr="00504202" w:rsidRDefault="004F453E" w:rsidP="004704D7">
            <w:pPr>
              <w:jc w:val="both"/>
              <w:rPr>
                <w:color w:val="000000"/>
              </w:rPr>
            </w:pPr>
            <w:r w:rsidRPr="00504202">
              <w:rPr>
                <w:color w:val="000000"/>
              </w:rPr>
              <w:t>0.378</w:t>
            </w:r>
          </w:p>
        </w:tc>
        <w:tc>
          <w:tcPr>
            <w:tcW w:w="456" w:type="pct"/>
            <w:tcBorders>
              <w:top w:val="nil"/>
              <w:left w:val="nil"/>
              <w:bottom w:val="single" w:sz="8" w:space="0" w:color="auto"/>
              <w:right w:val="single" w:sz="8" w:space="0" w:color="auto"/>
            </w:tcBorders>
            <w:shd w:val="clear" w:color="auto" w:fill="auto"/>
            <w:noWrap/>
            <w:vAlign w:val="center"/>
            <w:hideMark/>
          </w:tcPr>
          <w:p w14:paraId="14727DC6" w14:textId="77777777" w:rsidR="004F453E" w:rsidRPr="00504202" w:rsidRDefault="004F453E" w:rsidP="004704D7">
            <w:pPr>
              <w:jc w:val="both"/>
              <w:rPr>
                <w:color w:val="000000"/>
              </w:rPr>
            </w:pPr>
            <w:r w:rsidRPr="00504202">
              <w:rPr>
                <w:color w:val="000000"/>
              </w:rPr>
              <w:t>0.278</w:t>
            </w:r>
          </w:p>
        </w:tc>
        <w:tc>
          <w:tcPr>
            <w:tcW w:w="456" w:type="pct"/>
            <w:tcBorders>
              <w:top w:val="nil"/>
              <w:left w:val="nil"/>
              <w:bottom w:val="single" w:sz="8" w:space="0" w:color="auto"/>
              <w:right w:val="single" w:sz="8" w:space="0" w:color="auto"/>
            </w:tcBorders>
            <w:shd w:val="clear" w:color="auto" w:fill="auto"/>
            <w:noWrap/>
            <w:vAlign w:val="center"/>
            <w:hideMark/>
          </w:tcPr>
          <w:p w14:paraId="074FD6A5" w14:textId="77777777" w:rsidR="004F453E" w:rsidRPr="00504202" w:rsidRDefault="004F453E" w:rsidP="004704D7">
            <w:pPr>
              <w:jc w:val="both"/>
              <w:rPr>
                <w:color w:val="000000"/>
              </w:rPr>
            </w:pPr>
            <w:r w:rsidRPr="00504202">
              <w:rPr>
                <w:color w:val="000000"/>
              </w:rPr>
              <w:t>0.367</w:t>
            </w:r>
          </w:p>
        </w:tc>
        <w:tc>
          <w:tcPr>
            <w:tcW w:w="456" w:type="pct"/>
            <w:tcBorders>
              <w:top w:val="nil"/>
              <w:left w:val="nil"/>
              <w:bottom w:val="single" w:sz="8" w:space="0" w:color="auto"/>
              <w:right w:val="single" w:sz="8" w:space="0" w:color="auto"/>
            </w:tcBorders>
            <w:shd w:val="clear" w:color="auto" w:fill="auto"/>
            <w:noWrap/>
            <w:vAlign w:val="center"/>
            <w:hideMark/>
          </w:tcPr>
          <w:p w14:paraId="1CEA36E2" w14:textId="77777777" w:rsidR="004F453E" w:rsidRPr="00504202" w:rsidRDefault="004F453E" w:rsidP="004704D7">
            <w:pPr>
              <w:jc w:val="both"/>
              <w:rPr>
                <w:color w:val="000000"/>
              </w:rPr>
            </w:pPr>
            <w:r w:rsidRPr="00504202">
              <w:rPr>
                <w:color w:val="000000"/>
              </w:rPr>
              <w:t>0.332</w:t>
            </w:r>
          </w:p>
        </w:tc>
        <w:tc>
          <w:tcPr>
            <w:tcW w:w="456" w:type="pct"/>
            <w:tcBorders>
              <w:top w:val="nil"/>
              <w:left w:val="nil"/>
              <w:bottom w:val="single" w:sz="8" w:space="0" w:color="auto"/>
              <w:right w:val="single" w:sz="8" w:space="0" w:color="auto"/>
            </w:tcBorders>
            <w:shd w:val="clear" w:color="auto" w:fill="auto"/>
            <w:noWrap/>
            <w:vAlign w:val="center"/>
            <w:hideMark/>
          </w:tcPr>
          <w:p w14:paraId="604845C1" w14:textId="77777777" w:rsidR="004F453E" w:rsidRPr="00504202" w:rsidRDefault="004F453E" w:rsidP="004704D7">
            <w:pPr>
              <w:jc w:val="both"/>
              <w:rPr>
                <w:color w:val="000000"/>
              </w:rPr>
            </w:pPr>
            <w:r w:rsidRPr="00504202">
              <w:rPr>
                <w:color w:val="000000"/>
              </w:rPr>
              <w:t>0.341</w:t>
            </w:r>
          </w:p>
        </w:tc>
        <w:tc>
          <w:tcPr>
            <w:tcW w:w="456" w:type="pct"/>
            <w:tcBorders>
              <w:top w:val="nil"/>
              <w:left w:val="nil"/>
              <w:bottom w:val="single" w:sz="8" w:space="0" w:color="auto"/>
              <w:right w:val="single" w:sz="8" w:space="0" w:color="auto"/>
            </w:tcBorders>
            <w:shd w:val="clear" w:color="auto" w:fill="auto"/>
            <w:noWrap/>
            <w:vAlign w:val="center"/>
            <w:hideMark/>
          </w:tcPr>
          <w:p w14:paraId="4FA8EC28" w14:textId="77777777" w:rsidR="004F453E" w:rsidRPr="00504202" w:rsidRDefault="004F453E" w:rsidP="004704D7">
            <w:pPr>
              <w:jc w:val="both"/>
              <w:rPr>
                <w:color w:val="000000"/>
              </w:rPr>
            </w:pPr>
            <w:r w:rsidRPr="00504202">
              <w:rPr>
                <w:color w:val="000000"/>
              </w:rPr>
              <w:t>0.354</w:t>
            </w:r>
          </w:p>
        </w:tc>
        <w:tc>
          <w:tcPr>
            <w:tcW w:w="456" w:type="pct"/>
            <w:tcBorders>
              <w:top w:val="nil"/>
              <w:left w:val="nil"/>
              <w:bottom w:val="single" w:sz="8" w:space="0" w:color="auto"/>
              <w:right w:val="single" w:sz="8" w:space="0" w:color="auto"/>
            </w:tcBorders>
            <w:shd w:val="clear" w:color="auto" w:fill="auto"/>
            <w:noWrap/>
            <w:vAlign w:val="center"/>
            <w:hideMark/>
          </w:tcPr>
          <w:p w14:paraId="1E789BB7" w14:textId="77777777" w:rsidR="004F453E" w:rsidRPr="00504202" w:rsidRDefault="004F453E" w:rsidP="004704D7">
            <w:pPr>
              <w:jc w:val="both"/>
              <w:rPr>
                <w:color w:val="000000"/>
              </w:rPr>
            </w:pPr>
            <w:r w:rsidRPr="00504202">
              <w:rPr>
                <w:color w:val="000000"/>
              </w:rPr>
              <w:t>0.378</w:t>
            </w:r>
          </w:p>
        </w:tc>
        <w:tc>
          <w:tcPr>
            <w:tcW w:w="456" w:type="pct"/>
            <w:tcBorders>
              <w:top w:val="nil"/>
              <w:left w:val="nil"/>
              <w:bottom w:val="single" w:sz="8" w:space="0" w:color="auto"/>
              <w:right w:val="single" w:sz="8" w:space="0" w:color="auto"/>
            </w:tcBorders>
            <w:shd w:val="clear" w:color="auto" w:fill="auto"/>
            <w:noWrap/>
            <w:vAlign w:val="center"/>
            <w:hideMark/>
          </w:tcPr>
          <w:p w14:paraId="13FA8583" w14:textId="77777777" w:rsidR="004F453E" w:rsidRPr="00504202" w:rsidRDefault="004F453E" w:rsidP="004704D7">
            <w:pPr>
              <w:jc w:val="both"/>
              <w:rPr>
                <w:color w:val="000000"/>
              </w:rPr>
            </w:pPr>
            <w:r w:rsidRPr="00504202">
              <w:rPr>
                <w:color w:val="000000"/>
              </w:rPr>
              <w:t>0.298</w:t>
            </w:r>
          </w:p>
        </w:tc>
      </w:tr>
      <w:tr w:rsidR="004F453E" w:rsidRPr="00504202" w14:paraId="0628F706" w14:textId="77777777" w:rsidTr="004704D7">
        <w:trPr>
          <w:trHeight w:val="330"/>
        </w:trPr>
        <w:tc>
          <w:tcPr>
            <w:tcW w:w="439" w:type="pct"/>
            <w:tcBorders>
              <w:top w:val="nil"/>
              <w:left w:val="single" w:sz="8" w:space="0" w:color="auto"/>
              <w:bottom w:val="single" w:sz="8" w:space="0" w:color="auto"/>
              <w:right w:val="single" w:sz="8" w:space="0" w:color="auto"/>
            </w:tcBorders>
            <w:shd w:val="clear" w:color="auto" w:fill="auto"/>
            <w:noWrap/>
            <w:vAlign w:val="center"/>
            <w:hideMark/>
          </w:tcPr>
          <w:p w14:paraId="23F60D54" w14:textId="77777777" w:rsidR="004F453E" w:rsidRPr="00504202" w:rsidRDefault="004F453E" w:rsidP="004704D7">
            <w:pPr>
              <w:jc w:val="both"/>
              <w:rPr>
                <w:color w:val="000000"/>
              </w:rPr>
            </w:pPr>
            <w:r w:rsidRPr="00504202">
              <w:rPr>
                <w:color w:val="000000"/>
              </w:rPr>
              <w:t>TI5</w:t>
            </w:r>
          </w:p>
        </w:tc>
        <w:tc>
          <w:tcPr>
            <w:tcW w:w="456" w:type="pct"/>
            <w:tcBorders>
              <w:top w:val="nil"/>
              <w:left w:val="nil"/>
              <w:bottom w:val="single" w:sz="8" w:space="0" w:color="auto"/>
              <w:right w:val="single" w:sz="8" w:space="0" w:color="auto"/>
            </w:tcBorders>
            <w:shd w:val="clear" w:color="auto" w:fill="auto"/>
            <w:noWrap/>
            <w:vAlign w:val="center"/>
            <w:hideMark/>
          </w:tcPr>
          <w:p w14:paraId="316A1B6B" w14:textId="77777777" w:rsidR="004F453E" w:rsidRPr="00504202" w:rsidRDefault="004F453E" w:rsidP="004704D7">
            <w:pPr>
              <w:jc w:val="both"/>
              <w:rPr>
                <w:color w:val="000000"/>
              </w:rPr>
            </w:pPr>
            <w:r w:rsidRPr="00504202">
              <w:rPr>
                <w:color w:val="000000"/>
              </w:rPr>
              <w:t>0.292</w:t>
            </w:r>
          </w:p>
        </w:tc>
        <w:tc>
          <w:tcPr>
            <w:tcW w:w="456" w:type="pct"/>
            <w:tcBorders>
              <w:top w:val="nil"/>
              <w:left w:val="nil"/>
              <w:bottom w:val="single" w:sz="8" w:space="0" w:color="auto"/>
              <w:right w:val="single" w:sz="8" w:space="0" w:color="auto"/>
            </w:tcBorders>
            <w:shd w:val="clear" w:color="auto" w:fill="auto"/>
            <w:noWrap/>
            <w:vAlign w:val="center"/>
            <w:hideMark/>
          </w:tcPr>
          <w:p w14:paraId="4EAAB1C9" w14:textId="77777777" w:rsidR="004F453E" w:rsidRPr="00504202" w:rsidRDefault="004F453E" w:rsidP="004704D7">
            <w:pPr>
              <w:jc w:val="both"/>
              <w:rPr>
                <w:color w:val="000000"/>
              </w:rPr>
            </w:pPr>
            <w:r w:rsidRPr="00504202">
              <w:rPr>
                <w:color w:val="000000"/>
              </w:rPr>
              <w:t>0.243</w:t>
            </w:r>
          </w:p>
        </w:tc>
        <w:tc>
          <w:tcPr>
            <w:tcW w:w="456" w:type="pct"/>
            <w:tcBorders>
              <w:top w:val="nil"/>
              <w:left w:val="nil"/>
              <w:bottom w:val="single" w:sz="8" w:space="0" w:color="auto"/>
              <w:right w:val="single" w:sz="8" w:space="0" w:color="auto"/>
            </w:tcBorders>
            <w:shd w:val="clear" w:color="auto" w:fill="auto"/>
            <w:noWrap/>
            <w:vAlign w:val="center"/>
            <w:hideMark/>
          </w:tcPr>
          <w:p w14:paraId="057344AA" w14:textId="77777777" w:rsidR="004F453E" w:rsidRPr="00504202" w:rsidRDefault="004F453E" w:rsidP="004704D7">
            <w:pPr>
              <w:jc w:val="both"/>
              <w:rPr>
                <w:color w:val="000000"/>
              </w:rPr>
            </w:pPr>
            <w:r w:rsidRPr="00504202">
              <w:rPr>
                <w:color w:val="000000"/>
              </w:rPr>
              <w:t>0.333</w:t>
            </w:r>
          </w:p>
        </w:tc>
        <w:tc>
          <w:tcPr>
            <w:tcW w:w="456" w:type="pct"/>
            <w:tcBorders>
              <w:top w:val="nil"/>
              <w:left w:val="nil"/>
              <w:bottom w:val="single" w:sz="8" w:space="0" w:color="auto"/>
              <w:right w:val="single" w:sz="8" w:space="0" w:color="auto"/>
            </w:tcBorders>
            <w:shd w:val="clear" w:color="auto" w:fill="auto"/>
            <w:noWrap/>
            <w:vAlign w:val="center"/>
            <w:hideMark/>
          </w:tcPr>
          <w:p w14:paraId="321DDCAA" w14:textId="77777777" w:rsidR="004F453E" w:rsidRPr="00504202" w:rsidRDefault="004F453E" w:rsidP="004704D7">
            <w:pPr>
              <w:jc w:val="both"/>
              <w:rPr>
                <w:color w:val="000000"/>
              </w:rPr>
            </w:pPr>
            <w:r w:rsidRPr="00504202">
              <w:rPr>
                <w:color w:val="000000"/>
              </w:rPr>
              <w:t>0.297</w:t>
            </w:r>
          </w:p>
        </w:tc>
        <w:tc>
          <w:tcPr>
            <w:tcW w:w="456" w:type="pct"/>
            <w:tcBorders>
              <w:top w:val="nil"/>
              <w:left w:val="nil"/>
              <w:bottom w:val="single" w:sz="8" w:space="0" w:color="auto"/>
              <w:right w:val="single" w:sz="8" w:space="0" w:color="auto"/>
            </w:tcBorders>
            <w:shd w:val="clear" w:color="auto" w:fill="auto"/>
            <w:noWrap/>
            <w:vAlign w:val="center"/>
            <w:hideMark/>
          </w:tcPr>
          <w:p w14:paraId="3EA7345C" w14:textId="77777777" w:rsidR="004F453E" w:rsidRPr="00504202" w:rsidRDefault="004F453E" w:rsidP="004704D7">
            <w:pPr>
              <w:jc w:val="both"/>
              <w:rPr>
                <w:color w:val="000000"/>
              </w:rPr>
            </w:pPr>
            <w:r w:rsidRPr="00504202">
              <w:rPr>
                <w:color w:val="000000"/>
              </w:rPr>
              <w:t>0.238</w:t>
            </w:r>
          </w:p>
        </w:tc>
        <w:tc>
          <w:tcPr>
            <w:tcW w:w="456" w:type="pct"/>
            <w:tcBorders>
              <w:top w:val="nil"/>
              <w:left w:val="nil"/>
              <w:bottom w:val="single" w:sz="8" w:space="0" w:color="auto"/>
              <w:right w:val="single" w:sz="8" w:space="0" w:color="auto"/>
            </w:tcBorders>
            <w:shd w:val="clear" w:color="auto" w:fill="auto"/>
            <w:noWrap/>
            <w:vAlign w:val="center"/>
            <w:hideMark/>
          </w:tcPr>
          <w:p w14:paraId="2F9075A7" w14:textId="77777777" w:rsidR="004F453E" w:rsidRPr="00504202" w:rsidRDefault="004F453E" w:rsidP="004704D7">
            <w:pPr>
              <w:jc w:val="both"/>
              <w:rPr>
                <w:color w:val="000000"/>
              </w:rPr>
            </w:pPr>
            <w:r w:rsidRPr="00504202">
              <w:rPr>
                <w:color w:val="000000"/>
              </w:rPr>
              <w:t>0.319</w:t>
            </w:r>
          </w:p>
        </w:tc>
        <w:tc>
          <w:tcPr>
            <w:tcW w:w="456" w:type="pct"/>
            <w:tcBorders>
              <w:top w:val="nil"/>
              <w:left w:val="nil"/>
              <w:bottom w:val="single" w:sz="8" w:space="0" w:color="auto"/>
              <w:right w:val="single" w:sz="8" w:space="0" w:color="auto"/>
            </w:tcBorders>
            <w:shd w:val="clear" w:color="auto" w:fill="auto"/>
            <w:noWrap/>
            <w:vAlign w:val="center"/>
            <w:hideMark/>
          </w:tcPr>
          <w:p w14:paraId="53FE6567" w14:textId="77777777" w:rsidR="004F453E" w:rsidRPr="00504202" w:rsidRDefault="004F453E" w:rsidP="004704D7">
            <w:pPr>
              <w:jc w:val="both"/>
              <w:rPr>
                <w:color w:val="000000"/>
              </w:rPr>
            </w:pPr>
            <w:r w:rsidRPr="00504202">
              <w:rPr>
                <w:color w:val="000000"/>
              </w:rPr>
              <w:t>0.330</w:t>
            </w:r>
          </w:p>
        </w:tc>
        <w:tc>
          <w:tcPr>
            <w:tcW w:w="456" w:type="pct"/>
            <w:tcBorders>
              <w:top w:val="nil"/>
              <w:left w:val="nil"/>
              <w:bottom w:val="single" w:sz="8" w:space="0" w:color="auto"/>
              <w:right w:val="single" w:sz="8" w:space="0" w:color="auto"/>
            </w:tcBorders>
            <w:shd w:val="clear" w:color="auto" w:fill="auto"/>
            <w:noWrap/>
            <w:vAlign w:val="center"/>
            <w:hideMark/>
          </w:tcPr>
          <w:p w14:paraId="6185032C" w14:textId="77777777" w:rsidR="004F453E" w:rsidRPr="00504202" w:rsidRDefault="004F453E" w:rsidP="004704D7">
            <w:pPr>
              <w:jc w:val="both"/>
              <w:rPr>
                <w:color w:val="000000"/>
              </w:rPr>
            </w:pPr>
            <w:r w:rsidRPr="00504202">
              <w:rPr>
                <w:color w:val="000000"/>
              </w:rPr>
              <w:t>0.287</w:t>
            </w:r>
          </w:p>
        </w:tc>
        <w:tc>
          <w:tcPr>
            <w:tcW w:w="456" w:type="pct"/>
            <w:tcBorders>
              <w:top w:val="nil"/>
              <w:left w:val="nil"/>
              <w:bottom w:val="single" w:sz="8" w:space="0" w:color="auto"/>
              <w:right w:val="single" w:sz="8" w:space="0" w:color="auto"/>
            </w:tcBorders>
            <w:shd w:val="clear" w:color="auto" w:fill="auto"/>
            <w:noWrap/>
            <w:vAlign w:val="center"/>
            <w:hideMark/>
          </w:tcPr>
          <w:p w14:paraId="46D79842" w14:textId="77777777" w:rsidR="004F453E" w:rsidRPr="00504202" w:rsidRDefault="004F453E" w:rsidP="004704D7">
            <w:pPr>
              <w:jc w:val="both"/>
              <w:rPr>
                <w:color w:val="000000"/>
              </w:rPr>
            </w:pPr>
            <w:r w:rsidRPr="00504202">
              <w:rPr>
                <w:color w:val="000000"/>
              </w:rPr>
              <w:t>0.310</w:t>
            </w:r>
          </w:p>
        </w:tc>
        <w:tc>
          <w:tcPr>
            <w:tcW w:w="456" w:type="pct"/>
            <w:tcBorders>
              <w:top w:val="nil"/>
              <w:left w:val="nil"/>
              <w:bottom w:val="single" w:sz="8" w:space="0" w:color="auto"/>
              <w:right w:val="single" w:sz="8" w:space="0" w:color="auto"/>
            </w:tcBorders>
            <w:shd w:val="clear" w:color="auto" w:fill="auto"/>
            <w:noWrap/>
            <w:vAlign w:val="center"/>
            <w:hideMark/>
          </w:tcPr>
          <w:p w14:paraId="57F8FDAF" w14:textId="77777777" w:rsidR="004F453E" w:rsidRPr="00504202" w:rsidRDefault="004F453E" w:rsidP="004704D7">
            <w:pPr>
              <w:jc w:val="both"/>
              <w:rPr>
                <w:color w:val="000000"/>
              </w:rPr>
            </w:pPr>
            <w:r w:rsidRPr="00504202">
              <w:rPr>
                <w:color w:val="000000"/>
              </w:rPr>
              <w:t>0.264</w:t>
            </w:r>
          </w:p>
        </w:tc>
      </w:tr>
      <w:tr w:rsidR="004F453E" w:rsidRPr="00504202" w14:paraId="5C6CFFFD" w14:textId="77777777" w:rsidTr="004704D7">
        <w:trPr>
          <w:trHeight w:val="330"/>
        </w:trPr>
        <w:tc>
          <w:tcPr>
            <w:tcW w:w="439" w:type="pct"/>
            <w:tcBorders>
              <w:top w:val="nil"/>
              <w:left w:val="single" w:sz="8" w:space="0" w:color="auto"/>
              <w:bottom w:val="single" w:sz="8" w:space="0" w:color="auto"/>
              <w:right w:val="single" w:sz="8" w:space="0" w:color="auto"/>
            </w:tcBorders>
            <w:shd w:val="clear" w:color="auto" w:fill="auto"/>
            <w:noWrap/>
            <w:vAlign w:val="center"/>
            <w:hideMark/>
          </w:tcPr>
          <w:p w14:paraId="6C99497D" w14:textId="77777777" w:rsidR="004F453E" w:rsidRPr="00504202" w:rsidRDefault="004F453E" w:rsidP="004704D7">
            <w:pPr>
              <w:jc w:val="both"/>
              <w:rPr>
                <w:color w:val="000000"/>
              </w:rPr>
            </w:pPr>
            <w:r w:rsidRPr="00504202">
              <w:rPr>
                <w:color w:val="000000"/>
              </w:rPr>
              <w:t>TI6</w:t>
            </w:r>
          </w:p>
        </w:tc>
        <w:tc>
          <w:tcPr>
            <w:tcW w:w="456" w:type="pct"/>
            <w:tcBorders>
              <w:top w:val="nil"/>
              <w:left w:val="nil"/>
              <w:bottom w:val="single" w:sz="8" w:space="0" w:color="auto"/>
              <w:right w:val="single" w:sz="8" w:space="0" w:color="auto"/>
            </w:tcBorders>
            <w:shd w:val="clear" w:color="auto" w:fill="auto"/>
            <w:noWrap/>
            <w:vAlign w:val="center"/>
            <w:hideMark/>
          </w:tcPr>
          <w:p w14:paraId="4FA535F9" w14:textId="77777777" w:rsidR="004F453E" w:rsidRPr="00504202" w:rsidRDefault="004F453E" w:rsidP="004704D7">
            <w:pPr>
              <w:jc w:val="both"/>
              <w:rPr>
                <w:color w:val="000000"/>
              </w:rPr>
            </w:pPr>
            <w:r w:rsidRPr="00504202">
              <w:rPr>
                <w:color w:val="000000"/>
              </w:rPr>
              <w:t>0.448</w:t>
            </w:r>
          </w:p>
        </w:tc>
        <w:tc>
          <w:tcPr>
            <w:tcW w:w="456" w:type="pct"/>
            <w:tcBorders>
              <w:top w:val="nil"/>
              <w:left w:val="nil"/>
              <w:bottom w:val="single" w:sz="8" w:space="0" w:color="auto"/>
              <w:right w:val="single" w:sz="8" w:space="0" w:color="auto"/>
            </w:tcBorders>
            <w:shd w:val="clear" w:color="auto" w:fill="auto"/>
            <w:noWrap/>
            <w:vAlign w:val="center"/>
            <w:hideMark/>
          </w:tcPr>
          <w:p w14:paraId="10146B26" w14:textId="77777777" w:rsidR="004F453E" w:rsidRPr="00504202" w:rsidRDefault="004F453E" w:rsidP="004704D7">
            <w:pPr>
              <w:jc w:val="both"/>
              <w:rPr>
                <w:color w:val="000000"/>
              </w:rPr>
            </w:pPr>
            <w:r w:rsidRPr="00504202">
              <w:rPr>
                <w:color w:val="000000"/>
              </w:rPr>
              <w:t>0.394</w:t>
            </w:r>
          </w:p>
        </w:tc>
        <w:tc>
          <w:tcPr>
            <w:tcW w:w="456" w:type="pct"/>
            <w:tcBorders>
              <w:top w:val="nil"/>
              <w:left w:val="nil"/>
              <w:bottom w:val="single" w:sz="8" w:space="0" w:color="auto"/>
              <w:right w:val="single" w:sz="8" w:space="0" w:color="auto"/>
            </w:tcBorders>
            <w:shd w:val="clear" w:color="auto" w:fill="auto"/>
            <w:noWrap/>
            <w:vAlign w:val="center"/>
            <w:hideMark/>
          </w:tcPr>
          <w:p w14:paraId="7A5F5489" w14:textId="77777777" w:rsidR="004F453E" w:rsidRPr="00504202" w:rsidRDefault="004F453E" w:rsidP="004704D7">
            <w:pPr>
              <w:jc w:val="both"/>
              <w:rPr>
                <w:color w:val="000000"/>
              </w:rPr>
            </w:pPr>
            <w:r w:rsidRPr="00504202">
              <w:rPr>
                <w:color w:val="000000"/>
              </w:rPr>
              <w:t>0.443</w:t>
            </w:r>
          </w:p>
        </w:tc>
        <w:tc>
          <w:tcPr>
            <w:tcW w:w="456" w:type="pct"/>
            <w:tcBorders>
              <w:top w:val="nil"/>
              <w:left w:val="nil"/>
              <w:bottom w:val="single" w:sz="8" w:space="0" w:color="auto"/>
              <w:right w:val="single" w:sz="8" w:space="0" w:color="auto"/>
            </w:tcBorders>
            <w:shd w:val="clear" w:color="auto" w:fill="auto"/>
            <w:noWrap/>
            <w:vAlign w:val="center"/>
            <w:hideMark/>
          </w:tcPr>
          <w:p w14:paraId="363B13C4" w14:textId="77777777" w:rsidR="004F453E" w:rsidRPr="00504202" w:rsidRDefault="004F453E" w:rsidP="004704D7">
            <w:pPr>
              <w:jc w:val="both"/>
              <w:rPr>
                <w:color w:val="000000"/>
              </w:rPr>
            </w:pPr>
            <w:r w:rsidRPr="00504202">
              <w:rPr>
                <w:color w:val="000000"/>
              </w:rPr>
              <w:t>0.432</w:t>
            </w:r>
          </w:p>
        </w:tc>
        <w:tc>
          <w:tcPr>
            <w:tcW w:w="456" w:type="pct"/>
            <w:tcBorders>
              <w:top w:val="nil"/>
              <w:left w:val="nil"/>
              <w:bottom w:val="single" w:sz="8" w:space="0" w:color="auto"/>
              <w:right w:val="single" w:sz="8" w:space="0" w:color="auto"/>
            </w:tcBorders>
            <w:shd w:val="clear" w:color="auto" w:fill="auto"/>
            <w:noWrap/>
            <w:vAlign w:val="center"/>
            <w:hideMark/>
          </w:tcPr>
          <w:p w14:paraId="137213C2" w14:textId="77777777" w:rsidR="004F453E" w:rsidRPr="00504202" w:rsidRDefault="004F453E" w:rsidP="004704D7">
            <w:pPr>
              <w:jc w:val="both"/>
              <w:rPr>
                <w:color w:val="000000"/>
              </w:rPr>
            </w:pPr>
            <w:r w:rsidRPr="00504202">
              <w:rPr>
                <w:color w:val="000000"/>
              </w:rPr>
              <w:t>0.434</w:t>
            </w:r>
          </w:p>
        </w:tc>
        <w:tc>
          <w:tcPr>
            <w:tcW w:w="456" w:type="pct"/>
            <w:tcBorders>
              <w:top w:val="nil"/>
              <w:left w:val="nil"/>
              <w:bottom w:val="single" w:sz="8" w:space="0" w:color="auto"/>
              <w:right w:val="single" w:sz="8" w:space="0" w:color="auto"/>
            </w:tcBorders>
            <w:shd w:val="clear" w:color="auto" w:fill="auto"/>
            <w:noWrap/>
            <w:vAlign w:val="center"/>
            <w:hideMark/>
          </w:tcPr>
          <w:p w14:paraId="1A6CACE1" w14:textId="77777777" w:rsidR="004F453E" w:rsidRPr="00504202" w:rsidRDefault="004F453E" w:rsidP="004704D7">
            <w:pPr>
              <w:jc w:val="both"/>
              <w:rPr>
                <w:color w:val="000000"/>
              </w:rPr>
            </w:pPr>
            <w:r w:rsidRPr="00504202">
              <w:rPr>
                <w:color w:val="000000"/>
              </w:rPr>
              <w:t>0.334</w:t>
            </w:r>
          </w:p>
        </w:tc>
        <w:tc>
          <w:tcPr>
            <w:tcW w:w="456" w:type="pct"/>
            <w:tcBorders>
              <w:top w:val="nil"/>
              <w:left w:val="nil"/>
              <w:bottom w:val="single" w:sz="8" w:space="0" w:color="auto"/>
              <w:right w:val="single" w:sz="8" w:space="0" w:color="auto"/>
            </w:tcBorders>
            <w:shd w:val="clear" w:color="auto" w:fill="auto"/>
            <w:noWrap/>
            <w:vAlign w:val="center"/>
            <w:hideMark/>
          </w:tcPr>
          <w:p w14:paraId="5630FE71" w14:textId="77777777" w:rsidR="004F453E" w:rsidRPr="00504202" w:rsidRDefault="004F453E" w:rsidP="004704D7">
            <w:pPr>
              <w:jc w:val="both"/>
              <w:rPr>
                <w:color w:val="000000"/>
              </w:rPr>
            </w:pPr>
            <w:r w:rsidRPr="00504202">
              <w:rPr>
                <w:color w:val="000000"/>
              </w:rPr>
              <w:t>0.462</w:t>
            </w:r>
          </w:p>
        </w:tc>
        <w:tc>
          <w:tcPr>
            <w:tcW w:w="456" w:type="pct"/>
            <w:tcBorders>
              <w:top w:val="nil"/>
              <w:left w:val="nil"/>
              <w:bottom w:val="single" w:sz="8" w:space="0" w:color="auto"/>
              <w:right w:val="single" w:sz="8" w:space="0" w:color="auto"/>
            </w:tcBorders>
            <w:shd w:val="clear" w:color="auto" w:fill="auto"/>
            <w:noWrap/>
            <w:vAlign w:val="center"/>
            <w:hideMark/>
          </w:tcPr>
          <w:p w14:paraId="309E1290" w14:textId="77777777" w:rsidR="004F453E" w:rsidRPr="00504202" w:rsidRDefault="004F453E" w:rsidP="004704D7">
            <w:pPr>
              <w:jc w:val="both"/>
              <w:rPr>
                <w:color w:val="000000"/>
              </w:rPr>
            </w:pPr>
            <w:r w:rsidRPr="00504202">
              <w:rPr>
                <w:color w:val="000000"/>
              </w:rPr>
              <w:t>0.419</w:t>
            </w:r>
          </w:p>
        </w:tc>
        <w:tc>
          <w:tcPr>
            <w:tcW w:w="456" w:type="pct"/>
            <w:tcBorders>
              <w:top w:val="nil"/>
              <w:left w:val="nil"/>
              <w:bottom w:val="single" w:sz="8" w:space="0" w:color="auto"/>
              <w:right w:val="single" w:sz="8" w:space="0" w:color="auto"/>
            </w:tcBorders>
            <w:shd w:val="clear" w:color="auto" w:fill="auto"/>
            <w:noWrap/>
            <w:vAlign w:val="center"/>
            <w:hideMark/>
          </w:tcPr>
          <w:p w14:paraId="3B3AEC2A" w14:textId="77777777" w:rsidR="004F453E" w:rsidRPr="00504202" w:rsidRDefault="004F453E" w:rsidP="004704D7">
            <w:pPr>
              <w:jc w:val="both"/>
              <w:rPr>
                <w:color w:val="000000"/>
              </w:rPr>
            </w:pPr>
            <w:r w:rsidRPr="00504202">
              <w:rPr>
                <w:color w:val="000000"/>
              </w:rPr>
              <w:t>0.475</w:t>
            </w:r>
          </w:p>
        </w:tc>
        <w:tc>
          <w:tcPr>
            <w:tcW w:w="456" w:type="pct"/>
            <w:tcBorders>
              <w:top w:val="nil"/>
              <w:left w:val="nil"/>
              <w:bottom w:val="single" w:sz="8" w:space="0" w:color="auto"/>
              <w:right w:val="single" w:sz="8" w:space="0" w:color="auto"/>
            </w:tcBorders>
            <w:shd w:val="clear" w:color="auto" w:fill="auto"/>
            <w:noWrap/>
            <w:vAlign w:val="center"/>
            <w:hideMark/>
          </w:tcPr>
          <w:p w14:paraId="5E82D688" w14:textId="77777777" w:rsidR="004F453E" w:rsidRPr="00504202" w:rsidRDefault="004F453E" w:rsidP="004704D7">
            <w:pPr>
              <w:jc w:val="both"/>
              <w:rPr>
                <w:color w:val="000000"/>
              </w:rPr>
            </w:pPr>
            <w:r w:rsidRPr="00504202">
              <w:rPr>
                <w:color w:val="000000"/>
              </w:rPr>
              <w:t>0.383</w:t>
            </w:r>
          </w:p>
        </w:tc>
      </w:tr>
      <w:tr w:rsidR="004F453E" w:rsidRPr="00504202" w14:paraId="4CCF17FE" w14:textId="77777777" w:rsidTr="004704D7">
        <w:trPr>
          <w:trHeight w:val="330"/>
        </w:trPr>
        <w:tc>
          <w:tcPr>
            <w:tcW w:w="439" w:type="pct"/>
            <w:tcBorders>
              <w:top w:val="nil"/>
              <w:left w:val="single" w:sz="8" w:space="0" w:color="auto"/>
              <w:bottom w:val="single" w:sz="8" w:space="0" w:color="auto"/>
              <w:right w:val="single" w:sz="8" w:space="0" w:color="auto"/>
            </w:tcBorders>
            <w:shd w:val="clear" w:color="auto" w:fill="auto"/>
            <w:noWrap/>
            <w:vAlign w:val="center"/>
            <w:hideMark/>
          </w:tcPr>
          <w:p w14:paraId="5CA56BEB" w14:textId="77777777" w:rsidR="004F453E" w:rsidRPr="00504202" w:rsidRDefault="004F453E" w:rsidP="004704D7">
            <w:pPr>
              <w:jc w:val="both"/>
              <w:rPr>
                <w:color w:val="000000"/>
              </w:rPr>
            </w:pPr>
            <w:r w:rsidRPr="00504202">
              <w:rPr>
                <w:color w:val="000000"/>
              </w:rPr>
              <w:t>TI7</w:t>
            </w:r>
          </w:p>
        </w:tc>
        <w:tc>
          <w:tcPr>
            <w:tcW w:w="456" w:type="pct"/>
            <w:tcBorders>
              <w:top w:val="nil"/>
              <w:left w:val="nil"/>
              <w:bottom w:val="single" w:sz="8" w:space="0" w:color="auto"/>
              <w:right w:val="single" w:sz="8" w:space="0" w:color="auto"/>
            </w:tcBorders>
            <w:shd w:val="clear" w:color="auto" w:fill="auto"/>
            <w:noWrap/>
            <w:vAlign w:val="center"/>
            <w:hideMark/>
          </w:tcPr>
          <w:p w14:paraId="5129FC7F" w14:textId="77777777" w:rsidR="004F453E" w:rsidRPr="00504202" w:rsidRDefault="004F453E" w:rsidP="004704D7">
            <w:pPr>
              <w:jc w:val="both"/>
              <w:rPr>
                <w:color w:val="000000"/>
              </w:rPr>
            </w:pPr>
            <w:r w:rsidRPr="00504202">
              <w:rPr>
                <w:color w:val="000000"/>
              </w:rPr>
              <w:t>0.311</w:t>
            </w:r>
          </w:p>
        </w:tc>
        <w:tc>
          <w:tcPr>
            <w:tcW w:w="456" w:type="pct"/>
            <w:tcBorders>
              <w:top w:val="nil"/>
              <w:left w:val="nil"/>
              <w:bottom w:val="single" w:sz="8" w:space="0" w:color="auto"/>
              <w:right w:val="single" w:sz="8" w:space="0" w:color="auto"/>
            </w:tcBorders>
            <w:shd w:val="clear" w:color="auto" w:fill="auto"/>
            <w:noWrap/>
            <w:vAlign w:val="center"/>
            <w:hideMark/>
          </w:tcPr>
          <w:p w14:paraId="52C88414" w14:textId="77777777" w:rsidR="004F453E" w:rsidRPr="00504202" w:rsidRDefault="004F453E" w:rsidP="004704D7">
            <w:pPr>
              <w:jc w:val="both"/>
              <w:rPr>
                <w:color w:val="000000"/>
              </w:rPr>
            </w:pPr>
            <w:r w:rsidRPr="00504202">
              <w:rPr>
                <w:color w:val="000000"/>
              </w:rPr>
              <w:t>0.320</w:t>
            </w:r>
          </w:p>
        </w:tc>
        <w:tc>
          <w:tcPr>
            <w:tcW w:w="456" w:type="pct"/>
            <w:tcBorders>
              <w:top w:val="nil"/>
              <w:left w:val="nil"/>
              <w:bottom w:val="single" w:sz="8" w:space="0" w:color="auto"/>
              <w:right w:val="single" w:sz="8" w:space="0" w:color="auto"/>
            </w:tcBorders>
            <w:shd w:val="clear" w:color="auto" w:fill="auto"/>
            <w:noWrap/>
            <w:vAlign w:val="center"/>
            <w:hideMark/>
          </w:tcPr>
          <w:p w14:paraId="717FDB57" w14:textId="77777777" w:rsidR="004F453E" w:rsidRPr="00504202" w:rsidRDefault="004F453E" w:rsidP="004704D7">
            <w:pPr>
              <w:jc w:val="both"/>
              <w:rPr>
                <w:color w:val="000000"/>
              </w:rPr>
            </w:pPr>
            <w:r w:rsidRPr="00504202">
              <w:rPr>
                <w:color w:val="000000"/>
              </w:rPr>
              <w:t>0.304</w:t>
            </w:r>
          </w:p>
        </w:tc>
        <w:tc>
          <w:tcPr>
            <w:tcW w:w="456" w:type="pct"/>
            <w:tcBorders>
              <w:top w:val="nil"/>
              <w:left w:val="nil"/>
              <w:bottom w:val="single" w:sz="8" w:space="0" w:color="auto"/>
              <w:right w:val="single" w:sz="8" w:space="0" w:color="auto"/>
            </w:tcBorders>
            <w:shd w:val="clear" w:color="auto" w:fill="auto"/>
            <w:noWrap/>
            <w:vAlign w:val="center"/>
            <w:hideMark/>
          </w:tcPr>
          <w:p w14:paraId="510E7DE8" w14:textId="77777777" w:rsidR="004F453E" w:rsidRPr="00504202" w:rsidRDefault="004F453E" w:rsidP="004704D7">
            <w:pPr>
              <w:jc w:val="both"/>
              <w:rPr>
                <w:color w:val="000000"/>
              </w:rPr>
            </w:pPr>
            <w:r w:rsidRPr="00504202">
              <w:rPr>
                <w:color w:val="000000"/>
              </w:rPr>
              <w:t>0.321</w:t>
            </w:r>
          </w:p>
        </w:tc>
        <w:tc>
          <w:tcPr>
            <w:tcW w:w="456" w:type="pct"/>
            <w:tcBorders>
              <w:top w:val="nil"/>
              <w:left w:val="nil"/>
              <w:bottom w:val="single" w:sz="8" w:space="0" w:color="auto"/>
              <w:right w:val="single" w:sz="8" w:space="0" w:color="auto"/>
            </w:tcBorders>
            <w:shd w:val="clear" w:color="auto" w:fill="auto"/>
            <w:noWrap/>
            <w:vAlign w:val="center"/>
            <w:hideMark/>
          </w:tcPr>
          <w:p w14:paraId="34011D4D" w14:textId="77777777" w:rsidR="004F453E" w:rsidRPr="00504202" w:rsidRDefault="004F453E" w:rsidP="004704D7">
            <w:pPr>
              <w:jc w:val="both"/>
              <w:rPr>
                <w:color w:val="000000"/>
              </w:rPr>
            </w:pPr>
            <w:r w:rsidRPr="00504202">
              <w:rPr>
                <w:color w:val="000000"/>
              </w:rPr>
              <w:t>0.350</w:t>
            </w:r>
          </w:p>
        </w:tc>
        <w:tc>
          <w:tcPr>
            <w:tcW w:w="456" w:type="pct"/>
            <w:tcBorders>
              <w:top w:val="nil"/>
              <w:left w:val="nil"/>
              <w:bottom w:val="single" w:sz="8" w:space="0" w:color="auto"/>
              <w:right w:val="single" w:sz="8" w:space="0" w:color="auto"/>
            </w:tcBorders>
            <w:shd w:val="clear" w:color="auto" w:fill="auto"/>
            <w:noWrap/>
            <w:vAlign w:val="center"/>
            <w:hideMark/>
          </w:tcPr>
          <w:p w14:paraId="29CDDBA8" w14:textId="77777777" w:rsidR="004F453E" w:rsidRPr="00504202" w:rsidRDefault="004F453E" w:rsidP="004704D7">
            <w:pPr>
              <w:jc w:val="both"/>
              <w:rPr>
                <w:color w:val="000000"/>
              </w:rPr>
            </w:pPr>
            <w:r w:rsidRPr="00504202">
              <w:rPr>
                <w:color w:val="000000"/>
              </w:rPr>
              <w:t>0.312</w:t>
            </w:r>
          </w:p>
        </w:tc>
        <w:tc>
          <w:tcPr>
            <w:tcW w:w="456" w:type="pct"/>
            <w:tcBorders>
              <w:top w:val="nil"/>
              <w:left w:val="nil"/>
              <w:bottom w:val="single" w:sz="8" w:space="0" w:color="auto"/>
              <w:right w:val="single" w:sz="8" w:space="0" w:color="auto"/>
            </w:tcBorders>
            <w:shd w:val="clear" w:color="auto" w:fill="auto"/>
            <w:noWrap/>
            <w:vAlign w:val="center"/>
            <w:hideMark/>
          </w:tcPr>
          <w:p w14:paraId="597076D9" w14:textId="77777777" w:rsidR="004F453E" w:rsidRPr="00504202" w:rsidRDefault="004F453E" w:rsidP="004704D7">
            <w:pPr>
              <w:jc w:val="both"/>
              <w:rPr>
                <w:color w:val="000000"/>
              </w:rPr>
            </w:pPr>
            <w:r w:rsidRPr="00504202">
              <w:rPr>
                <w:color w:val="000000"/>
              </w:rPr>
              <w:t>0.261</w:t>
            </w:r>
          </w:p>
        </w:tc>
        <w:tc>
          <w:tcPr>
            <w:tcW w:w="456" w:type="pct"/>
            <w:tcBorders>
              <w:top w:val="nil"/>
              <w:left w:val="nil"/>
              <w:bottom w:val="single" w:sz="8" w:space="0" w:color="auto"/>
              <w:right w:val="single" w:sz="8" w:space="0" w:color="auto"/>
            </w:tcBorders>
            <w:shd w:val="clear" w:color="auto" w:fill="auto"/>
            <w:noWrap/>
            <w:vAlign w:val="center"/>
            <w:hideMark/>
          </w:tcPr>
          <w:p w14:paraId="4A8C5339" w14:textId="77777777" w:rsidR="004F453E" w:rsidRPr="00504202" w:rsidRDefault="004F453E" w:rsidP="004704D7">
            <w:pPr>
              <w:jc w:val="both"/>
              <w:rPr>
                <w:color w:val="000000"/>
              </w:rPr>
            </w:pPr>
            <w:r w:rsidRPr="00504202">
              <w:rPr>
                <w:color w:val="000000"/>
              </w:rPr>
              <w:t>0.339</w:t>
            </w:r>
          </w:p>
        </w:tc>
        <w:tc>
          <w:tcPr>
            <w:tcW w:w="456" w:type="pct"/>
            <w:tcBorders>
              <w:top w:val="nil"/>
              <w:left w:val="nil"/>
              <w:bottom w:val="single" w:sz="8" w:space="0" w:color="auto"/>
              <w:right w:val="single" w:sz="8" w:space="0" w:color="auto"/>
            </w:tcBorders>
            <w:shd w:val="clear" w:color="auto" w:fill="auto"/>
            <w:noWrap/>
            <w:vAlign w:val="center"/>
            <w:hideMark/>
          </w:tcPr>
          <w:p w14:paraId="04619D3C" w14:textId="77777777" w:rsidR="004F453E" w:rsidRPr="00504202" w:rsidRDefault="004F453E" w:rsidP="004704D7">
            <w:pPr>
              <w:jc w:val="both"/>
              <w:rPr>
                <w:color w:val="000000"/>
              </w:rPr>
            </w:pPr>
            <w:r w:rsidRPr="00504202">
              <w:rPr>
                <w:color w:val="000000"/>
              </w:rPr>
              <w:t>0.360</w:t>
            </w:r>
          </w:p>
        </w:tc>
        <w:tc>
          <w:tcPr>
            <w:tcW w:w="456" w:type="pct"/>
            <w:tcBorders>
              <w:top w:val="nil"/>
              <w:left w:val="nil"/>
              <w:bottom w:val="single" w:sz="8" w:space="0" w:color="auto"/>
              <w:right w:val="single" w:sz="8" w:space="0" w:color="auto"/>
            </w:tcBorders>
            <w:shd w:val="clear" w:color="auto" w:fill="auto"/>
            <w:noWrap/>
            <w:vAlign w:val="center"/>
            <w:hideMark/>
          </w:tcPr>
          <w:p w14:paraId="2FD9AD03" w14:textId="77777777" w:rsidR="004F453E" w:rsidRPr="00504202" w:rsidRDefault="004F453E" w:rsidP="004704D7">
            <w:pPr>
              <w:jc w:val="both"/>
              <w:rPr>
                <w:color w:val="000000"/>
              </w:rPr>
            </w:pPr>
            <w:r w:rsidRPr="00504202">
              <w:rPr>
                <w:color w:val="000000"/>
              </w:rPr>
              <w:t>0.311</w:t>
            </w:r>
          </w:p>
        </w:tc>
      </w:tr>
      <w:tr w:rsidR="004F453E" w:rsidRPr="00504202" w14:paraId="3B93B8DC" w14:textId="77777777" w:rsidTr="004704D7">
        <w:trPr>
          <w:trHeight w:val="330"/>
        </w:trPr>
        <w:tc>
          <w:tcPr>
            <w:tcW w:w="439" w:type="pct"/>
            <w:tcBorders>
              <w:top w:val="nil"/>
              <w:left w:val="single" w:sz="8" w:space="0" w:color="auto"/>
              <w:bottom w:val="single" w:sz="8" w:space="0" w:color="auto"/>
              <w:right w:val="single" w:sz="8" w:space="0" w:color="auto"/>
            </w:tcBorders>
            <w:shd w:val="clear" w:color="auto" w:fill="auto"/>
            <w:noWrap/>
            <w:vAlign w:val="center"/>
            <w:hideMark/>
          </w:tcPr>
          <w:p w14:paraId="3FD84530" w14:textId="77777777" w:rsidR="004F453E" w:rsidRPr="00504202" w:rsidRDefault="004F453E" w:rsidP="004704D7">
            <w:pPr>
              <w:jc w:val="both"/>
              <w:rPr>
                <w:color w:val="000000"/>
              </w:rPr>
            </w:pPr>
            <w:r w:rsidRPr="00504202">
              <w:rPr>
                <w:color w:val="000000"/>
              </w:rPr>
              <w:t>TI8</w:t>
            </w:r>
          </w:p>
        </w:tc>
        <w:tc>
          <w:tcPr>
            <w:tcW w:w="456" w:type="pct"/>
            <w:tcBorders>
              <w:top w:val="nil"/>
              <w:left w:val="nil"/>
              <w:bottom w:val="single" w:sz="8" w:space="0" w:color="auto"/>
              <w:right w:val="single" w:sz="8" w:space="0" w:color="auto"/>
            </w:tcBorders>
            <w:shd w:val="clear" w:color="auto" w:fill="auto"/>
            <w:noWrap/>
            <w:vAlign w:val="center"/>
            <w:hideMark/>
          </w:tcPr>
          <w:p w14:paraId="66E31B13" w14:textId="77777777" w:rsidR="004F453E" w:rsidRPr="00504202" w:rsidRDefault="004F453E" w:rsidP="004704D7">
            <w:pPr>
              <w:jc w:val="both"/>
              <w:rPr>
                <w:color w:val="000000"/>
              </w:rPr>
            </w:pPr>
            <w:r w:rsidRPr="00504202">
              <w:rPr>
                <w:color w:val="000000"/>
              </w:rPr>
              <w:t>0.417</w:t>
            </w:r>
          </w:p>
        </w:tc>
        <w:tc>
          <w:tcPr>
            <w:tcW w:w="456" w:type="pct"/>
            <w:tcBorders>
              <w:top w:val="nil"/>
              <w:left w:val="nil"/>
              <w:bottom w:val="single" w:sz="8" w:space="0" w:color="auto"/>
              <w:right w:val="single" w:sz="8" w:space="0" w:color="auto"/>
            </w:tcBorders>
            <w:shd w:val="clear" w:color="auto" w:fill="auto"/>
            <w:noWrap/>
            <w:vAlign w:val="center"/>
            <w:hideMark/>
          </w:tcPr>
          <w:p w14:paraId="3192A389" w14:textId="77777777" w:rsidR="004F453E" w:rsidRPr="00504202" w:rsidRDefault="004F453E" w:rsidP="004704D7">
            <w:pPr>
              <w:jc w:val="both"/>
              <w:rPr>
                <w:color w:val="000000"/>
              </w:rPr>
            </w:pPr>
            <w:r w:rsidRPr="00504202">
              <w:rPr>
                <w:color w:val="000000"/>
              </w:rPr>
              <w:t>0.415</w:t>
            </w:r>
          </w:p>
        </w:tc>
        <w:tc>
          <w:tcPr>
            <w:tcW w:w="456" w:type="pct"/>
            <w:tcBorders>
              <w:top w:val="nil"/>
              <w:left w:val="nil"/>
              <w:bottom w:val="single" w:sz="8" w:space="0" w:color="auto"/>
              <w:right w:val="single" w:sz="8" w:space="0" w:color="auto"/>
            </w:tcBorders>
            <w:shd w:val="clear" w:color="auto" w:fill="auto"/>
            <w:noWrap/>
            <w:vAlign w:val="center"/>
            <w:hideMark/>
          </w:tcPr>
          <w:p w14:paraId="61988D5E" w14:textId="77777777" w:rsidR="004F453E" w:rsidRPr="00504202" w:rsidRDefault="004F453E" w:rsidP="004704D7">
            <w:pPr>
              <w:jc w:val="both"/>
              <w:rPr>
                <w:color w:val="000000"/>
              </w:rPr>
            </w:pPr>
            <w:r w:rsidRPr="00504202">
              <w:rPr>
                <w:color w:val="000000"/>
              </w:rPr>
              <w:t>0.467</w:t>
            </w:r>
          </w:p>
        </w:tc>
        <w:tc>
          <w:tcPr>
            <w:tcW w:w="456" w:type="pct"/>
            <w:tcBorders>
              <w:top w:val="nil"/>
              <w:left w:val="nil"/>
              <w:bottom w:val="single" w:sz="8" w:space="0" w:color="auto"/>
              <w:right w:val="single" w:sz="8" w:space="0" w:color="auto"/>
            </w:tcBorders>
            <w:shd w:val="clear" w:color="auto" w:fill="auto"/>
            <w:noWrap/>
            <w:vAlign w:val="center"/>
            <w:hideMark/>
          </w:tcPr>
          <w:p w14:paraId="34743DBE" w14:textId="77777777" w:rsidR="004F453E" w:rsidRPr="00504202" w:rsidRDefault="004F453E" w:rsidP="004704D7">
            <w:pPr>
              <w:jc w:val="both"/>
              <w:rPr>
                <w:color w:val="000000"/>
              </w:rPr>
            </w:pPr>
            <w:r w:rsidRPr="00504202">
              <w:rPr>
                <w:color w:val="000000"/>
              </w:rPr>
              <w:t>0.427</w:t>
            </w:r>
          </w:p>
        </w:tc>
        <w:tc>
          <w:tcPr>
            <w:tcW w:w="456" w:type="pct"/>
            <w:tcBorders>
              <w:top w:val="nil"/>
              <w:left w:val="nil"/>
              <w:bottom w:val="single" w:sz="8" w:space="0" w:color="auto"/>
              <w:right w:val="single" w:sz="8" w:space="0" w:color="auto"/>
            </w:tcBorders>
            <w:shd w:val="clear" w:color="auto" w:fill="auto"/>
            <w:noWrap/>
            <w:vAlign w:val="center"/>
            <w:hideMark/>
          </w:tcPr>
          <w:p w14:paraId="6A717FC2" w14:textId="77777777" w:rsidR="004F453E" w:rsidRPr="00504202" w:rsidRDefault="004F453E" w:rsidP="004704D7">
            <w:pPr>
              <w:jc w:val="both"/>
              <w:rPr>
                <w:color w:val="000000"/>
              </w:rPr>
            </w:pPr>
            <w:r w:rsidRPr="00504202">
              <w:rPr>
                <w:color w:val="000000"/>
              </w:rPr>
              <w:t>0.429</w:t>
            </w:r>
          </w:p>
        </w:tc>
        <w:tc>
          <w:tcPr>
            <w:tcW w:w="456" w:type="pct"/>
            <w:tcBorders>
              <w:top w:val="nil"/>
              <w:left w:val="nil"/>
              <w:bottom w:val="single" w:sz="8" w:space="0" w:color="auto"/>
              <w:right w:val="single" w:sz="8" w:space="0" w:color="auto"/>
            </w:tcBorders>
            <w:shd w:val="clear" w:color="auto" w:fill="auto"/>
            <w:noWrap/>
            <w:vAlign w:val="center"/>
            <w:hideMark/>
          </w:tcPr>
          <w:p w14:paraId="1F3F183C" w14:textId="77777777" w:rsidR="004F453E" w:rsidRPr="00504202" w:rsidRDefault="004F453E" w:rsidP="004704D7">
            <w:pPr>
              <w:jc w:val="both"/>
              <w:rPr>
                <w:color w:val="000000"/>
              </w:rPr>
            </w:pPr>
            <w:r w:rsidRPr="00504202">
              <w:rPr>
                <w:color w:val="000000"/>
              </w:rPr>
              <w:t>0.417</w:t>
            </w:r>
          </w:p>
        </w:tc>
        <w:tc>
          <w:tcPr>
            <w:tcW w:w="456" w:type="pct"/>
            <w:tcBorders>
              <w:top w:val="nil"/>
              <w:left w:val="nil"/>
              <w:bottom w:val="single" w:sz="8" w:space="0" w:color="auto"/>
              <w:right w:val="single" w:sz="8" w:space="0" w:color="auto"/>
            </w:tcBorders>
            <w:shd w:val="clear" w:color="auto" w:fill="auto"/>
            <w:noWrap/>
            <w:vAlign w:val="center"/>
            <w:hideMark/>
          </w:tcPr>
          <w:p w14:paraId="529178B5" w14:textId="77777777" w:rsidR="004F453E" w:rsidRPr="00504202" w:rsidRDefault="004F453E" w:rsidP="004704D7">
            <w:pPr>
              <w:jc w:val="both"/>
              <w:rPr>
                <w:color w:val="000000"/>
              </w:rPr>
            </w:pPr>
            <w:r w:rsidRPr="00504202">
              <w:rPr>
                <w:color w:val="000000"/>
              </w:rPr>
              <w:t>0.430</w:t>
            </w:r>
          </w:p>
        </w:tc>
        <w:tc>
          <w:tcPr>
            <w:tcW w:w="456" w:type="pct"/>
            <w:tcBorders>
              <w:top w:val="nil"/>
              <w:left w:val="nil"/>
              <w:bottom w:val="single" w:sz="8" w:space="0" w:color="auto"/>
              <w:right w:val="single" w:sz="8" w:space="0" w:color="auto"/>
            </w:tcBorders>
            <w:shd w:val="clear" w:color="auto" w:fill="auto"/>
            <w:noWrap/>
            <w:vAlign w:val="center"/>
            <w:hideMark/>
          </w:tcPr>
          <w:p w14:paraId="31D09976" w14:textId="77777777" w:rsidR="004F453E" w:rsidRPr="00504202" w:rsidRDefault="004F453E" w:rsidP="004704D7">
            <w:pPr>
              <w:jc w:val="both"/>
              <w:rPr>
                <w:color w:val="000000"/>
              </w:rPr>
            </w:pPr>
            <w:r w:rsidRPr="00504202">
              <w:rPr>
                <w:color w:val="000000"/>
              </w:rPr>
              <w:t>0.324</w:t>
            </w:r>
          </w:p>
        </w:tc>
        <w:tc>
          <w:tcPr>
            <w:tcW w:w="456" w:type="pct"/>
            <w:tcBorders>
              <w:top w:val="nil"/>
              <w:left w:val="nil"/>
              <w:bottom w:val="single" w:sz="8" w:space="0" w:color="auto"/>
              <w:right w:val="single" w:sz="8" w:space="0" w:color="auto"/>
            </w:tcBorders>
            <w:shd w:val="clear" w:color="auto" w:fill="auto"/>
            <w:noWrap/>
            <w:vAlign w:val="center"/>
            <w:hideMark/>
          </w:tcPr>
          <w:p w14:paraId="2A9C1850" w14:textId="77777777" w:rsidR="004F453E" w:rsidRPr="00504202" w:rsidRDefault="004F453E" w:rsidP="004704D7">
            <w:pPr>
              <w:jc w:val="both"/>
              <w:rPr>
                <w:color w:val="000000"/>
              </w:rPr>
            </w:pPr>
            <w:r w:rsidRPr="00504202">
              <w:rPr>
                <w:color w:val="000000"/>
              </w:rPr>
              <w:t>0.469</w:t>
            </w:r>
          </w:p>
        </w:tc>
        <w:tc>
          <w:tcPr>
            <w:tcW w:w="456" w:type="pct"/>
            <w:tcBorders>
              <w:top w:val="nil"/>
              <w:left w:val="nil"/>
              <w:bottom w:val="single" w:sz="8" w:space="0" w:color="auto"/>
              <w:right w:val="single" w:sz="8" w:space="0" w:color="auto"/>
            </w:tcBorders>
            <w:shd w:val="clear" w:color="auto" w:fill="auto"/>
            <w:noWrap/>
            <w:vAlign w:val="center"/>
            <w:hideMark/>
          </w:tcPr>
          <w:p w14:paraId="415D83BD" w14:textId="77777777" w:rsidR="004F453E" w:rsidRPr="00504202" w:rsidRDefault="004F453E" w:rsidP="004704D7">
            <w:pPr>
              <w:jc w:val="both"/>
              <w:rPr>
                <w:color w:val="000000"/>
              </w:rPr>
            </w:pPr>
            <w:r w:rsidRPr="00504202">
              <w:rPr>
                <w:color w:val="000000"/>
              </w:rPr>
              <w:t>0.376</w:t>
            </w:r>
          </w:p>
        </w:tc>
      </w:tr>
      <w:tr w:rsidR="004F453E" w:rsidRPr="00504202" w14:paraId="257D41CA" w14:textId="77777777" w:rsidTr="004704D7">
        <w:trPr>
          <w:trHeight w:val="330"/>
        </w:trPr>
        <w:tc>
          <w:tcPr>
            <w:tcW w:w="439" w:type="pct"/>
            <w:tcBorders>
              <w:top w:val="nil"/>
              <w:left w:val="single" w:sz="8" w:space="0" w:color="auto"/>
              <w:bottom w:val="single" w:sz="8" w:space="0" w:color="auto"/>
              <w:right w:val="single" w:sz="8" w:space="0" w:color="auto"/>
            </w:tcBorders>
            <w:shd w:val="clear" w:color="auto" w:fill="auto"/>
            <w:noWrap/>
            <w:vAlign w:val="center"/>
            <w:hideMark/>
          </w:tcPr>
          <w:p w14:paraId="2D27A98A" w14:textId="77777777" w:rsidR="004F453E" w:rsidRPr="00504202" w:rsidRDefault="004F453E" w:rsidP="004704D7">
            <w:pPr>
              <w:jc w:val="both"/>
              <w:rPr>
                <w:color w:val="000000"/>
              </w:rPr>
            </w:pPr>
            <w:r w:rsidRPr="00504202">
              <w:rPr>
                <w:color w:val="000000"/>
              </w:rPr>
              <w:t>TI9</w:t>
            </w:r>
          </w:p>
        </w:tc>
        <w:tc>
          <w:tcPr>
            <w:tcW w:w="456" w:type="pct"/>
            <w:tcBorders>
              <w:top w:val="nil"/>
              <w:left w:val="nil"/>
              <w:bottom w:val="single" w:sz="8" w:space="0" w:color="auto"/>
              <w:right w:val="single" w:sz="8" w:space="0" w:color="auto"/>
            </w:tcBorders>
            <w:shd w:val="clear" w:color="auto" w:fill="auto"/>
            <w:noWrap/>
            <w:vAlign w:val="center"/>
            <w:hideMark/>
          </w:tcPr>
          <w:p w14:paraId="659FCFE6" w14:textId="77777777" w:rsidR="004F453E" w:rsidRPr="00504202" w:rsidRDefault="004F453E" w:rsidP="004704D7">
            <w:pPr>
              <w:jc w:val="both"/>
              <w:rPr>
                <w:color w:val="000000"/>
              </w:rPr>
            </w:pPr>
            <w:r w:rsidRPr="00504202">
              <w:rPr>
                <w:color w:val="000000"/>
              </w:rPr>
              <w:t>0.235</w:t>
            </w:r>
          </w:p>
        </w:tc>
        <w:tc>
          <w:tcPr>
            <w:tcW w:w="456" w:type="pct"/>
            <w:tcBorders>
              <w:top w:val="nil"/>
              <w:left w:val="nil"/>
              <w:bottom w:val="single" w:sz="8" w:space="0" w:color="auto"/>
              <w:right w:val="single" w:sz="8" w:space="0" w:color="auto"/>
            </w:tcBorders>
            <w:shd w:val="clear" w:color="auto" w:fill="auto"/>
            <w:noWrap/>
            <w:vAlign w:val="center"/>
            <w:hideMark/>
          </w:tcPr>
          <w:p w14:paraId="3EF7904F" w14:textId="77777777" w:rsidR="004F453E" w:rsidRPr="00504202" w:rsidRDefault="004F453E" w:rsidP="004704D7">
            <w:pPr>
              <w:jc w:val="both"/>
              <w:rPr>
                <w:color w:val="000000"/>
              </w:rPr>
            </w:pPr>
            <w:r w:rsidRPr="00504202">
              <w:rPr>
                <w:color w:val="000000"/>
              </w:rPr>
              <w:t>0.190</w:t>
            </w:r>
          </w:p>
        </w:tc>
        <w:tc>
          <w:tcPr>
            <w:tcW w:w="456" w:type="pct"/>
            <w:tcBorders>
              <w:top w:val="nil"/>
              <w:left w:val="nil"/>
              <w:bottom w:val="single" w:sz="8" w:space="0" w:color="auto"/>
              <w:right w:val="single" w:sz="8" w:space="0" w:color="auto"/>
            </w:tcBorders>
            <w:shd w:val="clear" w:color="auto" w:fill="auto"/>
            <w:noWrap/>
            <w:vAlign w:val="center"/>
            <w:hideMark/>
          </w:tcPr>
          <w:p w14:paraId="3A67F3CD" w14:textId="77777777" w:rsidR="004F453E" w:rsidRPr="00504202" w:rsidRDefault="004F453E" w:rsidP="004704D7">
            <w:pPr>
              <w:jc w:val="both"/>
              <w:rPr>
                <w:color w:val="000000"/>
              </w:rPr>
            </w:pPr>
            <w:r w:rsidRPr="00504202">
              <w:rPr>
                <w:color w:val="000000"/>
              </w:rPr>
              <w:t>0.245</w:t>
            </w:r>
          </w:p>
        </w:tc>
        <w:tc>
          <w:tcPr>
            <w:tcW w:w="456" w:type="pct"/>
            <w:tcBorders>
              <w:top w:val="nil"/>
              <w:left w:val="nil"/>
              <w:bottom w:val="single" w:sz="8" w:space="0" w:color="auto"/>
              <w:right w:val="single" w:sz="8" w:space="0" w:color="auto"/>
            </w:tcBorders>
            <w:shd w:val="clear" w:color="auto" w:fill="auto"/>
            <w:noWrap/>
            <w:vAlign w:val="center"/>
            <w:hideMark/>
          </w:tcPr>
          <w:p w14:paraId="4100D5CA" w14:textId="77777777" w:rsidR="004F453E" w:rsidRPr="00504202" w:rsidRDefault="004F453E" w:rsidP="004704D7">
            <w:pPr>
              <w:jc w:val="both"/>
              <w:rPr>
                <w:color w:val="000000"/>
              </w:rPr>
            </w:pPr>
            <w:r w:rsidRPr="00504202">
              <w:rPr>
                <w:color w:val="000000"/>
              </w:rPr>
              <w:t>0.239</w:t>
            </w:r>
          </w:p>
        </w:tc>
        <w:tc>
          <w:tcPr>
            <w:tcW w:w="456" w:type="pct"/>
            <w:tcBorders>
              <w:top w:val="nil"/>
              <w:left w:val="nil"/>
              <w:bottom w:val="single" w:sz="8" w:space="0" w:color="auto"/>
              <w:right w:val="single" w:sz="8" w:space="0" w:color="auto"/>
            </w:tcBorders>
            <w:shd w:val="clear" w:color="auto" w:fill="auto"/>
            <w:noWrap/>
            <w:vAlign w:val="center"/>
            <w:hideMark/>
          </w:tcPr>
          <w:p w14:paraId="581689D0" w14:textId="77777777" w:rsidR="004F453E" w:rsidRPr="00504202" w:rsidRDefault="004F453E" w:rsidP="004704D7">
            <w:pPr>
              <w:jc w:val="both"/>
              <w:rPr>
                <w:color w:val="000000"/>
              </w:rPr>
            </w:pPr>
            <w:r w:rsidRPr="00504202">
              <w:rPr>
                <w:color w:val="000000"/>
              </w:rPr>
              <w:t>0.240</w:t>
            </w:r>
          </w:p>
        </w:tc>
        <w:tc>
          <w:tcPr>
            <w:tcW w:w="456" w:type="pct"/>
            <w:tcBorders>
              <w:top w:val="nil"/>
              <w:left w:val="nil"/>
              <w:bottom w:val="single" w:sz="8" w:space="0" w:color="auto"/>
              <w:right w:val="single" w:sz="8" w:space="0" w:color="auto"/>
            </w:tcBorders>
            <w:shd w:val="clear" w:color="auto" w:fill="auto"/>
            <w:noWrap/>
            <w:vAlign w:val="center"/>
            <w:hideMark/>
          </w:tcPr>
          <w:p w14:paraId="73B1CBD3" w14:textId="77777777" w:rsidR="004F453E" w:rsidRPr="00504202" w:rsidRDefault="004F453E" w:rsidP="004704D7">
            <w:pPr>
              <w:jc w:val="both"/>
              <w:rPr>
                <w:color w:val="000000"/>
              </w:rPr>
            </w:pPr>
            <w:r w:rsidRPr="00504202">
              <w:rPr>
                <w:color w:val="000000"/>
              </w:rPr>
              <w:t>0.235</w:t>
            </w:r>
          </w:p>
        </w:tc>
        <w:tc>
          <w:tcPr>
            <w:tcW w:w="456" w:type="pct"/>
            <w:tcBorders>
              <w:top w:val="nil"/>
              <w:left w:val="nil"/>
              <w:bottom w:val="single" w:sz="8" w:space="0" w:color="auto"/>
              <w:right w:val="single" w:sz="8" w:space="0" w:color="auto"/>
            </w:tcBorders>
            <w:shd w:val="clear" w:color="auto" w:fill="auto"/>
            <w:noWrap/>
            <w:vAlign w:val="center"/>
            <w:hideMark/>
          </w:tcPr>
          <w:p w14:paraId="06E540A3" w14:textId="77777777" w:rsidR="004F453E" w:rsidRPr="00504202" w:rsidRDefault="004F453E" w:rsidP="004704D7">
            <w:pPr>
              <w:jc w:val="both"/>
              <w:rPr>
                <w:color w:val="000000"/>
              </w:rPr>
            </w:pPr>
            <w:r w:rsidRPr="00504202">
              <w:rPr>
                <w:color w:val="000000"/>
              </w:rPr>
              <w:t>0.242</w:t>
            </w:r>
          </w:p>
        </w:tc>
        <w:tc>
          <w:tcPr>
            <w:tcW w:w="456" w:type="pct"/>
            <w:tcBorders>
              <w:top w:val="nil"/>
              <w:left w:val="nil"/>
              <w:bottom w:val="single" w:sz="8" w:space="0" w:color="auto"/>
              <w:right w:val="single" w:sz="8" w:space="0" w:color="auto"/>
            </w:tcBorders>
            <w:shd w:val="clear" w:color="auto" w:fill="auto"/>
            <w:noWrap/>
            <w:vAlign w:val="center"/>
            <w:hideMark/>
          </w:tcPr>
          <w:p w14:paraId="23ED5EBF" w14:textId="77777777" w:rsidR="004F453E" w:rsidRPr="00504202" w:rsidRDefault="004F453E" w:rsidP="004704D7">
            <w:pPr>
              <w:jc w:val="both"/>
              <w:rPr>
                <w:color w:val="000000"/>
              </w:rPr>
            </w:pPr>
            <w:r w:rsidRPr="00504202">
              <w:rPr>
                <w:color w:val="000000"/>
              </w:rPr>
              <w:t>0.204</w:t>
            </w:r>
          </w:p>
        </w:tc>
        <w:tc>
          <w:tcPr>
            <w:tcW w:w="456" w:type="pct"/>
            <w:tcBorders>
              <w:top w:val="nil"/>
              <w:left w:val="nil"/>
              <w:bottom w:val="single" w:sz="8" w:space="0" w:color="auto"/>
              <w:right w:val="single" w:sz="8" w:space="0" w:color="auto"/>
            </w:tcBorders>
            <w:shd w:val="clear" w:color="auto" w:fill="auto"/>
            <w:noWrap/>
            <w:vAlign w:val="center"/>
            <w:hideMark/>
          </w:tcPr>
          <w:p w14:paraId="64587B55" w14:textId="77777777" w:rsidR="004F453E" w:rsidRPr="00504202" w:rsidRDefault="004F453E" w:rsidP="004704D7">
            <w:pPr>
              <w:jc w:val="both"/>
              <w:rPr>
                <w:color w:val="000000"/>
              </w:rPr>
            </w:pPr>
            <w:r w:rsidRPr="00504202">
              <w:rPr>
                <w:color w:val="000000"/>
              </w:rPr>
              <w:t>0.187</w:t>
            </w:r>
          </w:p>
        </w:tc>
        <w:tc>
          <w:tcPr>
            <w:tcW w:w="456" w:type="pct"/>
            <w:tcBorders>
              <w:top w:val="nil"/>
              <w:left w:val="nil"/>
              <w:bottom w:val="single" w:sz="8" w:space="0" w:color="auto"/>
              <w:right w:val="single" w:sz="8" w:space="0" w:color="auto"/>
            </w:tcBorders>
            <w:shd w:val="clear" w:color="auto" w:fill="auto"/>
            <w:noWrap/>
            <w:vAlign w:val="center"/>
            <w:hideMark/>
          </w:tcPr>
          <w:p w14:paraId="318063B1" w14:textId="77777777" w:rsidR="004F453E" w:rsidRPr="00504202" w:rsidRDefault="004F453E" w:rsidP="004704D7">
            <w:pPr>
              <w:jc w:val="both"/>
              <w:rPr>
                <w:color w:val="000000"/>
              </w:rPr>
            </w:pPr>
            <w:r w:rsidRPr="00504202">
              <w:rPr>
                <w:color w:val="000000"/>
              </w:rPr>
              <w:t>0.185</w:t>
            </w:r>
          </w:p>
        </w:tc>
      </w:tr>
      <w:tr w:rsidR="004F453E" w:rsidRPr="00504202" w14:paraId="30A6BD52" w14:textId="77777777" w:rsidTr="004704D7">
        <w:trPr>
          <w:trHeight w:val="330"/>
        </w:trPr>
        <w:tc>
          <w:tcPr>
            <w:tcW w:w="439" w:type="pct"/>
            <w:tcBorders>
              <w:top w:val="nil"/>
              <w:left w:val="single" w:sz="8" w:space="0" w:color="auto"/>
              <w:bottom w:val="single" w:sz="8" w:space="0" w:color="auto"/>
              <w:right w:val="single" w:sz="8" w:space="0" w:color="auto"/>
            </w:tcBorders>
            <w:shd w:val="clear" w:color="auto" w:fill="auto"/>
            <w:noWrap/>
            <w:vAlign w:val="center"/>
            <w:hideMark/>
          </w:tcPr>
          <w:p w14:paraId="5151969B" w14:textId="77777777" w:rsidR="004F453E" w:rsidRPr="00504202" w:rsidRDefault="004F453E" w:rsidP="004704D7">
            <w:pPr>
              <w:jc w:val="both"/>
              <w:rPr>
                <w:color w:val="000000"/>
              </w:rPr>
            </w:pPr>
            <w:r w:rsidRPr="00504202">
              <w:rPr>
                <w:color w:val="000000"/>
              </w:rPr>
              <w:t>TI10</w:t>
            </w:r>
          </w:p>
        </w:tc>
        <w:tc>
          <w:tcPr>
            <w:tcW w:w="456" w:type="pct"/>
            <w:tcBorders>
              <w:top w:val="nil"/>
              <w:left w:val="nil"/>
              <w:bottom w:val="single" w:sz="8" w:space="0" w:color="auto"/>
              <w:right w:val="single" w:sz="8" w:space="0" w:color="auto"/>
            </w:tcBorders>
            <w:shd w:val="clear" w:color="auto" w:fill="auto"/>
            <w:noWrap/>
            <w:vAlign w:val="center"/>
            <w:hideMark/>
          </w:tcPr>
          <w:p w14:paraId="420BA94D" w14:textId="77777777" w:rsidR="004F453E" w:rsidRPr="00504202" w:rsidRDefault="004F453E" w:rsidP="004704D7">
            <w:pPr>
              <w:jc w:val="both"/>
              <w:rPr>
                <w:color w:val="000000"/>
              </w:rPr>
            </w:pPr>
            <w:r w:rsidRPr="00504202">
              <w:rPr>
                <w:color w:val="000000"/>
              </w:rPr>
              <w:t>0.424</w:t>
            </w:r>
          </w:p>
        </w:tc>
        <w:tc>
          <w:tcPr>
            <w:tcW w:w="456" w:type="pct"/>
            <w:tcBorders>
              <w:top w:val="nil"/>
              <w:left w:val="nil"/>
              <w:bottom w:val="single" w:sz="8" w:space="0" w:color="auto"/>
              <w:right w:val="single" w:sz="8" w:space="0" w:color="auto"/>
            </w:tcBorders>
            <w:shd w:val="clear" w:color="auto" w:fill="auto"/>
            <w:noWrap/>
            <w:vAlign w:val="center"/>
            <w:hideMark/>
          </w:tcPr>
          <w:p w14:paraId="546AC584" w14:textId="77777777" w:rsidR="004F453E" w:rsidRPr="00504202" w:rsidRDefault="004F453E" w:rsidP="004704D7">
            <w:pPr>
              <w:jc w:val="both"/>
              <w:rPr>
                <w:color w:val="000000"/>
              </w:rPr>
            </w:pPr>
            <w:r w:rsidRPr="00504202">
              <w:rPr>
                <w:color w:val="000000"/>
              </w:rPr>
              <w:t>0.395</w:t>
            </w:r>
          </w:p>
        </w:tc>
        <w:tc>
          <w:tcPr>
            <w:tcW w:w="456" w:type="pct"/>
            <w:tcBorders>
              <w:top w:val="nil"/>
              <w:left w:val="nil"/>
              <w:bottom w:val="single" w:sz="8" w:space="0" w:color="auto"/>
              <w:right w:val="single" w:sz="8" w:space="0" w:color="auto"/>
            </w:tcBorders>
            <w:shd w:val="clear" w:color="auto" w:fill="auto"/>
            <w:noWrap/>
            <w:vAlign w:val="center"/>
            <w:hideMark/>
          </w:tcPr>
          <w:p w14:paraId="1F282AED" w14:textId="77777777" w:rsidR="004F453E" w:rsidRPr="00504202" w:rsidRDefault="004F453E" w:rsidP="004704D7">
            <w:pPr>
              <w:jc w:val="both"/>
              <w:rPr>
                <w:color w:val="000000"/>
              </w:rPr>
            </w:pPr>
            <w:r w:rsidRPr="00504202">
              <w:rPr>
                <w:color w:val="000000"/>
              </w:rPr>
              <w:t>0.474</w:t>
            </w:r>
          </w:p>
        </w:tc>
        <w:tc>
          <w:tcPr>
            <w:tcW w:w="456" w:type="pct"/>
            <w:tcBorders>
              <w:top w:val="nil"/>
              <w:left w:val="nil"/>
              <w:bottom w:val="single" w:sz="8" w:space="0" w:color="auto"/>
              <w:right w:val="single" w:sz="8" w:space="0" w:color="auto"/>
            </w:tcBorders>
            <w:shd w:val="clear" w:color="auto" w:fill="auto"/>
            <w:noWrap/>
            <w:vAlign w:val="center"/>
            <w:hideMark/>
          </w:tcPr>
          <w:p w14:paraId="630394FF" w14:textId="77777777" w:rsidR="004F453E" w:rsidRPr="00504202" w:rsidRDefault="004F453E" w:rsidP="004704D7">
            <w:pPr>
              <w:jc w:val="both"/>
              <w:rPr>
                <w:color w:val="000000"/>
              </w:rPr>
            </w:pPr>
            <w:r w:rsidRPr="00504202">
              <w:rPr>
                <w:color w:val="000000"/>
              </w:rPr>
              <w:t>0.460</w:t>
            </w:r>
          </w:p>
        </w:tc>
        <w:tc>
          <w:tcPr>
            <w:tcW w:w="456" w:type="pct"/>
            <w:tcBorders>
              <w:top w:val="nil"/>
              <w:left w:val="nil"/>
              <w:bottom w:val="single" w:sz="8" w:space="0" w:color="auto"/>
              <w:right w:val="single" w:sz="8" w:space="0" w:color="auto"/>
            </w:tcBorders>
            <w:shd w:val="clear" w:color="auto" w:fill="auto"/>
            <w:noWrap/>
            <w:vAlign w:val="center"/>
            <w:hideMark/>
          </w:tcPr>
          <w:p w14:paraId="1B77DEBE" w14:textId="77777777" w:rsidR="004F453E" w:rsidRPr="00504202" w:rsidRDefault="004F453E" w:rsidP="004704D7">
            <w:pPr>
              <w:jc w:val="both"/>
              <w:rPr>
                <w:color w:val="000000"/>
              </w:rPr>
            </w:pPr>
            <w:r w:rsidRPr="00504202">
              <w:rPr>
                <w:color w:val="000000"/>
              </w:rPr>
              <w:t>0.435</w:t>
            </w:r>
          </w:p>
        </w:tc>
        <w:tc>
          <w:tcPr>
            <w:tcW w:w="456" w:type="pct"/>
            <w:tcBorders>
              <w:top w:val="nil"/>
              <w:left w:val="nil"/>
              <w:bottom w:val="single" w:sz="8" w:space="0" w:color="auto"/>
              <w:right w:val="single" w:sz="8" w:space="0" w:color="auto"/>
            </w:tcBorders>
            <w:shd w:val="clear" w:color="auto" w:fill="auto"/>
            <w:noWrap/>
            <w:vAlign w:val="center"/>
            <w:hideMark/>
          </w:tcPr>
          <w:p w14:paraId="60A8EC46" w14:textId="77777777" w:rsidR="004F453E" w:rsidRPr="00504202" w:rsidRDefault="004F453E" w:rsidP="004704D7">
            <w:pPr>
              <w:jc w:val="both"/>
              <w:rPr>
                <w:color w:val="000000"/>
              </w:rPr>
            </w:pPr>
            <w:r w:rsidRPr="00504202">
              <w:rPr>
                <w:color w:val="000000"/>
              </w:rPr>
              <w:t>0.423</w:t>
            </w:r>
          </w:p>
        </w:tc>
        <w:tc>
          <w:tcPr>
            <w:tcW w:w="456" w:type="pct"/>
            <w:tcBorders>
              <w:top w:val="nil"/>
              <w:left w:val="nil"/>
              <w:bottom w:val="single" w:sz="8" w:space="0" w:color="auto"/>
              <w:right w:val="single" w:sz="8" w:space="0" w:color="auto"/>
            </w:tcBorders>
            <w:shd w:val="clear" w:color="auto" w:fill="auto"/>
            <w:noWrap/>
            <w:vAlign w:val="center"/>
            <w:hideMark/>
          </w:tcPr>
          <w:p w14:paraId="4B7D1DAF" w14:textId="77777777" w:rsidR="004F453E" w:rsidRPr="00504202" w:rsidRDefault="004F453E" w:rsidP="004704D7">
            <w:pPr>
              <w:jc w:val="both"/>
              <w:rPr>
                <w:color w:val="000000"/>
              </w:rPr>
            </w:pPr>
            <w:r w:rsidRPr="00504202">
              <w:rPr>
                <w:color w:val="000000"/>
              </w:rPr>
              <w:t>0.436</w:t>
            </w:r>
          </w:p>
        </w:tc>
        <w:tc>
          <w:tcPr>
            <w:tcW w:w="456" w:type="pct"/>
            <w:tcBorders>
              <w:top w:val="nil"/>
              <w:left w:val="nil"/>
              <w:bottom w:val="single" w:sz="8" w:space="0" w:color="auto"/>
              <w:right w:val="single" w:sz="8" w:space="0" w:color="auto"/>
            </w:tcBorders>
            <w:shd w:val="clear" w:color="auto" w:fill="auto"/>
            <w:noWrap/>
            <w:vAlign w:val="center"/>
            <w:hideMark/>
          </w:tcPr>
          <w:p w14:paraId="19E89DC4" w14:textId="77777777" w:rsidR="004F453E" w:rsidRPr="00504202" w:rsidRDefault="004F453E" w:rsidP="004704D7">
            <w:pPr>
              <w:jc w:val="both"/>
              <w:rPr>
                <w:color w:val="000000"/>
              </w:rPr>
            </w:pPr>
            <w:r w:rsidRPr="00504202">
              <w:rPr>
                <w:color w:val="000000"/>
              </w:rPr>
              <w:t>0.445</w:t>
            </w:r>
          </w:p>
        </w:tc>
        <w:tc>
          <w:tcPr>
            <w:tcW w:w="456" w:type="pct"/>
            <w:tcBorders>
              <w:top w:val="nil"/>
              <w:left w:val="nil"/>
              <w:bottom w:val="single" w:sz="8" w:space="0" w:color="auto"/>
              <w:right w:val="single" w:sz="8" w:space="0" w:color="auto"/>
            </w:tcBorders>
            <w:shd w:val="clear" w:color="auto" w:fill="auto"/>
            <w:noWrap/>
            <w:vAlign w:val="center"/>
            <w:hideMark/>
          </w:tcPr>
          <w:p w14:paraId="0BF91DDB" w14:textId="77777777" w:rsidR="004F453E" w:rsidRPr="00504202" w:rsidRDefault="004F453E" w:rsidP="004704D7">
            <w:pPr>
              <w:jc w:val="both"/>
              <w:rPr>
                <w:color w:val="000000"/>
              </w:rPr>
            </w:pPr>
            <w:r w:rsidRPr="00504202">
              <w:rPr>
                <w:color w:val="000000"/>
              </w:rPr>
              <w:t>0.449</w:t>
            </w:r>
          </w:p>
        </w:tc>
        <w:tc>
          <w:tcPr>
            <w:tcW w:w="456" w:type="pct"/>
            <w:tcBorders>
              <w:top w:val="nil"/>
              <w:left w:val="nil"/>
              <w:bottom w:val="single" w:sz="8" w:space="0" w:color="auto"/>
              <w:right w:val="single" w:sz="8" w:space="0" w:color="auto"/>
            </w:tcBorders>
            <w:shd w:val="clear" w:color="auto" w:fill="auto"/>
            <w:noWrap/>
            <w:vAlign w:val="center"/>
            <w:hideMark/>
          </w:tcPr>
          <w:p w14:paraId="6EFB1021" w14:textId="77777777" w:rsidR="004F453E" w:rsidRPr="00504202" w:rsidRDefault="004F453E" w:rsidP="004704D7">
            <w:pPr>
              <w:jc w:val="both"/>
              <w:rPr>
                <w:color w:val="000000"/>
              </w:rPr>
            </w:pPr>
            <w:r w:rsidRPr="00504202">
              <w:rPr>
                <w:color w:val="000000"/>
              </w:rPr>
              <w:t>0.294</w:t>
            </w:r>
          </w:p>
        </w:tc>
      </w:tr>
    </w:tbl>
    <w:p w14:paraId="07B9CC08" w14:textId="77777777" w:rsidR="004F453E" w:rsidRDefault="004F453E" w:rsidP="004F453E"/>
    <w:p w14:paraId="7DD50F31" w14:textId="77777777" w:rsidR="004F453E" w:rsidRPr="00612B9B" w:rsidRDefault="004F453E" w:rsidP="004F453E">
      <w:pPr>
        <w:pStyle w:val="NoSpacing"/>
        <w:spacing w:line="360" w:lineRule="auto"/>
        <w:jc w:val="both"/>
        <w:rPr>
          <w:rFonts w:ascii="Times New Roman" w:eastAsiaTheme="minorEastAsia" w:hAnsi="Times New Roman" w:cs="Times New Roman"/>
          <w:b/>
          <w:bCs/>
          <w:sz w:val="24"/>
          <w:szCs w:val="24"/>
        </w:rPr>
      </w:pPr>
    </w:p>
    <w:p w14:paraId="71B4C528" w14:textId="77777777" w:rsidR="004F453E" w:rsidRPr="00612B9B" w:rsidRDefault="004F453E" w:rsidP="004F453E">
      <w:pPr>
        <w:pStyle w:val="NoSpacing"/>
        <w:spacing w:line="360" w:lineRule="auto"/>
        <w:jc w:val="center"/>
        <w:rPr>
          <w:rFonts w:ascii="Times New Roman" w:hAnsi="Times New Roman" w:cs="Times New Roman"/>
          <w:color w:val="000000"/>
          <w:sz w:val="24"/>
          <w:szCs w:val="24"/>
          <w:bdr w:val="none" w:sz="0" w:space="0" w:color="auto" w:frame="1"/>
        </w:rPr>
      </w:pPr>
      <w:r w:rsidRPr="00612B9B">
        <w:rPr>
          <w:rFonts w:ascii="Times New Roman" w:eastAsiaTheme="minorEastAsia" w:hAnsi="Times New Roman" w:cs="Times New Roman"/>
          <w:b/>
          <w:bCs/>
          <w:sz w:val="24"/>
          <w:szCs w:val="24"/>
        </w:rPr>
        <w:t xml:space="preserve">Table </w:t>
      </w:r>
      <w:r>
        <w:rPr>
          <w:rFonts w:ascii="Times New Roman" w:eastAsiaTheme="minorEastAsia" w:hAnsi="Times New Roman" w:cs="Times New Roman"/>
          <w:b/>
          <w:bCs/>
          <w:sz w:val="24"/>
          <w:szCs w:val="24"/>
        </w:rPr>
        <w:t>5</w:t>
      </w:r>
      <w:r w:rsidRPr="00612B9B">
        <w:rPr>
          <w:rFonts w:ascii="Times New Roman" w:eastAsiaTheme="minorEastAsia" w:hAnsi="Times New Roman" w:cs="Times New Roman"/>
          <w:b/>
          <w:bCs/>
          <w:sz w:val="24"/>
          <w:szCs w:val="24"/>
        </w:rPr>
        <w:t>: Normalized direct relation matrix for RC</w:t>
      </w:r>
    </w:p>
    <w:tbl>
      <w:tblPr>
        <w:tblW w:w="5000" w:type="pct"/>
        <w:tblLook w:val="04A0" w:firstRow="1" w:lastRow="0" w:firstColumn="1" w:lastColumn="0" w:noHBand="0" w:noVBand="1"/>
      </w:tblPr>
      <w:tblGrid>
        <w:gridCol w:w="1343"/>
        <w:gridCol w:w="766"/>
        <w:gridCol w:w="766"/>
        <w:gridCol w:w="766"/>
        <w:gridCol w:w="766"/>
        <w:gridCol w:w="767"/>
        <w:gridCol w:w="767"/>
        <w:gridCol w:w="767"/>
        <w:gridCol w:w="767"/>
        <w:gridCol w:w="767"/>
        <w:gridCol w:w="764"/>
      </w:tblGrid>
      <w:tr w:rsidR="004F453E" w:rsidRPr="003A7E40" w14:paraId="2FAE06FB" w14:textId="77777777" w:rsidTr="004704D7">
        <w:trPr>
          <w:trHeight w:val="645"/>
        </w:trPr>
        <w:tc>
          <w:tcPr>
            <w:tcW w:w="59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EFC8133" w14:textId="77777777" w:rsidR="004F453E" w:rsidRPr="003A7E40" w:rsidRDefault="004F453E" w:rsidP="004704D7">
            <w:pPr>
              <w:jc w:val="both"/>
              <w:rPr>
                <w:color w:val="000000"/>
              </w:rPr>
            </w:pPr>
            <w:r w:rsidRPr="003A7E40">
              <w:rPr>
                <w:color w:val="000000"/>
              </w:rPr>
              <w:t> Challenges</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77F54A21" w14:textId="77777777" w:rsidR="004F453E" w:rsidRPr="003A7E40" w:rsidRDefault="004F453E" w:rsidP="004704D7">
            <w:pPr>
              <w:jc w:val="both"/>
              <w:rPr>
                <w:color w:val="000000"/>
              </w:rPr>
            </w:pPr>
            <w:r w:rsidRPr="003A7E40">
              <w:rPr>
                <w:color w:val="000000"/>
              </w:rPr>
              <w:t>R1</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1829D491" w14:textId="77777777" w:rsidR="004F453E" w:rsidRPr="003A7E40" w:rsidRDefault="004F453E" w:rsidP="004704D7">
            <w:pPr>
              <w:jc w:val="both"/>
              <w:rPr>
                <w:color w:val="000000"/>
              </w:rPr>
            </w:pPr>
            <w:r w:rsidRPr="003A7E40">
              <w:rPr>
                <w:color w:val="000000"/>
              </w:rPr>
              <w:t>R2</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17CC8CD4" w14:textId="77777777" w:rsidR="004F453E" w:rsidRPr="003A7E40" w:rsidRDefault="004F453E" w:rsidP="004704D7">
            <w:pPr>
              <w:jc w:val="both"/>
              <w:rPr>
                <w:color w:val="000000"/>
              </w:rPr>
            </w:pPr>
            <w:r w:rsidRPr="003A7E40">
              <w:rPr>
                <w:color w:val="000000"/>
              </w:rPr>
              <w:t>R3</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1D4365CD" w14:textId="77777777" w:rsidR="004F453E" w:rsidRPr="003A7E40" w:rsidRDefault="004F453E" w:rsidP="004704D7">
            <w:pPr>
              <w:jc w:val="both"/>
              <w:rPr>
                <w:color w:val="000000"/>
              </w:rPr>
            </w:pPr>
            <w:r w:rsidRPr="003A7E40">
              <w:rPr>
                <w:color w:val="000000"/>
              </w:rPr>
              <w:t>R4</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3DA53992" w14:textId="77777777" w:rsidR="004F453E" w:rsidRPr="003A7E40" w:rsidRDefault="004F453E" w:rsidP="004704D7">
            <w:pPr>
              <w:jc w:val="both"/>
              <w:rPr>
                <w:color w:val="000000"/>
              </w:rPr>
            </w:pPr>
            <w:r w:rsidRPr="003A7E40">
              <w:rPr>
                <w:color w:val="000000"/>
              </w:rPr>
              <w:t>R5</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069E768D" w14:textId="77777777" w:rsidR="004F453E" w:rsidRPr="003A7E40" w:rsidRDefault="004F453E" w:rsidP="004704D7">
            <w:pPr>
              <w:jc w:val="both"/>
              <w:rPr>
                <w:color w:val="000000"/>
              </w:rPr>
            </w:pPr>
            <w:r w:rsidRPr="003A7E40">
              <w:rPr>
                <w:color w:val="000000"/>
              </w:rPr>
              <w:t>R6</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0836B0E7" w14:textId="77777777" w:rsidR="004F453E" w:rsidRPr="003A7E40" w:rsidRDefault="004F453E" w:rsidP="004704D7">
            <w:pPr>
              <w:jc w:val="both"/>
              <w:rPr>
                <w:color w:val="000000"/>
              </w:rPr>
            </w:pPr>
            <w:r w:rsidRPr="003A7E40">
              <w:rPr>
                <w:color w:val="000000"/>
              </w:rPr>
              <w:t>R7</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352D51CE" w14:textId="77777777" w:rsidR="004F453E" w:rsidRPr="003A7E40" w:rsidRDefault="004F453E" w:rsidP="004704D7">
            <w:pPr>
              <w:jc w:val="both"/>
              <w:rPr>
                <w:color w:val="000000"/>
              </w:rPr>
            </w:pPr>
            <w:r w:rsidRPr="003A7E40">
              <w:rPr>
                <w:color w:val="000000"/>
              </w:rPr>
              <w:t>R8</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26A8150B" w14:textId="77777777" w:rsidR="004F453E" w:rsidRPr="003A7E40" w:rsidRDefault="004F453E" w:rsidP="004704D7">
            <w:pPr>
              <w:jc w:val="both"/>
              <w:rPr>
                <w:color w:val="000000"/>
              </w:rPr>
            </w:pPr>
            <w:r w:rsidRPr="003A7E40">
              <w:rPr>
                <w:color w:val="000000"/>
              </w:rPr>
              <w:t>R9</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193C0C3C" w14:textId="77777777" w:rsidR="004F453E" w:rsidRPr="003A7E40" w:rsidRDefault="004F453E" w:rsidP="004704D7">
            <w:pPr>
              <w:jc w:val="both"/>
              <w:rPr>
                <w:color w:val="000000"/>
              </w:rPr>
            </w:pPr>
            <w:r w:rsidRPr="003A7E40">
              <w:rPr>
                <w:color w:val="000000"/>
              </w:rPr>
              <w:t>R10</w:t>
            </w:r>
          </w:p>
        </w:tc>
      </w:tr>
      <w:tr w:rsidR="004F453E" w:rsidRPr="003A7E40" w14:paraId="365DF1C2"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424E92F7" w14:textId="77777777" w:rsidR="004F453E" w:rsidRPr="003A7E40" w:rsidRDefault="004F453E" w:rsidP="004704D7">
            <w:pPr>
              <w:jc w:val="both"/>
              <w:rPr>
                <w:color w:val="000000"/>
              </w:rPr>
            </w:pPr>
            <w:r w:rsidRPr="003A7E40">
              <w:rPr>
                <w:color w:val="000000"/>
              </w:rPr>
              <w:t>R1</w:t>
            </w:r>
          </w:p>
        </w:tc>
        <w:tc>
          <w:tcPr>
            <w:tcW w:w="441" w:type="pct"/>
            <w:tcBorders>
              <w:top w:val="nil"/>
              <w:left w:val="nil"/>
              <w:bottom w:val="single" w:sz="8" w:space="0" w:color="auto"/>
              <w:right w:val="single" w:sz="8" w:space="0" w:color="auto"/>
            </w:tcBorders>
            <w:shd w:val="clear" w:color="auto" w:fill="auto"/>
            <w:noWrap/>
            <w:vAlign w:val="center"/>
            <w:hideMark/>
          </w:tcPr>
          <w:p w14:paraId="5B68E805" w14:textId="77777777" w:rsidR="004F453E" w:rsidRPr="003A7E40" w:rsidRDefault="004F453E" w:rsidP="004704D7">
            <w:pPr>
              <w:jc w:val="both"/>
              <w:rPr>
                <w:color w:val="000000"/>
              </w:rPr>
            </w:pPr>
            <w:r w:rsidRPr="003A7E40">
              <w:rPr>
                <w:color w:val="000000"/>
              </w:rPr>
              <w:t>0</w:t>
            </w:r>
          </w:p>
        </w:tc>
        <w:tc>
          <w:tcPr>
            <w:tcW w:w="441" w:type="pct"/>
            <w:tcBorders>
              <w:top w:val="nil"/>
              <w:left w:val="nil"/>
              <w:bottom w:val="single" w:sz="8" w:space="0" w:color="auto"/>
              <w:right w:val="single" w:sz="8" w:space="0" w:color="auto"/>
            </w:tcBorders>
            <w:shd w:val="clear" w:color="auto" w:fill="auto"/>
            <w:noWrap/>
            <w:vAlign w:val="center"/>
            <w:hideMark/>
          </w:tcPr>
          <w:p w14:paraId="6299DCEF"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43BDA3DA"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5D43B2AB"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092A271C" w14:textId="77777777" w:rsidR="004F453E" w:rsidRPr="003A7E40" w:rsidRDefault="004F453E" w:rsidP="004704D7">
            <w:pPr>
              <w:jc w:val="both"/>
              <w:rPr>
                <w:color w:val="000000"/>
              </w:rPr>
            </w:pPr>
            <w:r w:rsidRPr="003A7E40">
              <w:rPr>
                <w:color w:val="000000"/>
              </w:rPr>
              <w:t>0.033</w:t>
            </w:r>
          </w:p>
        </w:tc>
        <w:tc>
          <w:tcPr>
            <w:tcW w:w="441" w:type="pct"/>
            <w:tcBorders>
              <w:top w:val="nil"/>
              <w:left w:val="nil"/>
              <w:bottom w:val="single" w:sz="8" w:space="0" w:color="auto"/>
              <w:right w:val="single" w:sz="8" w:space="0" w:color="auto"/>
            </w:tcBorders>
            <w:shd w:val="clear" w:color="auto" w:fill="auto"/>
            <w:noWrap/>
            <w:vAlign w:val="center"/>
            <w:hideMark/>
          </w:tcPr>
          <w:p w14:paraId="312B209C"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5E8EC66E"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265F47EC"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3056FA08"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13C2E1D2" w14:textId="77777777" w:rsidR="004F453E" w:rsidRPr="003A7E40" w:rsidRDefault="004F453E" w:rsidP="004704D7">
            <w:pPr>
              <w:jc w:val="both"/>
              <w:rPr>
                <w:color w:val="000000"/>
              </w:rPr>
            </w:pPr>
            <w:r w:rsidRPr="003A7E40">
              <w:rPr>
                <w:color w:val="000000"/>
              </w:rPr>
              <w:t>0.1</w:t>
            </w:r>
          </w:p>
        </w:tc>
      </w:tr>
      <w:tr w:rsidR="004F453E" w:rsidRPr="003A7E40" w14:paraId="0CCD5158"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4D10695B" w14:textId="77777777" w:rsidR="004F453E" w:rsidRPr="003A7E40" w:rsidRDefault="004F453E" w:rsidP="004704D7">
            <w:pPr>
              <w:jc w:val="both"/>
              <w:rPr>
                <w:color w:val="000000"/>
              </w:rPr>
            </w:pPr>
            <w:r w:rsidRPr="003A7E40">
              <w:rPr>
                <w:color w:val="000000"/>
              </w:rPr>
              <w:t>R2</w:t>
            </w:r>
          </w:p>
        </w:tc>
        <w:tc>
          <w:tcPr>
            <w:tcW w:w="441" w:type="pct"/>
            <w:tcBorders>
              <w:top w:val="nil"/>
              <w:left w:val="nil"/>
              <w:bottom w:val="single" w:sz="8" w:space="0" w:color="auto"/>
              <w:right w:val="single" w:sz="8" w:space="0" w:color="auto"/>
            </w:tcBorders>
            <w:shd w:val="clear" w:color="auto" w:fill="auto"/>
            <w:noWrap/>
            <w:vAlign w:val="center"/>
            <w:hideMark/>
          </w:tcPr>
          <w:p w14:paraId="09A6A5A6"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592D7FC2" w14:textId="77777777" w:rsidR="004F453E" w:rsidRPr="003A7E40" w:rsidRDefault="004F453E" w:rsidP="004704D7">
            <w:pPr>
              <w:jc w:val="both"/>
              <w:rPr>
                <w:color w:val="000000"/>
              </w:rPr>
            </w:pPr>
            <w:r w:rsidRPr="003A7E40">
              <w:rPr>
                <w:color w:val="000000"/>
              </w:rPr>
              <w:t>0</w:t>
            </w:r>
          </w:p>
        </w:tc>
        <w:tc>
          <w:tcPr>
            <w:tcW w:w="441" w:type="pct"/>
            <w:tcBorders>
              <w:top w:val="nil"/>
              <w:left w:val="nil"/>
              <w:bottom w:val="single" w:sz="8" w:space="0" w:color="auto"/>
              <w:right w:val="single" w:sz="8" w:space="0" w:color="auto"/>
            </w:tcBorders>
            <w:shd w:val="clear" w:color="auto" w:fill="auto"/>
            <w:noWrap/>
            <w:vAlign w:val="center"/>
            <w:hideMark/>
          </w:tcPr>
          <w:p w14:paraId="418B26FE" w14:textId="77777777" w:rsidR="004F453E" w:rsidRPr="003A7E40" w:rsidRDefault="004F453E" w:rsidP="004704D7">
            <w:pPr>
              <w:jc w:val="both"/>
              <w:rPr>
                <w:color w:val="000000"/>
              </w:rPr>
            </w:pPr>
            <w:r w:rsidRPr="003A7E40">
              <w:rPr>
                <w:color w:val="000000"/>
              </w:rPr>
              <w:t>0.133</w:t>
            </w:r>
          </w:p>
        </w:tc>
        <w:tc>
          <w:tcPr>
            <w:tcW w:w="441" w:type="pct"/>
            <w:tcBorders>
              <w:top w:val="nil"/>
              <w:left w:val="nil"/>
              <w:bottom w:val="single" w:sz="8" w:space="0" w:color="auto"/>
              <w:right w:val="single" w:sz="8" w:space="0" w:color="auto"/>
            </w:tcBorders>
            <w:shd w:val="clear" w:color="auto" w:fill="auto"/>
            <w:noWrap/>
            <w:vAlign w:val="center"/>
            <w:hideMark/>
          </w:tcPr>
          <w:p w14:paraId="1263BF3C"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17AC15EC"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3FD1D042"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6F2F3F6D" w14:textId="77777777" w:rsidR="004F453E" w:rsidRPr="003A7E40" w:rsidRDefault="004F453E" w:rsidP="004704D7">
            <w:pPr>
              <w:jc w:val="both"/>
              <w:rPr>
                <w:color w:val="000000"/>
              </w:rPr>
            </w:pPr>
            <w:r w:rsidRPr="003A7E40">
              <w:rPr>
                <w:color w:val="000000"/>
              </w:rPr>
              <w:t>0.133</w:t>
            </w:r>
          </w:p>
        </w:tc>
        <w:tc>
          <w:tcPr>
            <w:tcW w:w="441" w:type="pct"/>
            <w:tcBorders>
              <w:top w:val="nil"/>
              <w:left w:val="nil"/>
              <w:bottom w:val="single" w:sz="8" w:space="0" w:color="auto"/>
              <w:right w:val="single" w:sz="8" w:space="0" w:color="auto"/>
            </w:tcBorders>
            <w:shd w:val="clear" w:color="auto" w:fill="auto"/>
            <w:noWrap/>
            <w:vAlign w:val="center"/>
            <w:hideMark/>
          </w:tcPr>
          <w:p w14:paraId="02A1356F"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7D8B881C"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6CF1A17E" w14:textId="77777777" w:rsidR="004F453E" w:rsidRPr="003A7E40" w:rsidRDefault="004F453E" w:rsidP="004704D7">
            <w:pPr>
              <w:jc w:val="both"/>
              <w:rPr>
                <w:color w:val="000000"/>
              </w:rPr>
            </w:pPr>
            <w:r w:rsidRPr="003A7E40">
              <w:rPr>
                <w:color w:val="000000"/>
              </w:rPr>
              <w:t>0.133</w:t>
            </w:r>
          </w:p>
        </w:tc>
      </w:tr>
      <w:tr w:rsidR="004F453E" w:rsidRPr="003A7E40" w14:paraId="1637D445"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3BB6461B" w14:textId="77777777" w:rsidR="004F453E" w:rsidRPr="003A7E40" w:rsidRDefault="004F453E" w:rsidP="004704D7">
            <w:pPr>
              <w:jc w:val="both"/>
              <w:rPr>
                <w:color w:val="000000"/>
              </w:rPr>
            </w:pPr>
            <w:r w:rsidRPr="003A7E40">
              <w:rPr>
                <w:color w:val="000000"/>
              </w:rPr>
              <w:t>R3</w:t>
            </w:r>
          </w:p>
        </w:tc>
        <w:tc>
          <w:tcPr>
            <w:tcW w:w="441" w:type="pct"/>
            <w:tcBorders>
              <w:top w:val="nil"/>
              <w:left w:val="nil"/>
              <w:bottom w:val="single" w:sz="8" w:space="0" w:color="auto"/>
              <w:right w:val="single" w:sz="8" w:space="0" w:color="auto"/>
            </w:tcBorders>
            <w:shd w:val="clear" w:color="auto" w:fill="auto"/>
            <w:noWrap/>
            <w:vAlign w:val="center"/>
            <w:hideMark/>
          </w:tcPr>
          <w:p w14:paraId="5AAC48EE"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1E76CB79"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4E68A1D8" w14:textId="77777777" w:rsidR="004F453E" w:rsidRPr="003A7E40" w:rsidRDefault="004F453E" w:rsidP="004704D7">
            <w:pPr>
              <w:jc w:val="both"/>
              <w:rPr>
                <w:color w:val="000000"/>
              </w:rPr>
            </w:pPr>
            <w:r w:rsidRPr="003A7E40">
              <w:rPr>
                <w:color w:val="000000"/>
              </w:rPr>
              <w:t>0</w:t>
            </w:r>
          </w:p>
        </w:tc>
        <w:tc>
          <w:tcPr>
            <w:tcW w:w="441" w:type="pct"/>
            <w:tcBorders>
              <w:top w:val="nil"/>
              <w:left w:val="nil"/>
              <w:bottom w:val="single" w:sz="8" w:space="0" w:color="auto"/>
              <w:right w:val="single" w:sz="8" w:space="0" w:color="auto"/>
            </w:tcBorders>
            <w:shd w:val="clear" w:color="auto" w:fill="auto"/>
            <w:noWrap/>
            <w:vAlign w:val="center"/>
            <w:hideMark/>
          </w:tcPr>
          <w:p w14:paraId="1F15C0D9" w14:textId="77777777" w:rsidR="004F453E" w:rsidRPr="003A7E40" w:rsidRDefault="004F453E" w:rsidP="004704D7">
            <w:pPr>
              <w:jc w:val="both"/>
              <w:rPr>
                <w:color w:val="000000"/>
              </w:rPr>
            </w:pPr>
            <w:r w:rsidRPr="003A7E40">
              <w:rPr>
                <w:color w:val="000000"/>
              </w:rPr>
              <w:t>0.133</w:t>
            </w:r>
          </w:p>
        </w:tc>
        <w:tc>
          <w:tcPr>
            <w:tcW w:w="441" w:type="pct"/>
            <w:tcBorders>
              <w:top w:val="nil"/>
              <w:left w:val="nil"/>
              <w:bottom w:val="single" w:sz="8" w:space="0" w:color="auto"/>
              <w:right w:val="single" w:sz="8" w:space="0" w:color="auto"/>
            </w:tcBorders>
            <w:shd w:val="clear" w:color="auto" w:fill="auto"/>
            <w:noWrap/>
            <w:vAlign w:val="center"/>
            <w:hideMark/>
          </w:tcPr>
          <w:p w14:paraId="20941575" w14:textId="77777777" w:rsidR="004F453E" w:rsidRPr="003A7E40" w:rsidRDefault="004F453E" w:rsidP="004704D7">
            <w:pPr>
              <w:jc w:val="both"/>
              <w:rPr>
                <w:color w:val="000000"/>
              </w:rPr>
            </w:pPr>
            <w:r w:rsidRPr="003A7E40">
              <w:rPr>
                <w:color w:val="000000"/>
              </w:rPr>
              <w:t>0.133</w:t>
            </w:r>
          </w:p>
        </w:tc>
        <w:tc>
          <w:tcPr>
            <w:tcW w:w="441" w:type="pct"/>
            <w:tcBorders>
              <w:top w:val="nil"/>
              <w:left w:val="nil"/>
              <w:bottom w:val="single" w:sz="8" w:space="0" w:color="auto"/>
              <w:right w:val="single" w:sz="8" w:space="0" w:color="auto"/>
            </w:tcBorders>
            <w:shd w:val="clear" w:color="auto" w:fill="auto"/>
            <w:noWrap/>
            <w:vAlign w:val="center"/>
            <w:hideMark/>
          </w:tcPr>
          <w:p w14:paraId="6C07EE10"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0744BD5F"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7321AC2B"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6DD6D279" w14:textId="77777777" w:rsidR="004F453E" w:rsidRPr="003A7E40" w:rsidRDefault="004F453E" w:rsidP="004704D7">
            <w:pPr>
              <w:jc w:val="both"/>
              <w:rPr>
                <w:color w:val="000000"/>
              </w:rPr>
            </w:pPr>
            <w:r w:rsidRPr="003A7E40">
              <w:rPr>
                <w:color w:val="000000"/>
              </w:rPr>
              <w:t>0.133</w:t>
            </w:r>
          </w:p>
        </w:tc>
        <w:tc>
          <w:tcPr>
            <w:tcW w:w="441" w:type="pct"/>
            <w:tcBorders>
              <w:top w:val="nil"/>
              <w:left w:val="nil"/>
              <w:bottom w:val="single" w:sz="8" w:space="0" w:color="auto"/>
              <w:right w:val="single" w:sz="8" w:space="0" w:color="auto"/>
            </w:tcBorders>
            <w:shd w:val="clear" w:color="auto" w:fill="auto"/>
            <w:noWrap/>
            <w:vAlign w:val="center"/>
            <w:hideMark/>
          </w:tcPr>
          <w:p w14:paraId="655558AD" w14:textId="77777777" w:rsidR="004F453E" w:rsidRPr="003A7E40" w:rsidRDefault="004F453E" w:rsidP="004704D7">
            <w:pPr>
              <w:jc w:val="both"/>
              <w:rPr>
                <w:color w:val="000000"/>
              </w:rPr>
            </w:pPr>
            <w:r w:rsidRPr="003A7E40">
              <w:rPr>
                <w:color w:val="000000"/>
              </w:rPr>
              <w:t>0.1</w:t>
            </w:r>
          </w:p>
        </w:tc>
      </w:tr>
      <w:tr w:rsidR="004F453E" w:rsidRPr="003A7E40" w14:paraId="5B022577"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76D7125C" w14:textId="77777777" w:rsidR="004F453E" w:rsidRPr="003A7E40" w:rsidRDefault="004F453E" w:rsidP="004704D7">
            <w:pPr>
              <w:jc w:val="both"/>
              <w:rPr>
                <w:color w:val="000000"/>
              </w:rPr>
            </w:pPr>
            <w:r w:rsidRPr="003A7E40">
              <w:rPr>
                <w:color w:val="000000"/>
              </w:rPr>
              <w:t>R4</w:t>
            </w:r>
          </w:p>
        </w:tc>
        <w:tc>
          <w:tcPr>
            <w:tcW w:w="441" w:type="pct"/>
            <w:tcBorders>
              <w:top w:val="nil"/>
              <w:left w:val="nil"/>
              <w:bottom w:val="single" w:sz="8" w:space="0" w:color="auto"/>
              <w:right w:val="single" w:sz="8" w:space="0" w:color="auto"/>
            </w:tcBorders>
            <w:shd w:val="clear" w:color="auto" w:fill="auto"/>
            <w:noWrap/>
            <w:vAlign w:val="center"/>
            <w:hideMark/>
          </w:tcPr>
          <w:p w14:paraId="33E85593"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7327AF82"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5484F687" w14:textId="77777777" w:rsidR="004F453E" w:rsidRPr="003A7E40" w:rsidRDefault="004F453E" w:rsidP="004704D7">
            <w:pPr>
              <w:jc w:val="both"/>
              <w:rPr>
                <w:color w:val="000000"/>
              </w:rPr>
            </w:pPr>
            <w:r w:rsidRPr="003A7E40">
              <w:rPr>
                <w:color w:val="000000"/>
              </w:rPr>
              <w:t>0.133</w:t>
            </w:r>
          </w:p>
        </w:tc>
        <w:tc>
          <w:tcPr>
            <w:tcW w:w="441" w:type="pct"/>
            <w:tcBorders>
              <w:top w:val="nil"/>
              <w:left w:val="nil"/>
              <w:bottom w:val="single" w:sz="8" w:space="0" w:color="auto"/>
              <w:right w:val="single" w:sz="8" w:space="0" w:color="auto"/>
            </w:tcBorders>
            <w:shd w:val="clear" w:color="auto" w:fill="auto"/>
            <w:noWrap/>
            <w:vAlign w:val="center"/>
            <w:hideMark/>
          </w:tcPr>
          <w:p w14:paraId="0BF26CE4" w14:textId="77777777" w:rsidR="004F453E" w:rsidRPr="003A7E40" w:rsidRDefault="004F453E" w:rsidP="004704D7">
            <w:pPr>
              <w:jc w:val="both"/>
              <w:rPr>
                <w:color w:val="000000"/>
              </w:rPr>
            </w:pPr>
            <w:r w:rsidRPr="003A7E40">
              <w:rPr>
                <w:color w:val="000000"/>
              </w:rPr>
              <w:t>0</w:t>
            </w:r>
          </w:p>
        </w:tc>
        <w:tc>
          <w:tcPr>
            <w:tcW w:w="441" w:type="pct"/>
            <w:tcBorders>
              <w:top w:val="nil"/>
              <w:left w:val="nil"/>
              <w:bottom w:val="single" w:sz="8" w:space="0" w:color="auto"/>
              <w:right w:val="single" w:sz="8" w:space="0" w:color="auto"/>
            </w:tcBorders>
            <w:shd w:val="clear" w:color="auto" w:fill="auto"/>
            <w:noWrap/>
            <w:vAlign w:val="center"/>
            <w:hideMark/>
          </w:tcPr>
          <w:p w14:paraId="6E48241E"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609E8310" w14:textId="77777777" w:rsidR="004F453E" w:rsidRPr="003A7E40" w:rsidRDefault="004F453E" w:rsidP="004704D7">
            <w:pPr>
              <w:jc w:val="both"/>
              <w:rPr>
                <w:color w:val="000000"/>
              </w:rPr>
            </w:pPr>
            <w:r w:rsidRPr="003A7E40">
              <w:rPr>
                <w:color w:val="000000"/>
              </w:rPr>
              <w:t>0.133</w:t>
            </w:r>
          </w:p>
        </w:tc>
        <w:tc>
          <w:tcPr>
            <w:tcW w:w="441" w:type="pct"/>
            <w:tcBorders>
              <w:top w:val="nil"/>
              <w:left w:val="nil"/>
              <w:bottom w:val="single" w:sz="8" w:space="0" w:color="auto"/>
              <w:right w:val="single" w:sz="8" w:space="0" w:color="auto"/>
            </w:tcBorders>
            <w:shd w:val="clear" w:color="auto" w:fill="auto"/>
            <w:noWrap/>
            <w:vAlign w:val="center"/>
            <w:hideMark/>
          </w:tcPr>
          <w:p w14:paraId="3C16F9DE"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587C998E" w14:textId="77777777" w:rsidR="004F453E" w:rsidRPr="003A7E40" w:rsidRDefault="004F453E" w:rsidP="004704D7">
            <w:pPr>
              <w:jc w:val="both"/>
              <w:rPr>
                <w:color w:val="000000"/>
              </w:rPr>
            </w:pPr>
            <w:r w:rsidRPr="003A7E40">
              <w:rPr>
                <w:color w:val="000000"/>
              </w:rPr>
              <w:t>0.133</w:t>
            </w:r>
          </w:p>
        </w:tc>
        <w:tc>
          <w:tcPr>
            <w:tcW w:w="441" w:type="pct"/>
            <w:tcBorders>
              <w:top w:val="nil"/>
              <w:left w:val="nil"/>
              <w:bottom w:val="single" w:sz="8" w:space="0" w:color="auto"/>
              <w:right w:val="single" w:sz="8" w:space="0" w:color="auto"/>
            </w:tcBorders>
            <w:shd w:val="clear" w:color="auto" w:fill="auto"/>
            <w:noWrap/>
            <w:vAlign w:val="center"/>
            <w:hideMark/>
          </w:tcPr>
          <w:p w14:paraId="3F1BC99B"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2812242A" w14:textId="77777777" w:rsidR="004F453E" w:rsidRPr="003A7E40" w:rsidRDefault="004F453E" w:rsidP="004704D7">
            <w:pPr>
              <w:jc w:val="both"/>
              <w:rPr>
                <w:color w:val="000000"/>
              </w:rPr>
            </w:pPr>
            <w:r w:rsidRPr="003A7E40">
              <w:rPr>
                <w:color w:val="000000"/>
              </w:rPr>
              <w:t>0.1</w:t>
            </w:r>
          </w:p>
        </w:tc>
      </w:tr>
      <w:tr w:rsidR="004F453E" w:rsidRPr="003A7E40" w14:paraId="6CBEA4D7"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7C6427A2" w14:textId="77777777" w:rsidR="004F453E" w:rsidRPr="003A7E40" w:rsidRDefault="004F453E" w:rsidP="004704D7">
            <w:pPr>
              <w:jc w:val="both"/>
              <w:rPr>
                <w:color w:val="000000"/>
              </w:rPr>
            </w:pPr>
            <w:r w:rsidRPr="003A7E40">
              <w:rPr>
                <w:color w:val="000000"/>
              </w:rPr>
              <w:t>R5</w:t>
            </w:r>
          </w:p>
        </w:tc>
        <w:tc>
          <w:tcPr>
            <w:tcW w:w="441" w:type="pct"/>
            <w:tcBorders>
              <w:top w:val="nil"/>
              <w:left w:val="nil"/>
              <w:bottom w:val="single" w:sz="8" w:space="0" w:color="auto"/>
              <w:right w:val="single" w:sz="8" w:space="0" w:color="auto"/>
            </w:tcBorders>
            <w:shd w:val="clear" w:color="auto" w:fill="auto"/>
            <w:noWrap/>
            <w:vAlign w:val="center"/>
            <w:hideMark/>
          </w:tcPr>
          <w:p w14:paraId="29517727"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3554CC0A" w14:textId="77777777" w:rsidR="004F453E" w:rsidRPr="003A7E40" w:rsidRDefault="004F453E" w:rsidP="004704D7">
            <w:pPr>
              <w:jc w:val="both"/>
              <w:rPr>
                <w:color w:val="000000"/>
              </w:rPr>
            </w:pPr>
            <w:r w:rsidRPr="003A7E40">
              <w:rPr>
                <w:color w:val="000000"/>
              </w:rPr>
              <w:t>0.033</w:t>
            </w:r>
          </w:p>
        </w:tc>
        <w:tc>
          <w:tcPr>
            <w:tcW w:w="441" w:type="pct"/>
            <w:tcBorders>
              <w:top w:val="nil"/>
              <w:left w:val="nil"/>
              <w:bottom w:val="single" w:sz="8" w:space="0" w:color="auto"/>
              <w:right w:val="single" w:sz="8" w:space="0" w:color="auto"/>
            </w:tcBorders>
            <w:shd w:val="clear" w:color="auto" w:fill="auto"/>
            <w:noWrap/>
            <w:vAlign w:val="center"/>
            <w:hideMark/>
          </w:tcPr>
          <w:p w14:paraId="1124704E"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3DF51D8E"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7F7B936B" w14:textId="77777777" w:rsidR="004F453E" w:rsidRPr="003A7E40" w:rsidRDefault="004F453E" w:rsidP="004704D7">
            <w:pPr>
              <w:jc w:val="both"/>
              <w:rPr>
                <w:color w:val="000000"/>
              </w:rPr>
            </w:pPr>
            <w:r w:rsidRPr="003A7E40">
              <w:rPr>
                <w:color w:val="000000"/>
              </w:rPr>
              <w:t>0</w:t>
            </w:r>
          </w:p>
        </w:tc>
        <w:tc>
          <w:tcPr>
            <w:tcW w:w="441" w:type="pct"/>
            <w:tcBorders>
              <w:top w:val="nil"/>
              <w:left w:val="nil"/>
              <w:bottom w:val="single" w:sz="8" w:space="0" w:color="auto"/>
              <w:right w:val="single" w:sz="8" w:space="0" w:color="auto"/>
            </w:tcBorders>
            <w:shd w:val="clear" w:color="auto" w:fill="auto"/>
            <w:noWrap/>
            <w:vAlign w:val="center"/>
            <w:hideMark/>
          </w:tcPr>
          <w:p w14:paraId="42D370F9"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44A1D919"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1012695B"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2D60704C"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67C0DBD7" w14:textId="77777777" w:rsidR="004F453E" w:rsidRPr="003A7E40" w:rsidRDefault="004F453E" w:rsidP="004704D7">
            <w:pPr>
              <w:jc w:val="both"/>
              <w:rPr>
                <w:color w:val="000000"/>
              </w:rPr>
            </w:pPr>
            <w:r w:rsidRPr="003A7E40">
              <w:rPr>
                <w:color w:val="000000"/>
              </w:rPr>
              <w:t>0.067</w:t>
            </w:r>
          </w:p>
        </w:tc>
      </w:tr>
      <w:tr w:rsidR="004F453E" w:rsidRPr="003A7E40" w14:paraId="3FCBE418"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68C6AEDC" w14:textId="77777777" w:rsidR="004F453E" w:rsidRPr="003A7E40" w:rsidRDefault="004F453E" w:rsidP="004704D7">
            <w:pPr>
              <w:jc w:val="both"/>
              <w:rPr>
                <w:color w:val="000000"/>
              </w:rPr>
            </w:pPr>
            <w:r w:rsidRPr="003A7E40">
              <w:rPr>
                <w:color w:val="000000"/>
              </w:rPr>
              <w:t>R6</w:t>
            </w:r>
          </w:p>
        </w:tc>
        <w:tc>
          <w:tcPr>
            <w:tcW w:w="441" w:type="pct"/>
            <w:tcBorders>
              <w:top w:val="nil"/>
              <w:left w:val="nil"/>
              <w:bottom w:val="single" w:sz="8" w:space="0" w:color="auto"/>
              <w:right w:val="single" w:sz="8" w:space="0" w:color="auto"/>
            </w:tcBorders>
            <w:shd w:val="clear" w:color="auto" w:fill="auto"/>
            <w:noWrap/>
            <w:vAlign w:val="center"/>
            <w:hideMark/>
          </w:tcPr>
          <w:p w14:paraId="292F1759"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0E9F7A9E"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172FA53D"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19E2E496"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306816A6"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2439B513" w14:textId="77777777" w:rsidR="004F453E" w:rsidRPr="003A7E40" w:rsidRDefault="004F453E" w:rsidP="004704D7">
            <w:pPr>
              <w:jc w:val="both"/>
              <w:rPr>
                <w:color w:val="000000"/>
              </w:rPr>
            </w:pPr>
            <w:r w:rsidRPr="003A7E40">
              <w:rPr>
                <w:color w:val="000000"/>
              </w:rPr>
              <w:t>0</w:t>
            </w:r>
          </w:p>
        </w:tc>
        <w:tc>
          <w:tcPr>
            <w:tcW w:w="441" w:type="pct"/>
            <w:tcBorders>
              <w:top w:val="nil"/>
              <w:left w:val="nil"/>
              <w:bottom w:val="single" w:sz="8" w:space="0" w:color="auto"/>
              <w:right w:val="single" w:sz="8" w:space="0" w:color="auto"/>
            </w:tcBorders>
            <w:shd w:val="clear" w:color="auto" w:fill="auto"/>
            <w:noWrap/>
            <w:vAlign w:val="center"/>
            <w:hideMark/>
          </w:tcPr>
          <w:p w14:paraId="54E45A6A"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576D7D68"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1E70E403"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6BE809C6" w14:textId="77777777" w:rsidR="004F453E" w:rsidRPr="003A7E40" w:rsidRDefault="004F453E" w:rsidP="004704D7">
            <w:pPr>
              <w:jc w:val="both"/>
              <w:rPr>
                <w:color w:val="000000"/>
              </w:rPr>
            </w:pPr>
            <w:r w:rsidRPr="003A7E40">
              <w:rPr>
                <w:color w:val="000000"/>
              </w:rPr>
              <w:t>0.1</w:t>
            </w:r>
          </w:p>
        </w:tc>
      </w:tr>
      <w:tr w:rsidR="004F453E" w:rsidRPr="003A7E40" w14:paraId="6269286D"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0BFA4D9B" w14:textId="77777777" w:rsidR="004F453E" w:rsidRPr="003A7E40" w:rsidRDefault="004F453E" w:rsidP="004704D7">
            <w:pPr>
              <w:jc w:val="both"/>
              <w:rPr>
                <w:color w:val="000000"/>
              </w:rPr>
            </w:pPr>
            <w:r w:rsidRPr="003A7E40">
              <w:rPr>
                <w:color w:val="000000"/>
              </w:rPr>
              <w:t>R7</w:t>
            </w:r>
          </w:p>
        </w:tc>
        <w:tc>
          <w:tcPr>
            <w:tcW w:w="441" w:type="pct"/>
            <w:tcBorders>
              <w:top w:val="nil"/>
              <w:left w:val="nil"/>
              <w:bottom w:val="single" w:sz="8" w:space="0" w:color="auto"/>
              <w:right w:val="single" w:sz="8" w:space="0" w:color="auto"/>
            </w:tcBorders>
            <w:shd w:val="clear" w:color="auto" w:fill="auto"/>
            <w:noWrap/>
            <w:vAlign w:val="center"/>
            <w:hideMark/>
          </w:tcPr>
          <w:p w14:paraId="1C7FE178"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70F967DF"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2B12C774"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0A7A8748"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19A49C57"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5B0E7E82"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56183750" w14:textId="77777777" w:rsidR="004F453E" w:rsidRPr="003A7E40" w:rsidRDefault="004F453E" w:rsidP="004704D7">
            <w:pPr>
              <w:jc w:val="both"/>
              <w:rPr>
                <w:color w:val="000000"/>
              </w:rPr>
            </w:pPr>
            <w:r w:rsidRPr="003A7E40">
              <w:rPr>
                <w:color w:val="000000"/>
              </w:rPr>
              <w:t>0</w:t>
            </w:r>
          </w:p>
        </w:tc>
        <w:tc>
          <w:tcPr>
            <w:tcW w:w="441" w:type="pct"/>
            <w:tcBorders>
              <w:top w:val="nil"/>
              <w:left w:val="nil"/>
              <w:bottom w:val="single" w:sz="8" w:space="0" w:color="auto"/>
              <w:right w:val="single" w:sz="8" w:space="0" w:color="auto"/>
            </w:tcBorders>
            <w:shd w:val="clear" w:color="auto" w:fill="auto"/>
            <w:noWrap/>
            <w:vAlign w:val="center"/>
            <w:hideMark/>
          </w:tcPr>
          <w:p w14:paraId="7A0EDC17"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271E4B01"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50302786" w14:textId="77777777" w:rsidR="004F453E" w:rsidRPr="003A7E40" w:rsidRDefault="004F453E" w:rsidP="004704D7">
            <w:pPr>
              <w:jc w:val="both"/>
              <w:rPr>
                <w:color w:val="000000"/>
              </w:rPr>
            </w:pPr>
            <w:r w:rsidRPr="003A7E40">
              <w:rPr>
                <w:color w:val="000000"/>
              </w:rPr>
              <w:t>0.1</w:t>
            </w:r>
          </w:p>
        </w:tc>
      </w:tr>
      <w:tr w:rsidR="004F453E" w:rsidRPr="003A7E40" w14:paraId="0F90FC32"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7740DB40" w14:textId="77777777" w:rsidR="004F453E" w:rsidRPr="003A7E40" w:rsidRDefault="004F453E" w:rsidP="004704D7">
            <w:pPr>
              <w:jc w:val="both"/>
              <w:rPr>
                <w:color w:val="000000"/>
              </w:rPr>
            </w:pPr>
            <w:r w:rsidRPr="003A7E40">
              <w:rPr>
                <w:color w:val="000000"/>
              </w:rPr>
              <w:t>R8</w:t>
            </w:r>
          </w:p>
        </w:tc>
        <w:tc>
          <w:tcPr>
            <w:tcW w:w="441" w:type="pct"/>
            <w:tcBorders>
              <w:top w:val="nil"/>
              <w:left w:val="nil"/>
              <w:bottom w:val="single" w:sz="8" w:space="0" w:color="auto"/>
              <w:right w:val="single" w:sz="8" w:space="0" w:color="auto"/>
            </w:tcBorders>
            <w:shd w:val="clear" w:color="auto" w:fill="auto"/>
            <w:noWrap/>
            <w:vAlign w:val="center"/>
            <w:hideMark/>
          </w:tcPr>
          <w:p w14:paraId="0E28178C" w14:textId="77777777" w:rsidR="004F453E" w:rsidRPr="003A7E40" w:rsidRDefault="004F453E" w:rsidP="004704D7">
            <w:pPr>
              <w:jc w:val="both"/>
              <w:rPr>
                <w:color w:val="000000"/>
              </w:rPr>
            </w:pPr>
            <w:r w:rsidRPr="003A7E40">
              <w:rPr>
                <w:color w:val="000000"/>
              </w:rPr>
              <w:t>0.033</w:t>
            </w:r>
          </w:p>
        </w:tc>
        <w:tc>
          <w:tcPr>
            <w:tcW w:w="441" w:type="pct"/>
            <w:tcBorders>
              <w:top w:val="nil"/>
              <w:left w:val="nil"/>
              <w:bottom w:val="single" w:sz="8" w:space="0" w:color="auto"/>
              <w:right w:val="single" w:sz="8" w:space="0" w:color="auto"/>
            </w:tcBorders>
            <w:shd w:val="clear" w:color="auto" w:fill="auto"/>
            <w:noWrap/>
            <w:vAlign w:val="center"/>
            <w:hideMark/>
          </w:tcPr>
          <w:p w14:paraId="331BFB8D"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538E11B6"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0C4A4385" w14:textId="77777777" w:rsidR="004F453E" w:rsidRPr="003A7E40" w:rsidRDefault="004F453E" w:rsidP="004704D7">
            <w:pPr>
              <w:jc w:val="both"/>
              <w:rPr>
                <w:color w:val="000000"/>
              </w:rPr>
            </w:pPr>
            <w:r w:rsidRPr="003A7E40">
              <w:rPr>
                <w:color w:val="000000"/>
              </w:rPr>
              <w:t>0.033</w:t>
            </w:r>
          </w:p>
        </w:tc>
        <w:tc>
          <w:tcPr>
            <w:tcW w:w="441" w:type="pct"/>
            <w:tcBorders>
              <w:top w:val="nil"/>
              <w:left w:val="nil"/>
              <w:bottom w:val="single" w:sz="8" w:space="0" w:color="auto"/>
              <w:right w:val="single" w:sz="8" w:space="0" w:color="auto"/>
            </w:tcBorders>
            <w:shd w:val="clear" w:color="auto" w:fill="auto"/>
            <w:noWrap/>
            <w:vAlign w:val="center"/>
            <w:hideMark/>
          </w:tcPr>
          <w:p w14:paraId="180CF4F9" w14:textId="77777777" w:rsidR="004F453E" w:rsidRPr="003A7E40" w:rsidRDefault="004F453E" w:rsidP="004704D7">
            <w:pPr>
              <w:jc w:val="both"/>
              <w:rPr>
                <w:color w:val="000000"/>
              </w:rPr>
            </w:pPr>
            <w:r w:rsidRPr="003A7E40">
              <w:rPr>
                <w:color w:val="000000"/>
              </w:rPr>
              <w:t>0.033</w:t>
            </w:r>
          </w:p>
        </w:tc>
        <w:tc>
          <w:tcPr>
            <w:tcW w:w="441" w:type="pct"/>
            <w:tcBorders>
              <w:top w:val="nil"/>
              <w:left w:val="nil"/>
              <w:bottom w:val="single" w:sz="8" w:space="0" w:color="auto"/>
              <w:right w:val="single" w:sz="8" w:space="0" w:color="auto"/>
            </w:tcBorders>
            <w:shd w:val="clear" w:color="auto" w:fill="auto"/>
            <w:noWrap/>
            <w:vAlign w:val="center"/>
            <w:hideMark/>
          </w:tcPr>
          <w:p w14:paraId="441EBC03"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6A1FAAD6"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5BE9B539" w14:textId="77777777" w:rsidR="004F453E" w:rsidRPr="003A7E40" w:rsidRDefault="004F453E" w:rsidP="004704D7">
            <w:pPr>
              <w:jc w:val="both"/>
              <w:rPr>
                <w:color w:val="000000"/>
              </w:rPr>
            </w:pPr>
            <w:r w:rsidRPr="003A7E40">
              <w:rPr>
                <w:color w:val="000000"/>
              </w:rPr>
              <w:t>0</w:t>
            </w:r>
          </w:p>
        </w:tc>
        <w:tc>
          <w:tcPr>
            <w:tcW w:w="441" w:type="pct"/>
            <w:tcBorders>
              <w:top w:val="nil"/>
              <w:left w:val="nil"/>
              <w:bottom w:val="single" w:sz="8" w:space="0" w:color="auto"/>
              <w:right w:val="single" w:sz="8" w:space="0" w:color="auto"/>
            </w:tcBorders>
            <w:shd w:val="clear" w:color="auto" w:fill="auto"/>
            <w:noWrap/>
            <w:vAlign w:val="center"/>
            <w:hideMark/>
          </w:tcPr>
          <w:p w14:paraId="2FDA319C" w14:textId="77777777" w:rsidR="004F453E" w:rsidRPr="003A7E40" w:rsidRDefault="004F453E" w:rsidP="004704D7">
            <w:pPr>
              <w:jc w:val="both"/>
              <w:rPr>
                <w:color w:val="000000"/>
              </w:rPr>
            </w:pPr>
            <w:r w:rsidRPr="003A7E40">
              <w:rPr>
                <w:color w:val="000000"/>
              </w:rPr>
              <w:t>0.033</w:t>
            </w:r>
          </w:p>
        </w:tc>
        <w:tc>
          <w:tcPr>
            <w:tcW w:w="441" w:type="pct"/>
            <w:tcBorders>
              <w:top w:val="nil"/>
              <w:left w:val="nil"/>
              <w:bottom w:val="single" w:sz="8" w:space="0" w:color="auto"/>
              <w:right w:val="single" w:sz="8" w:space="0" w:color="auto"/>
            </w:tcBorders>
            <w:shd w:val="clear" w:color="auto" w:fill="auto"/>
            <w:noWrap/>
            <w:vAlign w:val="center"/>
            <w:hideMark/>
          </w:tcPr>
          <w:p w14:paraId="60AE08B5" w14:textId="77777777" w:rsidR="004F453E" w:rsidRPr="003A7E40" w:rsidRDefault="004F453E" w:rsidP="004704D7">
            <w:pPr>
              <w:jc w:val="both"/>
              <w:rPr>
                <w:color w:val="000000"/>
              </w:rPr>
            </w:pPr>
            <w:r w:rsidRPr="003A7E40">
              <w:rPr>
                <w:color w:val="000000"/>
              </w:rPr>
              <w:t>0.033</w:t>
            </w:r>
          </w:p>
        </w:tc>
      </w:tr>
      <w:tr w:rsidR="004F453E" w:rsidRPr="003A7E40" w14:paraId="556EFDE7"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4827C7FB" w14:textId="77777777" w:rsidR="004F453E" w:rsidRPr="003A7E40" w:rsidRDefault="004F453E" w:rsidP="004704D7">
            <w:pPr>
              <w:jc w:val="both"/>
              <w:rPr>
                <w:color w:val="000000"/>
              </w:rPr>
            </w:pPr>
            <w:r w:rsidRPr="003A7E40">
              <w:rPr>
                <w:color w:val="000000"/>
              </w:rPr>
              <w:t>R9</w:t>
            </w:r>
          </w:p>
        </w:tc>
        <w:tc>
          <w:tcPr>
            <w:tcW w:w="441" w:type="pct"/>
            <w:tcBorders>
              <w:top w:val="nil"/>
              <w:left w:val="nil"/>
              <w:bottom w:val="single" w:sz="8" w:space="0" w:color="auto"/>
              <w:right w:val="single" w:sz="8" w:space="0" w:color="auto"/>
            </w:tcBorders>
            <w:shd w:val="clear" w:color="auto" w:fill="auto"/>
            <w:noWrap/>
            <w:vAlign w:val="center"/>
            <w:hideMark/>
          </w:tcPr>
          <w:p w14:paraId="392FBC67"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775B9B8C" w14:textId="77777777" w:rsidR="004F453E" w:rsidRPr="003A7E40" w:rsidRDefault="004F453E" w:rsidP="004704D7">
            <w:pPr>
              <w:jc w:val="both"/>
              <w:rPr>
                <w:color w:val="000000"/>
              </w:rPr>
            </w:pPr>
            <w:r w:rsidRPr="003A7E40">
              <w:rPr>
                <w:color w:val="000000"/>
              </w:rPr>
              <w:t>0.033</w:t>
            </w:r>
          </w:p>
        </w:tc>
        <w:tc>
          <w:tcPr>
            <w:tcW w:w="441" w:type="pct"/>
            <w:tcBorders>
              <w:top w:val="nil"/>
              <w:left w:val="nil"/>
              <w:bottom w:val="single" w:sz="8" w:space="0" w:color="auto"/>
              <w:right w:val="single" w:sz="8" w:space="0" w:color="auto"/>
            </w:tcBorders>
            <w:shd w:val="clear" w:color="auto" w:fill="auto"/>
            <w:noWrap/>
            <w:vAlign w:val="center"/>
            <w:hideMark/>
          </w:tcPr>
          <w:p w14:paraId="106B4BCA"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7F4736A8"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6A08C6A9"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6DBA3681"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1BC9EF66"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2CF1CB56" w14:textId="77777777" w:rsidR="004F453E" w:rsidRPr="003A7E40" w:rsidRDefault="004F453E" w:rsidP="004704D7">
            <w:pPr>
              <w:jc w:val="both"/>
              <w:rPr>
                <w:color w:val="000000"/>
              </w:rPr>
            </w:pPr>
            <w:r w:rsidRPr="003A7E40">
              <w:rPr>
                <w:color w:val="000000"/>
              </w:rPr>
              <w:t>0.033</w:t>
            </w:r>
          </w:p>
        </w:tc>
        <w:tc>
          <w:tcPr>
            <w:tcW w:w="441" w:type="pct"/>
            <w:tcBorders>
              <w:top w:val="nil"/>
              <w:left w:val="nil"/>
              <w:bottom w:val="single" w:sz="8" w:space="0" w:color="auto"/>
              <w:right w:val="single" w:sz="8" w:space="0" w:color="auto"/>
            </w:tcBorders>
            <w:shd w:val="clear" w:color="auto" w:fill="auto"/>
            <w:noWrap/>
            <w:vAlign w:val="center"/>
            <w:hideMark/>
          </w:tcPr>
          <w:p w14:paraId="53126D52" w14:textId="77777777" w:rsidR="004F453E" w:rsidRPr="003A7E40" w:rsidRDefault="004F453E" w:rsidP="004704D7">
            <w:pPr>
              <w:jc w:val="both"/>
              <w:rPr>
                <w:color w:val="000000"/>
              </w:rPr>
            </w:pPr>
            <w:r w:rsidRPr="003A7E40">
              <w:rPr>
                <w:color w:val="000000"/>
              </w:rPr>
              <w:t>0</w:t>
            </w:r>
          </w:p>
        </w:tc>
        <w:tc>
          <w:tcPr>
            <w:tcW w:w="441" w:type="pct"/>
            <w:tcBorders>
              <w:top w:val="nil"/>
              <w:left w:val="nil"/>
              <w:bottom w:val="single" w:sz="8" w:space="0" w:color="auto"/>
              <w:right w:val="single" w:sz="8" w:space="0" w:color="auto"/>
            </w:tcBorders>
            <w:shd w:val="clear" w:color="auto" w:fill="auto"/>
            <w:noWrap/>
            <w:vAlign w:val="center"/>
            <w:hideMark/>
          </w:tcPr>
          <w:p w14:paraId="04F8BCC8" w14:textId="77777777" w:rsidR="004F453E" w:rsidRPr="003A7E40" w:rsidRDefault="004F453E" w:rsidP="004704D7">
            <w:pPr>
              <w:jc w:val="both"/>
              <w:rPr>
                <w:color w:val="000000"/>
              </w:rPr>
            </w:pPr>
            <w:r w:rsidRPr="003A7E40">
              <w:rPr>
                <w:color w:val="000000"/>
              </w:rPr>
              <w:t>0.033</w:t>
            </w:r>
          </w:p>
        </w:tc>
      </w:tr>
      <w:tr w:rsidR="004F453E" w:rsidRPr="003A7E40" w14:paraId="53C356A6"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1E0F5811" w14:textId="77777777" w:rsidR="004F453E" w:rsidRPr="003A7E40" w:rsidRDefault="004F453E" w:rsidP="004704D7">
            <w:pPr>
              <w:jc w:val="both"/>
              <w:rPr>
                <w:color w:val="000000"/>
              </w:rPr>
            </w:pPr>
            <w:r w:rsidRPr="003A7E40">
              <w:rPr>
                <w:color w:val="000000"/>
              </w:rPr>
              <w:t>R10</w:t>
            </w:r>
          </w:p>
        </w:tc>
        <w:tc>
          <w:tcPr>
            <w:tcW w:w="441" w:type="pct"/>
            <w:tcBorders>
              <w:top w:val="nil"/>
              <w:left w:val="nil"/>
              <w:bottom w:val="single" w:sz="8" w:space="0" w:color="auto"/>
              <w:right w:val="single" w:sz="8" w:space="0" w:color="auto"/>
            </w:tcBorders>
            <w:shd w:val="clear" w:color="auto" w:fill="auto"/>
            <w:noWrap/>
            <w:vAlign w:val="center"/>
            <w:hideMark/>
          </w:tcPr>
          <w:p w14:paraId="4DB25326"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4D2CC3E0"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496357DE" w14:textId="77777777" w:rsidR="004F453E" w:rsidRPr="003A7E40" w:rsidRDefault="004F453E" w:rsidP="004704D7">
            <w:pPr>
              <w:jc w:val="both"/>
              <w:rPr>
                <w:color w:val="000000"/>
              </w:rPr>
            </w:pPr>
            <w:r w:rsidRPr="003A7E40">
              <w:rPr>
                <w:color w:val="000000"/>
              </w:rPr>
              <w:t>0.033</w:t>
            </w:r>
          </w:p>
        </w:tc>
        <w:tc>
          <w:tcPr>
            <w:tcW w:w="441" w:type="pct"/>
            <w:tcBorders>
              <w:top w:val="nil"/>
              <w:left w:val="nil"/>
              <w:bottom w:val="single" w:sz="8" w:space="0" w:color="auto"/>
              <w:right w:val="single" w:sz="8" w:space="0" w:color="auto"/>
            </w:tcBorders>
            <w:shd w:val="clear" w:color="auto" w:fill="auto"/>
            <w:noWrap/>
            <w:vAlign w:val="center"/>
            <w:hideMark/>
          </w:tcPr>
          <w:p w14:paraId="032EC448" w14:textId="77777777" w:rsidR="004F453E" w:rsidRPr="003A7E40" w:rsidRDefault="004F453E" w:rsidP="004704D7">
            <w:pPr>
              <w:jc w:val="both"/>
              <w:rPr>
                <w:color w:val="000000"/>
              </w:rPr>
            </w:pPr>
            <w:r w:rsidRPr="003A7E40">
              <w:rPr>
                <w:color w:val="000000"/>
              </w:rPr>
              <w:t>0.1</w:t>
            </w:r>
          </w:p>
        </w:tc>
        <w:tc>
          <w:tcPr>
            <w:tcW w:w="441" w:type="pct"/>
            <w:tcBorders>
              <w:top w:val="nil"/>
              <w:left w:val="nil"/>
              <w:bottom w:val="single" w:sz="8" w:space="0" w:color="auto"/>
              <w:right w:val="single" w:sz="8" w:space="0" w:color="auto"/>
            </w:tcBorders>
            <w:shd w:val="clear" w:color="auto" w:fill="auto"/>
            <w:noWrap/>
            <w:vAlign w:val="center"/>
            <w:hideMark/>
          </w:tcPr>
          <w:p w14:paraId="342CAF76"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31540947" w14:textId="77777777" w:rsidR="004F453E" w:rsidRPr="003A7E40" w:rsidRDefault="004F453E" w:rsidP="004704D7">
            <w:pPr>
              <w:jc w:val="both"/>
              <w:rPr>
                <w:color w:val="000000"/>
              </w:rPr>
            </w:pPr>
            <w:r w:rsidRPr="003A7E40">
              <w:rPr>
                <w:color w:val="000000"/>
              </w:rPr>
              <w:t>0.033</w:t>
            </w:r>
          </w:p>
        </w:tc>
        <w:tc>
          <w:tcPr>
            <w:tcW w:w="441" w:type="pct"/>
            <w:tcBorders>
              <w:top w:val="nil"/>
              <w:left w:val="nil"/>
              <w:bottom w:val="single" w:sz="8" w:space="0" w:color="auto"/>
              <w:right w:val="single" w:sz="8" w:space="0" w:color="auto"/>
            </w:tcBorders>
            <w:shd w:val="clear" w:color="auto" w:fill="auto"/>
            <w:noWrap/>
            <w:vAlign w:val="center"/>
            <w:hideMark/>
          </w:tcPr>
          <w:p w14:paraId="7FF4B73D"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6A26A62E"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67C218D6" w14:textId="77777777" w:rsidR="004F453E" w:rsidRPr="003A7E40" w:rsidRDefault="004F453E" w:rsidP="004704D7">
            <w:pPr>
              <w:jc w:val="both"/>
              <w:rPr>
                <w:color w:val="000000"/>
              </w:rPr>
            </w:pPr>
            <w:r w:rsidRPr="003A7E40">
              <w:rPr>
                <w:color w:val="000000"/>
              </w:rPr>
              <w:t>0.067</w:t>
            </w:r>
          </w:p>
        </w:tc>
        <w:tc>
          <w:tcPr>
            <w:tcW w:w="441" w:type="pct"/>
            <w:tcBorders>
              <w:top w:val="nil"/>
              <w:left w:val="nil"/>
              <w:bottom w:val="single" w:sz="8" w:space="0" w:color="auto"/>
              <w:right w:val="single" w:sz="8" w:space="0" w:color="auto"/>
            </w:tcBorders>
            <w:shd w:val="clear" w:color="auto" w:fill="auto"/>
            <w:noWrap/>
            <w:vAlign w:val="center"/>
            <w:hideMark/>
          </w:tcPr>
          <w:p w14:paraId="1C3FB9B0" w14:textId="77777777" w:rsidR="004F453E" w:rsidRPr="003A7E40" w:rsidRDefault="004F453E" w:rsidP="004704D7">
            <w:pPr>
              <w:jc w:val="both"/>
              <w:rPr>
                <w:color w:val="000000"/>
              </w:rPr>
            </w:pPr>
            <w:r w:rsidRPr="003A7E40">
              <w:rPr>
                <w:color w:val="000000"/>
              </w:rPr>
              <w:t>0</w:t>
            </w:r>
          </w:p>
        </w:tc>
      </w:tr>
    </w:tbl>
    <w:p w14:paraId="07E0039D" w14:textId="77777777" w:rsidR="004F453E" w:rsidRPr="00612B9B" w:rsidRDefault="004F453E" w:rsidP="004F453E">
      <w:pPr>
        <w:pStyle w:val="NoSpacing"/>
        <w:spacing w:line="360" w:lineRule="auto"/>
        <w:jc w:val="both"/>
        <w:rPr>
          <w:rStyle w:val="gd15mcfceub"/>
          <w:rFonts w:ascii="Times New Roman" w:hAnsi="Times New Roman" w:cs="Times New Roman"/>
          <w:color w:val="000000"/>
          <w:sz w:val="24"/>
          <w:szCs w:val="24"/>
          <w:bdr w:val="none" w:sz="0" w:space="0" w:color="auto" w:frame="1"/>
        </w:rPr>
      </w:pPr>
    </w:p>
    <w:p w14:paraId="37F74154" w14:textId="77777777" w:rsidR="004F453E" w:rsidRPr="00612B9B" w:rsidRDefault="004F453E" w:rsidP="004F453E">
      <w:pPr>
        <w:pStyle w:val="NoSpacing"/>
        <w:spacing w:line="360" w:lineRule="auto"/>
        <w:jc w:val="center"/>
        <w:rPr>
          <w:rStyle w:val="gd15mcfceub"/>
          <w:rFonts w:ascii="Times New Roman" w:hAnsi="Times New Roman" w:cs="Times New Roman"/>
          <w:color w:val="000000"/>
          <w:sz w:val="24"/>
          <w:szCs w:val="24"/>
          <w:bdr w:val="none" w:sz="0" w:space="0" w:color="auto" w:frame="1"/>
        </w:rPr>
      </w:pPr>
      <w:r w:rsidRPr="00612B9B">
        <w:rPr>
          <w:rFonts w:ascii="Times New Roman" w:eastAsiaTheme="minorEastAsia" w:hAnsi="Times New Roman" w:cs="Times New Roman"/>
          <w:b/>
          <w:bCs/>
          <w:sz w:val="24"/>
          <w:szCs w:val="24"/>
        </w:rPr>
        <w:t xml:space="preserve">Table </w:t>
      </w:r>
      <w:r>
        <w:rPr>
          <w:rFonts w:ascii="Times New Roman" w:eastAsiaTheme="minorEastAsia" w:hAnsi="Times New Roman" w:cs="Times New Roman"/>
          <w:b/>
          <w:bCs/>
          <w:sz w:val="24"/>
          <w:szCs w:val="24"/>
        </w:rPr>
        <w:t>6</w:t>
      </w:r>
      <w:r w:rsidRPr="00612B9B">
        <w:rPr>
          <w:rFonts w:ascii="Times New Roman" w:eastAsiaTheme="minorEastAsia" w:hAnsi="Times New Roman" w:cs="Times New Roman"/>
          <w:b/>
          <w:bCs/>
          <w:sz w:val="24"/>
          <w:szCs w:val="24"/>
        </w:rPr>
        <w:t>: Total relation matrix for RC</w:t>
      </w:r>
    </w:p>
    <w:tbl>
      <w:tblPr>
        <w:tblW w:w="5000" w:type="pct"/>
        <w:tblLook w:val="04A0" w:firstRow="1" w:lastRow="0" w:firstColumn="1" w:lastColumn="0" w:noHBand="0" w:noVBand="1"/>
      </w:tblPr>
      <w:tblGrid>
        <w:gridCol w:w="1343"/>
        <w:gridCol w:w="766"/>
        <w:gridCol w:w="766"/>
        <w:gridCol w:w="766"/>
        <w:gridCol w:w="766"/>
        <w:gridCol w:w="767"/>
        <w:gridCol w:w="767"/>
        <w:gridCol w:w="767"/>
        <w:gridCol w:w="767"/>
        <w:gridCol w:w="767"/>
        <w:gridCol w:w="764"/>
      </w:tblGrid>
      <w:tr w:rsidR="004F453E" w:rsidRPr="003A7E40" w14:paraId="563FE3D7" w14:textId="77777777" w:rsidTr="004704D7">
        <w:trPr>
          <w:trHeight w:val="645"/>
        </w:trPr>
        <w:tc>
          <w:tcPr>
            <w:tcW w:w="59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91FC33" w14:textId="77777777" w:rsidR="004F453E" w:rsidRPr="003A7E40" w:rsidRDefault="004F453E" w:rsidP="004704D7">
            <w:pPr>
              <w:jc w:val="both"/>
              <w:rPr>
                <w:color w:val="000000"/>
              </w:rPr>
            </w:pPr>
            <w:r w:rsidRPr="003A7E40">
              <w:rPr>
                <w:color w:val="000000"/>
              </w:rPr>
              <w:t>Challenges </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3284EB59" w14:textId="77777777" w:rsidR="004F453E" w:rsidRPr="003A7E40" w:rsidRDefault="004F453E" w:rsidP="004704D7">
            <w:pPr>
              <w:jc w:val="both"/>
              <w:rPr>
                <w:color w:val="000000"/>
              </w:rPr>
            </w:pPr>
            <w:r w:rsidRPr="003A7E40">
              <w:rPr>
                <w:color w:val="000000"/>
              </w:rPr>
              <w:t>R1</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30457F5D" w14:textId="77777777" w:rsidR="004F453E" w:rsidRPr="003A7E40" w:rsidRDefault="004F453E" w:rsidP="004704D7">
            <w:pPr>
              <w:jc w:val="both"/>
              <w:rPr>
                <w:color w:val="000000"/>
              </w:rPr>
            </w:pPr>
            <w:r w:rsidRPr="003A7E40">
              <w:rPr>
                <w:color w:val="000000"/>
              </w:rPr>
              <w:t>R2</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7533D7F1" w14:textId="77777777" w:rsidR="004F453E" w:rsidRPr="003A7E40" w:rsidRDefault="004F453E" w:rsidP="004704D7">
            <w:pPr>
              <w:jc w:val="both"/>
              <w:rPr>
                <w:color w:val="000000"/>
              </w:rPr>
            </w:pPr>
            <w:r w:rsidRPr="003A7E40">
              <w:rPr>
                <w:color w:val="000000"/>
              </w:rPr>
              <w:t>R3</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60F02B7D" w14:textId="77777777" w:rsidR="004F453E" w:rsidRPr="003A7E40" w:rsidRDefault="004F453E" w:rsidP="004704D7">
            <w:pPr>
              <w:jc w:val="both"/>
              <w:rPr>
                <w:color w:val="000000"/>
              </w:rPr>
            </w:pPr>
            <w:r w:rsidRPr="003A7E40">
              <w:rPr>
                <w:color w:val="000000"/>
              </w:rPr>
              <w:t>R4</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78C14CD3" w14:textId="77777777" w:rsidR="004F453E" w:rsidRPr="003A7E40" w:rsidRDefault="004F453E" w:rsidP="004704D7">
            <w:pPr>
              <w:jc w:val="both"/>
              <w:rPr>
                <w:color w:val="000000"/>
              </w:rPr>
            </w:pPr>
            <w:r w:rsidRPr="003A7E40">
              <w:rPr>
                <w:color w:val="000000"/>
              </w:rPr>
              <w:t>R5</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2AAD2281" w14:textId="77777777" w:rsidR="004F453E" w:rsidRPr="003A7E40" w:rsidRDefault="004F453E" w:rsidP="004704D7">
            <w:pPr>
              <w:jc w:val="both"/>
              <w:rPr>
                <w:color w:val="000000"/>
              </w:rPr>
            </w:pPr>
            <w:r w:rsidRPr="003A7E40">
              <w:rPr>
                <w:color w:val="000000"/>
              </w:rPr>
              <w:t>R6</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4F117F69" w14:textId="77777777" w:rsidR="004F453E" w:rsidRPr="003A7E40" w:rsidRDefault="004F453E" w:rsidP="004704D7">
            <w:pPr>
              <w:jc w:val="both"/>
              <w:rPr>
                <w:color w:val="000000"/>
              </w:rPr>
            </w:pPr>
            <w:r w:rsidRPr="003A7E40">
              <w:rPr>
                <w:color w:val="000000"/>
              </w:rPr>
              <w:t>R7</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6D51C319" w14:textId="77777777" w:rsidR="004F453E" w:rsidRPr="003A7E40" w:rsidRDefault="004F453E" w:rsidP="004704D7">
            <w:pPr>
              <w:jc w:val="both"/>
              <w:rPr>
                <w:color w:val="000000"/>
              </w:rPr>
            </w:pPr>
            <w:r w:rsidRPr="003A7E40">
              <w:rPr>
                <w:color w:val="000000"/>
              </w:rPr>
              <w:t>R8</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74B67BC2" w14:textId="77777777" w:rsidR="004F453E" w:rsidRPr="003A7E40" w:rsidRDefault="004F453E" w:rsidP="004704D7">
            <w:pPr>
              <w:jc w:val="both"/>
              <w:rPr>
                <w:color w:val="000000"/>
              </w:rPr>
            </w:pPr>
            <w:r w:rsidRPr="003A7E40">
              <w:rPr>
                <w:color w:val="000000"/>
              </w:rPr>
              <w:t>R9</w:t>
            </w:r>
          </w:p>
        </w:tc>
        <w:tc>
          <w:tcPr>
            <w:tcW w:w="441" w:type="pct"/>
            <w:tcBorders>
              <w:top w:val="single" w:sz="8" w:space="0" w:color="auto"/>
              <w:left w:val="nil"/>
              <w:bottom w:val="single" w:sz="8" w:space="0" w:color="auto"/>
              <w:right w:val="single" w:sz="8" w:space="0" w:color="auto"/>
            </w:tcBorders>
            <w:shd w:val="clear" w:color="auto" w:fill="auto"/>
            <w:noWrap/>
            <w:vAlign w:val="center"/>
            <w:hideMark/>
          </w:tcPr>
          <w:p w14:paraId="17B6AE0D" w14:textId="77777777" w:rsidR="004F453E" w:rsidRPr="003A7E40" w:rsidRDefault="004F453E" w:rsidP="004704D7">
            <w:pPr>
              <w:jc w:val="both"/>
              <w:rPr>
                <w:color w:val="000000"/>
              </w:rPr>
            </w:pPr>
            <w:r w:rsidRPr="003A7E40">
              <w:rPr>
                <w:color w:val="000000"/>
              </w:rPr>
              <w:t>R10</w:t>
            </w:r>
          </w:p>
        </w:tc>
      </w:tr>
      <w:tr w:rsidR="004F453E" w:rsidRPr="003A7E40" w14:paraId="6A75A7AC"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6C149501" w14:textId="77777777" w:rsidR="004F453E" w:rsidRPr="003A7E40" w:rsidRDefault="004F453E" w:rsidP="004704D7">
            <w:pPr>
              <w:jc w:val="both"/>
              <w:rPr>
                <w:color w:val="000000"/>
              </w:rPr>
            </w:pPr>
            <w:r w:rsidRPr="003A7E40">
              <w:rPr>
                <w:color w:val="000000"/>
              </w:rPr>
              <w:t>R1</w:t>
            </w:r>
          </w:p>
        </w:tc>
        <w:tc>
          <w:tcPr>
            <w:tcW w:w="441" w:type="pct"/>
            <w:tcBorders>
              <w:top w:val="nil"/>
              <w:left w:val="nil"/>
              <w:bottom w:val="single" w:sz="8" w:space="0" w:color="auto"/>
              <w:right w:val="single" w:sz="8" w:space="0" w:color="auto"/>
            </w:tcBorders>
            <w:shd w:val="clear" w:color="auto" w:fill="auto"/>
            <w:noWrap/>
            <w:vAlign w:val="center"/>
            <w:hideMark/>
          </w:tcPr>
          <w:p w14:paraId="6CA548C3" w14:textId="77777777" w:rsidR="004F453E" w:rsidRPr="003A7E40" w:rsidRDefault="004F453E" w:rsidP="004704D7">
            <w:pPr>
              <w:jc w:val="both"/>
              <w:rPr>
                <w:color w:val="000000"/>
              </w:rPr>
            </w:pPr>
            <w:r w:rsidRPr="003A7E40">
              <w:rPr>
                <w:color w:val="000000"/>
              </w:rPr>
              <w:t>0.197</w:t>
            </w:r>
          </w:p>
        </w:tc>
        <w:tc>
          <w:tcPr>
            <w:tcW w:w="441" w:type="pct"/>
            <w:tcBorders>
              <w:top w:val="nil"/>
              <w:left w:val="nil"/>
              <w:bottom w:val="single" w:sz="8" w:space="0" w:color="auto"/>
              <w:right w:val="single" w:sz="8" w:space="0" w:color="auto"/>
            </w:tcBorders>
            <w:shd w:val="clear" w:color="auto" w:fill="auto"/>
            <w:noWrap/>
            <w:vAlign w:val="center"/>
            <w:hideMark/>
          </w:tcPr>
          <w:p w14:paraId="1BE5555B" w14:textId="77777777" w:rsidR="004F453E" w:rsidRPr="003A7E40" w:rsidRDefault="004F453E" w:rsidP="004704D7">
            <w:pPr>
              <w:jc w:val="both"/>
              <w:rPr>
                <w:color w:val="000000"/>
              </w:rPr>
            </w:pPr>
            <w:r w:rsidRPr="003A7E40">
              <w:rPr>
                <w:color w:val="000000"/>
              </w:rPr>
              <w:t>0.247</w:t>
            </w:r>
          </w:p>
        </w:tc>
        <w:tc>
          <w:tcPr>
            <w:tcW w:w="441" w:type="pct"/>
            <w:tcBorders>
              <w:top w:val="nil"/>
              <w:left w:val="nil"/>
              <w:bottom w:val="single" w:sz="8" w:space="0" w:color="auto"/>
              <w:right w:val="single" w:sz="8" w:space="0" w:color="auto"/>
            </w:tcBorders>
            <w:shd w:val="clear" w:color="auto" w:fill="auto"/>
            <w:noWrap/>
            <w:vAlign w:val="center"/>
            <w:hideMark/>
          </w:tcPr>
          <w:p w14:paraId="480848EB" w14:textId="77777777" w:rsidR="004F453E" w:rsidRPr="003A7E40" w:rsidRDefault="004F453E" w:rsidP="004704D7">
            <w:pPr>
              <w:jc w:val="both"/>
              <w:rPr>
                <w:color w:val="000000"/>
              </w:rPr>
            </w:pPr>
            <w:r w:rsidRPr="003A7E40">
              <w:rPr>
                <w:color w:val="000000"/>
              </w:rPr>
              <w:t>0.286</w:t>
            </w:r>
          </w:p>
        </w:tc>
        <w:tc>
          <w:tcPr>
            <w:tcW w:w="441" w:type="pct"/>
            <w:tcBorders>
              <w:top w:val="nil"/>
              <w:left w:val="nil"/>
              <w:bottom w:val="single" w:sz="8" w:space="0" w:color="auto"/>
              <w:right w:val="single" w:sz="8" w:space="0" w:color="auto"/>
            </w:tcBorders>
            <w:shd w:val="clear" w:color="auto" w:fill="auto"/>
            <w:noWrap/>
            <w:vAlign w:val="center"/>
            <w:hideMark/>
          </w:tcPr>
          <w:p w14:paraId="00E23671" w14:textId="77777777" w:rsidR="004F453E" w:rsidRPr="003A7E40" w:rsidRDefault="004F453E" w:rsidP="004704D7">
            <w:pPr>
              <w:jc w:val="both"/>
              <w:rPr>
                <w:color w:val="000000"/>
              </w:rPr>
            </w:pPr>
            <w:r w:rsidRPr="003A7E40">
              <w:rPr>
                <w:color w:val="000000"/>
              </w:rPr>
              <w:t>0.306</w:t>
            </w:r>
          </w:p>
        </w:tc>
        <w:tc>
          <w:tcPr>
            <w:tcW w:w="441" w:type="pct"/>
            <w:tcBorders>
              <w:top w:val="nil"/>
              <w:left w:val="nil"/>
              <w:bottom w:val="single" w:sz="8" w:space="0" w:color="auto"/>
              <w:right w:val="single" w:sz="8" w:space="0" w:color="auto"/>
            </w:tcBorders>
            <w:shd w:val="clear" w:color="auto" w:fill="auto"/>
            <w:noWrap/>
            <w:vAlign w:val="center"/>
            <w:hideMark/>
          </w:tcPr>
          <w:p w14:paraId="014F4314" w14:textId="77777777" w:rsidR="004F453E" w:rsidRPr="003A7E40" w:rsidRDefault="004F453E" w:rsidP="004704D7">
            <w:pPr>
              <w:jc w:val="both"/>
              <w:rPr>
                <w:color w:val="000000"/>
              </w:rPr>
            </w:pPr>
            <w:r w:rsidRPr="003A7E40">
              <w:rPr>
                <w:color w:val="000000"/>
              </w:rPr>
              <w:t>0.241</w:t>
            </w:r>
          </w:p>
        </w:tc>
        <w:tc>
          <w:tcPr>
            <w:tcW w:w="441" w:type="pct"/>
            <w:tcBorders>
              <w:top w:val="nil"/>
              <w:left w:val="nil"/>
              <w:bottom w:val="single" w:sz="8" w:space="0" w:color="auto"/>
              <w:right w:val="single" w:sz="8" w:space="0" w:color="auto"/>
            </w:tcBorders>
            <w:shd w:val="clear" w:color="auto" w:fill="auto"/>
            <w:noWrap/>
            <w:vAlign w:val="center"/>
            <w:hideMark/>
          </w:tcPr>
          <w:p w14:paraId="58CD0851" w14:textId="77777777" w:rsidR="004F453E" w:rsidRPr="003A7E40" w:rsidRDefault="004F453E" w:rsidP="004704D7">
            <w:pPr>
              <w:jc w:val="both"/>
              <w:rPr>
                <w:color w:val="000000"/>
              </w:rPr>
            </w:pPr>
            <w:r w:rsidRPr="003A7E40">
              <w:rPr>
                <w:color w:val="000000"/>
              </w:rPr>
              <w:t>0.278</w:t>
            </w:r>
          </w:p>
        </w:tc>
        <w:tc>
          <w:tcPr>
            <w:tcW w:w="441" w:type="pct"/>
            <w:tcBorders>
              <w:top w:val="nil"/>
              <w:left w:val="nil"/>
              <w:bottom w:val="single" w:sz="8" w:space="0" w:color="auto"/>
              <w:right w:val="single" w:sz="8" w:space="0" w:color="auto"/>
            </w:tcBorders>
            <w:shd w:val="clear" w:color="auto" w:fill="auto"/>
            <w:noWrap/>
            <w:vAlign w:val="center"/>
            <w:hideMark/>
          </w:tcPr>
          <w:p w14:paraId="4CC4FDA7" w14:textId="77777777" w:rsidR="004F453E" w:rsidRPr="003A7E40" w:rsidRDefault="004F453E" w:rsidP="004704D7">
            <w:pPr>
              <w:jc w:val="both"/>
              <w:rPr>
                <w:color w:val="000000"/>
              </w:rPr>
            </w:pPr>
            <w:r w:rsidRPr="003A7E40">
              <w:rPr>
                <w:color w:val="000000"/>
              </w:rPr>
              <w:t>0.313</w:t>
            </w:r>
          </w:p>
        </w:tc>
        <w:tc>
          <w:tcPr>
            <w:tcW w:w="441" w:type="pct"/>
            <w:tcBorders>
              <w:top w:val="nil"/>
              <w:left w:val="nil"/>
              <w:bottom w:val="single" w:sz="8" w:space="0" w:color="auto"/>
              <w:right w:val="single" w:sz="8" w:space="0" w:color="auto"/>
            </w:tcBorders>
            <w:shd w:val="clear" w:color="auto" w:fill="auto"/>
            <w:noWrap/>
            <w:vAlign w:val="center"/>
            <w:hideMark/>
          </w:tcPr>
          <w:p w14:paraId="3C43C250" w14:textId="77777777" w:rsidR="004F453E" w:rsidRPr="003A7E40" w:rsidRDefault="004F453E" w:rsidP="004704D7">
            <w:pPr>
              <w:jc w:val="both"/>
              <w:rPr>
                <w:color w:val="000000"/>
              </w:rPr>
            </w:pPr>
            <w:r w:rsidRPr="003A7E40">
              <w:rPr>
                <w:color w:val="000000"/>
              </w:rPr>
              <w:t>0.308</w:t>
            </w:r>
          </w:p>
        </w:tc>
        <w:tc>
          <w:tcPr>
            <w:tcW w:w="441" w:type="pct"/>
            <w:tcBorders>
              <w:top w:val="nil"/>
              <w:left w:val="nil"/>
              <w:bottom w:val="single" w:sz="8" w:space="0" w:color="auto"/>
              <w:right w:val="single" w:sz="8" w:space="0" w:color="auto"/>
            </w:tcBorders>
            <w:shd w:val="clear" w:color="auto" w:fill="auto"/>
            <w:noWrap/>
            <w:vAlign w:val="center"/>
            <w:hideMark/>
          </w:tcPr>
          <w:p w14:paraId="0E825E51" w14:textId="77777777" w:rsidR="004F453E" w:rsidRPr="003A7E40" w:rsidRDefault="004F453E" w:rsidP="004704D7">
            <w:pPr>
              <w:jc w:val="both"/>
              <w:rPr>
                <w:color w:val="000000"/>
              </w:rPr>
            </w:pPr>
            <w:r w:rsidRPr="003A7E40">
              <w:rPr>
                <w:color w:val="000000"/>
              </w:rPr>
              <w:t>0.270</w:t>
            </w:r>
          </w:p>
        </w:tc>
        <w:tc>
          <w:tcPr>
            <w:tcW w:w="441" w:type="pct"/>
            <w:tcBorders>
              <w:top w:val="nil"/>
              <w:left w:val="nil"/>
              <w:bottom w:val="single" w:sz="8" w:space="0" w:color="auto"/>
              <w:right w:val="single" w:sz="8" w:space="0" w:color="auto"/>
            </w:tcBorders>
            <w:shd w:val="clear" w:color="auto" w:fill="auto"/>
            <w:noWrap/>
            <w:vAlign w:val="center"/>
            <w:hideMark/>
          </w:tcPr>
          <w:p w14:paraId="3A690871" w14:textId="77777777" w:rsidR="004F453E" w:rsidRPr="003A7E40" w:rsidRDefault="004F453E" w:rsidP="004704D7">
            <w:pPr>
              <w:jc w:val="both"/>
              <w:rPr>
                <w:color w:val="000000"/>
              </w:rPr>
            </w:pPr>
            <w:r w:rsidRPr="003A7E40">
              <w:rPr>
                <w:color w:val="000000"/>
              </w:rPr>
              <w:t>0.306</w:t>
            </w:r>
          </w:p>
        </w:tc>
      </w:tr>
      <w:tr w:rsidR="004F453E" w:rsidRPr="003A7E40" w14:paraId="40991BC2"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3EAE5C68" w14:textId="77777777" w:rsidR="004F453E" w:rsidRPr="003A7E40" w:rsidRDefault="004F453E" w:rsidP="004704D7">
            <w:pPr>
              <w:jc w:val="both"/>
              <w:rPr>
                <w:color w:val="000000"/>
              </w:rPr>
            </w:pPr>
            <w:r w:rsidRPr="003A7E40">
              <w:rPr>
                <w:color w:val="000000"/>
              </w:rPr>
              <w:t>R2</w:t>
            </w:r>
          </w:p>
        </w:tc>
        <w:tc>
          <w:tcPr>
            <w:tcW w:w="441" w:type="pct"/>
            <w:tcBorders>
              <w:top w:val="nil"/>
              <w:left w:val="nil"/>
              <w:bottom w:val="single" w:sz="8" w:space="0" w:color="auto"/>
              <w:right w:val="single" w:sz="8" w:space="0" w:color="auto"/>
            </w:tcBorders>
            <w:shd w:val="clear" w:color="auto" w:fill="auto"/>
            <w:noWrap/>
            <w:vAlign w:val="center"/>
            <w:hideMark/>
          </w:tcPr>
          <w:p w14:paraId="421BE357" w14:textId="77777777" w:rsidR="004F453E" w:rsidRPr="003A7E40" w:rsidRDefault="004F453E" w:rsidP="004704D7">
            <w:pPr>
              <w:jc w:val="both"/>
              <w:rPr>
                <w:color w:val="000000"/>
              </w:rPr>
            </w:pPr>
            <w:r w:rsidRPr="003A7E40">
              <w:rPr>
                <w:color w:val="000000"/>
              </w:rPr>
              <w:t>0.369</w:t>
            </w:r>
          </w:p>
        </w:tc>
        <w:tc>
          <w:tcPr>
            <w:tcW w:w="441" w:type="pct"/>
            <w:tcBorders>
              <w:top w:val="nil"/>
              <w:left w:val="nil"/>
              <w:bottom w:val="single" w:sz="8" w:space="0" w:color="auto"/>
              <w:right w:val="single" w:sz="8" w:space="0" w:color="auto"/>
            </w:tcBorders>
            <w:shd w:val="clear" w:color="auto" w:fill="auto"/>
            <w:noWrap/>
            <w:vAlign w:val="center"/>
            <w:hideMark/>
          </w:tcPr>
          <w:p w14:paraId="42ED471D" w14:textId="77777777" w:rsidR="004F453E" w:rsidRPr="003A7E40" w:rsidRDefault="004F453E" w:rsidP="004704D7">
            <w:pPr>
              <w:jc w:val="both"/>
              <w:rPr>
                <w:color w:val="000000"/>
              </w:rPr>
            </w:pPr>
            <w:r w:rsidRPr="003A7E40">
              <w:rPr>
                <w:color w:val="000000"/>
              </w:rPr>
              <w:t>0.256</w:t>
            </w:r>
          </w:p>
        </w:tc>
        <w:tc>
          <w:tcPr>
            <w:tcW w:w="441" w:type="pct"/>
            <w:tcBorders>
              <w:top w:val="nil"/>
              <w:left w:val="nil"/>
              <w:bottom w:val="single" w:sz="8" w:space="0" w:color="auto"/>
              <w:right w:val="single" w:sz="8" w:space="0" w:color="auto"/>
            </w:tcBorders>
            <w:shd w:val="clear" w:color="auto" w:fill="auto"/>
            <w:noWrap/>
            <w:vAlign w:val="center"/>
            <w:hideMark/>
          </w:tcPr>
          <w:p w14:paraId="23CDFA74" w14:textId="77777777" w:rsidR="004F453E" w:rsidRPr="003A7E40" w:rsidRDefault="004F453E" w:rsidP="004704D7">
            <w:pPr>
              <w:jc w:val="both"/>
              <w:rPr>
                <w:color w:val="000000"/>
              </w:rPr>
            </w:pPr>
            <w:r w:rsidRPr="003A7E40">
              <w:rPr>
                <w:color w:val="000000"/>
              </w:rPr>
              <w:t>0.431</w:t>
            </w:r>
          </w:p>
        </w:tc>
        <w:tc>
          <w:tcPr>
            <w:tcW w:w="441" w:type="pct"/>
            <w:tcBorders>
              <w:top w:val="nil"/>
              <w:left w:val="nil"/>
              <w:bottom w:val="single" w:sz="8" w:space="0" w:color="auto"/>
              <w:right w:val="single" w:sz="8" w:space="0" w:color="auto"/>
            </w:tcBorders>
            <w:shd w:val="clear" w:color="auto" w:fill="auto"/>
            <w:noWrap/>
            <w:vAlign w:val="center"/>
            <w:hideMark/>
          </w:tcPr>
          <w:p w14:paraId="300E0298" w14:textId="77777777" w:rsidR="004F453E" w:rsidRPr="003A7E40" w:rsidRDefault="004F453E" w:rsidP="004704D7">
            <w:pPr>
              <w:jc w:val="both"/>
              <w:rPr>
                <w:color w:val="000000"/>
              </w:rPr>
            </w:pPr>
            <w:r w:rsidRPr="003A7E40">
              <w:rPr>
                <w:color w:val="000000"/>
              </w:rPr>
              <w:t>0.394</w:t>
            </w:r>
          </w:p>
        </w:tc>
        <w:tc>
          <w:tcPr>
            <w:tcW w:w="441" w:type="pct"/>
            <w:tcBorders>
              <w:top w:val="nil"/>
              <w:left w:val="nil"/>
              <w:bottom w:val="single" w:sz="8" w:space="0" w:color="auto"/>
              <w:right w:val="single" w:sz="8" w:space="0" w:color="auto"/>
            </w:tcBorders>
            <w:shd w:val="clear" w:color="auto" w:fill="auto"/>
            <w:noWrap/>
            <w:vAlign w:val="center"/>
            <w:hideMark/>
          </w:tcPr>
          <w:p w14:paraId="24863B84" w14:textId="77777777" w:rsidR="004F453E" w:rsidRPr="003A7E40" w:rsidRDefault="004F453E" w:rsidP="004704D7">
            <w:pPr>
              <w:jc w:val="both"/>
              <w:rPr>
                <w:color w:val="000000"/>
              </w:rPr>
            </w:pPr>
            <w:r w:rsidRPr="003A7E40">
              <w:rPr>
                <w:color w:val="000000"/>
              </w:rPr>
              <w:t>0.384</w:t>
            </w:r>
          </w:p>
        </w:tc>
        <w:tc>
          <w:tcPr>
            <w:tcW w:w="441" w:type="pct"/>
            <w:tcBorders>
              <w:top w:val="nil"/>
              <w:left w:val="nil"/>
              <w:bottom w:val="single" w:sz="8" w:space="0" w:color="auto"/>
              <w:right w:val="single" w:sz="8" w:space="0" w:color="auto"/>
            </w:tcBorders>
            <w:shd w:val="clear" w:color="auto" w:fill="auto"/>
            <w:noWrap/>
            <w:vAlign w:val="center"/>
            <w:hideMark/>
          </w:tcPr>
          <w:p w14:paraId="4CA5F691" w14:textId="77777777" w:rsidR="004F453E" w:rsidRPr="003A7E40" w:rsidRDefault="004F453E" w:rsidP="004704D7">
            <w:pPr>
              <w:jc w:val="both"/>
              <w:rPr>
                <w:color w:val="000000"/>
              </w:rPr>
            </w:pPr>
            <w:r w:rsidRPr="003A7E40">
              <w:rPr>
                <w:color w:val="000000"/>
              </w:rPr>
              <w:t>0.393</w:t>
            </w:r>
          </w:p>
        </w:tc>
        <w:tc>
          <w:tcPr>
            <w:tcW w:w="441" w:type="pct"/>
            <w:tcBorders>
              <w:top w:val="nil"/>
              <w:left w:val="nil"/>
              <w:bottom w:val="single" w:sz="8" w:space="0" w:color="auto"/>
              <w:right w:val="single" w:sz="8" w:space="0" w:color="auto"/>
            </w:tcBorders>
            <w:shd w:val="clear" w:color="auto" w:fill="auto"/>
            <w:noWrap/>
            <w:vAlign w:val="center"/>
            <w:hideMark/>
          </w:tcPr>
          <w:p w14:paraId="15F0FAAF" w14:textId="77777777" w:rsidR="004F453E" w:rsidRPr="003A7E40" w:rsidRDefault="004F453E" w:rsidP="004704D7">
            <w:pPr>
              <w:jc w:val="both"/>
              <w:rPr>
                <w:color w:val="000000"/>
              </w:rPr>
            </w:pPr>
            <w:r w:rsidRPr="003A7E40">
              <w:rPr>
                <w:color w:val="000000"/>
              </w:rPr>
              <w:t>0.431</w:t>
            </w:r>
          </w:p>
        </w:tc>
        <w:tc>
          <w:tcPr>
            <w:tcW w:w="441" w:type="pct"/>
            <w:tcBorders>
              <w:top w:val="nil"/>
              <w:left w:val="nil"/>
              <w:bottom w:val="single" w:sz="8" w:space="0" w:color="auto"/>
              <w:right w:val="single" w:sz="8" w:space="0" w:color="auto"/>
            </w:tcBorders>
            <w:shd w:val="clear" w:color="auto" w:fill="auto"/>
            <w:noWrap/>
            <w:vAlign w:val="center"/>
            <w:hideMark/>
          </w:tcPr>
          <w:p w14:paraId="58CDD587" w14:textId="77777777" w:rsidR="004F453E" w:rsidRPr="003A7E40" w:rsidRDefault="004F453E" w:rsidP="004704D7">
            <w:pPr>
              <w:jc w:val="both"/>
              <w:rPr>
                <w:color w:val="000000"/>
              </w:rPr>
            </w:pPr>
            <w:r w:rsidRPr="003A7E40">
              <w:rPr>
                <w:color w:val="000000"/>
              </w:rPr>
              <w:t>0.393</w:t>
            </w:r>
          </w:p>
        </w:tc>
        <w:tc>
          <w:tcPr>
            <w:tcW w:w="441" w:type="pct"/>
            <w:tcBorders>
              <w:top w:val="nil"/>
              <w:left w:val="nil"/>
              <w:bottom w:val="single" w:sz="8" w:space="0" w:color="auto"/>
              <w:right w:val="single" w:sz="8" w:space="0" w:color="auto"/>
            </w:tcBorders>
            <w:shd w:val="clear" w:color="auto" w:fill="auto"/>
            <w:noWrap/>
            <w:vAlign w:val="center"/>
            <w:hideMark/>
          </w:tcPr>
          <w:p w14:paraId="6B858098" w14:textId="77777777" w:rsidR="004F453E" w:rsidRPr="003A7E40" w:rsidRDefault="004F453E" w:rsidP="004704D7">
            <w:pPr>
              <w:jc w:val="both"/>
              <w:rPr>
                <w:color w:val="000000"/>
              </w:rPr>
            </w:pPr>
            <w:r w:rsidRPr="003A7E40">
              <w:rPr>
                <w:color w:val="000000"/>
              </w:rPr>
              <w:t>0.383</w:t>
            </w:r>
          </w:p>
        </w:tc>
        <w:tc>
          <w:tcPr>
            <w:tcW w:w="441" w:type="pct"/>
            <w:tcBorders>
              <w:top w:val="nil"/>
              <w:left w:val="nil"/>
              <w:bottom w:val="single" w:sz="8" w:space="0" w:color="auto"/>
              <w:right w:val="single" w:sz="8" w:space="0" w:color="auto"/>
            </w:tcBorders>
            <w:shd w:val="clear" w:color="auto" w:fill="auto"/>
            <w:noWrap/>
            <w:vAlign w:val="center"/>
            <w:hideMark/>
          </w:tcPr>
          <w:p w14:paraId="7BA33E47" w14:textId="77777777" w:rsidR="004F453E" w:rsidRPr="003A7E40" w:rsidRDefault="004F453E" w:rsidP="004704D7">
            <w:pPr>
              <w:jc w:val="both"/>
              <w:rPr>
                <w:color w:val="000000"/>
              </w:rPr>
            </w:pPr>
            <w:r w:rsidRPr="003A7E40">
              <w:rPr>
                <w:color w:val="000000"/>
              </w:rPr>
              <w:t>0.421</w:t>
            </w:r>
          </w:p>
        </w:tc>
      </w:tr>
      <w:tr w:rsidR="004F453E" w:rsidRPr="003A7E40" w14:paraId="6E78DE00"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4CCAC5F4" w14:textId="77777777" w:rsidR="004F453E" w:rsidRPr="003A7E40" w:rsidRDefault="004F453E" w:rsidP="004704D7">
            <w:pPr>
              <w:jc w:val="both"/>
              <w:rPr>
                <w:color w:val="000000"/>
              </w:rPr>
            </w:pPr>
            <w:r w:rsidRPr="003A7E40">
              <w:rPr>
                <w:color w:val="000000"/>
              </w:rPr>
              <w:t>R3</w:t>
            </w:r>
          </w:p>
        </w:tc>
        <w:tc>
          <w:tcPr>
            <w:tcW w:w="441" w:type="pct"/>
            <w:tcBorders>
              <w:top w:val="nil"/>
              <w:left w:val="nil"/>
              <w:bottom w:val="single" w:sz="8" w:space="0" w:color="auto"/>
              <w:right w:val="single" w:sz="8" w:space="0" w:color="auto"/>
            </w:tcBorders>
            <w:shd w:val="clear" w:color="auto" w:fill="auto"/>
            <w:noWrap/>
            <w:vAlign w:val="center"/>
            <w:hideMark/>
          </w:tcPr>
          <w:p w14:paraId="1A1911BC" w14:textId="77777777" w:rsidR="004F453E" w:rsidRPr="003A7E40" w:rsidRDefault="004F453E" w:rsidP="004704D7">
            <w:pPr>
              <w:jc w:val="both"/>
              <w:rPr>
                <w:color w:val="000000"/>
              </w:rPr>
            </w:pPr>
            <w:r w:rsidRPr="003A7E40">
              <w:rPr>
                <w:color w:val="000000"/>
              </w:rPr>
              <w:t>0.367</w:t>
            </w:r>
          </w:p>
        </w:tc>
        <w:tc>
          <w:tcPr>
            <w:tcW w:w="441" w:type="pct"/>
            <w:tcBorders>
              <w:top w:val="nil"/>
              <w:left w:val="nil"/>
              <w:bottom w:val="single" w:sz="8" w:space="0" w:color="auto"/>
              <w:right w:val="single" w:sz="8" w:space="0" w:color="auto"/>
            </w:tcBorders>
            <w:shd w:val="clear" w:color="auto" w:fill="auto"/>
            <w:noWrap/>
            <w:vAlign w:val="center"/>
            <w:hideMark/>
          </w:tcPr>
          <w:p w14:paraId="4ECA28F2" w14:textId="77777777" w:rsidR="004F453E" w:rsidRPr="003A7E40" w:rsidRDefault="004F453E" w:rsidP="004704D7">
            <w:pPr>
              <w:jc w:val="both"/>
              <w:rPr>
                <w:color w:val="000000"/>
              </w:rPr>
            </w:pPr>
            <w:r w:rsidRPr="003A7E40">
              <w:rPr>
                <w:color w:val="000000"/>
              </w:rPr>
              <w:t>0.343</w:t>
            </w:r>
          </w:p>
        </w:tc>
        <w:tc>
          <w:tcPr>
            <w:tcW w:w="441" w:type="pct"/>
            <w:tcBorders>
              <w:top w:val="nil"/>
              <w:left w:val="nil"/>
              <w:bottom w:val="single" w:sz="8" w:space="0" w:color="auto"/>
              <w:right w:val="single" w:sz="8" w:space="0" w:color="auto"/>
            </w:tcBorders>
            <w:shd w:val="clear" w:color="auto" w:fill="auto"/>
            <w:noWrap/>
            <w:vAlign w:val="center"/>
            <w:hideMark/>
          </w:tcPr>
          <w:p w14:paraId="3C91A8FA" w14:textId="77777777" w:rsidR="004F453E" w:rsidRPr="003A7E40" w:rsidRDefault="004F453E" w:rsidP="004704D7">
            <w:pPr>
              <w:jc w:val="both"/>
              <w:rPr>
                <w:color w:val="000000"/>
              </w:rPr>
            </w:pPr>
            <w:r w:rsidRPr="003A7E40">
              <w:rPr>
                <w:color w:val="000000"/>
              </w:rPr>
              <w:t>0.313</w:t>
            </w:r>
          </w:p>
        </w:tc>
        <w:tc>
          <w:tcPr>
            <w:tcW w:w="441" w:type="pct"/>
            <w:tcBorders>
              <w:top w:val="nil"/>
              <w:left w:val="nil"/>
              <w:bottom w:val="single" w:sz="8" w:space="0" w:color="auto"/>
              <w:right w:val="single" w:sz="8" w:space="0" w:color="auto"/>
            </w:tcBorders>
            <w:shd w:val="clear" w:color="auto" w:fill="auto"/>
            <w:noWrap/>
            <w:vAlign w:val="center"/>
            <w:hideMark/>
          </w:tcPr>
          <w:p w14:paraId="3B0C493A" w14:textId="77777777" w:rsidR="004F453E" w:rsidRPr="003A7E40" w:rsidRDefault="004F453E" w:rsidP="004704D7">
            <w:pPr>
              <w:jc w:val="both"/>
              <w:rPr>
                <w:color w:val="000000"/>
              </w:rPr>
            </w:pPr>
            <w:r w:rsidRPr="003A7E40">
              <w:rPr>
                <w:color w:val="000000"/>
              </w:rPr>
              <w:t>0.419</w:t>
            </w:r>
          </w:p>
        </w:tc>
        <w:tc>
          <w:tcPr>
            <w:tcW w:w="441" w:type="pct"/>
            <w:tcBorders>
              <w:top w:val="nil"/>
              <w:left w:val="nil"/>
              <w:bottom w:val="single" w:sz="8" w:space="0" w:color="auto"/>
              <w:right w:val="single" w:sz="8" w:space="0" w:color="auto"/>
            </w:tcBorders>
            <w:shd w:val="clear" w:color="auto" w:fill="auto"/>
            <w:noWrap/>
            <w:vAlign w:val="center"/>
            <w:hideMark/>
          </w:tcPr>
          <w:p w14:paraId="6161F7B5" w14:textId="77777777" w:rsidR="004F453E" w:rsidRPr="003A7E40" w:rsidRDefault="004F453E" w:rsidP="004704D7">
            <w:pPr>
              <w:jc w:val="both"/>
              <w:rPr>
                <w:color w:val="000000"/>
              </w:rPr>
            </w:pPr>
            <w:r w:rsidRPr="003A7E40">
              <w:rPr>
                <w:color w:val="000000"/>
              </w:rPr>
              <w:t>0.409</w:t>
            </w:r>
          </w:p>
        </w:tc>
        <w:tc>
          <w:tcPr>
            <w:tcW w:w="441" w:type="pct"/>
            <w:tcBorders>
              <w:top w:val="nil"/>
              <w:left w:val="nil"/>
              <w:bottom w:val="single" w:sz="8" w:space="0" w:color="auto"/>
              <w:right w:val="single" w:sz="8" w:space="0" w:color="auto"/>
            </w:tcBorders>
            <w:shd w:val="clear" w:color="auto" w:fill="auto"/>
            <w:noWrap/>
            <w:vAlign w:val="center"/>
            <w:hideMark/>
          </w:tcPr>
          <w:p w14:paraId="0668B918" w14:textId="77777777" w:rsidR="004F453E" w:rsidRPr="003A7E40" w:rsidRDefault="004F453E" w:rsidP="004704D7">
            <w:pPr>
              <w:jc w:val="both"/>
              <w:rPr>
                <w:color w:val="000000"/>
              </w:rPr>
            </w:pPr>
            <w:r w:rsidRPr="003A7E40">
              <w:rPr>
                <w:color w:val="000000"/>
              </w:rPr>
              <w:t>0.393</w:t>
            </w:r>
          </w:p>
        </w:tc>
        <w:tc>
          <w:tcPr>
            <w:tcW w:w="441" w:type="pct"/>
            <w:tcBorders>
              <w:top w:val="nil"/>
              <w:left w:val="nil"/>
              <w:bottom w:val="single" w:sz="8" w:space="0" w:color="auto"/>
              <w:right w:val="single" w:sz="8" w:space="0" w:color="auto"/>
            </w:tcBorders>
            <w:shd w:val="clear" w:color="auto" w:fill="auto"/>
            <w:noWrap/>
            <w:vAlign w:val="center"/>
            <w:hideMark/>
          </w:tcPr>
          <w:p w14:paraId="7A917521" w14:textId="77777777" w:rsidR="004F453E" w:rsidRPr="003A7E40" w:rsidRDefault="004F453E" w:rsidP="004704D7">
            <w:pPr>
              <w:jc w:val="both"/>
              <w:rPr>
                <w:color w:val="000000"/>
              </w:rPr>
            </w:pPr>
            <w:r w:rsidRPr="003A7E40">
              <w:rPr>
                <w:color w:val="000000"/>
              </w:rPr>
              <w:t>0.402</w:t>
            </w:r>
          </w:p>
        </w:tc>
        <w:tc>
          <w:tcPr>
            <w:tcW w:w="441" w:type="pct"/>
            <w:tcBorders>
              <w:top w:val="nil"/>
              <w:left w:val="nil"/>
              <w:bottom w:val="single" w:sz="8" w:space="0" w:color="auto"/>
              <w:right w:val="single" w:sz="8" w:space="0" w:color="auto"/>
            </w:tcBorders>
            <w:shd w:val="clear" w:color="auto" w:fill="auto"/>
            <w:noWrap/>
            <w:vAlign w:val="center"/>
            <w:hideMark/>
          </w:tcPr>
          <w:p w14:paraId="394761A8" w14:textId="77777777" w:rsidR="004F453E" w:rsidRPr="003A7E40" w:rsidRDefault="004F453E" w:rsidP="004704D7">
            <w:pPr>
              <w:jc w:val="both"/>
              <w:rPr>
                <w:color w:val="000000"/>
              </w:rPr>
            </w:pPr>
            <w:r w:rsidRPr="003A7E40">
              <w:rPr>
                <w:color w:val="000000"/>
              </w:rPr>
              <w:t>0.391</w:t>
            </w:r>
          </w:p>
        </w:tc>
        <w:tc>
          <w:tcPr>
            <w:tcW w:w="441" w:type="pct"/>
            <w:tcBorders>
              <w:top w:val="nil"/>
              <w:left w:val="nil"/>
              <w:bottom w:val="single" w:sz="8" w:space="0" w:color="auto"/>
              <w:right w:val="single" w:sz="8" w:space="0" w:color="auto"/>
            </w:tcBorders>
            <w:shd w:val="clear" w:color="auto" w:fill="auto"/>
            <w:noWrap/>
            <w:vAlign w:val="center"/>
            <w:hideMark/>
          </w:tcPr>
          <w:p w14:paraId="027A4ED0" w14:textId="77777777" w:rsidR="004F453E" w:rsidRPr="003A7E40" w:rsidRDefault="004F453E" w:rsidP="004704D7">
            <w:pPr>
              <w:jc w:val="both"/>
              <w:rPr>
                <w:color w:val="000000"/>
              </w:rPr>
            </w:pPr>
            <w:r w:rsidRPr="003A7E40">
              <w:rPr>
                <w:color w:val="000000"/>
              </w:rPr>
              <w:t>0.408</w:t>
            </w:r>
          </w:p>
        </w:tc>
        <w:tc>
          <w:tcPr>
            <w:tcW w:w="441" w:type="pct"/>
            <w:tcBorders>
              <w:top w:val="nil"/>
              <w:left w:val="nil"/>
              <w:bottom w:val="single" w:sz="8" w:space="0" w:color="auto"/>
              <w:right w:val="single" w:sz="8" w:space="0" w:color="auto"/>
            </w:tcBorders>
            <w:shd w:val="clear" w:color="auto" w:fill="auto"/>
            <w:noWrap/>
            <w:vAlign w:val="center"/>
            <w:hideMark/>
          </w:tcPr>
          <w:p w14:paraId="292E40CE" w14:textId="77777777" w:rsidR="004F453E" w:rsidRPr="003A7E40" w:rsidRDefault="004F453E" w:rsidP="004704D7">
            <w:pPr>
              <w:jc w:val="both"/>
              <w:rPr>
                <w:color w:val="000000"/>
              </w:rPr>
            </w:pPr>
            <w:r w:rsidRPr="003A7E40">
              <w:rPr>
                <w:color w:val="000000"/>
              </w:rPr>
              <w:t>0.389</w:t>
            </w:r>
          </w:p>
        </w:tc>
      </w:tr>
      <w:tr w:rsidR="004F453E" w:rsidRPr="003A7E40" w14:paraId="2834069A"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2DE99B90" w14:textId="77777777" w:rsidR="004F453E" w:rsidRPr="003A7E40" w:rsidRDefault="004F453E" w:rsidP="004704D7">
            <w:pPr>
              <w:jc w:val="both"/>
              <w:rPr>
                <w:color w:val="000000"/>
              </w:rPr>
            </w:pPr>
            <w:r w:rsidRPr="003A7E40">
              <w:rPr>
                <w:color w:val="000000"/>
              </w:rPr>
              <w:t>R4</w:t>
            </w:r>
          </w:p>
        </w:tc>
        <w:tc>
          <w:tcPr>
            <w:tcW w:w="441" w:type="pct"/>
            <w:tcBorders>
              <w:top w:val="nil"/>
              <w:left w:val="nil"/>
              <w:bottom w:val="single" w:sz="8" w:space="0" w:color="auto"/>
              <w:right w:val="single" w:sz="8" w:space="0" w:color="auto"/>
            </w:tcBorders>
            <w:shd w:val="clear" w:color="auto" w:fill="auto"/>
            <w:noWrap/>
            <w:vAlign w:val="center"/>
            <w:hideMark/>
          </w:tcPr>
          <w:p w14:paraId="7601BD00" w14:textId="77777777" w:rsidR="004F453E" w:rsidRPr="003A7E40" w:rsidRDefault="004F453E" w:rsidP="004704D7">
            <w:pPr>
              <w:jc w:val="both"/>
              <w:rPr>
                <w:color w:val="000000"/>
              </w:rPr>
            </w:pPr>
            <w:r w:rsidRPr="003A7E40">
              <w:rPr>
                <w:color w:val="000000"/>
              </w:rPr>
              <w:t>0.368</w:t>
            </w:r>
          </w:p>
        </w:tc>
        <w:tc>
          <w:tcPr>
            <w:tcW w:w="441" w:type="pct"/>
            <w:tcBorders>
              <w:top w:val="nil"/>
              <w:left w:val="nil"/>
              <w:bottom w:val="single" w:sz="8" w:space="0" w:color="auto"/>
              <w:right w:val="single" w:sz="8" w:space="0" w:color="auto"/>
            </w:tcBorders>
            <w:shd w:val="clear" w:color="auto" w:fill="auto"/>
            <w:noWrap/>
            <w:vAlign w:val="center"/>
            <w:hideMark/>
          </w:tcPr>
          <w:p w14:paraId="3BBC9319" w14:textId="77777777" w:rsidR="004F453E" w:rsidRPr="003A7E40" w:rsidRDefault="004F453E" w:rsidP="004704D7">
            <w:pPr>
              <w:jc w:val="both"/>
              <w:rPr>
                <w:color w:val="000000"/>
              </w:rPr>
            </w:pPr>
            <w:r w:rsidRPr="003A7E40">
              <w:rPr>
                <w:color w:val="000000"/>
              </w:rPr>
              <w:t>0.346</w:t>
            </w:r>
          </w:p>
        </w:tc>
        <w:tc>
          <w:tcPr>
            <w:tcW w:w="441" w:type="pct"/>
            <w:tcBorders>
              <w:top w:val="nil"/>
              <w:left w:val="nil"/>
              <w:bottom w:val="single" w:sz="8" w:space="0" w:color="auto"/>
              <w:right w:val="single" w:sz="8" w:space="0" w:color="auto"/>
            </w:tcBorders>
            <w:shd w:val="clear" w:color="auto" w:fill="auto"/>
            <w:noWrap/>
            <w:vAlign w:val="center"/>
            <w:hideMark/>
          </w:tcPr>
          <w:p w14:paraId="4C6407B7" w14:textId="77777777" w:rsidR="004F453E" w:rsidRPr="003A7E40" w:rsidRDefault="004F453E" w:rsidP="004704D7">
            <w:pPr>
              <w:jc w:val="both"/>
              <w:rPr>
                <w:color w:val="000000"/>
              </w:rPr>
            </w:pPr>
            <w:r w:rsidRPr="003A7E40">
              <w:rPr>
                <w:color w:val="000000"/>
              </w:rPr>
              <w:t>0.431</w:t>
            </w:r>
          </w:p>
        </w:tc>
        <w:tc>
          <w:tcPr>
            <w:tcW w:w="441" w:type="pct"/>
            <w:tcBorders>
              <w:top w:val="nil"/>
              <w:left w:val="nil"/>
              <w:bottom w:val="single" w:sz="8" w:space="0" w:color="auto"/>
              <w:right w:val="single" w:sz="8" w:space="0" w:color="auto"/>
            </w:tcBorders>
            <w:shd w:val="clear" w:color="auto" w:fill="auto"/>
            <w:noWrap/>
            <w:vAlign w:val="center"/>
            <w:hideMark/>
          </w:tcPr>
          <w:p w14:paraId="3488C4F5" w14:textId="77777777" w:rsidR="004F453E" w:rsidRPr="003A7E40" w:rsidRDefault="004F453E" w:rsidP="004704D7">
            <w:pPr>
              <w:jc w:val="both"/>
              <w:rPr>
                <w:color w:val="000000"/>
              </w:rPr>
            </w:pPr>
            <w:r w:rsidRPr="003A7E40">
              <w:rPr>
                <w:color w:val="000000"/>
              </w:rPr>
              <w:t>0.302</w:t>
            </w:r>
          </w:p>
        </w:tc>
        <w:tc>
          <w:tcPr>
            <w:tcW w:w="441" w:type="pct"/>
            <w:tcBorders>
              <w:top w:val="nil"/>
              <w:left w:val="nil"/>
              <w:bottom w:val="single" w:sz="8" w:space="0" w:color="auto"/>
              <w:right w:val="single" w:sz="8" w:space="0" w:color="auto"/>
            </w:tcBorders>
            <w:shd w:val="clear" w:color="auto" w:fill="auto"/>
            <w:noWrap/>
            <w:vAlign w:val="center"/>
            <w:hideMark/>
          </w:tcPr>
          <w:p w14:paraId="7DF8BDCC" w14:textId="77777777" w:rsidR="004F453E" w:rsidRPr="003A7E40" w:rsidRDefault="004F453E" w:rsidP="004704D7">
            <w:pPr>
              <w:jc w:val="both"/>
              <w:rPr>
                <w:color w:val="000000"/>
              </w:rPr>
            </w:pPr>
            <w:r w:rsidRPr="003A7E40">
              <w:rPr>
                <w:color w:val="000000"/>
              </w:rPr>
              <w:t>0.382</w:t>
            </w:r>
          </w:p>
        </w:tc>
        <w:tc>
          <w:tcPr>
            <w:tcW w:w="441" w:type="pct"/>
            <w:tcBorders>
              <w:top w:val="nil"/>
              <w:left w:val="nil"/>
              <w:bottom w:val="single" w:sz="8" w:space="0" w:color="auto"/>
              <w:right w:val="single" w:sz="8" w:space="0" w:color="auto"/>
            </w:tcBorders>
            <w:shd w:val="clear" w:color="auto" w:fill="auto"/>
            <w:noWrap/>
            <w:vAlign w:val="center"/>
            <w:hideMark/>
          </w:tcPr>
          <w:p w14:paraId="4A96304C" w14:textId="77777777" w:rsidR="004F453E" w:rsidRPr="003A7E40" w:rsidRDefault="004F453E" w:rsidP="004704D7">
            <w:pPr>
              <w:jc w:val="both"/>
              <w:rPr>
                <w:color w:val="000000"/>
              </w:rPr>
            </w:pPr>
            <w:r w:rsidRPr="003A7E40">
              <w:rPr>
                <w:color w:val="000000"/>
              </w:rPr>
              <w:t>0.421</w:t>
            </w:r>
          </w:p>
        </w:tc>
        <w:tc>
          <w:tcPr>
            <w:tcW w:w="441" w:type="pct"/>
            <w:tcBorders>
              <w:top w:val="nil"/>
              <w:left w:val="nil"/>
              <w:bottom w:val="single" w:sz="8" w:space="0" w:color="auto"/>
              <w:right w:val="single" w:sz="8" w:space="0" w:color="auto"/>
            </w:tcBorders>
            <w:shd w:val="clear" w:color="auto" w:fill="auto"/>
            <w:noWrap/>
            <w:vAlign w:val="center"/>
            <w:hideMark/>
          </w:tcPr>
          <w:p w14:paraId="7EC7B0BE" w14:textId="77777777" w:rsidR="004F453E" w:rsidRPr="003A7E40" w:rsidRDefault="004F453E" w:rsidP="004704D7">
            <w:pPr>
              <w:jc w:val="both"/>
              <w:rPr>
                <w:color w:val="000000"/>
              </w:rPr>
            </w:pPr>
            <w:r w:rsidRPr="003A7E40">
              <w:rPr>
                <w:color w:val="000000"/>
              </w:rPr>
              <w:t>0.402</w:t>
            </w:r>
          </w:p>
        </w:tc>
        <w:tc>
          <w:tcPr>
            <w:tcW w:w="441" w:type="pct"/>
            <w:tcBorders>
              <w:top w:val="nil"/>
              <w:left w:val="nil"/>
              <w:bottom w:val="single" w:sz="8" w:space="0" w:color="auto"/>
              <w:right w:val="single" w:sz="8" w:space="0" w:color="auto"/>
            </w:tcBorders>
            <w:shd w:val="clear" w:color="auto" w:fill="auto"/>
            <w:noWrap/>
            <w:vAlign w:val="center"/>
            <w:hideMark/>
          </w:tcPr>
          <w:p w14:paraId="4DD460C2" w14:textId="77777777" w:rsidR="004F453E" w:rsidRPr="003A7E40" w:rsidRDefault="004F453E" w:rsidP="004704D7">
            <w:pPr>
              <w:jc w:val="both"/>
              <w:rPr>
                <w:color w:val="000000"/>
              </w:rPr>
            </w:pPr>
            <w:r w:rsidRPr="003A7E40">
              <w:rPr>
                <w:color w:val="000000"/>
              </w:rPr>
              <w:t>0.421</w:t>
            </w:r>
          </w:p>
        </w:tc>
        <w:tc>
          <w:tcPr>
            <w:tcW w:w="441" w:type="pct"/>
            <w:tcBorders>
              <w:top w:val="nil"/>
              <w:left w:val="nil"/>
              <w:bottom w:val="single" w:sz="8" w:space="0" w:color="auto"/>
              <w:right w:val="single" w:sz="8" w:space="0" w:color="auto"/>
            </w:tcBorders>
            <w:shd w:val="clear" w:color="auto" w:fill="auto"/>
            <w:noWrap/>
            <w:vAlign w:val="center"/>
            <w:hideMark/>
          </w:tcPr>
          <w:p w14:paraId="6790D681" w14:textId="77777777" w:rsidR="004F453E" w:rsidRPr="003A7E40" w:rsidRDefault="004F453E" w:rsidP="004704D7">
            <w:pPr>
              <w:jc w:val="both"/>
              <w:rPr>
                <w:color w:val="000000"/>
              </w:rPr>
            </w:pPr>
            <w:r w:rsidRPr="003A7E40">
              <w:rPr>
                <w:color w:val="000000"/>
              </w:rPr>
              <w:t>0.380</w:t>
            </w:r>
          </w:p>
        </w:tc>
        <w:tc>
          <w:tcPr>
            <w:tcW w:w="441" w:type="pct"/>
            <w:tcBorders>
              <w:top w:val="nil"/>
              <w:left w:val="nil"/>
              <w:bottom w:val="single" w:sz="8" w:space="0" w:color="auto"/>
              <w:right w:val="single" w:sz="8" w:space="0" w:color="auto"/>
            </w:tcBorders>
            <w:shd w:val="clear" w:color="auto" w:fill="auto"/>
            <w:noWrap/>
            <w:vAlign w:val="center"/>
            <w:hideMark/>
          </w:tcPr>
          <w:p w14:paraId="3A81FF83" w14:textId="77777777" w:rsidR="004F453E" w:rsidRPr="003A7E40" w:rsidRDefault="004F453E" w:rsidP="004704D7">
            <w:pPr>
              <w:jc w:val="both"/>
              <w:rPr>
                <w:color w:val="000000"/>
              </w:rPr>
            </w:pPr>
            <w:r w:rsidRPr="003A7E40">
              <w:rPr>
                <w:color w:val="000000"/>
              </w:rPr>
              <w:t>0.391</w:t>
            </w:r>
          </w:p>
        </w:tc>
      </w:tr>
      <w:tr w:rsidR="004F453E" w:rsidRPr="003A7E40" w14:paraId="3C023FA9"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6EEE1CC2" w14:textId="77777777" w:rsidR="004F453E" w:rsidRPr="003A7E40" w:rsidRDefault="004F453E" w:rsidP="004704D7">
            <w:pPr>
              <w:jc w:val="both"/>
              <w:rPr>
                <w:color w:val="000000"/>
              </w:rPr>
            </w:pPr>
            <w:r w:rsidRPr="003A7E40">
              <w:rPr>
                <w:color w:val="000000"/>
              </w:rPr>
              <w:t>R5</w:t>
            </w:r>
          </w:p>
        </w:tc>
        <w:tc>
          <w:tcPr>
            <w:tcW w:w="441" w:type="pct"/>
            <w:tcBorders>
              <w:top w:val="nil"/>
              <w:left w:val="nil"/>
              <w:bottom w:val="single" w:sz="8" w:space="0" w:color="auto"/>
              <w:right w:val="single" w:sz="8" w:space="0" w:color="auto"/>
            </w:tcBorders>
            <w:shd w:val="clear" w:color="auto" w:fill="auto"/>
            <w:noWrap/>
            <w:vAlign w:val="center"/>
            <w:hideMark/>
          </w:tcPr>
          <w:p w14:paraId="3FD21E03" w14:textId="77777777" w:rsidR="004F453E" w:rsidRPr="003A7E40" w:rsidRDefault="004F453E" w:rsidP="004704D7">
            <w:pPr>
              <w:jc w:val="both"/>
              <w:rPr>
                <w:color w:val="000000"/>
              </w:rPr>
            </w:pPr>
            <w:r w:rsidRPr="003A7E40">
              <w:rPr>
                <w:color w:val="000000"/>
              </w:rPr>
              <w:t>0.254</w:t>
            </w:r>
          </w:p>
        </w:tc>
        <w:tc>
          <w:tcPr>
            <w:tcW w:w="441" w:type="pct"/>
            <w:tcBorders>
              <w:top w:val="nil"/>
              <w:left w:val="nil"/>
              <w:bottom w:val="single" w:sz="8" w:space="0" w:color="auto"/>
              <w:right w:val="single" w:sz="8" w:space="0" w:color="auto"/>
            </w:tcBorders>
            <w:shd w:val="clear" w:color="auto" w:fill="auto"/>
            <w:noWrap/>
            <w:vAlign w:val="center"/>
            <w:hideMark/>
          </w:tcPr>
          <w:p w14:paraId="7AD62357" w14:textId="77777777" w:rsidR="004F453E" w:rsidRPr="003A7E40" w:rsidRDefault="004F453E" w:rsidP="004704D7">
            <w:pPr>
              <w:jc w:val="both"/>
              <w:rPr>
                <w:color w:val="000000"/>
              </w:rPr>
            </w:pPr>
            <w:r w:rsidRPr="003A7E40">
              <w:rPr>
                <w:color w:val="000000"/>
              </w:rPr>
              <w:t>0.210</w:t>
            </w:r>
          </w:p>
        </w:tc>
        <w:tc>
          <w:tcPr>
            <w:tcW w:w="441" w:type="pct"/>
            <w:tcBorders>
              <w:top w:val="nil"/>
              <w:left w:val="nil"/>
              <w:bottom w:val="single" w:sz="8" w:space="0" w:color="auto"/>
              <w:right w:val="single" w:sz="8" w:space="0" w:color="auto"/>
            </w:tcBorders>
            <w:shd w:val="clear" w:color="auto" w:fill="auto"/>
            <w:noWrap/>
            <w:vAlign w:val="center"/>
            <w:hideMark/>
          </w:tcPr>
          <w:p w14:paraId="0416C109" w14:textId="77777777" w:rsidR="004F453E" w:rsidRPr="003A7E40" w:rsidRDefault="004F453E" w:rsidP="004704D7">
            <w:pPr>
              <w:jc w:val="both"/>
              <w:rPr>
                <w:color w:val="000000"/>
              </w:rPr>
            </w:pPr>
            <w:r w:rsidRPr="003A7E40">
              <w:rPr>
                <w:color w:val="000000"/>
              </w:rPr>
              <w:t>0.307</w:t>
            </w:r>
          </w:p>
        </w:tc>
        <w:tc>
          <w:tcPr>
            <w:tcW w:w="441" w:type="pct"/>
            <w:tcBorders>
              <w:top w:val="nil"/>
              <w:left w:val="nil"/>
              <w:bottom w:val="single" w:sz="8" w:space="0" w:color="auto"/>
              <w:right w:val="single" w:sz="8" w:space="0" w:color="auto"/>
            </w:tcBorders>
            <w:shd w:val="clear" w:color="auto" w:fill="auto"/>
            <w:noWrap/>
            <w:vAlign w:val="center"/>
            <w:hideMark/>
          </w:tcPr>
          <w:p w14:paraId="77F836A1" w14:textId="77777777" w:rsidR="004F453E" w:rsidRPr="003A7E40" w:rsidRDefault="004F453E" w:rsidP="004704D7">
            <w:pPr>
              <w:jc w:val="both"/>
              <w:rPr>
                <w:color w:val="000000"/>
              </w:rPr>
            </w:pPr>
            <w:r w:rsidRPr="003A7E40">
              <w:rPr>
                <w:color w:val="000000"/>
              </w:rPr>
              <w:t>0.271</w:t>
            </w:r>
          </w:p>
        </w:tc>
        <w:tc>
          <w:tcPr>
            <w:tcW w:w="441" w:type="pct"/>
            <w:tcBorders>
              <w:top w:val="nil"/>
              <w:left w:val="nil"/>
              <w:bottom w:val="single" w:sz="8" w:space="0" w:color="auto"/>
              <w:right w:val="single" w:sz="8" w:space="0" w:color="auto"/>
            </w:tcBorders>
            <w:shd w:val="clear" w:color="auto" w:fill="auto"/>
            <w:noWrap/>
            <w:vAlign w:val="center"/>
            <w:hideMark/>
          </w:tcPr>
          <w:p w14:paraId="0854BFD1" w14:textId="77777777" w:rsidR="004F453E" w:rsidRPr="003A7E40" w:rsidRDefault="004F453E" w:rsidP="004704D7">
            <w:pPr>
              <w:jc w:val="both"/>
              <w:rPr>
                <w:color w:val="000000"/>
              </w:rPr>
            </w:pPr>
            <w:r w:rsidRPr="003A7E40">
              <w:rPr>
                <w:color w:val="000000"/>
              </w:rPr>
              <w:t>0.203</w:t>
            </w:r>
          </w:p>
        </w:tc>
        <w:tc>
          <w:tcPr>
            <w:tcW w:w="441" w:type="pct"/>
            <w:tcBorders>
              <w:top w:val="nil"/>
              <w:left w:val="nil"/>
              <w:bottom w:val="single" w:sz="8" w:space="0" w:color="auto"/>
              <w:right w:val="single" w:sz="8" w:space="0" w:color="auto"/>
            </w:tcBorders>
            <w:shd w:val="clear" w:color="auto" w:fill="auto"/>
            <w:noWrap/>
            <w:vAlign w:val="center"/>
            <w:hideMark/>
          </w:tcPr>
          <w:p w14:paraId="364F7C2F" w14:textId="77777777" w:rsidR="004F453E" w:rsidRPr="003A7E40" w:rsidRDefault="004F453E" w:rsidP="004704D7">
            <w:pPr>
              <w:jc w:val="both"/>
              <w:rPr>
                <w:color w:val="000000"/>
              </w:rPr>
            </w:pPr>
            <w:r w:rsidRPr="003A7E40">
              <w:rPr>
                <w:color w:val="000000"/>
              </w:rPr>
              <w:t>0.300</w:t>
            </w:r>
          </w:p>
        </w:tc>
        <w:tc>
          <w:tcPr>
            <w:tcW w:w="441" w:type="pct"/>
            <w:tcBorders>
              <w:top w:val="nil"/>
              <w:left w:val="nil"/>
              <w:bottom w:val="single" w:sz="8" w:space="0" w:color="auto"/>
              <w:right w:val="single" w:sz="8" w:space="0" w:color="auto"/>
            </w:tcBorders>
            <w:shd w:val="clear" w:color="auto" w:fill="auto"/>
            <w:noWrap/>
            <w:vAlign w:val="center"/>
            <w:hideMark/>
          </w:tcPr>
          <w:p w14:paraId="225BE6F3" w14:textId="77777777" w:rsidR="004F453E" w:rsidRPr="003A7E40" w:rsidRDefault="004F453E" w:rsidP="004704D7">
            <w:pPr>
              <w:jc w:val="both"/>
              <w:rPr>
                <w:color w:val="000000"/>
              </w:rPr>
            </w:pPr>
            <w:r w:rsidRPr="003A7E40">
              <w:rPr>
                <w:color w:val="000000"/>
              </w:rPr>
              <w:t>0.305</w:t>
            </w:r>
          </w:p>
        </w:tc>
        <w:tc>
          <w:tcPr>
            <w:tcW w:w="441" w:type="pct"/>
            <w:tcBorders>
              <w:top w:val="nil"/>
              <w:left w:val="nil"/>
              <w:bottom w:val="single" w:sz="8" w:space="0" w:color="auto"/>
              <w:right w:val="single" w:sz="8" w:space="0" w:color="auto"/>
            </w:tcBorders>
            <w:shd w:val="clear" w:color="auto" w:fill="auto"/>
            <w:noWrap/>
            <w:vAlign w:val="center"/>
            <w:hideMark/>
          </w:tcPr>
          <w:p w14:paraId="3AB7C3E1" w14:textId="77777777" w:rsidR="004F453E" w:rsidRPr="003A7E40" w:rsidRDefault="004F453E" w:rsidP="004704D7">
            <w:pPr>
              <w:jc w:val="both"/>
              <w:rPr>
                <w:color w:val="000000"/>
              </w:rPr>
            </w:pPr>
            <w:r w:rsidRPr="003A7E40">
              <w:rPr>
                <w:color w:val="000000"/>
              </w:rPr>
              <w:t>0.271</w:t>
            </w:r>
          </w:p>
        </w:tc>
        <w:tc>
          <w:tcPr>
            <w:tcW w:w="441" w:type="pct"/>
            <w:tcBorders>
              <w:top w:val="nil"/>
              <w:left w:val="nil"/>
              <w:bottom w:val="single" w:sz="8" w:space="0" w:color="auto"/>
              <w:right w:val="single" w:sz="8" w:space="0" w:color="auto"/>
            </w:tcBorders>
            <w:shd w:val="clear" w:color="auto" w:fill="auto"/>
            <w:noWrap/>
            <w:vAlign w:val="center"/>
            <w:hideMark/>
          </w:tcPr>
          <w:p w14:paraId="36E27325" w14:textId="77777777" w:rsidR="004F453E" w:rsidRPr="003A7E40" w:rsidRDefault="004F453E" w:rsidP="004704D7">
            <w:pPr>
              <w:jc w:val="both"/>
              <w:rPr>
                <w:color w:val="000000"/>
              </w:rPr>
            </w:pPr>
            <w:r w:rsidRPr="003A7E40">
              <w:rPr>
                <w:color w:val="000000"/>
              </w:rPr>
              <w:t>0.264</w:t>
            </w:r>
          </w:p>
        </w:tc>
        <w:tc>
          <w:tcPr>
            <w:tcW w:w="441" w:type="pct"/>
            <w:tcBorders>
              <w:top w:val="nil"/>
              <w:left w:val="nil"/>
              <w:bottom w:val="single" w:sz="8" w:space="0" w:color="auto"/>
              <w:right w:val="single" w:sz="8" w:space="0" w:color="auto"/>
            </w:tcBorders>
            <w:shd w:val="clear" w:color="auto" w:fill="auto"/>
            <w:noWrap/>
            <w:vAlign w:val="center"/>
            <w:hideMark/>
          </w:tcPr>
          <w:p w14:paraId="28681534" w14:textId="77777777" w:rsidR="004F453E" w:rsidRPr="003A7E40" w:rsidRDefault="004F453E" w:rsidP="004704D7">
            <w:pPr>
              <w:jc w:val="both"/>
              <w:rPr>
                <w:color w:val="000000"/>
              </w:rPr>
            </w:pPr>
            <w:r w:rsidRPr="003A7E40">
              <w:rPr>
                <w:color w:val="000000"/>
              </w:rPr>
              <w:t>0.270</w:t>
            </w:r>
          </w:p>
        </w:tc>
      </w:tr>
      <w:tr w:rsidR="004F453E" w:rsidRPr="003A7E40" w14:paraId="60238BAA"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3D511315" w14:textId="77777777" w:rsidR="004F453E" w:rsidRPr="003A7E40" w:rsidRDefault="004F453E" w:rsidP="004704D7">
            <w:pPr>
              <w:jc w:val="both"/>
              <w:rPr>
                <w:color w:val="000000"/>
              </w:rPr>
            </w:pPr>
            <w:r w:rsidRPr="003A7E40">
              <w:rPr>
                <w:color w:val="000000"/>
              </w:rPr>
              <w:t>R6</w:t>
            </w:r>
          </w:p>
        </w:tc>
        <w:tc>
          <w:tcPr>
            <w:tcW w:w="441" w:type="pct"/>
            <w:tcBorders>
              <w:top w:val="nil"/>
              <w:left w:val="nil"/>
              <w:bottom w:val="single" w:sz="8" w:space="0" w:color="auto"/>
              <w:right w:val="single" w:sz="8" w:space="0" w:color="auto"/>
            </w:tcBorders>
            <w:shd w:val="clear" w:color="auto" w:fill="auto"/>
            <w:noWrap/>
            <w:vAlign w:val="center"/>
            <w:hideMark/>
          </w:tcPr>
          <w:p w14:paraId="6A55DA8D" w14:textId="77777777" w:rsidR="004F453E" w:rsidRPr="003A7E40" w:rsidRDefault="004F453E" w:rsidP="004704D7">
            <w:pPr>
              <w:jc w:val="both"/>
              <w:rPr>
                <w:color w:val="000000"/>
              </w:rPr>
            </w:pPr>
            <w:r w:rsidRPr="003A7E40">
              <w:rPr>
                <w:color w:val="000000"/>
              </w:rPr>
              <w:t>0.316</w:t>
            </w:r>
          </w:p>
        </w:tc>
        <w:tc>
          <w:tcPr>
            <w:tcW w:w="441" w:type="pct"/>
            <w:tcBorders>
              <w:top w:val="nil"/>
              <w:left w:val="nil"/>
              <w:bottom w:val="single" w:sz="8" w:space="0" w:color="auto"/>
              <w:right w:val="single" w:sz="8" w:space="0" w:color="auto"/>
            </w:tcBorders>
            <w:shd w:val="clear" w:color="auto" w:fill="auto"/>
            <w:noWrap/>
            <w:vAlign w:val="center"/>
            <w:hideMark/>
          </w:tcPr>
          <w:p w14:paraId="7AAE4FD3" w14:textId="77777777" w:rsidR="004F453E" w:rsidRPr="003A7E40" w:rsidRDefault="004F453E" w:rsidP="004704D7">
            <w:pPr>
              <w:jc w:val="both"/>
              <w:rPr>
                <w:color w:val="000000"/>
              </w:rPr>
            </w:pPr>
            <w:r w:rsidRPr="003A7E40">
              <w:rPr>
                <w:color w:val="000000"/>
              </w:rPr>
              <w:t>0.269</w:t>
            </w:r>
          </w:p>
        </w:tc>
        <w:tc>
          <w:tcPr>
            <w:tcW w:w="441" w:type="pct"/>
            <w:tcBorders>
              <w:top w:val="nil"/>
              <w:left w:val="nil"/>
              <w:bottom w:val="single" w:sz="8" w:space="0" w:color="auto"/>
              <w:right w:val="single" w:sz="8" w:space="0" w:color="auto"/>
            </w:tcBorders>
            <w:shd w:val="clear" w:color="auto" w:fill="auto"/>
            <w:noWrap/>
            <w:vAlign w:val="center"/>
            <w:hideMark/>
          </w:tcPr>
          <w:p w14:paraId="0C39547B" w14:textId="77777777" w:rsidR="004F453E" w:rsidRPr="003A7E40" w:rsidRDefault="004F453E" w:rsidP="004704D7">
            <w:pPr>
              <w:jc w:val="both"/>
              <w:rPr>
                <w:color w:val="000000"/>
              </w:rPr>
            </w:pPr>
            <w:r w:rsidRPr="003A7E40">
              <w:rPr>
                <w:color w:val="000000"/>
              </w:rPr>
              <w:t>0.344</w:t>
            </w:r>
          </w:p>
        </w:tc>
        <w:tc>
          <w:tcPr>
            <w:tcW w:w="441" w:type="pct"/>
            <w:tcBorders>
              <w:top w:val="nil"/>
              <w:left w:val="nil"/>
              <w:bottom w:val="single" w:sz="8" w:space="0" w:color="auto"/>
              <w:right w:val="single" w:sz="8" w:space="0" w:color="auto"/>
            </w:tcBorders>
            <w:shd w:val="clear" w:color="auto" w:fill="auto"/>
            <w:noWrap/>
            <w:vAlign w:val="center"/>
            <w:hideMark/>
          </w:tcPr>
          <w:p w14:paraId="0E6AABDB" w14:textId="77777777" w:rsidR="004F453E" w:rsidRPr="003A7E40" w:rsidRDefault="004F453E" w:rsidP="004704D7">
            <w:pPr>
              <w:jc w:val="both"/>
              <w:rPr>
                <w:color w:val="000000"/>
              </w:rPr>
            </w:pPr>
            <w:r w:rsidRPr="003A7E40">
              <w:rPr>
                <w:color w:val="000000"/>
              </w:rPr>
              <w:t>0.336</w:t>
            </w:r>
          </w:p>
        </w:tc>
        <w:tc>
          <w:tcPr>
            <w:tcW w:w="441" w:type="pct"/>
            <w:tcBorders>
              <w:top w:val="nil"/>
              <w:left w:val="nil"/>
              <w:bottom w:val="single" w:sz="8" w:space="0" w:color="auto"/>
              <w:right w:val="single" w:sz="8" w:space="0" w:color="auto"/>
            </w:tcBorders>
            <w:shd w:val="clear" w:color="auto" w:fill="auto"/>
            <w:noWrap/>
            <w:vAlign w:val="center"/>
            <w:hideMark/>
          </w:tcPr>
          <w:p w14:paraId="2D4FBABD" w14:textId="77777777" w:rsidR="004F453E" w:rsidRPr="003A7E40" w:rsidRDefault="004F453E" w:rsidP="004704D7">
            <w:pPr>
              <w:jc w:val="both"/>
              <w:rPr>
                <w:color w:val="000000"/>
              </w:rPr>
            </w:pPr>
            <w:r w:rsidRPr="003A7E40">
              <w:rPr>
                <w:color w:val="000000"/>
              </w:rPr>
              <w:t>0.326</w:t>
            </w:r>
          </w:p>
        </w:tc>
        <w:tc>
          <w:tcPr>
            <w:tcW w:w="441" w:type="pct"/>
            <w:tcBorders>
              <w:top w:val="nil"/>
              <w:left w:val="nil"/>
              <w:bottom w:val="single" w:sz="8" w:space="0" w:color="auto"/>
              <w:right w:val="single" w:sz="8" w:space="0" w:color="auto"/>
            </w:tcBorders>
            <w:shd w:val="clear" w:color="auto" w:fill="auto"/>
            <w:noWrap/>
            <w:vAlign w:val="center"/>
            <w:hideMark/>
          </w:tcPr>
          <w:p w14:paraId="66BBB7C1" w14:textId="77777777" w:rsidR="004F453E" w:rsidRPr="003A7E40" w:rsidRDefault="004F453E" w:rsidP="004704D7">
            <w:pPr>
              <w:jc w:val="both"/>
              <w:rPr>
                <w:color w:val="000000"/>
              </w:rPr>
            </w:pPr>
            <w:r w:rsidRPr="003A7E40">
              <w:rPr>
                <w:color w:val="000000"/>
              </w:rPr>
              <w:t>0.245</w:t>
            </w:r>
          </w:p>
        </w:tc>
        <w:tc>
          <w:tcPr>
            <w:tcW w:w="441" w:type="pct"/>
            <w:tcBorders>
              <w:top w:val="nil"/>
              <w:left w:val="nil"/>
              <w:bottom w:val="single" w:sz="8" w:space="0" w:color="auto"/>
              <w:right w:val="single" w:sz="8" w:space="0" w:color="auto"/>
            </w:tcBorders>
            <w:shd w:val="clear" w:color="auto" w:fill="auto"/>
            <w:noWrap/>
            <w:vAlign w:val="center"/>
            <w:hideMark/>
          </w:tcPr>
          <w:p w14:paraId="4A8551D0" w14:textId="77777777" w:rsidR="004F453E" w:rsidRPr="003A7E40" w:rsidRDefault="004F453E" w:rsidP="004704D7">
            <w:pPr>
              <w:jc w:val="both"/>
              <w:rPr>
                <w:color w:val="000000"/>
              </w:rPr>
            </w:pPr>
            <w:r w:rsidRPr="003A7E40">
              <w:rPr>
                <w:color w:val="000000"/>
              </w:rPr>
              <w:t>0.316</w:t>
            </w:r>
          </w:p>
        </w:tc>
        <w:tc>
          <w:tcPr>
            <w:tcW w:w="441" w:type="pct"/>
            <w:tcBorders>
              <w:top w:val="nil"/>
              <w:left w:val="nil"/>
              <w:bottom w:val="single" w:sz="8" w:space="0" w:color="auto"/>
              <w:right w:val="single" w:sz="8" w:space="0" w:color="auto"/>
            </w:tcBorders>
            <w:shd w:val="clear" w:color="auto" w:fill="auto"/>
            <w:noWrap/>
            <w:vAlign w:val="center"/>
            <w:hideMark/>
          </w:tcPr>
          <w:p w14:paraId="77A06536" w14:textId="77777777" w:rsidR="004F453E" w:rsidRPr="003A7E40" w:rsidRDefault="004F453E" w:rsidP="004704D7">
            <w:pPr>
              <w:jc w:val="both"/>
              <w:rPr>
                <w:color w:val="000000"/>
              </w:rPr>
            </w:pPr>
            <w:r w:rsidRPr="003A7E40">
              <w:rPr>
                <w:color w:val="000000"/>
              </w:rPr>
              <w:t>0.337</w:t>
            </w:r>
          </w:p>
        </w:tc>
        <w:tc>
          <w:tcPr>
            <w:tcW w:w="441" w:type="pct"/>
            <w:tcBorders>
              <w:top w:val="nil"/>
              <w:left w:val="nil"/>
              <w:bottom w:val="single" w:sz="8" w:space="0" w:color="auto"/>
              <w:right w:val="single" w:sz="8" w:space="0" w:color="auto"/>
            </w:tcBorders>
            <w:shd w:val="clear" w:color="auto" w:fill="auto"/>
            <w:noWrap/>
            <w:vAlign w:val="center"/>
            <w:hideMark/>
          </w:tcPr>
          <w:p w14:paraId="5F57C1D9" w14:textId="77777777" w:rsidR="004F453E" w:rsidRPr="003A7E40" w:rsidRDefault="004F453E" w:rsidP="004704D7">
            <w:pPr>
              <w:jc w:val="both"/>
              <w:rPr>
                <w:color w:val="000000"/>
              </w:rPr>
            </w:pPr>
            <w:r w:rsidRPr="003A7E40">
              <w:rPr>
                <w:color w:val="000000"/>
              </w:rPr>
              <w:t>0.297</w:t>
            </w:r>
          </w:p>
        </w:tc>
        <w:tc>
          <w:tcPr>
            <w:tcW w:w="441" w:type="pct"/>
            <w:tcBorders>
              <w:top w:val="nil"/>
              <w:left w:val="nil"/>
              <w:bottom w:val="single" w:sz="8" w:space="0" w:color="auto"/>
              <w:right w:val="single" w:sz="8" w:space="0" w:color="auto"/>
            </w:tcBorders>
            <w:shd w:val="clear" w:color="auto" w:fill="auto"/>
            <w:noWrap/>
            <w:vAlign w:val="center"/>
            <w:hideMark/>
          </w:tcPr>
          <w:p w14:paraId="44B49E23" w14:textId="77777777" w:rsidR="004F453E" w:rsidRPr="003A7E40" w:rsidRDefault="004F453E" w:rsidP="004704D7">
            <w:pPr>
              <w:jc w:val="both"/>
              <w:rPr>
                <w:color w:val="000000"/>
              </w:rPr>
            </w:pPr>
            <w:r w:rsidRPr="003A7E40">
              <w:rPr>
                <w:color w:val="000000"/>
              </w:rPr>
              <w:t>0.334</w:t>
            </w:r>
          </w:p>
        </w:tc>
      </w:tr>
      <w:tr w:rsidR="004F453E" w:rsidRPr="003A7E40" w14:paraId="061DC91D"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4EB1E8A0" w14:textId="77777777" w:rsidR="004F453E" w:rsidRPr="003A7E40" w:rsidRDefault="004F453E" w:rsidP="004704D7">
            <w:pPr>
              <w:jc w:val="both"/>
              <w:rPr>
                <w:color w:val="000000"/>
              </w:rPr>
            </w:pPr>
            <w:r w:rsidRPr="003A7E40">
              <w:rPr>
                <w:color w:val="000000"/>
              </w:rPr>
              <w:t>R7</w:t>
            </w:r>
          </w:p>
        </w:tc>
        <w:tc>
          <w:tcPr>
            <w:tcW w:w="441" w:type="pct"/>
            <w:tcBorders>
              <w:top w:val="nil"/>
              <w:left w:val="nil"/>
              <w:bottom w:val="single" w:sz="8" w:space="0" w:color="auto"/>
              <w:right w:val="single" w:sz="8" w:space="0" w:color="auto"/>
            </w:tcBorders>
            <w:shd w:val="clear" w:color="auto" w:fill="auto"/>
            <w:noWrap/>
            <w:vAlign w:val="center"/>
            <w:hideMark/>
          </w:tcPr>
          <w:p w14:paraId="1A36233C" w14:textId="77777777" w:rsidR="004F453E" w:rsidRPr="003A7E40" w:rsidRDefault="004F453E" w:rsidP="004704D7">
            <w:pPr>
              <w:jc w:val="both"/>
              <w:rPr>
                <w:color w:val="000000"/>
              </w:rPr>
            </w:pPr>
            <w:r w:rsidRPr="003A7E40">
              <w:rPr>
                <w:color w:val="000000"/>
              </w:rPr>
              <w:t>0.290</w:t>
            </w:r>
          </w:p>
        </w:tc>
        <w:tc>
          <w:tcPr>
            <w:tcW w:w="441" w:type="pct"/>
            <w:tcBorders>
              <w:top w:val="nil"/>
              <w:left w:val="nil"/>
              <w:bottom w:val="single" w:sz="8" w:space="0" w:color="auto"/>
              <w:right w:val="single" w:sz="8" w:space="0" w:color="auto"/>
            </w:tcBorders>
            <w:shd w:val="clear" w:color="auto" w:fill="auto"/>
            <w:noWrap/>
            <w:vAlign w:val="center"/>
            <w:hideMark/>
          </w:tcPr>
          <w:p w14:paraId="29F277DC" w14:textId="77777777" w:rsidR="004F453E" w:rsidRPr="003A7E40" w:rsidRDefault="004F453E" w:rsidP="004704D7">
            <w:pPr>
              <w:jc w:val="both"/>
              <w:rPr>
                <w:color w:val="000000"/>
              </w:rPr>
            </w:pPr>
            <w:r w:rsidRPr="003A7E40">
              <w:rPr>
                <w:color w:val="000000"/>
              </w:rPr>
              <w:t>0.298</w:t>
            </w:r>
          </w:p>
        </w:tc>
        <w:tc>
          <w:tcPr>
            <w:tcW w:w="441" w:type="pct"/>
            <w:tcBorders>
              <w:top w:val="nil"/>
              <w:left w:val="nil"/>
              <w:bottom w:val="single" w:sz="8" w:space="0" w:color="auto"/>
              <w:right w:val="single" w:sz="8" w:space="0" w:color="auto"/>
            </w:tcBorders>
            <w:shd w:val="clear" w:color="auto" w:fill="auto"/>
            <w:noWrap/>
            <w:vAlign w:val="center"/>
            <w:hideMark/>
          </w:tcPr>
          <w:p w14:paraId="55ECFC33" w14:textId="77777777" w:rsidR="004F453E" w:rsidRPr="003A7E40" w:rsidRDefault="004F453E" w:rsidP="004704D7">
            <w:pPr>
              <w:jc w:val="both"/>
              <w:rPr>
                <w:color w:val="000000"/>
              </w:rPr>
            </w:pPr>
            <w:r w:rsidRPr="003A7E40">
              <w:rPr>
                <w:color w:val="000000"/>
              </w:rPr>
              <w:t>0.346</w:t>
            </w:r>
          </w:p>
        </w:tc>
        <w:tc>
          <w:tcPr>
            <w:tcW w:w="441" w:type="pct"/>
            <w:tcBorders>
              <w:top w:val="nil"/>
              <w:left w:val="nil"/>
              <w:bottom w:val="single" w:sz="8" w:space="0" w:color="auto"/>
              <w:right w:val="single" w:sz="8" w:space="0" w:color="auto"/>
            </w:tcBorders>
            <w:shd w:val="clear" w:color="auto" w:fill="auto"/>
            <w:noWrap/>
            <w:vAlign w:val="center"/>
            <w:hideMark/>
          </w:tcPr>
          <w:p w14:paraId="7F942317" w14:textId="77777777" w:rsidR="004F453E" w:rsidRPr="003A7E40" w:rsidRDefault="004F453E" w:rsidP="004704D7">
            <w:pPr>
              <w:jc w:val="both"/>
              <w:rPr>
                <w:color w:val="000000"/>
              </w:rPr>
            </w:pPr>
            <w:r w:rsidRPr="003A7E40">
              <w:rPr>
                <w:color w:val="000000"/>
              </w:rPr>
              <w:t>0.310</w:t>
            </w:r>
          </w:p>
        </w:tc>
        <w:tc>
          <w:tcPr>
            <w:tcW w:w="441" w:type="pct"/>
            <w:tcBorders>
              <w:top w:val="nil"/>
              <w:left w:val="nil"/>
              <w:bottom w:val="single" w:sz="8" w:space="0" w:color="auto"/>
              <w:right w:val="single" w:sz="8" w:space="0" w:color="auto"/>
            </w:tcBorders>
            <w:shd w:val="clear" w:color="auto" w:fill="auto"/>
            <w:noWrap/>
            <w:vAlign w:val="center"/>
            <w:hideMark/>
          </w:tcPr>
          <w:p w14:paraId="71131F24" w14:textId="77777777" w:rsidR="004F453E" w:rsidRPr="003A7E40" w:rsidRDefault="004F453E" w:rsidP="004704D7">
            <w:pPr>
              <w:jc w:val="both"/>
              <w:rPr>
                <w:color w:val="000000"/>
              </w:rPr>
            </w:pPr>
            <w:r w:rsidRPr="003A7E40">
              <w:rPr>
                <w:color w:val="000000"/>
              </w:rPr>
              <w:t>0.330</w:t>
            </w:r>
          </w:p>
        </w:tc>
        <w:tc>
          <w:tcPr>
            <w:tcW w:w="441" w:type="pct"/>
            <w:tcBorders>
              <w:top w:val="nil"/>
              <w:left w:val="nil"/>
              <w:bottom w:val="single" w:sz="8" w:space="0" w:color="auto"/>
              <w:right w:val="single" w:sz="8" w:space="0" w:color="auto"/>
            </w:tcBorders>
            <w:shd w:val="clear" w:color="auto" w:fill="auto"/>
            <w:noWrap/>
            <w:vAlign w:val="center"/>
            <w:hideMark/>
          </w:tcPr>
          <w:p w14:paraId="059E969A" w14:textId="77777777" w:rsidR="004F453E" w:rsidRPr="003A7E40" w:rsidRDefault="004F453E" w:rsidP="004704D7">
            <w:pPr>
              <w:jc w:val="both"/>
              <w:rPr>
                <w:color w:val="000000"/>
              </w:rPr>
            </w:pPr>
            <w:r w:rsidRPr="003A7E40">
              <w:rPr>
                <w:color w:val="000000"/>
              </w:rPr>
              <w:t>0.337</w:t>
            </w:r>
          </w:p>
        </w:tc>
        <w:tc>
          <w:tcPr>
            <w:tcW w:w="441" w:type="pct"/>
            <w:tcBorders>
              <w:top w:val="nil"/>
              <w:left w:val="nil"/>
              <w:bottom w:val="single" w:sz="8" w:space="0" w:color="auto"/>
              <w:right w:val="single" w:sz="8" w:space="0" w:color="auto"/>
            </w:tcBorders>
            <w:shd w:val="clear" w:color="auto" w:fill="auto"/>
            <w:noWrap/>
            <w:vAlign w:val="center"/>
            <w:hideMark/>
          </w:tcPr>
          <w:p w14:paraId="3004426D" w14:textId="77777777" w:rsidR="004F453E" w:rsidRPr="003A7E40" w:rsidRDefault="004F453E" w:rsidP="004704D7">
            <w:pPr>
              <w:jc w:val="both"/>
              <w:rPr>
                <w:color w:val="000000"/>
              </w:rPr>
            </w:pPr>
            <w:r w:rsidRPr="003A7E40">
              <w:rPr>
                <w:color w:val="000000"/>
              </w:rPr>
              <w:t>0.255</w:t>
            </w:r>
          </w:p>
        </w:tc>
        <w:tc>
          <w:tcPr>
            <w:tcW w:w="441" w:type="pct"/>
            <w:tcBorders>
              <w:top w:val="nil"/>
              <w:left w:val="nil"/>
              <w:bottom w:val="single" w:sz="8" w:space="0" w:color="auto"/>
              <w:right w:val="single" w:sz="8" w:space="0" w:color="auto"/>
            </w:tcBorders>
            <w:shd w:val="clear" w:color="auto" w:fill="auto"/>
            <w:noWrap/>
            <w:vAlign w:val="center"/>
            <w:hideMark/>
          </w:tcPr>
          <w:p w14:paraId="2E751715" w14:textId="77777777" w:rsidR="004F453E" w:rsidRPr="003A7E40" w:rsidRDefault="004F453E" w:rsidP="004704D7">
            <w:pPr>
              <w:jc w:val="both"/>
              <w:rPr>
                <w:color w:val="000000"/>
              </w:rPr>
            </w:pPr>
            <w:r w:rsidRPr="003A7E40">
              <w:rPr>
                <w:color w:val="000000"/>
              </w:rPr>
              <w:t>0.308</w:t>
            </w:r>
          </w:p>
        </w:tc>
        <w:tc>
          <w:tcPr>
            <w:tcW w:w="441" w:type="pct"/>
            <w:tcBorders>
              <w:top w:val="nil"/>
              <w:left w:val="nil"/>
              <w:bottom w:val="single" w:sz="8" w:space="0" w:color="auto"/>
              <w:right w:val="single" w:sz="8" w:space="0" w:color="auto"/>
            </w:tcBorders>
            <w:shd w:val="clear" w:color="auto" w:fill="auto"/>
            <w:noWrap/>
            <w:vAlign w:val="center"/>
            <w:hideMark/>
          </w:tcPr>
          <w:p w14:paraId="5D033F0B" w14:textId="77777777" w:rsidR="004F453E" w:rsidRPr="003A7E40" w:rsidRDefault="004F453E" w:rsidP="004704D7">
            <w:pPr>
              <w:jc w:val="both"/>
              <w:rPr>
                <w:color w:val="000000"/>
              </w:rPr>
            </w:pPr>
            <w:r w:rsidRPr="003A7E40">
              <w:rPr>
                <w:color w:val="000000"/>
              </w:rPr>
              <w:t>0.329</w:t>
            </w:r>
          </w:p>
        </w:tc>
        <w:tc>
          <w:tcPr>
            <w:tcW w:w="441" w:type="pct"/>
            <w:tcBorders>
              <w:top w:val="nil"/>
              <w:left w:val="nil"/>
              <w:bottom w:val="single" w:sz="8" w:space="0" w:color="auto"/>
              <w:right w:val="single" w:sz="8" w:space="0" w:color="auto"/>
            </w:tcBorders>
            <w:shd w:val="clear" w:color="auto" w:fill="auto"/>
            <w:noWrap/>
            <w:vAlign w:val="center"/>
            <w:hideMark/>
          </w:tcPr>
          <w:p w14:paraId="60966E99" w14:textId="77777777" w:rsidR="004F453E" w:rsidRPr="003A7E40" w:rsidRDefault="004F453E" w:rsidP="004704D7">
            <w:pPr>
              <w:jc w:val="both"/>
              <w:rPr>
                <w:color w:val="000000"/>
              </w:rPr>
            </w:pPr>
            <w:r w:rsidRPr="003A7E40">
              <w:rPr>
                <w:color w:val="000000"/>
              </w:rPr>
              <w:t>0.337</w:t>
            </w:r>
          </w:p>
        </w:tc>
      </w:tr>
      <w:tr w:rsidR="004F453E" w:rsidRPr="003A7E40" w14:paraId="410CF4A5"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3FB915BB" w14:textId="77777777" w:rsidR="004F453E" w:rsidRPr="003A7E40" w:rsidRDefault="004F453E" w:rsidP="004704D7">
            <w:pPr>
              <w:jc w:val="both"/>
              <w:rPr>
                <w:color w:val="000000"/>
              </w:rPr>
            </w:pPr>
            <w:r w:rsidRPr="003A7E40">
              <w:rPr>
                <w:color w:val="000000"/>
              </w:rPr>
              <w:t>R8</w:t>
            </w:r>
          </w:p>
        </w:tc>
        <w:tc>
          <w:tcPr>
            <w:tcW w:w="441" w:type="pct"/>
            <w:tcBorders>
              <w:top w:val="nil"/>
              <w:left w:val="nil"/>
              <w:bottom w:val="single" w:sz="8" w:space="0" w:color="auto"/>
              <w:right w:val="single" w:sz="8" w:space="0" w:color="auto"/>
            </w:tcBorders>
            <w:shd w:val="clear" w:color="auto" w:fill="auto"/>
            <w:noWrap/>
            <w:vAlign w:val="center"/>
            <w:hideMark/>
          </w:tcPr>
          <w:p w14:paraId="3A83899D" w14:textId="77777777" w:rsidR="004F453E" w:rsidRPr="003A7E40" w:rsidRDefault="004F453E" w:rsidP="004704D7">
            <w:pPr>
              <w:jc w:val="both"/>
              <w:rPr>
                <w:color w:val="000000"/>
              </w:rPr>
            </w:pPr>
            <w:r w:rsidRPr="003A7E40">
              <w:rPr>
                <w:color w:val="000000"/>
              </w:rPr>
              <w:t>0.165</w:t>
            </w:r>
          </w:p>
        </w:tc>
        <w:tc>
          <w:tcPr>
            <w:tcW w:w="441" w:type="pct"/>
            <w:tcBorders>
              <w:top w:val="nil"/>
              <w:left w:val="nil"/>
              <w:bottom w:val="single" w:sz="8" w:space="0" w:color="auto"/>
              <w:right w:val="single" w:sz="8" w:space="0" w:color="auto"/>
            </w:tcBorders>
            <w:shd w:val="clear" w:color="auto" w:fill="auto"/>
            <w:noWrap/>
            <w:vAlign w:val="center"/>
            <w:hideMark/>
          </w:tcPr>
          <w:p w14:paraId="63432E57" w14:textId="77777777" w:rsidR="004F453E" w:rsidRPr="003A7E40" w:rsidRDefault="004F453E" w:rsidP="004704D7">
            <w:pPr>
              <w:jc w:val="both"/>
              <w:rPr>
                <w:color w:val="000000"/>
              </w:rPr>
            </w:pPr>
            <w:r w:rsidRPr="003A7E40">
              <w:rPr>
                <w:color w:val="000000"/>
              </w:rPr>
              <w:t>0.184</w:t>
            </w:r>
          </w:p>
        </w:tc>
        <w:tc>
          <w:tcPr>
            <w:tcW w:w="441" w:type="pct"/>
            <w:tcBorders>
              <w:top w:val="nil"/>
              <w:left w:val="nil"/>
              <w:bottom w:val="single" w:sz="8" w:space="0" w:color="auto"/>
              <w:right w:val="single" w:sz="8" w:space="0" w:color="auto"/>
            </w:tcBorders>
            <w:shd w:val="clear" w:color="auto" w:fill="auto"/>
            <w:noWrap/>
            <w:vAlign w:val="center"/>
            <w:hideMark/>
          </w:tcPr>
          <w:p w14:paraId="2355A56F" w14:textId="77777777" w:rsidR="004F453E" w:rsidRPr="003A7E40" w:rsidRDefault="004F453E" w:rsidP="004704D7">
            <w:pPr>
              <w:jc w:val="both"/>
              <w:rPr>
                <w:color w:val="000000"/>
              </w:rPr>
            </w:pPr>
            <w:r w:rsidRPr="003A7E40">
              <w:rPr>
                <w:color w:val="000000"/>
              </w:rPr>
              <w:t>0.211</w:t>
            </w:r>
          </w:p>
        </w:tc>
        <w:tc>
          <w:tcPr>
            <w:tcW w:w="441" w:type="pct"/>
            <w:tcBorders>
              <w:top w:val="nil"/>
              <w:left w:val="nil"/>
              <w:bottom w:val="single" w:sz="8" w:space="0" w:color="auto"/>
              <w:right w:val="single" w:sz="8" w:space="0" w:color="auto"/>
            </w:tcBorders>
            <w:shd w:val="clear" w:color="auto" w:fill="auto"/>
            <w:noWrap/>
            <w:vAlign w:val="center"/>
            <w:hideMark/>
          </w:tcPr>
          <w:p w14:paraId="27B86765" w14:textId="77777777" w:rsidR="004F453E" w:rsidRPr="003A7E40" w:rsidRDefault="004F453E" w:rsidP="004704D7">
            <w:pPr>
              <w:jc w:val="both"/>
              <w:rPr>
                <w:color w:val="000000"/>
              </w:rPr>
            </w:pPr>
            <w:r w:rsidRPr="003A7E40">
              <w:rPr>
                <w:color w:val="000000"/>
              </w:rPr>
              <w:t>0.176</w:t>
            </w:r>
          </w:p>
        </w:tc>
        <w:tc>
          <w:tcPr>
            <w:tcW w:w="441" w:type="pct"/>
            <w:tcBorders>
              <w:top w:val="nil"/>
              <w:left w:val="nil"/>
              <w:bottom w:val="single" w:sz="8" w:space="0" w:color="auto"/>
              <w:right w:val="single" w:sz="8" w:space="0" w:color="auto"/>
            </w:tcBorders>
            <w:shd w:val="clear" w:color="auto" w:fill="auto"/>
            <w:noWrap/>
            <w:vAlign w:val="center"/>
            <w:hideMark/>
          </w:tcPr>
          <w:p w14:paraId="68635FE3" w14:textId="77777777" w:rsidR="004F453E" w:rsidRPr="003A7E40" w:rsidRDefault="004F453E" w:rsidP="004704D7">
            <w:pPr>
              <w:jc w:val="both"/>
              <w:rPr>
                <w:color w:val="000000"/>
              </w:rPr>
            </w:pPr>
            <w:r w:rsidRPr="003A7E40">
              <w:rPr>
                <w:color w:val="000000"/>
              </w:rPr>
              <w:t>0.173</w:t>
            </w:r>
          </w:p>
        </w:tc>
        <w:tc>
          <w:tcPr>
            <w:tcW w:w="441" w:type="pct"/>
            <w:tcBorders>
              <w:top w:val="nil"/>
              <w:left w:val="nil"/>
              <w:bottom w:val="single" w:sz="8" w:space="0" w:color="auto"/>
              <w:right w:val="single" w:sz="8" w:space="0" w:color="auto"/>
            </w:tcBorders>
            <w:shd w:val="clear" w:color="auto" w:fill="auto"/>
            <w:noWrap/>
            <w:vAlign w:val="center"/>
            <w:hideMark/>
          </w:tcPr>
          <w:p w14:paraId="47626B45" w14:textId="77777777" w:rsidR="004F453E" w:rsidRPr="003A7E40" w:rsidRDefault="004F453E" w:rsidP="004704D7">
            <w:pPr>
              <w:jc w:val="both"/>
              <w:rPr>
                <w:color w:val="000000"/>
              </w:rPr>
            </w:pPr>
            <w:r w:rsidRPr="003A7E40">
              <w:rPr>
                <w:color w:val="000000"/>
              </w:rPr>
              <w:t>0.206</w:t>
            </w:r>
          </w:p>
        </w:tc>
        <w:tc>
          <w:tcPr>
            <w:tcW w:w="441" w:type="pct"/>
            <w:tcBorders>
              <w:top w:val="nil"/>
              <w:left w:val="nil"/>
              <w:bottom w:val="single" w:sz="8" w:space="0" w:color="auto"/>
              <w:right w:val="single" w:sz="8" w:space="0" w:color="auto"/>
            </w:tcBorders>
            <w:shd w:val="clear" w:color="auto" w:fill="auto"/>
            <w:noWrap/>
            <w:vAlign w:val="center"/>
            <w:hideMark/>
          </w:tcPr>
          <w:p w14:paraId="25BA0DCF" w14:textId="77777777" w:rsidR="004F453E" w:rsidRPr="003A7E40" w:rsidRDefault="004F453E" w:rsidP="004704D7">
            <w:pPr>
              <w:jc w:val="both"/>
              <w:rPr>
                <w:color w:val="000000"/>
              </w:rPr>
            </w:pPr>
            <w:r w:rsidRPr="003A7E40">
              <w:rPr>
                <w:color w:val="000000"/>
              </w:rPr>
              <w:t>0.210</w:t>
            </w:r>
          </w:p>
        </w:tc>
        <w:tc>
          <w:tcPr>
            <w:tcW w:w="441" w:type="pct"/>
            <w:tcBorders>
              <w:top w:val="nil"/>
              <w:left w:val="nil"/>
              <w:bottom w:val="single" w:sz="8" w:space="0" w:color="auto"/>
              <w:right w:val="single" w:sz="8" w:space="0" w:color="auto"/>
            </w:tcBorders>
            <w:shd w:val="clear" w:color="auto" w:fill="auto"/>
            <w:noWrap/>
            <w:vAlign w:val="center"/>
            <w:hideMark/>
          </w:tcPr>
          <w:p w14:paraId="6DB08C92" w14:textId="77777777" w:rsidR="004F453E" w:rsidRPr="003A7E40" w:rsidRDefault="004F453E" w:rsidP="004704D7">
            <w:pPr>
              <w:jc w:val="both"/>
              <w:rPr>
                <w:color w:val="000000"/>
              </w:rPr>
            </w:pPr>
            <w:r w:rsidRPr="003A7E40">
              <w:rPr>
                <w:color w:val="000000"/>
              </w:rPr>
              <w:t>0.143</w:t>
            </w:r>
          </w:p>
        </w:tc>
        <w:tc>
          <w:tcPr>
            <w:tcW w:w="441" w:type="pct"/>
            <w:tcBorders>
              <w:top w:val="nil"/>
              <w:left w:val="nil"/>
              <w:bottom w:val="single" w:sz="8" w:space="0" w:color="auto"/>
              <w:right w:val="single" w:sz="8" w:space="0" w:color="auto"/>
            </w:tcBorders>
            <w:shd w:val="clear" w:color="auto" w:fill="auto"/>
            <w:noWrap/>
            <w:vAlign w:val="center"/>
            <w:hideMark/>
          </w:tcPr>
          <w:p w14:paraId="290DBD18" w14:textId="77777777" w:rsidR="004F453E" w:rsidRPr="003A7E40" w:rsidRDefault="004F453E" w:rsidP="004704D7">
            <w:pPr>
              <w:jc w:val="both"/>
              <w:rPr>
                <w:color w:val="000000"/>
              </w:rPr>
            </w:pPr>
            <w:r w:rsidRPr="003A7E40">
              <w:rPr>
                <w:color w:val="000000"/>
              </w:rPr>
              <w:t>0.171</w:t>
            </w:r>
          </w:p>
        </w:tc>
        <w:tc>
          <w:tcPr>
            <w:tcW w:w="441" w:type="pct"/>
            <w:tcBorders>
              <w:top w:val="nil"/>
              <w:left w:val="nil"/>
              <w:bottom w:val="single" w:sz="8" w:space="0" w:color="auto"/>
              <w:right w:val="single" w:sz="8" w:space="0" w:color="auto"/>
            </w:tcBorders>
            <w:shd w:val="clear" w:color="auto" w:fill="auto"/>
            <w:noWrap/>
            <w:vAlign w:val="center"/>
            <w:hideMark/>
          </w:tcPr>
          <w:p w14:paraId="0F1C0588" w14:textId="77777777" w:rsidR="004F453E" w:rsidRPr="003A7E40" w:rsidRDefault="004F453E" w:rsidP="004704D7">
            <w:pPr>
              <w:jc w:val="both"/>
              <w:rPr>
                <w:color w:val="000000"/>
              </w:rPr>
            </w:pPr>
            <w:r w:rsidRPr="003A7E40">
              <w:rPr>
                <w:color w:val="000000"/>
              </w:rPr>
              <w:t>0.177</w:t>
            </w:r>
          </w:p>
        </w:tc>
      </w:tr>
      <w:tr w:rsidR="004F453E" w:rsidRPr="003A7E40" w14:paraId="506B5988"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2912274C" w14:textId="77777777" w:rsidR="004F453E" w:rsidRPr="003A7E40" w:rsidRDefault="004F453E" w:rsidP="004704D7">
            <w:pPr>
              <w:jc w:val="both"/>
              <w:rPr>
                <w:color w:val="000000"/>
              </w:rPr>
            </w:pPr>
            <w:r w:rsidRPr="003A7E40">
              <w:rPr>
                <w:color w:val="000000"/>
              </w:rPr>
              <w:t>R9</w:t>
            </w:r>
          </w:p>
        </w:tc>
        <w:tc>
          <w:tcPr>
            <w:tcW w:w="441" w:type="pct"/>
            <w:tcBorders>
              <w:top w:val="nil"/>
              <w:left w:val="nil"/>
              <w:bottom w:val="single" w:sz="8" w:space="0" w:color="auto"/>
              <w:right w:val="single" w:sz="8" w:space="0" w:color="auto"/>
            </w:tcBorders>
            <w:shd w:val="clear" w:color="auto" w:fill="auto"/>
            <w:noWrap/>
            <w:vAlign w:val="center"/>
            <w:hideMark/>
          </w:tcPr>
          <w:p w14:paraId="387A61C8" w14:textId="77777777" w:rsidR="004F453E" w:rsidRPr="003A7E40" w:rsidRDefault="004F453E" w:rsidP="004704D7">
            <w:pPr>
              <w:jc w:val="both"/>
              <w:rPr>
                <w:color w:val="000000"/>
              </w:rPr>
            </w:pPr>
            <w:r w:rsidRPr="003A7E40">
              <w:rPr>
                <w:color w:val="000000"/>
              </w:rPr>
              <w:t>0.211</w:t>
            </w:r>
          </w:p>
        </w:tc>
        <w:tc>
          <w:tcPr>
            <w:tcW w:w="441" w:type="pct"/>
            <w:tcBorders>
              <w:top w:val="nil"/>
              <w:left w:val="nil"/>
              <w:bottom w:val="single" w:sz="8" w:space="0" w:color="auto"/>
              <w:right w:val="single" w:sz="8" w:space="0" w:color="auto"/>
            </w:tcBorders>
            <w:shd w:val="clear" w:color="auto" w:fill="auto"/>
            <w:noWrap/>
            <w:vAlign w:val="center"/>
            <w:hideMark/>
          </w:tcPr>
          <w:p w14:paraId="4A0600F5" w14:textId="77777777" w:rsidR="004F453E" w:rsidRPr="003A7E40" w:rsidRDefault="004F453E" w:rsidP="004704D7">
            <w:pPr>
              <w:jc w:val="both"/>
              <w:rPr>
                <w:color w:val="000000"/>
              </w:rPr>
            </w:pPr>
            <w:r w:rsidRPr="003A7E40">
              <w:rPr>
                <w:color w:val="000000"/>
              </w:rPr>
              <w:t>0.169</w:t>
            </w:r>
          </w:p>
        </w:tc>
        <w:tc>
          <w:tcPr>
            <w:tcW w:w="441" w:type="pct"/>
            <w:tcBorders>
              <w:top w:val="nil"/>
              <w:left w:val="nil"/>
              <w:bottom w:val="single" w:sz="8" w:space="0" w:color="auto"/>
              <w:right w:val="single" w:sz="8" w:space="0" w:color="auto"/>
            </w:tcBorders>
            <w:shd w:val="clear" w:color="auto" w:fill="auto"/>
            <w:noWrap/>
            <w:vAlign w:val="center"/>
            <w:hideMark/>
          </w:tcPr>
          <w:p w14:paraId="635FA5E5" w14:textId="77777777" w:rsidR="004F453E" w:rsidRPr="003A7E40" w:rsidRDefault="004F453E" w:rsidP="004704D7">
            <w:pPr>
              <w:jc w:val="both"/>
              <w:rPr>
                <w:color w:val="000000"/>
              </w:rPr>
            </w:pPr>
            <w:r w:rsidRPr="003A7E40">
              <w:rPr>
                <w:color w:val="000000"/>
              </w:rPr>
              <w:t>0.231</w:t>
            </w:r>
          </w:p>
        </w:tc>
        <w:tc>
          <w:tcPr>
            <w:tcW w:w="441" w:type="pct"/>
            <w:tcBorders>
              <w:top w:val="nil"/>
              <w:left w:val="nil"/>
              <w:bottom w:val="single" w:sz="8" w:space="0" w:color="auto"/>
              <w:right w:val="single" w:sz="8" w:space="0" w:color="auto"/>
            </w:tcBorders>
            <w:shd w:val="clear" w:color="auto" w:fill="auto"/>
            <w:noWrap/>
            <w:vAlign w:val="center"/>
            <w:hideMark/>
          </w:tcPr>
          <w:p w14:paraId="676C3BCC" w14:textId="77777777" w:rsidR="004F453E" w:rsidRPr="003A7E40" w:rsidRDefault="004F453E" w:rsidP="004704D7">
            <w:pPr>
              <w:jc w:val="both"/>
              <w:rPr>
                <w:color w:val="000000"/>
              </w:rPr>
            </w:pPr>
            <w:r w:rsidRPr="003A7E40">
              <w:rPr>
                <w:color w:val="000000"/>
              </w:rPr>
              <w:t>0.224</w:t>
            </w:r>
          </w:p>
        </w:tc>
        <w:tc>
          <w:tcPr>
            <w:tcW w:w="441" w:type="pct"/>
            <w:tcBorders>
              <w:top w:val="nil"/>
              <w:left w:val="nil"/>
              <w:bottom w:val="single" w:sz="8" w:space="0" w:color="auto"/>
              <w:right w:val="single" w:sz="8" w:space="0" w:color="auto"/>
            </w:tcBorders>
            <w:shd w:val="clear" w:color="auto" w:fill="auto"/>
            <w:noWrap/>
            <w:vAlign w:val="center"/>
            <w:hideMark/>
          </w:tcPr>
          <w:p w14:paraId="3E3EF9BF" w14:textId="77777777" w:rsidR="004F453E" w:rsidRPr="003A7E40" w:rsidRDefault="004F453E" w:rsidP="004704D7">
            <w:pPr>
              <w:jc w:val="both"/>
              <w:rPr>
                <w:color w:val="000000"/>
              </w:rPr>
            </w:pPr>
            <w:r w:rsidRPr="003A7E40">
              <w:rPr>
                <w:color w:val="000000"/>
              </w:rPr>
              <w:t>0.219</w:t>
            </w:r>
          </w:p>
        </w:tc>
        <w:tc>
          <w:tcPr>
            <w:tcW w:w="441" w:type="pct"/>
            <w:tcBorders>
              <w:top w:val="nil"/>
              <w:left w:val="nil"/>
              <w:bottom w:val="single" w:sz="8" w:space="0" w:color="auto"/>
              <w:right w:val="single" w:sz="8" w:space="0" w:color="auto"/>
            </w:tcBorders>
            <w:shd w:val="clear" w:color="auto" w:fill="auto"/>
            <w:noWrap/>
            <w:vAlign w:val="center"/>
            <w:hideMark/>
          </w:tcPr>
          <w:p w14:paraId="10FFD8CD" w14:textId="77777777" w:rsidR="004F453E" w:rsidRPr="003A7E40" w:rsidRDefault="004F453E" w:rsidP="004704D7">
            <w:pPr>
              <w:jc w:val="both"/>
              <w:rPr>
                <w:color w:val="000000"/>
              </w:rPr>
            </w:pPr>
            <w:r w:rsidRPr="003A7E40">
              <w:rPr>
                <w:color w:val="000000"/>
              </w:rPr>
              <w:t>0.225</w:t>
            </w:r>
          </w:p>
        </w:tc>
        <w:tc>
          <w:tcPr>
            <w:tcW w:w="441" w:type="pct"/>
            <w:tcBorders>
              <w:top w:val="nil"/>
              <w:left w:val="nil"/>
              <w:bottom w:val="single" w:sz="8" w:space="0" w:color="auto"/>
              <w:right w:val="single" w:sz="8" w:space="0" w:color="auto"/>
            </w:tcBorders>
            <w:shd w:val="clear" w:color="auto" w:fill="auto"/>
            <w:noWrap/>
            <w:vAlign w:val="center"/>
            <w:hideMark/>
          </w:tcPr>
          <w:p w14:paraId="422CDDBB" w14:textId="77777777" w:rsidR="004F453E" w:rsidRPr="003A7E40" w:rsidRDefault="004F453E" w:rsidP="004704D7">
            <w:pPr>
              <w:jc w:val="both"/>
              <w:rPr>
                <w:color w:val="000000"/>
              </w:rPr>
            </w:pPr>
            <w:r w:rsidRPr="003A7E40">
              <w:rPr>
                <w:color w:val="000000"/>
              </w:rPr>
              <w:t>0.229</w:t>
            </w:r>
          </w:p>
        </w:tc>
        <w:tc>
          <w:tcPr>
            <w:tcW w:w="441" w:type="pct"/>
            <w:tcBorders>
              <w:top w:val="nil"/>
              <w:left w:val="nil"/>
              <w:bottom w:val="single" w:sz="8" w:space="0" w:color="auto"/>
              <w:right w:val="single" w:sz="8" w:space="0" w:color="auto"/>
            </w:tcBorders>
            <w:shd w:val="clear" w:color="auto" w:fill="auto"/>
            <w:noWrap/>
            <w:vAlign w:val="center"/>
            <w:hideMark/>
          </w:tcPr>
          <w:p w14:paraId="4E431DAF" w14:textId="77777777" w:rsidR="004F453E" w:rsidRPr="003A7E40" w:rsidRDefault="004F453E" w:rsidP="004704D7">
            <w:pPr>
              <w:jc w:val="both"/>
              <w:rPr>
                <w:color w:val="000000"/>
              </w:rPr>
            </w:pPr>
            <w:r w:rsidRPr="003A7E40">
              <w:rPr>
                <w:color w:val="000000"/>
              </w:rPr>
              <w:t>0.195</w:t>
            </w:r>
          </w:p>
        </w:tc>
        <w:tc>
          <w:tcPr>
            <w:tcW w:w="441" w:type="pct"/>
            <w:tcBorders>
              <w:top w:val="nil"/>
              <w:left w:val="nil"/>
              <w:bottom w:val="single" w:sz="8" w:space="0" w:color="auto"/>
              <w:right w:val="single" w:sz="8" w:space="0" w:color="auto"/>
            </w:tcBorders>
            <w:shd w:val="clear" w:color="auto" w:fill="auto"/>
            <w:noWrap/>
            <w:vAlign w:val="center"/>
            <w:hideMark/>
          </w:tcPr>
          <w:p w14:paraId="7FD698BD" w14:textId="77777777" w:rsidR="004F453E" w:rsidRPr="003A7E40" w:rsidRDefault="004F453E" w:rsidP="004704D7">
            <w:pPr>
              <w:jc w:val="both"/>
              <w:rPr>
                <w:color w:val="000000"/>
              </w:rPr>
            </w:pPr>
            <w:r w:rsidRPr="003A7E40">
              <w:rPr>
                <w:color w:val="000000"/>
              </w:rPr>
              <w:t>0.156</w:t>
            </w:r>
          </w:p>
        </w:tc>
        <w:tc>
          <w:tcPr>
            <w:tcW w:w="441" w:type="pct"/>
            <w:tcBorders>
              <w:top w:val="nil"/>
              <w:left w:val="nil"/>
              <w:bottom w:val="single" w:sz="8" w:space="0" w:color="auto"/>
              <w:right w:val="single" w:sz="8" w:space="0" w:color="auto"/>
            </w:tcBorders>
            <w:shd w:val="clear" w:color="auto" w:fill="auto"/>
            <w:noWrap/>
            <w:vAlign w:val="center"/>
            <w:hideMark/>
          </w:tcPr>
          <w:p w14:paraId="66AE8684" w14:textId="77777777" w:rsidR="004F453E" w:rsidRPr="003A7E40" w:rsidRDefault="004F453E" w:rsidP="004704D7">
            <w:pPr>
              <w:jc w:val="both"/>
              <w:rPr>
                <w:color w:val="000000"/>
              </w:rPr>
            </w:pPr>
            <w:r w:rsidRPr="003A7E40">
              <w:rPr>
                <w:color w:val="000000"/>
              </w:rPr>
              <w:t>0.194</w:t>
            </w:r>
          </w:p>
        </w:tc>
      </w:tr>
      <w:tr w:rsidR="004F453E" w:rsidRPr="003A7E40" w14:paraId="452B763C" w14:textId="77777777" w:rsidTr="004704D7">
        <w:trPr>
          <w:trHeight w:val="330"/>
        </w:trPr>
        <w:tc>
          <w:tcPr>
            <w:tcW w:w="592" w:type="pct"/>
            <w:tcBorders>
              <w:top w:val="nil"/>
              <w:left w:val="single" w:sz="8" w:space="0" w:color="auto"/>
              <w:bottom w:val="single" w:sz="8" w:space="0" w:color="auto"/>
              <w:right w:val="single" w:sz="8" w:space="0" w:color="auto"/>
            </w:tcBorders>
            <w:shd w:val="clear" w:color="auto" w:fill="auto"/>
            <w:noWrap/>
            <w:vAlign w:val="center"/>
            <w:hideMark/>
          </w:tcPr>
          <w:p w14:paraId="41569F9B" w14:textId="77777777" w:rsidR="004F453E" w:rsidRPr="003A7E40" w:rsidRDefault="004F453E" w:rsidP="004704D7">
            <w:pPr>
              <w:jc w:val="both"/>
              <w:rPr>
                <w:color w:val="000000"/>
              </w:rPr>
            </w:pPr>
            <w:r w:rsidRPr="003A7E40">
              <w:rPr>
                <w:color w:val="000000"/>
              </w:rPr>
              <w:t>R10</w:t>
            </w:r>
          </w:p>
        </w:tc>
        <w:tc>
          <w:tcPr>
            <w:tcW w:w="441" w:type="pct"/>
            <w:tcBorders>
              <w:top w:val="nil"/>
              <w:left w:val="nil"/>
              <w:bottom w:val="single" w:sz="8" w:space="0" w:color="auto"/>
              <w:right w:val="single" w:sz="8" w:space="0" w:color="auto"/>
            </w:tcBorders>
            <w:shd w:val="clear" w:color="auto" w:fill="auto"/>
            <w:noWrap/>
            <w:vAlign w:val="center"/>
            <w:hideMark/>
          </w:tcPr>
          <w:p w14:paraId="3335D80C" w14:textId="77777777" w:rsidR="004F453E" w:rsidRPr="003A7E40" w:rsidRDefault="004F453E" w:rsidP="004704D7">
            <w:pPr>
              <w:jc w:val="both"/>
              <w:rPr>
                <w:color w:val="000000"/>
              </w:rPr>
            </w:pPr>
            <w:r w:rsidRPr="003A7E40">
              <w:rPr>
                <w:color w:val="000000"/>
              </w:rPr>
              <w:t>0.225</w:t>
            </w:r>
          </w:p>
        </w:tc>
        <w:tc>
          <w:tcPr>
            <w:tcW w:w="441" w:type="pct"/>
            <w:tcBorders>
              <w:top w:val="nil"/>
              <w:left w:val="nil"/>
              <w:bottom w:val="single" w:sz="8" w:space="0" w:color="auto"/>
              <w:right w:val="single" w:sz="8" w:space="0" w:color="auto"/>
            </w:tcBorders>
            <w:shd w:val="clear" w:color="auto" w:fill="auto"/>
            <w:noWrap/>
            <w:vAlign w:val="center"/>
            <w:hideMark/>
          </w:tcPr>
          <w:p w14:paraId="33AE1CED" w14:textId="77777777" w:rsidR="004F453E" w:rsidRPr="003A7E40" w:rsidRDefault="004F453E" w:rsidP="004704D7">
            <w:pPr>
              <w:jc w:val="both"/>
              <w:rPr>
                <w:color w:val="000000"/>
              </w:rPr>
            </w:pPr>
            <w:r w:rsidRPr="003A7E40">
              <w:rPr>
                <w:color w:val="000000"/>
              </w:rPr>
              <w:t>0.213</w:t>
            </w:r>
          </w:p>
        </w:tc>
        <w:tc>
          <w:tcPr>
            <w:tcW w:w="441" w:type="pct"/>
            <w:tcBorders>
              <w:top w:val="nil"/>
              <w:left w:val="nil"/>
              <w:bottom w:val="single" w:sz="8" w:space="0" w:color="auto"/>
              <w:right w:val="single" w:sz="8" w:space="0" w:color="auto"/>
            </w:tcBorders>
            <w:shd w:val="clear" w:color="auto" w:fill="auto"/>
            <w:noWrap/>
            <w:vAlign w:val="center"/>
            <w:hideMark/>
          </w:tcPr>
          <w:p w14:paraId="39987E66" w14:textId="77777777" w:rsidR="004F453E" w:rsidRPr="003A7E40" w:rsidRDefault="004F453E" w:rsidP="004704D7">
            <w:pPr>
              <w:jc w:val="both"/>
              <w:rPr>
                <w:color w:val="000000"/>
              </w:rPr>
            </w:pPr>
            <w:r w:rsidRPr="003A7E40">
              <w:rPr>
                <w:color w:val="000000"/>
              </w:rPr>
              <w:t>0.219</w:t>
            </w:r>
          </w:p>
        </w:tc>
        <w:tc>
          <w:tcPr>
            <w:tcW w:w="441" w:type="pct"/>
            <w:tcBorders>
              <w:top w:val="nil"/>
              <w:left w:val="nil"/>
              <w:bottom w:val="single" w:sz="8" w:space="0" w:color="auto"/>
              <w:right w:val="single" w:sz="8" w:space="0" w:color="auto"/>
            </w:tcBorders>
            <w:shd w:val="clear" w:color="auto" w:fill="auto"/>
            <w:noWrap/>
            <w:vAlign w:val="center"/>
            <w:hideMark/>
          </w:tcPr>
          <w:p w14:paraId="2A35E1C7" w14:textId="77777777" w:rsidR="004F453E" w:rsidRPr="003A7E40" w:rsidRDefault="004F453E" w:rsidP="004704D7">
            <w:pPr>
              <w:jc w:val="both"/>
              <w:rPr>
                <w:color w:val="000000"/>
              </w:rPr>
            </w:pPr>
            <w:r w:rsidRPr="003A7E40">
              <w:rPr>
                <w:color w:val="000000"/>
              </w:rPr>
              <w:t>0.268</w:t>
            </w:r>
          </w:p>
        </w:tc>
        <w:tc>
          <w:tcPr>
            <w:tcW w:w="441" w:type="pct"/>
            <w:tcBorders>
              <w:top w:val="nil"/>
              <w:left w:val="nil"/>
              <w:bottom w:val="single" w:sz="8" w:space="0" w:color="auto"/>
              <w:right w:val="single" w:sz="8" w:space="0" w:color="auto"/>
            </w:tcBorders>
            <w:shd w:val="clear" w:color="auto" w:fill="auto"/>
            <w:noWrap/>
            <w:vAlign w:val="center"/>
            <w:hideMark/>
          </w:tcPr>
          <w:p w14:paraId="70235726" w14:textId="77777777" w:rsidR="004F453E" w:rsidRPr="003A7E40" w:rsidRDefault="004F453E" w:rsidP="004704D7">
            <w:pPr>
              <w:jc w:val="both"/>
              <w:rPr>
                <w:color w:val="000000"/>
              </w:rPr>
            </w:pPr>
            <w:r w:rsidRPr="003A7E40">
              <w:rPr>
                <w:color w:val="000000"/>
              </w:rPr>
              <w:t>0.233</w:t>
            </w:r>
          </w:p>
        </w:tc>
        <w:tc>
          <w:tcPr>
            <w:tcW w:w="441" w:type="pct"/>
            <w:tcBorders>
              <w:top w:val="nil"/>
              <w:left w:val="nil"/>
              <w:bottom w:val="single" w:sz="8" w:space="0" w:color="auto"/>
              <w:right w:val="single" w:sz="8" w:space="0" w:color="auto"/>
            </w:tcBorders>
            <w:shd w:val="clear" w:color="auto" w:fill="auto"/>
            <w:noWrap/>
            <w:vAlign w:val="center"/>
            <w:hideMark/>
          </w:tcPr>
          <w:p w14:paraId="16D32E11" w14:textId="77777777" w:rsidR="004F453E" w:rsidRPr="003A7E40" w:rsidRDefault="004F453E" w:rsidP="004704D7">
            <w:pPr>
              <w:jc w:val="both"/>
              <w:rPr>
                <w:color w:val="000000"/>
              </w:rPr>
            </w:pPr>
            <w:r w:rsidRPr="003A7E40">
              <w:rPr>
                <w:color w:val="000000"/>
              </w:rPr>
              <w:t>0.213</w:t>
            </w:r>
          </w:p>
        </w:tc>
        <w:tc>
          <w:tcPr>
            <w:tcW w:w="441" w:type="pct"/>
            <w:tcBorders>
              <w:top w:val="nil"/>
              <w:left w:val="nil"/>
              <w:bottom w:val="single" w:sz="8" w:space="0" w:color="auto"/>
              <w:right w:val="single" w:sz="8" w:space="0" w:color="auto"/>
            </w:tcBorders>
            <w:shd w:val="clear" w:color="auto" w:fill="auto"/>
            <w:noWrap/>
            <w:vAlign w:val="center"/>
            <w:hideMark/>
          </w:tcPr>
          <w:p w14:paraId="3E9AECF6" w14:textId="77777777" w:rsidR="004F453E" w:rsidRPr="003A7E40" w:rsidRDefault="004F453E" w:rsidP="004704D7">
            <w:pPr>
              <w:jc w:val="both"/>
              <w:rPr>
                <w:color w:val="000000"/>
              </w:rPr>
            </w:pPr>
            <w:r w:rsidRPr="003A7E40">
              <w:rPr>
                <w:color w:val="000000"/>
              </w:rPr>
              <w:t>0.247</w:t>
            </w:r>
          </w:p>
        </w:tc>
        <w:tc>
          <w:tcPr>
            <w:tcW w:w="441" w:type="pct"/>
            <w:tcBorders>
              <w:top w:val="nil"/>
              <w:left w:val="nil"/>
              <w:bottom w:val="single" w:sz="8" w:space="0" w:color="auto"/>
              <w:right w:val="single" w:sz="8" w:space="0" w:color="auto"/>
            </w:tcBorders>
            <w:shd w:val="clear" w:color="auto" w:fill="auto"/>
            <w:noWrap/>
            <w:vAlign w:val="center"/>
            <w:hideMark/>
          </w:tcPr>
          <w:p w14:paraId="58816857" w14:textId="77777777" w:rsidR="004F453E" w:rsidRPr="003A7E40" w:rsidRDefault="004F453E" w:rsidP="004704D7">
            <w:pPr>
              <w:jc w:val="both"/>
              <w:rPr>
                <w:color w:val="000000"/>
              </w:rPr>
            </w:pPr>
            <w:r w:rsidRPr="003A7E40">
              <w:rPr>
                <w:color w:val="000000"/>
              </w:rPr>
              <w:t>0.241</w:t>
            </w:r>
          </w:p>
        </w:tc>
        <w:tc>
          <w:tcPr>
            <w:tcW w:w="441" w:type="pct"/>
            <w:tcBorders>
              <w:top w:val="nil"/>
              <w:left w:val="nil"/>
              <w:bottom w:val="single" w:sz="8" w:space="0" w:color="auto"/>
              <w:right w:val="single" w:sz="8" w:space="0" w:color="auto"/>
            </w:tcBorders>
            <w:shd w:val="clear" w:color="auto" w:fill="auto"/>
            <w:noWrap/>
            <w:vAlign w:val="center"/>
            <w:hideMark/>
          </w:tcPr>
          <w:p w14:paraId="778CBCAD" w14:textId="77777777" w:rsidR="004F453E" w:rsidRPr="003A7E40" w:rsidRDefault="004F453E" w:rsidP="004704D7">
            <w:pPr>
              <w:jc w:val="both"/>
              <w:rPr>
                <w:color w:val="000000"/>
              </w:rPr>
            </w:pPr>
            <w:r w:rsidRPr="003A7E40">
              <w:rPr>
                <w:color w:val="000000"/>
              </w:rPr>
              <w:t>0.233</w:t>
            </w:r>
          </w:p>
        </w:tc>
        <w:tc>
          <w:tcPr>
            <w:tcW w:w="441" w:type="pct"/>
            <w:tcBorders>
              <w:top w:val="nil"/>
              <w:left w:val="nil"/>
              <w:bottom w:val="single" w:sz="8" w:space="0" w:color="auto"/>
              <w:right w:val="single" w:sz="8" w:space="0" w:color="auto"/>
            </w:tcBorders>
            <w:shd w:val="clear" w:color="auto" w:fill="auto"/>
            <w:noWrap/>
            <w:vAlign w:val="center"/>
            <w:hideMark/>
          </w:tcPr>
          <w:p w14:paraId="6D2F2857" w14:textId="77777777" w:rsidR="004F453E" w:rsidRPr="003A7E40" w:rsidRDefault="004F453E" w:rsidP="004704D7">
            <w:pPr>
              <w:jc w:val="both"/>
              <w:rPr>
                <w:color w:val="000000"/>
              </w:rPr>
            </w:pPr>
            <w:r w:rsidRPr="003A7E40">
              <w:rPr>
                <w:color w:val="000000"/>
              </w:rPr>
              <w:t>0.177</w:t>
            </w:r>
          </w:p>
        </w:tc>
      </w:tr>
    </w:tbl>
    <w:p w14:paraId="2F63B38A" w14:textId="77777777" w:rsidR="004F453E" w:rsidRPr="00612B9B" w:rsidRDefault="004F453E" w:rsidP="004F453E">
      <w:pPr>
        <w:pStyle w:val="NoSpacing"/>
        <w:spacing w:line="360" w:lineRule="auto"/>
        <w:jc w:val="both"/>
        <w:rPr>
          <w:rFonts w:ascii="Times New Roman" w:eastAsiaTheme="minorEastAsia" w:hAnsi="Times New Roman" w:cs="Times New Roman"/>
          <w:b/>
          <w:bCs/>
          <w:sz w:val="24"/>
          <w:szCs w:val="24"/>
        </w:rPr>
      </w:pPr>
    </w:p>
    <w:p w14:paraId="1EEB8383" w14:textId="77777777" w:rsidR="004F453E" w:rsidRPr="00612B9B" w:rsidRDefault="004F453E" w:rsidP="004F453E">
      <w:pPr>
        <w:pStyle w:val="NoSpacing"/>
        <w:spacing w:line="360" w:lineRule="auto"/>
        <w:jc w:val="center"/>
        <w:rPr>
          <w:rFonts w:ascii="Times New Roman" w:hAnsi="Times New Roman" w:cs="Times New Roman"/>
          <w:color w:val="000000"/>
          <w:sz w:val="24"/>
          <w:szCs w:val="24"/>
          <w:bdr w:val="none" w:sz="0" w:space="0" w:color="auto" w:frame="1"/>
        </w:rPr>
      </w:pPr>
      <w:r w:rsidRPr="00612B9B">
        <w:rPr>
          <w:rFonts w:ascii="Times New Roman" w:eastAsiaTheme="minorEastAsia" w:hAnsi="Times New Roman" w:cs="Times New Roman"/>
          <w:b/>
          <w:bCs/>
          <w:sz w:val="24"/>
          <w:szCs w:val="24"/>
        </w:rPr>
        <w:lastRenderedPageBreak/>
        <w:t>Table 7: Normalized direct relation matrix for S&amp;PC</w:t>
      </w:r>
    </w:p>
    <w:tbl>
      <w:tblPr>
        <w:tblW w:w="5000" w:type="pct"/>
        <w:tblLook w:val="04A0" w:firstRow="1" w:lastRow="0" w:firstColumn="1" w:lastColumn="0" w:noHBand="0" w:noVBand="1"/>
      </w:tblPr>
      <w:tblGrid>
        <w:gridCol w:w="790"/>
        <w:gridCol w:w="822"/>
        <w:gridCol w:w="822"/>
        <w:gridCol w:w="822"/>
        <w:gridCol w:w="822"/>
        <w:gridCol w:w="822"/>
        <w:gridCol w:w="822"/>
        <w:gridCol w:w="821"/>
        <w:gridCol w:w="821"/>
        <w:gridCol w:w="821"/>
        <w:gridCol w:w="821"/>
      </w:tblGrid>
      <w:tr w:rsidR="004F453E" w:rsidRPr="007E69B7" w14:paraId="2CFD5177" w14:textId="77777777" w:rsidTr="004704D7">
        <w:trPr>
          <w:trHeight w:val="330"/>
        </w:trPr>
        <w:tc>
          <w:tcPr>
            <w:tcW w:w="43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20EBEA" w14:textId="77777777" w:rsidR="004F453E" w:rsidRPr="007E69B7" w:rsidRDefault="004F453E" w:rsidP="004704D7">
            <w:pPr>
              <w:jc w:val="both"/>
              <w:rPr>
                <w:color w:val="000000"/>
              </w:rPr>
            </w:pPr>
            <w:r w:rsidRPr="007E69B7">
              <w:rPr>
                <w:color w:val="000000"/>
              </w:rPr>
              <w:t> </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26075A1C" w14:textId="77777777" w:rsidR="004F453E" w:rsidRPr="007E69B7" w:rsidRDefault="004F453E" w:rsidP="004704D7">
            <w:pPr>
              <w:jc w:val="both"/>
              <w:rPr>
                <w:color w:val="000000"/>
              </w:rPr>
            </w:pPr>
            <w:r w:rsidRPr="007E69B7">
              <w:rPr>
                <w:color w:val="000000"/>
              </w:rPr>
              <w:t>SP1</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03189F72" w14:textId="77777777" w:rsidR="004F453E" w:rsidRPr="007E69B7" w:rsidRDefault="004F453E" w:rsidP="004704D7">
            <w:pPr>
              <w:jc w:val="both"/>
              <w:rPr>
                <w:color w:val="000000"/>
              </w:rPr>
            </w:pPr>
            <w:r w:rsidRPr="007E69B7">
              <w:rPr>
                <w:color w:val="000000"/>
              </w:rPr>
              <w:t>SP2</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62A97F86" w14:textId="77777777" w:rsidR="004F453E" w:rsidRPr="007E69B7" w:rsidRDefault="004F453E" w:rsidP="004704D7">
            <w:pPr>
              <w:jc w:val="both"/>
              <w:rPr>
                <w:color w:val="000000"/>
              </w:rPr>
            </w:pPr>
            <w:r w:rsidRPr="007E69B7">
              <w:rPr>
                <w:color w:val="000000"/>
              </w:rPr>
              <w:t>SP3</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1B8E30D8" w14:textId="77777777" w:rsidR="004F453E" w:rsidRPr="007E69B7" w:rsidRDefault="004F453E" w:rsidP="004704D7">
            <w:pPr>
              <w:jc w:val="both"/>
              <w:rPr>
                <w:color w:val="000000"/>
              </w:rPr>
            </w:pPr>
            <w:r w:rsidRPr="007E69B7">
              <w:rPr>
                <w:color w:val="000000"/>
              </w:rPr>
              <w:t>SP4</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38F48DEF" w14:textId="77777777" w:rsidR="004F453E" w:rsidRPr="007E69B7" w:rsidRDefault="004F453E" w:rsidP="004704D7">
            <w:pPr>
              <w:jc w:val="both"/>
              <w:rPr>
                <w:color w:val="000000"/>
              </w:rPr>
            </w:pPr>
            <w:r w:rsidRPr="007E69B7">
              <w:rPr>
                <w:color w:val="000000"/>
              </w:rPr>
              <w:t>SP5</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18F5DDE5" w14:textId="77777777" w:rsidR="004F453E" w:rsidRPr="007E69B7" w:rsidRDefault="004F453E" w:rsidP="004704D7">
            <w:pPr>
              <w:jc w:val="both"/>
              <w:rPr>
                <w:color w:val="000000"/>
              </w:rPr>
            </w:pPr>
            <w:r w:rsidRPr="007E69B7">
              <w:rPr>
                <w:color w:val="000000"/>
              </w:rPr>
              <w:t>SP6</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2B4E6C64" w14:textId="77777777" w:rsidR="004F453E" w:rsidRPr="007E69B7" w:rsidRDefault="004F453E" w:rsidP="004704D7">
            <w:pPr>
              <w:jc w:val="both"/>
              <w:rPr>
                <w:color w:val="000000"/>
              </w:rPr>
            </w:pPr>
            <w:r w:rsidRPr="007E69B7">
              <w:rPr>
                <w:color w:val="000000"/>
              </w:rPr>
              <w:t>SP7</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7AA0F5C4" w14:textId="77777777" w:rsidR="004F453E" w:rsidRPr="007E69B7" w:rsidRDefault="004F453E" w:rsidP="004704D7">
            <w:pPr>
              <w:jc w:val="both"/>
              <w:rPr>
                <w:color w:val="000000"/>
              </w:rPr>
            </w:pPr>
            <w:r w:rsidRPr="007E69B7">
              <w:rPr>
                <w:color w:val="000000"/>
              </w:rPr>
              <w:t>SP8</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0C015E50" w14:textId="77777777" w:rsidR="004F453E" w:rsidRPr="007E69B7" w:rsidRDefault="004F453E" w:rsidP="004704D7">
            <w:pPr>
              <w:jc w:val="both"/>
              <w:rPr>
                <w:color w:val="000000"/>
              </w:rPr>
            </w:pPr>
            <w:r w:rsidRPr="007E69B7">
              <w:rPr>
                <w:color w:val="000000"/>
              </w:rPr>
              <w:t>SP9</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2B8BCB27" w14:textId="77777777" w:rsidR="004F453E" w:rsidRPr="007E69B7" w:rsidRDefault="004F453E" w:rsidP="004704D7">
            <w:pPr>
              <w:jc w:val="both"/>
              <w:rPr>
                <w:color w:val="000000"/>
              </w:rPr>
            </w:pPr>
            <w:r w:rsidRPr="007E69B7">
              <w:rPr>
                <w:color w:val="000000"/>
              </w:rPr>
              <w:t>SP10</w:t>
            </w:r>
          </w:p>
        </w:tc>
      </w:tr>
      <w:tr w:rsidR="004F453E" w:rsidRPr="007E69B7" w14:paraId="21A16AFC" w14:textId="77777777" w:rsidTr="004704D7">
        <w:trPr>
          <w:trHeight w:val="330"/>
        </w:trPr>
        <w:tc>
          <w:tcPr>
            <w:tcW w:w="438" w:type="pct"/>
            <w:tcBorders>
              <w:top w:val="nil"/>
              <w:left w:val="single" w:sz="8" w:space="0" w:color="auto"/>
              <w:bottom w:val="single" w:sz="8" w:space="0" w:color="auto"/>
              <w:right w:val="single" w:sz="8" w:space="0" w:color="auto"/>
            </w:tcBorders>
            <w:shd w:val="clear" w:color="auto" w:fill="auto"/>
            <w:noWrap/>
            <w:vAlign w:val="center"/>
            <w:hideMark/>
          </w:tcPr>
          <w:p w14:paraId="0D2B01D9" w14:textId="77777777" w:rsidR="004F453E" w:rsidRPr="007E69B7" w:rsidRDefault="004F453E" w:rsidP="004704D7">
            <w:pPr>
              <w:jc w:val="both"/>
              <w:rPr>
                <w:color w:val="000000"/>
              </w:rPr>
            </w:pPr>
            <w:r w:rsidRPr="007E69B7">
              <w:rPr>
                <w:color w:val="000000"/>
              </w:rPr>
              <w:t>SP1</w:t>
            </w:r>
          </w:p>
        </w:tc>
        <w:tc>
          <w:tcPr>
            <w:tcW w:w="456" w:type="pct"/>
            <w:tcBorders>
              <w:top w:val="nil"/>
              <w:left w:val="nil"/>
              <w:bottom w:val="single" w:sz="8" w:space="0" w:color="auto"/>
              <w:right w:val="single" w:sz="8" w:space="0" w:color="auto"/>
            </w:tcBorders>
            <w:shd w:val="clear" w:color="auto" w:fill="auto"/>
            <w:noWrap/>
            <w:vAlign w:val="center"/>
            <w:hideMark/>
          </w:tcPr>
          <w:p w14:paraId="45F29D7A" w14:textId="77777777" w:rsidR="004F453E" w:rsidRPr="007E69B7" w:rsidRDefault="004F453E" w:rsidP="004704D7">
            <w:pPr>
              <w:jc w:val="both"/>
              <w:rPr>
                <w:color w:val="000000"/>
              </w:rPr>
            </w:pPr>
            <w:r w:rsidRPr="007E69B7">
              <w:rPr>
                <w:color w:val="000000"/>
              </w:rPr>
              <w:t>0.000</w:t>
            </w:r>
          </w:p>
        </w:tc>
        <w:tc>
          <w:tcPr>
            <w:tcW w:w="456" w:type="pct"/>
            <w:tcBorders>
              <w:top w:val="nil"/>
              <w:left w:val="nil"/>
              <w:bottom w:val="single" w:sz="8" w:space="0" w:color="auto"/>
              <w:right w:val="single" w:sz="8" w:space="0" w:color="auto"/>
            </w:tcBorders>
            <w:shd w:val="clear" w:color="auto" w:fill="auto"/>
            <w:noWrap/>
            <w:vAlign w:val="center"/>
            <w:hideMark/>
          </w:tcPr>
          <w:p w14:paraId="07901B47" w14:textId="77777777" w:rsidR="004F453E" w:rsidRPr="007E69B7" w:rsidRDefault="004F453E" w:rsidP="004704D7">
            <w:pPr>
              <w:jc w:val="both"/>
              <w:rPr>
                <w:color w:val="000000"/>
              </w:rPr>
            </w:pPr>
            <w:r w:rsidRPr="007E69B7">
              <w:rPr>
                <w:color w:val="000000"/>
              </w:rPr>
              <w:t>0.067</w:t>
            </w:r>
          </w:p>
        </w:tc>
        <w:tc>
          <w:tcPr>
            <w:tcW w:w="456" w:type="pct"/>
            <w:tcBorders>
              <w:top w:val="nil"/>
              <w:left w:val="nil"/>
              <w:bottom w:val="single" w:sz="8" w:space="0" w:color="auto"/>
              <w:right w:val="single" w:sz="8" w:space="0" w:color="auto"/>
            </w:tcBorders>
            <w:shd w:val="clear" w:color="auto" w:fill="auto"/>
            <w:noWrap/>
            <w:vAlign w:val="center"/>
            <w:hideMark/>
          </w:tcPr>
          <w:p w14:paraId="3E7330FC" w14:textId="77777777" w:rsidR="004F453E" w:rsidRPr="007E69B7" w:rsidRDefault="004F453E" w:rsidP="004704D7">
            <w:pPr>
              <w:jc w:val="both"/>
              <w:rPr>
                <w:color w:val="000000"/>
              </w:rPr>
            </w:pPr>
            <w:r w:rsidRPr="007E69B7">
              <w:rPr>
                <w:color w:val="000000"/>
              </w:rPr>
              <w:t>0.067</w:t>
            </w:r>
          </w:p>
        </w:tc>
        <w:tc>
          <w:tcPr>
            <w:tcW w:w="456" w:type="pct"/>
            <w:tcBorders>
              <w:top w:val="nil"/>
              <w:left w:val="nil"/>
              <w:bottom w:val="single" w:sz="8" w:space="0" w:color="auto"/>
              <w:right w:val="single" w:sz="8" w:space="0" w:color="auto"/>
            </w:tcBorders>
            <w:shd w:val="clear" w:color="auto" w:fill="auto"/>
            <w:noWrap/>
            <w:vAlign w:val="center"/>
            <w:hideMark/>
          </w:tcPr>
          <w:p w14:paraId="642B043E"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614EB06A" w14:textId="77777777" w:rsidR="004F453E" w:rsidRPr="007E69B7" w:rsidRDefault="004F453E" w:rsidP="004704D7">
            <w:pPr>
              <w:jc w:val="both"/>
              <w:rPr>
                <w:color w:val="000000"/>
              </w:rPr>
            </w:pPr>
            <w:r w:rsidRPr="007E69B7">
              <w:rPr>
                <w:color w:val="000000"/>
              </w:rPr>
              <w:t>0.033</w:t>
            </w:r>
          </w:p>
        </w:tc>
        <w:tc>
          <w:tcPr>
            <w:tcW w:w="456" w:type="pct"/>
            <w:tcBorders>
              <w:top w:val="nil"/>
              <w:left w:val="nil"/>
              <w:bottom w:val="single" w:sz="8" w:space="0" w:color="auto"/>
              <w:right w:val="single" w:sz="8" w:space="0" w:color="auto"/>
            </w:tcBorders>
            <w:shd w:val="clear" w:color="auto" w:fill="auto"/>
            <w:noWrap/>
            <w:vAlign w:val="center"/>
            <w:hideMark/>
          </w:tcPr>
          <w:p w14:paraId="22D2AFF2" w14:textId="77777777" w:rsidR="004F453E" w:rsidRPr="007E69B7" w:rsidRDefault="004F453E" w:rsidP="004704D7">
            <w:pPr>
              <w:jc w:val="both"/>
              <w:rPr>
                <w:color w:val="000000"/>
              </w:rPr>
            </w:pPr>
            <w:r w:rsidRPr="007E69B7">
              <w:rPr>
                <w:color w:val="000000"/>
              </w:rPr>
              <w:t>0.067</w:t>
            </w:r>
          </w:p>
        </w:tc>
        <w:tc>
          <w:tcPr>
            <w:tcW w:w="456" w:type="pct"/>
            <w:tcBorders>
              <w:top w:val="nil"/>
              <w:left w:val="nil"/>
              <w:bottom w:val="single" w:sz="8" w:space="0" w:color="auto"/>
              <w:right w:val="single" w:sz="8" w:space="0" w:color="auto"/>
            </w:tcBorders>
            <w:shd w:val="clear" w:color="auto" w:fill="auto"/>
            <w:noWrap/>
            <w:vAlign w:val="center"/>
            <w:hideMark/>
          </w:tcPr>
          <w:p w14:paraId="07B49DCD"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37166E81"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729A2B12" w14:textId="77777777" w:rsidR="004F453E" w:rsidRPr="007E69B7" w:rsidRDefault="004F453E" w:rsidP="004704D7">
            <w:pPr>
              <w:jc w:val="both"/>
              <w:rPr>
                <w:color w:val="000000"/>
              </w:rPr>
            </w:pPr>
            <w:r w:rsidRPr="007E69B7">
              <w:rPr>
                <w:color w:val="000000"/>
              </w:rPr>
              <w:t>0.067</w:t>
            </w:r>
          </w:p>
        </w:tc>
        <w:tc>
          <w:tcPr>
            <w:tcW w:w="456" w:type="pct"/>
            <w:tcBorders>
              <w:top w:val="nil"/>
              <w:left w:val="nil"/>
              <w:bottom w:val="single" w:sz="8" w:space="0" w:color="auto"/>
              <w:right w:val="single" w:sz="8" w:space="0" w:color="auto"/>
            </w:tcBorders>
            <w:shd w:val="clear" w:color="auto" w:fill="auto"/>
            <w:noWrap/>
            <w:vAlign w:val="center"/>
            <w:hideMark/>
          </w:tcPr>
          <w:p w14:paraId="1F733412" w14:textId="77777777" w:rsidR="004F453E" w:rsidRPr="007E69B7" w:rsidRDefault="004F453E" w:rsidP="004704D7">
            <w:pPr>
              <w:jc w:val="both"/>
              <w:rPr>
                <w:color w:val="000000"/>
              </w:rPr>
            </w:pPr>
            <w:r w:rsidRPr="007E69B7">
              <w:rPr>
                <w:color w:val="000000"/>
              </w:rPr>
              <w:t>0.133</w:t>
            </w:r>
          </w:p>
        </w:tc>
      </w:tr>
      <w:tr w:rsidR="004F453E" w:rsidRPr="007E69B7" w14:paraId="1D05DA95" w14:textId="77777777" w:rsidTr="004704D7">
        <w:trPr>
          <w:trHeight w:val="330"/>
        </w:trPr>
        <w:tc>
          <w:tcPr>
            <w:tcW w:w="438" w:type="pct"/>
            <w:tcBorders>
              <w:top w:val="nil"/>
              <w:left w:val="single" w:sz="8" w:space="0" w:color="auto"/>
              <w:bottom w:val="single" w:sz="8" w:space="0" w:color="auto"/>
              <w:right w:val="single" w:sz="8" w:space="0" w:color="auto"/>
            </w:tcBorders>
            <w:shd w:val="clear" w:color="auto" w:fill="auto"/>
            <w:noWrap/>
            <w:vAlign w:val="center"/>
            <w:hideMark/>
          </w:tcPr>
          <w:p w14:paraId="48921439" w14:textId="77777777" w:rsidR="004F453E" w:rsidRPr="007E69B7" w:rsidRDefault="004F453E" w:rsidP="004704D7">
            <w:pPr>
              <w:jc w:val="both"/>
              <w:rPr>
                <w:color w:val="000000"/>
              </w:rPr>
            </w:pPr>
            <w:r w:rsidRPr="007E69B7">
              <w:rPr>
                <w:color w:val="000000"/>
              </w:rPr>
              <w:t>SP2</w:t>
            </w:r>
          </w:p>
        </w:tc>
        <w:tc>
          <w:tcPr>
            <w:tcW w:w="456" w:type="pct"/>
            <w:tcBorders>
              <w:top w:val="nil"/>
              <w:left w:val="nil"/>
              <w:bottom w:val="single" w:sz="8" w:space="0" w:color="auto"/>
              <w:right w:val="single" w:sz="8" w:space="0" w:color="auto"/>
            </w:tcBorders>
            <w:shd w:val="clear" w:color="auto" w:fill="auto"/>
            <w:noWrap/>
            <w:vAlign w:val="center"/>
            <w:hideMark/>
          </w:tcPr>
          <w:p w14:paraId="271E9DE8"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5C9CA6E5" w14:textId="77777777" w:rsidR="004F453E" w:rsidRPr="007E69B7" w:rsidRDefault="004F453E" w:rsidP="004704D7">
            <w:pPr>
              <w:jc w:val="both"/>
              <w:rPr>
                <w:color w:val="000000"/>
              </w:rPr>
            </w:pPr>
            <w:r w:rsidRPr="007E69B7">
              <w:rPr>
                <w:color w:val="000000"/>
              </w:rPr>
              <w:t>0.000</w:t>
            </w:r>
          </w:p>
        </w:tc>
        <w:tc>
          <w:tcPr>
            <w:tcW w:w="456" w:type="pct"/>
            <w:tcBorders>
              <w:top w:val="nil"/>
              <w:left w:val="nil"/>
              <w:bottom w:val="single" w:sz="8" w:space="0" w:color="auto"/>
              <w:right w:val="single" w:sz="8" w:space="0" w:color="auto"/>
            </w:tcBorders>
            <w:shd w:val="clear" w:color="auto" w:fill="auto"/>
            <w:noWrap/>
            <w:vAlign w:val="center"/>
            <w:hideMark/>
          </w:tcPr>
          <w:p w14:paraId="00BB8253" w14:textId="77777777" w:rsidR="004F453E" w:rsidRPr="007E69B7" w:rsidRDefault="004F453E" w:rsidP="004704D7">
            <w:pPr>
              <w:jc w:val="both"/>
              <w:rPr>
                <w:color w:val="000000"/>
              </w:rPr>
            </w:pPr>
            <w:r w:rsidRPr="007E69B7">
              <w:rPr>
                <w:color w:val="000000"/>
              </w:rPr>
              <w:t>0.133</w:t>
            </w:r>
          </w:p>
        </w:tc>
        <w:tc>
          <w:tcPr>
            <w:tcW w:w="456" w:type="pct"/>
            <w:tcBorders>
              <w:top w:val="nil"/>
              <w:left w:val="nil"/>
              <w:bottom w:val="single" w:sz="8" w:space="0" w:color="auto"/>
              <w:right w:val="single" w:sz="8" w:space="0" w:color="auto"/>
            </w:tcBorders>
            <w:shd w:val="clear" w:color="auto" w:fill="auto"/>
            <w:noWrap/>
            <w:vAlign w:val="center"/>
            <w:hideMark/>
          </w:tcPr>
          <w:p w14:paraId="3483698B"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3074C69A"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0AF3BD68"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43B5E422" w14:textId="77777777" w:rsidR="004F453E" w:rsidRPr="007E69B7" w:rsidRDefault="004F453E" w:rsidP="004704D7">
            <w:pPr>
              <w:jc w:val="both"/>
              <w:rPr>
                <w:color w:val="000000"/>
              </w:rPr>
            </w:pPr>
            <w:r w:rsidRPr="007E69B7">
              <w:rPr>
                <w:color w:val="000000"/>
              </w:rPr>
              <w:t>0.133</w:t>
            </w:r>
          </w:p>
        </w:tc>
        <w:tc>
          <w:tcPr>
            <w:tcW w:w="456" w:type="pct"/>
            <w:tcBorders>
              <w:top w:val="nil"/>
              <w:left w:val="nil"/>
              <w:bottom w:val="single" w:sz="8" w:space="0" w:color="auto"/>
              <w:right w:val="single" w:sz="8" w:space="0" w:color="auto"/>
            </w:tcBorders>
            <w:shd w:val="clear" w:color="auto" w:fill="auto"/>
            <w:noWrap/>
            <w:vAlign w:val="center"/>
            <w:hideMark/>
          </w:tcPr>
          <w:p w14:paraId="33FDC807"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29EF8445"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64B208BB" w14:textId="77777777" w:rsidR="004F453E" w:rsidRPr="007E69B7" w:rsidRDefault="004F453E" w:rsidP="004704D7">
            <w:pPr>
              <w:jc w:val="both"/>
              <w:rPr>
                <w:color w:val="000000"/>
              </w:rPr>
            </w:pPr>
            <w:r w:rsidRPr="007E69B7">
              <w:rPr>
                <w:color w:val="000000"/>
              </w:rPr>
              <w:t>0.133</w:t>
            </w:r>
          </w:p>
        </w:tc>
      </w:tr>
      <w:tr w:rsidR="004F453E" w:rsidRPr="007E69B7" w14:paraId="5035FD1A" w14:textId="77777777" w:rsidTr="004704D7">
        <w:trPr>
          <w:trHeight w:val="330"/>
        </w:trPr>
        <w:tc>
          <w:tcPr>
            <w:tcW w:w="438" w:type="pct"/>
            <w:tcBorders>
              <w:top w:val="nil"/>
              <w:left w:val="single" w:sz="8" w:space="0" w:color="auto"/>
              <w:bottom w:val="single" w:sz="8" w:space="0" w:color="auto"/>
              <w:right w:val="single" w:sz="8" w:space="0" w:color="auto"/>
            </w:tcBorders>
            <w:shd w:val="clear" w:color="auto" w:fill="auto"/>
            <w:noWrap/>
            <w:vAlign w:val="center"/>
            <w:hideMark/>
          </w:tcPr>
          <w:p w14:paraId="049F4825" w14:textId="77777777" w:rsidR="004F453E" w:rsidRPr="007E69B7" w:rsidRDefault="004F453E" w:rsidP="004704D7">
            <w:pPr>
              <w:jc w:val="both"/>
              <w:rPr>
                <w:color w:val="000000"/>
              </w:rPr>
            </w:pPr>
            <w:r w:rsidRPr="007E69B7">
              <w:rPr>
                <w:color w:val="000000"/>
              </w:rPr>
              <w:t>SP3</w:t>
            </w:r>
          </w:p>
        </w:tc>
        <w:tc>
          <w:tcPr>
            <w:tcW w:w="456" w:type="pct"/>
            <w:tcBorders>
              <w:top w:val="nil"/>
              <w:left w:val="nil"/>
              <w:bottom w:val="single" w:sz="8" w:space="0" w:color="auto"/>
              <w:right w:val="single" w:sz="8" w:space="0" w:color="auto"/>
            </w:tcBorders>
            <w:shd w:val="clear" w:color="auto" w:fill="auto"/>
            <w:noWrap/>
            <w:vAlign w:val="center"/>
            <w:hideMark/>
          </w:tcPr>
          <w:p w14:paraId="6D9F67E4"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1761755D"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10E03B0B" w14:textId="77777777" w:rsidR="004F453E" w:rsidRPr="007E69B7" w:rsidRDefault="004F453E" w:rsidP="004704D7">
            <w:pPr>
              <w:jc w:val="both"/>
              <w:rPr>
                <w:color w:val="000000"/>
              </w:rPr>
            </w:pPr>
            <w:r w:rsidRPr="007E69B7">
              <w:rPr>
                <w:color w:val="000000"/>
              </w:rPr>
              <w:t>0.000</w:t>
            </w:r>
          </w:p>
        </w:tc>
        <w:tc>
          <w:tcPr>
            <w:tcW w:w="456" w:type="pct"/>
            <w:tcBorders>
              <w:top w:val="nil"/>
              <w:left w:val="nil"/>
              <w:bottom w:val="single" w:sz="8" w:space="0" w:color="auto"/>
              <w:right w:val="single" w:sz="8" w:space="0" w:color="auto"/>
            </w:tcBorders>
            <w:shd w:val="clear" w:color="auto" w:fill="auto"/>
            <w:noWrap/>
            <w:vAlign w:val="center"/>
            <w:hideMark/>
          </w:tcPr>
          <w:p w14:paraId="0545C8B3" w14:textId="77777777" w:rsidR="004F453E" w:rsidRPr="007E69B7" w:rsidRDefault="004F453E" w:rsidP="004704D7">
            <w:pPr>
              <w:jc w:val="both"/>
              <w:rPr>
                <w:color w:val="000000"/>
              </w:rPr>
            </w:pPr>
            <w:r w:rsidRPr="007E69B7">
              <w:rPr>
                <w:color w:val="000000"/>
              </w:rPr>
              <w:t>0.067</w:t>
            </w:r>
          </w:p>
        </w:tc>
        <w:tc>
          <w:tcPr>
            <w:tcW w:w="456" w:type="pct"/>
            <w:tcBorders>
              <w:top w:val="nil"/>
              <w:left w:val="nil"/>
              <w:bottom w:val="single" w:sz="8" w:space="0" w:color="auto"/>
              <w:right w:val="single" w:sz="8" w:space="0" w:color="auto"/>
            </w:tcBorders>
            <w:shd w:val="clear" w:color="auto" w:fill="auto"/>
            <w:noWrap/>
            <w:vAlign w:val="center"/>
            <w:hideMark/>
          </w:tcPr>
          <w:p w14:paraId="61313B3D" w14:textId="77777777" w:rsidR="004F453E" w:rsidRPr="007E69B7" w:rsidRDefault="004F453E" w:rsidP="004704D7">
            <w:pPr>
              <w:jc w:val="both"/>
              <w:rPr>
                <w:color w:val="000000"/>
              </w:rPr>
            </w:pPr>
            <w:r w:rsidRPr="007E69B7">
              <w:rPr>
                <w:color w:val="000000"/>
              </w:rPr>
              <w:t>0.067</w:t>
            </w:r>
          </w:p>
        </w:tc>
        <w:tc>
          <w:tcPr>
            <w:tcW w:w="456" w:type="pct"/>
            <w:tcBorders>
              <w:top w:val="nil"/>
              <w:left w:val="nil"/>
              <w:bottom w:val="single" w:sz="8" w:space="0" w:color="auto"/>
              <w:right w:val="single" w:sz="8" w:space="0" w:color="auto"/>
            </w:tcBorders>
            <w:shd w:val="clear" w:color="auto" w:fill="auto"/>
            <w:noWrap/>
            <w:vAlign w:val="center"/>
            <w:hideMark/>
          </w:tcPr>
          <w:p w14:paraId="38BA868D"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66C89E92"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39782E97" w14:textId="77777777" w:rsidR="004F453E" w:rsidRPr="007E69B7" w:rsidRDefault="004F453E" w:rsidP="004704D7">
            <w:pPr>
              <w:jc w:val="both"/>
              <w:rPr>
                <w:color w:val="000000"/>
              </w:rPr>
            </w:pPr>
            <w:r w:rsidRPr="007E69B7">
              <w:rPr>
                <w:color w:val="000000"/>
              </w:rPr>
              <w:t>0.033</w:t>
            </w:r>
          </w:p>
        </w:tc>
        <w:tc>
          <w:tcPr>
            <w:tcW w:w="456" w:type="pct"/>
            <w:tcBorders>
              <w:top w:val="nil"/>
              <w:left w:val="nil"/>
              <w:bottom w:val="single" w:sz="8" w:space="0" w:color="auto"/>
              <w:right w:val="single" w:sz="8" w:space="0" w:color="auto"/>
            </w:tcBorders>
            <w:shd w:val="clear" w:color="auto" w:fill="auto"/>
            <w:noWrap/>
            <w:vAlign w:val="center"/>
            <w:hideMark/>
          </w:tcPr>
          <w:p w14:paraId="52A031BE" w14:textId="77777777" w:rsidR="004F453E" w:rsidRPr="007E69B7" w:rsidRDefault="004F453E" w:rsidP="004704D7">
            <w:pPr>
              <w:jc w:val="both"/>
              <w:rPr>
                <w:color w:val="000000"/>
              </w:rPr>
            </w:pPr>
            <w:r w:rsidRPr="007E69B7">
              <w:rPr>
                <w:color w:val="000000"/>
              </w:rPr>
              <w:t>0.067</w:t>
            </w:r>
          </w:p>
        </w:tc>
        <w:tc>
          <w:tcPr>
            <w:tcW w:w="456" w:type="pct"/>
            <w:tcBorders>
              <w:top w:val="nil"/>
              <w:left w:val="nil"/>
              <w:bottom w:val="single" w:sz="8" w:space="0" w:color="auto"/>
              <w:right w:val="single" w:sz="8" w:space="0" w:color="auto"/>
            </w:tcBorders>
            <w:shd w:val="clear" w:color="auto" w:fill="auto"/>
            <w:noWrap/>
            <w:vAlign w:val="center"/>
            <w:hideMark/>
          </w:tcPr>
          <w:p w14:paraId="66A12C86" w14:textId="77777777" w:rsidR="004F453E" w:rsidRPr="007E69B7" w:rsidRDefault="004F453E" w:rsidP="004704D7">
            <w:pPr>
              <w:jc w:val="both"/>
              <w:rPr>
                <w:color w:val="000000"/>
              </w:rPr>
            </w:pPr>
            <w:r w:rsidRPr="007E69B7">
              <w:rPr>
                <w:color w:val="000000"/>
              </w:rPr>
              <w:t>0.033</w:t>
            </w:r>
          </w:p>
        </w:tc>
      </w:tr>
      <w:tr w:rsidR="004F453E" w:rsidRPr="007E69B7" w14:paraId="0843C0F0" w14:textId="77777777" w:rsidTr="004704D7">
        <w:trPr>
          <w:trHeight w:val="330"/>
        </w:trPr>
        <w:tc>
          <w:tcPr>
            <w:tcW w:w="438" w:type="pct"/>
            <w:tcBorders>
              <w:top w:val="nil"/>
              <w:left w:val="single" w:sz="8" w:space="0" w:color="auto"/>
              <w:bottom w:val="single" w:sz="8" w:space="0" w:color="auto"/>
              <w:right w:val="single" w:sz="8" w:space="0" w:color="auto"/>
            </w:tcBorders>
            <w:shd w:val="clear" w:color="auto" w:fill="auto"/>
            <w:noWrap/>
            <w:vAlign w:val="center"/>
            <w:hideMark/>
          </w:tcPr>
          <w:p w14:paraId="423BA1EA" w14:textId="77777777" w:rsidR="004F453E" w:rsidRPr="007E69B7" w:rsidRDefault="004F453E" w:rsidP="004704D7">
            <w:pPr>
              <w:jc w:val="both"/>
              <w:rPr>
                <w:color w:val="000000"/>
              </w:rPr>
            </w:pPr>
            <w:r w:rsidRPr="007E69B7">
              <w:rPr>
                <w:color w:val="000000"/>
              </w:rPr>
              <w:t>SP4</w:t>
            </w:r>
          </w:p>
        </w:tc>
        <w:tc>
          <w:tcPr>
            <w:tcW w:w="456" w:type="pct"/>
            <w:tcBorders>
              <w:top w:val="nil"/>
              <w:left w:val="nil"/>
              <w:bottom w:val="single" w:sz="8" w:space="0" w:color="auto"/>
              <w:right w:val="single" w:sz="8" w:space="0" w:color="auto"/>
            </w:tcBorders>
            <w:shd w:val="clear" w:color="auto" w:fill="auto"/>
            <w:noWrap/>
            <w:vAlign w:val="center"/>
            <w:hideMark/>
          </w:tcPr>
          <w:p w14:paraId="04BF7530"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3FFF6A7C"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44A4EBCA" w14:textId="77777777" w:rsidR="004F453E" w:rsidRPr="007E69B7" w:rsidRDefault="004F453E" w:rsidP="004704D7">
            <w:pPr>
              <w:jc w:val="both"/>
              <w:rPr>
                <w:color w:val="000000"/>
              </w:rPr>
            </w:pPr>
            <w:r w:rsidRPr="007E69B7">
              <w:rPr>
                <w:color w:val="000000"/>
              </w:rPr>
              <w:t>0.133</w:t>
            </w:r>
          </w:p>
        </w:tc>
        <w:tc>
          <w:tcPr>
            <w:tcW w:w="456" w:type="pct"/>
            <w:tcBorders>
              <w:top w:val="nil"/>
              <w:left w:val="nil"/>
              <w:bottom w:val="single" w:sz="8" w:space="0" w:color="auto"/>
              <w:right w:val="single" w:sz="8" w:space="0" w:color="auto"/>
            </w:tcBorders>
            <w:shd w:val="clear" w:color="auto" w:fill="auto"/>
            <w:noWrap/>
            <w:vAlign w:val="center"/>
            <w:hideMark/>
          </w:tcPr>
          <w:p w14:paraId="05F68EEF" w14:textId="77777777" w:rsidR="004F453E" w:rsidRPr="007E69B7" w:rsidRDefault="004F453E" w:rsidP="004704D7">
            <w:pPr>
              <w:jc w:val="both"/>
              <w:rPr>
                <w:color w:val="000000"/>
              </w:rPr>
            </w:pPr>
            <w:r w:rsidRPr="007E69B7">
              <w:rPr>
                <w:color w:val="000000"/>
              </w:rPr>
              <w:t>0.000</w:t>
            </w:r>
          </w:p>
        </w:tc>
        <w:tc>
          <w:tcPr>
            <w:tcW w:w="456" w:type="pct"/>
            <w:tcBorders>
              <w:top w:val="nil"/>
              <w:left w:val="nil"/>
              <w:bottom w:val="single" w:sz="8" w:space="0" w:color="auto"/>
              <w:right w:val="single" w:sz="8" w:space="0" w:color="auto"/>
            </w:tcBorders>
            <w:shd w:val="clear" w:color="auto" w:fill="auto"/>
            <w:noWrap/>
            <w:vAlign w:val="center"/>
            <w:hideMark/>
          </w:tcPr>
          <w:p w14:paraId="5ED6258A"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586AFA3F" w14:textId="77777777" w:rsidR="004F453E" w:rsidRPr="007E69B7" w:rsidRDefault="004F453E" w:rsidP="004704D7">
            <w:pPr>
              <w:jc w:val="both"/>
              <w:rPr>
                <w:color w:val="000000"/>
              </w:rPr>
            </w:pPr>
            <w:r w:rsidRPr="007E69B7">
              <w:rPr>
                <w:color w:val="000000"/>
              </w:rPr>
              <w:t>0.133</w:t>
            </w:r>
          </w:p>
        </w:tc>
        <w:tc>
          <w:tcPr>
            <w:tcW w:w="456" w:type="pct"/>
            <w:tcBorders>
              <w:top w:val="nil"/>
              <w:left w:val="nil"/>
              <w:bottom w:val="single" w:sz="8" w:space="0" w:color="auto"/>
              <w:right w:val="single" w:sz="8" w:space="0" w:color="auto"/>
            </w:tcBorders>
            <w:shd w:val="clear" w:color="auto" w:fill="auto"/>
            <w:noWrap/>
            <w:vAlign w:val="center"/>
            <w:hideMark/>
          </w:tcPr>
          <w:p w14:paraId="1B0F17EF" w14:textId="77777777" w:rsidR="004F453E" w:rsidRPr="007E69B7" w:rsidRDefault="004F453E" w:rsidP="004704D7">
            <w:pPr>
              <w:jc w:val="both"/>
              <w:rPr>
                <w:color w:val="000000"/>
              </w:rPr>
            </w:pPr>
            <w:r w:rsidRPr="007E69B7">
              <w:rPr>
                <w:color w:val="000000"/>
              </w:rPr>
              <w:t>0.067</w:t>
            </w:r>
          </w:p>
        </w:tc>
        <w:tc>
          <w:tcPr>
            <w:tcW w:w="456" w:type="pct"/>
            <w:tcBorders>
              <w:top w:val="nil"/>
              <w:left w:val="nil"/>
              <w:bottom w:val="single" w:sz="8" w:space="0" w:color="auto"/>
              <w:right w:val="single" w:sz="8" w:space="0" w:color="auto"/>
            </w:tcBorders>
            <w:shd w:val="clear" w:color="auto" w:fill="auto"/>
            <w:noWrap/>
            <w:vAlign w:val="center"/>
            <w:hideMark/>
          </w:tcPr>
          <w:p w14:paraId="2D15E585" w14:textId="77777777" w:rsidR="004F453E" w:rsidRPr="007E69B7" w:rsidRDefault="004F453E" w:rsidP="004704D7">
            <w:pPr>
              <w:jc w:val="both"/>
              <w:rPr>
                <w:color w:val="000000"/>
              </w:rPr>
            </w:pPr>
            <w:r w:rsidRPr="007E69B7">
              <w:rPr>
                <w:color w:val="000000"/>
              </w:rPr>
              <w:t>0.133</w:t>
            </w:r>
          </w:p>
        </w:tc>
        <w:tc>
          <w:tcPr>
            <w:tcW w:w="456" w:type="pct"/>
            <w:tcBorders>
              <w:top w:val="nil"/>
              <w:left w:val="nil"/>
              <w:bottom w:val="single" w:sz="8" w:space="0" w:color="auto"/>
              <w:right w:val="single" w:sz="8" w:space="0" w:color="auto"/>
            </w:tcBorders>
            <w:shd w:val="clear" w:color="auto" w:fill="auto"/>
            <w:noWrap/>
            <w:vAlign w:val="center"/>
            <w:hideMark/>
          </w:tcPr>
          <w:p w14:paraId="3C12F3E9"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3E240E42" w14:textId="77777777" w:rsidR="004F453E" w:rsidRPr="007E69B7" w:rsidRDefault="004F453E" w:rsidP="004704D7">
            <w:pPr>
              <w:jc w:val="both"/>
              <w:rPr>
                <w:color w:val="000000"/>
              </w:rPr>
            </w:pPr>
            <w:r w:rsidRPr="007E69B7">
              <w:rPr>
                <w:color w:val="000000"/>
              </w:rPr>
              <w:t>0.067</w:t>
            </w:r>
          </w:p>
        </w:tc>
      </w:tr>
      <w:tr w:rsidR="004F453E" w:rsidRPr="007E69B7" w14:paraId="787A8557" w14:textId="77777777" w:rsidTr="004704D7">
        <w:trPr>
          <w:trHeight w:val="330"/>
        </w:trPr>
        <w:tc>
          <w:tcPr>
            <w:tcW w:w="438" w:type="pct"/>
            <w:tcBorders>
              <w:top w:val="nil"/>
              <w:left w:val="single" w:sz="8" w:space="0" w:color="auto"/>
              <w:bottom w:val="single" w:sz="8" w:space="0" w:color="auto"/>
              <w:right w:val="single" w:sz="8" w:space="0" w:color="auto"/>
            </w:tcBorders>
            <w:shd w:val="clear" w:color="auto" w:fill="auto"/>
            <w:noWrap/>
            <w:vAlign w:val="center"/>
            <w:hideMark/>
          </w:tcPr>
          <w:p w14:paraId="2A4D6B30" w14:textId="77777777" w:rsidR="004F453E" w:rsidRPr="007E69B7" w:rsidRDefault="004F453E" w:rsidP="004704D7">
            <w:pPr>
              <w:jc w:val="both"/>
              <w:rPr>
                <w:color w:val="000000"/>
              </w:rPr>
            </w:pPr>
            <w:r w:rsidRPr="007E69B7">
              <w:rPr>
                <w:color w:val="000000"/>
              </w:rPr>
              <w:t>SP5</w:t>
            </w:r>
          </w:p>
        </w:tc>
        <w:tc>
          <w:tcPr>
            <w:tcW w:w="456" w:type="pct"/>
            <w:tcBorders>
              <w:top w:val="nil"/>
              <w:left w:val="nil"/>
              <w:bottom w:val="single" w:sz="8" w:space="0" w:color="auto"/>
              <w:right w:val="single" w:sz="8" w:space="0" w:color="auto"/>
            </w:tcBorders>
            <w:shd w:val="clear" w:color="auto" w:fill="auto"/>
            <w:noWrap/>
            <w:vAlign w:val="center"/>
            <w:hideMark/>
          </w:tcPr>
          <w:p w14:paraId="7715EC85"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1F1FB396" w14:textId="77777777" w:rsidR="004F453E" w:rsidRPr="007E69B7" w:rsidRDefault="004F453E" w:rsidP="004704D7">
            <w:pPr>
              <w:jc w:val="both"/>
              <w:rPr>
                <w:color w:val="000000"/>
              </w:rPr>
            </w:pPr>
            <w:r w:rsidRPr="007E69B7">
              <w:rPr>
                <w:color w:val="000000"/>
              </w:rPr>
              <w:t>0.133</w:t>
            </w:r>
          </w:p>
        </w:tc>
        <w:tc>
          <w:tcPr>
            <w:tcW w:w="456" w:type="pct"/>
            <w:tcBorders>
              <w:top w:val="nil"/>
              <w:left w:val="nil"/>
              <w:bottom w:val="single" w:sz="8" w:space="0" w:color="auto"/>
              <w:right w:val="single" w:sz="8" w:space="0" w:color="auto"/>
            </w:tcBorders>
            <w:shd w:val="clear" w:color="auto" w:fill="auto"/>
            <w:noWrap/>
            <w:vAlign w:val="center"/>
            <w:hideMark/>
          </w:tcPr>
          <w:p w14:paraId="1E395258" w14:textId="77777777" w:rsidR="004F453E" w:rsidRPr="007E69B7" w:rsidRDefault="004F453E" w:rsidP="004704D7">
            <w:pPr>
              <w:jc w:val="both"/>
              <w:rPr>
                <w:color w:val="000000"/>
              </w:rPr>
            </w:pPr>
            <w:r w:rsidRPr="007E69B7">
              <w:rPr>
                <w:color w:val="000000"/>
              </w:rPr>
              <w:t>0.133</w:t>
            </w:r>
          </w:p>
        </w:tc>
        <w:tc>
          <w:tcPr>
            <w:tcW w:w="456" w:type="pct"/>
            <w:tcBorders>
              <w:top w:val="nil"/>
              <w:left w:val="nil"/>
              <w:bottom w:val="single" w:sz="8" w:space="0" w:color="auto"/>
              <w:right w:val="single" w:sz="8" w:space="0" w:color="auto"/>
            </w:tcBorders>
            <w:shd w:val="clear" w:color="auto" w:fill="auto"/>
            <w:noWrap/>
            <w:vAlign w:val="center"/>
            <w:hideMark/>
          </w:tcPr>
          <w:p w14:paraId="1818AD13"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05B460BD" w14:textId="77777777" w:rsidR="004F453E" w:rsidRPr="007E69B7" w:rsidRDefault="004F453E" w:rsidP="004704D7">
            <w:pPr>
              <w:jc w:val="both"/>
              <w:rPr>
                <w:color w:val="000000"/>
              </w:rPr>
            </w:pPr>
            <w:r w:rsidRPr="007E69B7">
              <w:rPr>
                <w:color w:val="000000"/>
              </w:rPr>
              <w:t>0.000</w:t>
            </w:r>
          </w:p>
        </w:tc>
        <w:tc>
          <w:tcPr>
            <w:tcW w:w="456" w:type="pct"/>
            <w:tcBorders>
              <w:top w:val="nil"/>
              <w:left w:val="nil"/>
              <w:bottom w:val="single" w:sz="8" w:space="0" w:color="auto"/>
              <w:right w:val="single" w:sz="8" w:space="0" w:color="auto"/>
            </w:tcBorders>
            <w:shd w:val="clear" w:color="auto" w:fill="auto"/>
            <w:noWrap/>
            <w:vAlign w:val="center"/>
            <w:hideMark/>
          </w:tcPr>
          <w:p w14:paraId="73EFD3ED"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52A21DD0"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305E9200"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3713D0E2" w14:textId="77777777" w:rsidR="004F453E" w:rsidRPr="007E69B7" w:rsidRDefault="004F453E" w:rsidP="004704D7">
            <w:pPr>
              <w:jc w:val="both"/>
              <w:rPr>
                <w:color w:val="000000"/>
              </w:rPr>
            </w:pPr>
            <w:r w:rsidRPr="007E69B7">
              <w:rPr>
                <w:color w:val="000000"/>
              </w:rPr>
              <w:t>0.133</w:t>
            </w:r>
          </w:p>
        </w:tc>
        <w:tc>
          <w:tcPr>
            <w:tcW w:w="456" w:type="pct"/>
            <w:tcBorders>
              <w:top w:val="nil"/>
              <w:left w:val="nil"/>
              <w:bottom w:val="single" w:sz="8" w:space="0" w:color="auto"/>
              <w:right w:val="single" w:sz="8" w:space="0" w:color="auto"/>
            </w:tcBorders>
            <w:shd w:val="clear" w:color="auto" w:fill="auto"/>
            <w:noWrap/>
            <w:vAlign w:val="center"/>
            <w:hideMark/>
          </w:tcPr>
          <w:p w14:paraId="0E414180" w14:textId="77777777" w:rsidR="004F453E" w:rsidRPr="007E69B7" w:rsidRDefault="004F453E" w:rsidP="004704D7">
            <w:pPr>
              <w:jc w:val="both"/>
              <w:rPr>
                <w:color w:val="000000"/>
              </w:rPr>
            </w:pPr>
            <w:r w:rsidRPr="007E69B7">
              <w:rPr>
                <w:color w:val="000000"/>
              </w:rPr>
              <w:t>0.100</w:t>
            </w:r>
          </w:p>
        </w:tc>
      </w:tr>
      <w:tr w:rsidR="004F453E" w:rsidRPr="007E69B7" w14:paraId="20219215" w14:textId="77777777" w:rsidTr="004704D7">
        <w:trPr>
          <w:trHeight w:val="330"/>
        </w:trPr>
        <w:tc>
          <w:tcPr>
            <w:tcW w:w="438" w:type="pct"/>
            <w:tcBorders>
              <w:top w:val="nil"/>
              <w:left w:val="single" w:sz="8" w:space="0" w:color="auto"/>
              <w:bottom w:val="single" w:sz="8" w:space="0" w:color="auto"/>
              <w:right w:val="single" w:sz="8" w:space="0" w:color="auto"/>
            </w:tcBorders>
            <w:shd w:val="clear" w:color="auto" w:fill="auto"/>
            <w:noWrap/>
            <w:vAlign w:val="center"/>
            <w:hideMark/>
          </w:tcPr>
          <w:p w14:paraId="0F5A6381" w14:textId="77777777" w:rsidR="004F453E" w:rsidRPr="007E69B7" w:rsidRDefault="004F453E" w:rsidP="004704D7">
            <w:pPr>
              <w:jc w:val="both"/>
              <w:rPr>
                <w:color w:val="000000"/>
              </w:rPr>
            </w:pPr>
            <w:r w:rsidRPr="007E69B7">
              <w:rPr>
                <w:color w:val="000000"/>
              </w:rPr>
              <w:t>SP6</w:t>
            </w:r>
          </w:p>
        </w:tc>
        <w:tc>
          <w:tcPr>
            <w:tcW w:w="456" w:type="pct"/>
            <w:tcBorders>
              <w:top w:val="nil"/>
              <w:left w:val="nil"/>
              <w:bottom w:val="single" w:sz="8" w:space="0" w:color="auto"/>
              <w:right w:val="single" w:sz="8" w:space="0" w:color="auto"/>
            </w:tcBorders>
            <w:shd w:val="clear" w:color="auto" w:fill="auto"/>
            <w:noWrap/>
            <w:vAlign w:val="center"/>
            <w:hideMark/>
          </w:tcPr>
          <w:p w14:paraId="19A7F9F2" w14:textId="77777777" w:rsidR="004F453E" w:rsidRPr="007E69B7" w:rsidRDefault="004F453E" w:rsidP="004704D7">
            <w:pPr>
              <w:jc w:val="both"/>
              <w:rPr>
                <w:color w:val="000000"/>
              </w:rPr>
            </w:pPr>
            <w:r w:rsidRPr="007E69B7">
              <w:rPr>
                <w:color w:val="000000"/>
              </w:rPr>
              <w:t>0.133</w:t>
            </w:r>
          </w:p>
        </w:tc>
        <w:tc>
          <w:tcPr>
            <w:tcW w:w="456" w:type="pct"/>
            <w:tcBorders>
              <w:top w:val="nil"/>
              <w:left w:val="nil"/>
              <w:bottom w:val="single" w:sz="8" w:space="0" w:color="auto"/>
              <w:right w:val="single" w:sz="8" w:space="0" w:color="auto"/>
            </w:tcBorders>
            <w:shd w:val="clear" w:color="auto" w:fill="auto"/>
            <w:noWrap/>
            <w:vAlign w:val="center"/>
            <w:hideMark/>
          </w:tcPr>
          <w:p w14:paraId="5C2C8796"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335A7B0E"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312FA1B4"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0B5B3329"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44C66B49" w14:textId="77777777" w:rsidR="004F453E" w:rsidRPr="007E69B7" w:rsidRDefault="004F453E" w:rsidP="004704D7">
            <w:pPr>
              <w:jc w:val="both"/>
              <w:rPr>
                <w:color w:val="000000"/>
              </w:rPr>
            </w:pPr>
            <w:r w:rsidRPr="007E69B7">
              <w:rPr>
                <w:color w:val="000000"/>
              </w:rPr>
              <w:t>0.000</w:t>
            </w:r>
          </w:p>
        </w:tc>
        <w:tc>
          <w:tcPr>
            <w:tcW w:w="456" w:type="pct"/>
            <w:tcBorders>
              <w:top w:val="nil"/>
              <w:left w:val="nil"/>
              <w:bottom w:val="single" w:sz="8" w:space="0" w:color="auto"/>
              <w:right w:val="single" w:sz="8" w:space="0" w:color="auto"/>
            </w:tcBorders>
            <w:shd w:val="clear" w:color="auto" w:fill="auto"/>
            <w:noWrap/>
            <w:vAlign w:val="center"/>
            <w:hideMark/>
          </w:tcPr>
          <w:p w14:paraId="0B0E9CA0" w14:textId="77777777" w:rsidR="004F453E" w:rsidRPr="007E69B7" w:rsidRDefault="004F453E" w:rsidP="004704D7">
            <w:pPr>
              <w:jc w:val="both"/>
              <w:rPr>
                <w:color w:val="000000"/>
              </w:rPr>
            </w:pPr>
            <w:r w:rsidRPr="007E69B7">
              <w:rPr>
                <w:color w:val="000000"/>
              </w:rPr>
              <w:t>0.133</w:t>
            </w:r>
          </w:p>
        </w:tc>
        <w:tc>
          <w:tcPr>
            <w:tcW w:w="456" w:type="pct"/>
            <w:tcBorders>
              <w:top w:val="nil"/>
              <w:left w:val="nil"/>
              <w:bottom w:val="single" w:sz="8" w:space="0" w:color="auto"/>
              <w:right w:val="single" w:sz="8" w:space="0" w:color="auto"/>
            </w:tcBorders>
            <w:shd w:val="clear" w:color="auto" w:fill="auto"/>
            <w:noWrap/>
            <w:vAlign w:val="center"/>
            <w:hideMark/>
          </w:tcPr>
          <w:p w14:paraId="4A9B5614"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444220B2" w14:textId="77777777" w:rsidR="004F453E" w:rsidRPr="007E69B7" w:rsidRDefault="004F453E" w:rsidP="004704D7">
            <w:pPr>
              <w:jc w:val="both"/>
              <w:rPr>
                <w:color w:val="000000"/>
              </w:rPr>
            </w:pPr>
            <w:r w:rsidRPr="007E69B7">
              <w:rPr>
                <w:color w:val="000000"/>
              </w:rPr>
              <w:t>0.133</w:t>
            </w:r>
          </w:p>
        </w:tc>
        <w:tc>
          <w:tcPr>
            <w:tcW w:w="456" w:type="pct"/>
            <w:tcBorders>
              <w:top w:val="nil"/>
              <w:left w:val="nil"/>
              <w:bottom w:val="single" w:sz="8" w:space="0" w:color="auto"/>
              <w:right w:val="single" w:sz="8" w:space="0" w:color="auto"/>
            </w:tcBorders>
            <w:shd w:val="clear" w:color="auto" w:fill="auto"/>
            <w:noWrap/>
            <w:vAlign w:val="center"/>
            <w:hideMark/>
          </w:tcPr>
          <w:p w14:paraId="37ED27ED" w14:textId="77777777" w:rsidR="004F453E" w:rsidRPr="007E69B7" w:rsidRDefault="004F453E" w:rsidP="004704D7">
            <w:pPr>
              <w:jc w:val="both"/>
              <w:rPr>
                <w:color w:val="000000"/>
              </w:rPr>
            </w:pPr>
            <w:r w:rsidRPr="007E69B7">
              <w:rPr>
                <w:color w:val="000000"/>
              </w:rPr>
              <w:t>0.100</w:t>
            </w:r>
          </w:p>
        </w:tc>
      </w:tr>
      <w:tr w:rsidR="004F453E" w:rsidRPr="007E69B7" w14:paraId="54EDA3D6" w14:textId="77777777" w:rsidTr="004704D7">
        <w:trPr>
          <w:trHeight w:val="330"/>
        </w:trPr>
        <w:tc>
          <w:tcPr>
            <w:tcW w:w="438" w:type="pct"/>
            <w:tcBorders>
              <w:top w:val="nil"/>
              <w:left w:val="single" w:sz="8" w:space="0" w:color="auto"/>
              <w:bottom w:val="single" w:sz="8" w:space="0" w:color="auto"/>
              <w:right w:val="single" w:sz="8" w:space="0" w:color="auto"/>
            </w:tcBorders>
            <w:shd w:val="clear" w:color="auto" w:fill="auto"/>
            <w:noWrap/>
            <w:vAlign w:val="center"/>
            <w:hideMark/>
          </w:tcPr>
          <w:p w14:paraId="42EDE115" w14:textId="77777777" w:rsidR="004F453E" w:rsidRPr="007E69B7" w:rsidRDefault="004F453E" w:rsidP="004704D7">
            <w:pPr>
              <w:jc w:val="both"/>
              <w:rPr>
                <w:color w:val="000000"/>
              </w:rPr>
            </w:pPr>
            <w:r w:rsidRPr="007E69B7">
              <w:rPr>
                <w:color w:val="000000"/>
              </w:rPr>
              <w:t>SP7</w:t>
            </w:r>
          </w:p>
        </w:tc>
        <w:tc>
          <w:tcPr>
            <w:tcW w:w="456" w:type="pct"/>
            <w:tcBorders>
              <w:top w:val="nil"/>
              <w:left w:val="nil"/>
              <w:bottom w:val="single" w:sz="8" w:space="0" w:color="auto"/>
              <w:right w:val="single" w:sz="8" w:space="0" w:color="auto"/>
            </w:tcBorders>
            <w:shd w:val="clear" w:color="auto" w:fill="auto"/>
            <w:noWrap/>
            <w:vAlign w:val="center"/>
            <w:hideMark/>
          </w:tcPr>
          <w:p w14:paraId="3AE0B7F9" w14:textId="77777777" w:rsidR="004F453E" w:rsidRPr="007E69B7" w:rsidRDefault="004F453E" w:rsidP="004704D7">
            <w:pPr>
              <w:jc w:val="both"/>
              <w:rPr>
                <w:color w:val="000000"/>
              </w:rPr>
            </w:pPr>
            <w:r w:rsidRPr="007E69B7">
              <w:rPr>
                <w:color w:val="000000"/>
              </w:rPr>
              <w:t>0.133</w:t>
            </w:r>
          </w:p>
        </w:tc>
        <w:tc>
          <w:tcPr>
            <w:tcW w:w="456" w:type="pct"/>
            <w:tcBorders>
              <w:top w:val="nil"/>
              <w:left w:val="nil"/>
              <w:bottom w:val="single" w:sz="8" w:space="0" w:color="auto"/>
              <w:right w:val="single" w:sz="8" w:space="0" w:color="auto"/>
            </w:tcBorders>
            <w:shd w:val="clear" w:color="auto" w:fill="auto"/>
            <w:noWrap/>
            <w:vAlign w:val="center"/>
            <w:hideMark/>
          </w:tcPr>
          <w:p w14:paraId="59FEA106"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18744DA8"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40D3DDC7" w14:textId="77777777" w:rsidR="004F453E" w:rsidRPr="007E69B7" w:rsidRDefault="004F453E" w:rsidP="004704D7">
            <w:pPr>
              <w:jc w:val="both"/>
              <w:rPr>
                <w:color w:val="000000"/>
              </w:rPr>
            </w:pPr>
            <w:r w:rsidRPr="007E69B7">
              <w:rPr>
                <w:color w:val="000000"/>
              </w:rPr>
              <w:t>0.067</w:t>
            </w:r>
          </w:p>
        </w:tc>
        <w:tc>
          <w:tcPr>
            <w:tcW w:w="456" w:type="pct"/>
            <w:tcBorders>
              <w:top w:val="nil"/>
              <w:left w:val="nil"/>
              <w:bottom w:val="single" w:sz="8" w:space="0" w:color="auto"/>
              <w:right w:val="single" w:sz="8" w:space="0" w:color="auto"/>
            </w:tcBorders>
            <w:shd w:val="clear" w:color="auto" w:fill="auto"/>
            <w:noWrap/>
            <w:vAlign w:val="center"/>
            <w:hideMark/>
          </w:tcPr>
          <w:p w14:paraId="1AEFFA88"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036AE1B7" w14:textId="77777777" w:rsidR="004F453E" w:rsidRPr="007E69B7" w:rsidRDefault="004F453E" w:rsidP="004704D7">
            <w:pPr>
              <w:jc w:val="both"/>
              <w:rPr>
                <w:color w:val="000000"/>
              </w:rPr>
            </w:pPr>
            <w:r w:rsidRPr="007E69B7">
              <w:rPr>
                <w:color w:val="000000"/>
              </w:rPr>
              <w:t>0.133</w:t>
            </w:r>
          </w:p>
        </w:tc>
        <w:tc>
          <w:tcPr>
            <w:tcW w:w="456" w:type="pct"/>
            <w:tcBorders>
              <w:top w:val="nil"/>
              <w:left w:val="nil"/>
              <w:bottom w:val="single" w:sz="8" w:space="0" w:color="auto"/>
              <w:right w:val="single" w:sz="8" w:space="0" w:color="auto"/>
            </w:tcBorders>
            <w:shd w:val="clear" w:color="auto" w:fill="auto"/>
            <w:noWrap/>
            <w:vAlign w:val="center"/>
            <w:hideMark/>
          </w:tcPr>
          <w:p w14:paraId="3661E6B3" w14:textId="77777777" w:rsidR="004F453E" w:rsidRPr="007E69B7" w:rsidRDefault="004F453E" w:rsidP="004704D7">
            <w:pPr>
              <w:jc w:val="both"/>
              <w:rPr>
                <w:color w:val="000000"/>
              </w:rPr>
            </w:pPr>
            <w:r w:rsidRPr="007E69B7">
              <w:rPr>
                <w:color w:val="000000"/>
              </w:rPr>
              <w:t>0.000</w:t>
            </w:r>
          </w:p>
        </w:tc>
        <w:tc>
          <w:tcPr>
            <w:tcW w:w="456" w:type="pct"/>
            <w:tcBorders>
              <w:top w:val="nil"/>
              <w:left w:val="nil"/>
              <w:bottom w:val="single" w:sz="8" w:space="0" w:color="auto"/>
              <w:right w:val="single" w:sz="8" w:space="0" w:color="auto"/>
            </w:tcBorders>
            <w:shd w:val="clear" w:color="auto" w:fill="auto"/>
            <w:noWrap/>
            <w:vAlign w:val="center"/>
            <w:hideMark/>
          </w:tcPr>
          <w:p w14:paraId="64DC23DD" w14:textId="77777777" w:rsidR="004F453E" w:rsidRPr="007E69B7" w:rsidRDefault="004F453E" w:rsidP="004704D7">
            <w:pPr>
              <w:jc w:val="both"/>
              <w:rPr>
                <w:color w:val="000000"/>
              </w:rPr>
            </w:pPr>
            <w:r w:rsidRPr="007E69B7">
              <w:rPr>
                <w:color w:val="000000"/>
              </w:rPr>
              <w:t>0.133</w:t>
            </w:r>
          </w:p>
        </w:tc>
        <w:tc>
          <w:tcPr>
            <w:tcW w:w="456" w:type="pct"/>
            <w:tcBorders>
              <w:top w:val="nil"/>
              <w:left w:val="nil"/>
              <w:bottom w:val="single" w:sz="8" w:space="0" w:color="auto"/>
              <w:right w:val="single" w:sz="8" w:space="0" w:color="auto"/>
            </w:tcBorders>
            <w:shd w:val="clear" w:color="auto" w:fill="auto"/>
            <w:noWrap/>
            <w:vAlign w:val="center"/>
            <w:hideMark/>
          </w:tcPr>
          <w:p w14:paraId="6C58B005"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2165AEBF" w14:textId="77777777" w:rsidR="004F453E" w:rsidRPr="007E69B7" w:rsidRDefault="004F453E" w:rsidP="004704D7">
            <w:pPr>
              <w:jc w:val="both"/>
              <w:rPr>
                <w:color w:val="000000"/>
              </w:rPr>
            </w:pPr>
            <w:r w:rsidRPr="007E69B7">
              <w:rPr>
                <w:color w:val="000000"/>
              </w:rPr>
              <w:t>0.100</w:t>
            </w:r>
          </w:p>
        </w:tc>
      </w:tr>
      <w:tr w:rsidR="004F453E" w:rsidRPr="007E69B7" w14:paraId="5AF2A4C3" w14:textId="77777777" w:rsidTr="004704D7">
        <w:trPr>
          <w:trHeight w:val="330"/>
        </w:trPr>
        <w:tc>
          <w:tcPr>
            <w:tcW w:w="438" w:type="pct"/>
            <w:tcBorders>
              <w:top w:val="nil"/>
              <w:left w:val="single" w:sz="8" w:space="0" w:color="auto"/>
              <w:bottom w:val="single" w:sz="8" w:space="0" w:color="auto"/>
              <w:right w:val="single" w:sz="8" w:space="0" w:color="auto"/>
            </w:tcBorders>
            <w:shd w:val="clear" w:color="auto" w:fill="auto"/>
            <w:noWrap/>
            <w:vAlign w:val="center"/>
            <w:hideMark/>
          </w:tcPr>
          <w:p w14:paraId="3BB32966" w14:textId="77777777" w:rsidR="004F453E" w:rsidRPr="007E69B7" w:rsidRDefault="004F453E" w:rsidP="004704D7">
            <w:pPr>
              <w:jc w:val="both"/>
              <w:rPr>
                <w:color w:val="000000"/>
              </w:rPr>
            </w:pPr>
            <w:r w:rsidRPr="007E69B7">
              <w:rPr>
                <w:color w:val="000000"/>
              </w:rPr>
              <w:t>SP8</w:t>
            </w:r>
          </w:p>
        </w:tc>
        <w:tc>
          <w:tcPr>
            <w:tcW w:w="456" w:type="pct"/>
            <w:tcBorders>
              <w:top w:val="nil"/>
              <w:left w:val="nil"/>
              <w:bottom w:val="single" w:sz="8" w:space="0" w:color="auto"/>
              <w:right w:val="single" w:sz="8" w:space="0" w:color="auto"/>
            </w:tcBorders>
            <w:shd w:val="clear" w:color="auto" w:fill="auto"/>
            <w:noWrap/>
            <w:vAlign w:val="center"/>
            <w:hideMark/>
          </w:tcPr>
          <w:p w14:paraId="63481408"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5F3558E9" w14:textId="77777777" w:rsidR="004F453E" w:rsidRPr="007E69B7" w:rsidRDefault="004F453E" w:rsidP="004704D7">
            <w:pPr>
              <w:jc w:val="both"/>
              <w:rPr>
                <w:color w:val="000000"/>
              </w:rPr>
            </w:pPr>
            <w:r w:rsidRPr="007E69B7">
              <w:rPr>
                <w:color w:val="000000"/>
              </w:rPr>
              <w:t>0.133</w:t>
            </w:r>
          </w:p>
        </w:tc>
        <w:tc>
          <w:tcPr>
            <w:tcW w:w="456" w:type="pct"/>
            <w:tcBorders>
              <w:top w:val="nil"/>
              <w:left w:val="nil"/>
              <w:bottom w:val="single" w:sz="8" w:space="0" w:color="auto"/>
              <w:right w:val="single" w:sz="8" w:space="0" w:color="auto"/>
            </w:tcBorders>
            <w:shd w:val="clear" w:color="auto" w:fill="auto"/>
            <w:noWrap/>
            <w:vAlign w:val="center"/>
            <w:hideMark/>
          </w:tcPr>
          <w:p w14:paraId="1CA0D2F7"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60CA0BEB"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42382D6F" w14:textId="77777777" w:rsidR="004F453E" w:rsidRPr="007E69B7" w:rsidRDefault="004F453E" w:rsidP="004704D7">
            <w:pPr>
              <w:jc w:val="both"/>
              <w:rPr>
                <w:color w:val="000000"/>
              </w:rPr>
            </w:pPr>
            <w:r w:rsidRPr="007E69B7">
              <w:rPr>
                <w:color w:val="000000"/>
              </w:rPr>
              <w:t>0.133</w:t>
            </w:r>
          </w:p>
        </w:tc>
        <w:tc>
          <w:tcPr>
            <w:tcW w:w="456" w:type="pct"/>
            <w:tcBorders>
              <w:top w:val="nil"/>
              <w:left w:val="nil"/>
              <w:bottom w:val="single" w:sz="8" w:space="0" w:color="auto"/>
              <w:right w:val="single" w:sz="8" w:space="0" w:color="auto"/>
            </w:tcBorders>
            <w:shd w:val="clear" w:color="auto" w:fill="auto"/>
            <w:noWrap/>
            <w:vAlign w:val="center"/>
            <w:hideMark/>
          </w:tcPr>
          <w:p w14:paraId="0033C6DB"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5D6076A1"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58B3EBBC" w14:textId="77777777" w:rsidR="004F453E" w:rsidRPr="007E69B7" w:rsidRDefault="004F453E" w:rsidP="004704D7">
            <w:pPr>
              <w:jc w:val="both"/>
              <w:rPr>
                <w:color w:val="000000"/>
              </w:rPr>
            </w:pPr>
            <w:r w:rsidRPr="007E69B7">
              <w:rPr>
                <w:color w:val="000000"/>
              </w:rPr>
              <w:t>0.000</w:t>
            </w:r>
          </w:p>
        </w:tc>
        <w:tc>
          <w:tcPr>
            <w:tcW w:w="456" w:type="pct"/>
            <w:tcBorders>
              <w:top w:val="nil"/>
              <w:left w:val="nil"/>
              <w:bottom w:val="single" w:sz="8" w:space="0" w:color="auto"/>
              <w:right w:val="single" w:sz="8" w:space="0" w:color="auto"/>
            </w:tcBorders>
            <w:shd w:val="clear" w:color="auto" w:fill="auto"/>
            <w:noWrap/>
            <w:vAlign w:val="center"/>
            <w:hideMark/>
          </w:tcPr>
          <w:p w14:paraId="09676D15"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5FD073AD" w14:textId="77777777" w:rsidR="004F453E" w:rsidRPr="007E69B7" w:rsidRDefault="004F453E" w:rsidP="004704D7">
            <w:pPr>
              <w:jc w:val="both"/>
              <w:rPr>
                <w:color w:val="000000"/>
              </w:rPr>
            </w:pPr>
            <w:r w:rsidRPr="007E69B7">
              <w:rPr>
                <w:color w:val="000000"/>
              </w:rPr>
              <w:t>0.133</w:t>
            </w:r>
          </w:p>
        </w:tc>
      </w:tr>
      <w:tr w:rsidR="004F453E" w:rsidRPr="007E69B7" w14:paraId="4BB45057" w14:textId="77777777" w:rsidTr="004704D7">
        <w:trPr>
          <w:trHeight w:val="330"/>
        </w:trPr>
        <w:tc>
          <w:tcPr>
            <w:tcW w:w="438" w:type="pct"/>
            <w:tcBorders>
              <w:top w:val="nil"/>
              <w:left w:val="single" w:sz="8" w:space="0" w:color="auto"/>
              <w:bottom w:val="single" w:sz="8" w:space="0" w:color="auto"/>
              <w:right w:val="single" w:sz="8" w:space="0" w:color="auto"/>
            </w:tcBorders>
            <w:shd w:val="clear" w:color="auto" w:fill="auto"/>
            <w:noWrap/>
            <w:vAlign w:val="center"/>
            <w:hideMark/>
          </w:tcPr>
          <w:p w14:paraId="29A7C2C7" w14:textId="77777777" w:rsidR="004F453E" w:rsidRPr="007E69B7" w:rsidRDefault="004F453E" w:rsidP="004704D7">
            <w:pPr>
              <w:jc w:val="both"/>
              <w:rPr>
                <w:color w:val="000000"/>
              </w:rPr>
            </w:pPr>
            <w:r w:rsidRPr="007E69B7">
              <w:rPr>
                <w:color w:val="000000"/>
              </w:rPr>
              <w:t>SP9</w:t>
            </w:r>
          </w:p>
        </w:tc>
        <w:tc>
          <w:tcPr>
            <w:tcW w:w="456" w:type="pct"/>
            <w:tcBorders>
              <w:top w:val="nil"/>
              <w:left w:val="nil"/>
              <w:bottom w:val="single" w:sz="8" w:space="0" w:color="auto"/>
              <w:right w:val="single" w:sz="8" w:space="0" w:color="auto"/>
            </w:tcBorders>
            <w:shd w:val="clear" w:color="auto" w:fill="auto"/>
            <w:noWrap/>
            <w:vAlign w:val="center"/>
            <w:hideMark/>
          </w:tcPr>
          <w:p w14:paraId="23E82263" w14:textId="77777777" w:rsidR="004F453E" w:rsidRPr="007E69B7" w:rsidRDefault="004F453E" w:rsidP="004704D7">
            <w:pPr>
              <w:jc w:val="both"/>
              <w:rPr>
                <w:color w:val="000000"/>
              </w:rPr>
            </w:pPr>
            <w:r w:rsidRPr="007E69B7">
              <w:rPr>
                <w:color w:val="000000"/>
              </w:rPr>
              <w:t>0.067</w:t>
            </w:r>
          </w:p>
        </w:tc>
        <w:tc>
          <w:tcPr>
            <w:tcW w:w="456" w:type="pct"/>
            <w:tcBorders>
              <w:top w:val="nil"/>
              <w:left w:val="nil"/>
              <w:bottom w:val="single" w:sz="8" w:space="0" w:color="auto"/>
              <w:right w:val="single" w:sz="8" w:space="0" w:color="auto"/>
            </w:tcBorders>
            <w:shd w:val="clear" w:color="auto" w:fill="auto"/>
            <w:noWrap/>
            <w:vAlign w:val="center"/>
            <w:hideMark/>
          </w:tcPr>
          <w:p w14:paraId="1B7BFE7E" w14:textId="77777777" w:rsidR="004F453E" w:rsidRPr="007E69B7" w:rsidRDefault="004F453E" w:rsidP="004704D7">
            <w:pPr>
              <w:jc w:val="both"/>
              <w:rPr>
                <w:color w:val="000000"/>
              </w:rPr>
            </w:pPr>
            <w:r w:rsidRPr="007E69B7">
              <w:rPr>
                <w:color w:val="000000"/>
              </w:rPr>
              <w:t>0.033</w:t>
            </w:r>
          </w:p>
        </w:tc>
        <w:tc>
          <w:tcPr>
            <w:tcW w:w="456" w:type="pct"/>
            <w:tcBorders>
              <w:top w:val="nil"/>
              <w:left w:val="nil"/>
              <w:bottom w:val="single" w:sz="8" w:space="0" w:color="auto"/>
              <w:right w:val="single" w:sz="8" w:space="0" w:color="auto"/>
            </w:tcBorders>
            <w:shd w:val="clear" w:color="auto" w:fill="auto"/>
            <w:noWrap/>
            <w:vAlign w:val="center"/>
            <w:hideMark/>
          </w:tcPr>
          <w:p w14:paraId="7EDEE908" w14:textId="77777777" w:rsidR="004F453E" w:rsidRPr="007E69B7" w:rsidRDefault="004F453E" w:rsidP="004704D7">
            <w:pPr>
              <w:jc w:val="both"/>
              <w:rPr>
                <w:color w:val="000000"/>
              </w:rPr>
            </w:pPr>
            <w:r w:rsidRPr="007E69B7">
              <w:rPr>
                <w:color w:val="000000"/>
              </w:rPr>
              <w:t>0.067</w:t>
            </w:r>
          </w:p>
        </w:tc>
        <w:tc>
          <w:tcPr>
            <w:tcW w:w="456" w:type="pct"/>
            <w:tcBorders>
              <w:top w:val="nil"/>
              <w:left w:val="nil"/>
              <w:bottom w:val="single" w:sz="8" w:space="0" w:color="auto"/>
              <w:right w:val="single" w:sz="8" w:space="0" w:color="auto"/>
            </w:tcBorders>
            <w:shd w:val="clear" w:color="auto" w:fill="auto"/>
            <w:noWrap/>
            <w:vAlign w:val="center"/>
            <w:hideMark/>
          </w:tcPr>
          <w:p w14:paraId="489EE020" w14:textId="77777777" w:rsidR="004F453E" w:rsidRPr="007E69B7" w:rsidRDefault="004F453E" w:rsidP="004704D7">
            <w:pPr>
              <w:jc w:val="both"/>
              <w:rPr>
                <w:color w:val="000000"/>
              </w:rPr>
            </w:pPr>
            <w:r w:rsidRPr="007E69B7">
              <w:rPr>
                <w:color w:val="000000"/>
              </w:rPr>
              <w:t>0.067</w:t>
            </w:r>
          </w:p>
        </w:tc>
        <w:tc>
          <w:tcPr>
            <w:tcW w:w="456" w:type="pct"/>
            <w:tcBorders>
              <w:top w:val="nil"/>
              <w:left w:val="nil"/>
              <w:bottom w:val="single" w:sz="8" w:space="0" w:color="auto"/>
              <w:right w:val="single" w:sz="8" w:space="0" w:color="auto"/>
            </w:tcBorders>
            <w:shd w:val="clear" w:color="auto" w:fill="auto"/>
            <w:noWrap/>
            <w:vAlign w:val="center"/>
            <w:hideMark/>
          </w:tcPr>
          <w:p w14:paraId="12090E29" w14:textId="77777777" w:rsidR="004F453E" w:rsidRPr="007E69B7" w:rsidRDefault="004F453E" w:rsidP="004704D7">
            <w:pPr>
              <w:jc w:val="both"/>
              <w:rPr>
                <w:color w:val="000000"/>
              </w:rPr>
            </w:pPr>
            <w:r w:rsidRPr="007E69B7">
              <w:rPr>
                <w:color w:val="000000"/>
              </w:rPr>
              <w:t>0.067</w:t>
            </w:r>
          </w:p>
        </w:tc>
        <w:tc>
          <w:tcPr>
            <w:tcW w:w="456" w:type="pct"/>
            <w:tcBorders>
              <w:top w:val="nil"/>
              <w:left w:val="nil"/>
              <w:bottom w:val="single" w:sz="8" w:space="0" w:color="auto"/>
              <w:right w:val="single" w:sz="8" w:space="0" w:color="auto"/>
            </w:tcBorders>
            <w:shd w:val="clear" w:color="auto" w:fill="auto"/>
            <w:noWrap/>
            <w:vAlign w:val="center"/>
            <w:hideMark/>
          </w:tcPr>
          <w:p w14:paraId="0070E8E8" w14:textId="77777777" w:rsidR="004F453E" w:rsidRPr="007E69B7" w:rsidRDefault="004F453E" w:rsidP="004704D7">
            <w:pPr>
              <w:jc w:val="both"/>
              <w:rPr>
                <w:color w:val="000000"/>
              </w:rPr>
            </w:pPr>
            <w:r w:rsidRPr="007E69B7">
              <w:rPr>
                <w:color w:val="000000"/>
              </w:rPr>
              <w:t>0.067</w:t>
            </w:r>
          </w:p>
        </w:tc>
        <w:tc>
          <w:tcPr>
            <w:tcW w:w="456" w:type="pct"/>
            <w:tcBorders>
              <w:top w:val="nil"/>
              <w:left w:val="nil"/>
              <w:bottom w:val="single" w:sz="8" w:space="0" w:color="auto"/>
              <w:right w:val="single" w:sz="8" w:space="0" w:color="auto"/>
            </w:tcBorders>
            <w:shd w:val="clear" w:color="auto" w:fill="auto"/>
            <w:noWrap/>
            <w:vAlign w:val="center"/>
            <w:hideMark/>
          </w:tcPr>
          <w:p w14:paraId="06A3ADA1" w14:textId="77777777" w:rsidR="004F453E" w:rsidRPr="007E69B7" w:rsidRDefault="004F453E" w:rsidP="004704D7">
            <w:pPr>
              <w:jc w:val="both"/>
              <w:rPr>
                <w:color w:val="000000"/>
              </w:rPr>
            </w:pPr>
            <w:r w:rsidRPr="007E69B7">
              <w:rPr>
                <w:color w:val="000000"/>
              </w:rPr>
              <w:t>0.067</w:t>
            </w:r>
          </w:p>
        </w:tc>
        <w:tc>
          <w:tcPr>
            <w:tcW w:w="456" w:type="pct"/>
            <w:tcBorders>
              <w:top w:val="nil"/>
              <w:left w:val="nil"/>
              <w:bottom w:val="single" w:sz="8" w:space="0" w:color="auto"/>
              <w:right w:val="single" w:sz="8" w:space="0" w:color="auto"/>
            </w:tcBorders>
            <w:shd w:val="clear" w:color="auto" w:fill="auto"/>
            <w:noWrap/>
            <w:vAlign w:val="center"/>
            <w:hideMark/>
          </w:tcPr>
          <w:p w14:paraId="5048A672" w14:textId="77777777" w:rsidR="004F453E" w:rsidRPr="007E69B7" w:rsidRDefault="004F453E" w:rsidP="004704D7">
            <w:pPr>
              <w:jc w:val="both"/>
              <w:rPr>
                <w:color w:val="000000"/>
              </w:rPr>
            </w:pPr>
            <w:r w:rsidRPr="007E69B7">
              <w:rPr>
                <w:color w:val="000000"/>
              </w:rPr>
              <w:t>0.033</w:t>
            </w:r>
          </w:p>
        </w:tc>
        <w:tc>
          <w:tcPr>
            <w:tcW w:w="456" w:type="pct"/>
            <w:tcBorders>
              <w:top w:val="nil"/>
              <w:left w:val="nil"/>
              <w:bottom w:val="single" w:sz="8" w:space="0" w:color="auto"/>
              <w:right w:val="single" w:sz="8" w:space="0" w:color="auto"/>
            </w:tcBorders>
            <w:shd w:val="clear" w:color="auto" w:fill="auto"/>
            <w:noWrap/>
            <w:vAlign w:val="center"/>
            <w:hideMark/>
          </w:tcPr>
          <w:p w14:paraId="0E264827" w14:textId="77777777" w:rsidR="004F453E" w:rsidRPr="007E69B7" w:rsidRDefault="004F453E" w:rsidP="004704D7">
            <w:pPr>
              <w:jc w:val="both"/>
              <w:rPr>
                <w:color w:val="000000"/>
              </w:rPr>
            </w:pPr>
            <w:r w:rsidRPr="007E69B7">
              <w:rPr>
                <w:color w:val="000000"/>
              </w:rPr>
              <w:t>0.000</w:t>
            </w:r>
          </w:p>
        </w:tc>
        <w:tc>
          <w:tcPr>
            <w:tcW w:w="456" w:type="pct"/>
            <w:tcBorders>
              <w:top w:val="nil"/>
              <w:left w:val="nil"/>
              <w:bottom w:val="single" w:sz="8" w:space="0" w:color="auto"/>
              <w:right w:val="single" w:sz="8" w:space="0" w:color="auto"/>
            </w:tcBorders>
            <w:shd w:val="clear" w:color="auto" w:fill="auto"/>
            <w:noWrap/>
            <w:vAlign w:val="center"/>
            <w:hideMark/>
          </w:tcPr>
          <w:p w14:paraId="6DAAC77F" w14:textId="77777777" w:rsidR="004F453E" w:rsidRPr="007E69B7" w:rsidRDefault="004F453E" w:rsidP="004704D7">
            <w:pPr>
              <w:jc w:val="both"/>
              <w:rPr>
                <w:color w:val="000000"/>
              </w:rPr>
            </w:pPr>
            <w:r w:rsidRPr="007E69B7">
              <w:rPr>
                <w:color w:val="000000"/>
              </w:rPr>
              <w:t>0.033</w:t>
            </w:r>
          </w:p>
        </w:tc>
      </w:tr>
      <w:tr w:rsidR="004F453E" w:rsidRPr="007E69B7" w14:paraId="265279DB" w14:textId="77777777" w:rsidTr="004704D7">
        <w:trPr>
          <w:trHeight w:val="330"/>
        </w:trPr>
        <w:tc>
          <w:tcPr>
            <w:tcW w:w="438" w:type="pct"/>
            <w:tcBorders>
              <w:top w:val="nil"/>
              <w:left w:val="single" w:sz="8" w:space="0" w:color="auto"/>
              <w:bottom w:val="single" w:sz="8" w:space="0" w:color="auto"/>
              <w:right w:val="single" w:sz="8" w:space="0" w:color="auto"/>
            </w:tcBorders>
            <w:shd w:val="clear" w:color="auto" w:fill="auto"/>
            <w:noWrap/>
            <w:vAlign w:val="center"/>
            <w:hideMark/>
          </w:tcPr>
          <w:p w14:paraId="5F7B0786" w14:textId="77777777" w:rsidR="004F453E" w:rsidRPr="007E69B7" w:rsidRDefault="004F453E" w:rsidP="004704D7">
            <w:pPr>
              <w:jc w:val="both"/>
              <w:rPr>
                <w:color w:val="000000"/>
              </w:rPr>
            </w:pPr>
            <w:r w:rsidRPr="007E69B7">
              <w:rPr>
                <w:color w:val="000000"/>
              </w:rPr>
              <w:t>SP10</w:t>
            </w:r>
          </w:p>
        </w:tc>
        <w:tc>
          <w:tcPr>
            <w:tcW w:w="456" w:type="pct"/>
            <w:tcBorders>
              <w:top w:val="nil"/>
              <w:left w:val="nil"/>
              <w:bottom w:val="single" w:sz="8" w:space="0" w:color="auto"/>
              <w:right w:val="single" w:sz="8" w:space="0" w:color="auto"/>
            </w:tcBorders>
            <w:shd w:val="clear" w:color="auto" w:fill="auto"/>
            <w:noWrap/>
            <w:vAlign w:val="center"/>
            <w:hideMark/>
          </w:tcPr>
          <w:p w14:paraId="0DDC8B6E" w14:textId="77777777" w:rsidR="004F453E" w:rsidRPr="007E69B7" w:rsidRDefault="004F453E" w:rsidP="004704D7">
            <w:pPr>
              <w:jc w:val="both"/>
              <w:rPr>
                <w:color w:val="000000"/>
              </w:rPr>
            </w:pPr>
            <w:r w:rsidRPr="007E69B7">
              <w:rPr>
                <w:color w:val="000000"/>
              </w:rPr>
              <w:t>0.067</w:t>
            </w:r>
          </w:p>
        </w:tc>
        <w:tc>
          <w:tcPr>
            <w:tcW w:w="456" w:type="pct"/>
            <w:tcBorders>
              <w:top w:val="nil"/>
              <w:left w:val="nil"/>
              <w:bottom w:val="single" w:sz="8" w:space="0" w:color="auto"/>
              <w:right w:val="single" w:sz="8" w:space="0" w:color="auto"/>
            </w:tcBorders>
            <w:shd w:val="clear" w:color="auto" w:fill="auto"/>
            <w:noWrap/>
            <w:vAlign w:val="center"/>
            <w:hideMark/>
          </w:tcPr>
          <w:p w14:paraId="60DDB614" w14:textId="77777777" w:rsidR="004F453E" w:rsidRPr="007E69B7" w:rsidRDefault="004F453E" w:rsidP="004704D7">
            <w:pPr>
              <w:jc w:val="both"/>
              <w:rPr>
                <w:color w:val="000000"/>
              </w:rPr>
            </w:pPr>
            <w:r w:rsidRPr="007E69B7">
              <w:rPr>
                <w:color w:val="000000"/>
              </w:rPr>
              <w:t>0.067</w:t>
            </w:r>
          </w:p>
        </w:tc>
        <w:tc>
          <w:tcPr>
            <w:tcW w:w="456" w:type="pct"/>
            <w:tcBorders>
              <w:top w:val="nil"/>
              <w:left w:val="nil"/>
              <w:bottom w:val="single" w:sz="8" w:space="0" w:color="auto"/>
              <w:right w:val="single" w:sz="8" w:space="0" w:color="auto"/>
            </w:tcBorders>
            <w:shd w:val="clear" w:color="auto" w:fill="auto"/>
            <w:noWrap/>
            <w:vAlign w:val="center"/>
            <w:hideMark/>
          </w:tcPr>
          <w:p w14:paraId="349F032B" w14:textId="77777777" w:rsidR="004F453E" w:rsidRPr="007E69B7" w:rsidRDefault="004F453E" w:rsidP="004704D7">
            <w:pPr>
              <w:jc w:val="both"/>
              <w:rPr>
                <w:color w:val="000000"/>
              </w:rPr>
            </w:pPr>
            <w:r w:rsidRPr="007E69B7">
              <w:rPr>
                <w:color w:val="000000"/>
              </w:rPr>
              <w:t>0.033</w:t>
            </w:r>
          </w:p>
        </w:tc>
        <w:tc>
          <w:tcPr>
            <w:tcW w:w="456" w:type="pct"/>
            <w:tcBorders>
              <w:top w:val="nil"/>
              <w:left w:val="nil"/>
              <w:bottom w:val="single" w:sz="8" w:space="0" w:color="auto"/>
              <w:right w:val="single" w:sz="8" w:space="0" w:color="auto"/>
            </w:tcBorders>
            <w:shd w:val="clear" w:color="auto" w:fill="auto"/>
            <w:noWrap/>
            <w:vAlign w:val="center"/>
            <w:hideMark/>
          </w:tcPr>
          <w:p w14:paraId="534963A8" w14:textId="77777777" w:rsidR="004F453E" w:rsidRPr="007E69B7" w:rsidRDefault="004F453E" w:rsidP="004704D7">
            <w:pPr>
              <w:jc w:val="both"/>
              <w:rPr>
                <w:color w:val="000000"/>
              </w:rPr>
            </w:pPr>
            <w:r w:rsidRPr="007E69B7">
              <w:rPr>
                <w:color w:val="000000"/>
              </w:rPr>
              <w:t>0.100</w:t>
            </w:r>
          </w:p>
        </w:tc>
        <w:tc>
          <w:tcPr>
            <w:tcW w:w="456" w:type="pct"/>
            <w:tcBorders>
              <w:top w:val="nil"/>
              <w:left w:val="nil"/>
              <w:bottom w:val="single" w:sz="8" w:space="0" w:color="auto"/>
              <w:right w:val="single" w:sz="8" w:space="0" w:color="auto"/>
            </w:tcBorders>
            <w:shd w:val="clear" w:color="auto" w:fill="auto"/>
            <w:noWrap/>
            <w:vAlign w:val="center"/>
            <w:hideMark/>
          </w:tcPr>
          <w:p w14:paraId="41811878" w14:textId="77777777" w:rsidR="004F453E" w:rsidRPr="007E69B7" w:rsidRDefault="004F453E" w:rsidP="004704D7">
            <w:pPr>
              <w:jc w:val="both"/>
              <w:rPr>
                <w:color w:val="000000"/>
              </w:rPr>
            </w:pPr>
            <w:r w:rsidRPr="007E69B7">
              <w:rPr>
                <w:color w:val="000000"/>
              </w:rPr>
              <w:t>0.067</w:t>
            </w:r>
          </w:p>
        </w:tc>
        <w:tc>
          <w:tcPr>
            <w:tcW w:w="456" w:type="pct"/>
            <w:tcBorders>
              <w:top w:val="nil"/>
              <w:left w:val="nil"/>
              <w:bottom w:val="single" w:sz="8" w:space="0" w:color="auto"/>
              <w:right w:val="single" w:sz="8" w:space="0" w:color="auto"/>
            </w:tcBorders>
            <w:shd w:val="clear" w:color="auto" w:fill="auto"/>
            <w:noWrap/>
            <w:vAlign w:val="center"/>
            <w:hideMark/>
          </w:tcPr>
          <w:p w14:paraId="109497C7" w14:textId="77777777" w:rsidR="004F453E" w:rsidRPr="007E69B7" w:rsidRDefault="004F453E" w:rsidP="004704D7">
            <w:pPr>
              <w:jc w:val="both"/>
              <w:rPr>
                <w:color w:val="000000"/>
              </w:rPr>
            </w:pPr>
            <w:r w:rsidRPr="007E69B7">
              <w:rPr>
                <w:color w:val="000000"/>
              </w:rPr>
              <w:t>0.033</w:t>
            </w:r>
          </w:p>
        </w:tc>
        <w:tc>
          <w:tcPr>
            <w:tcW w:w="456" w:type="pct"/>
            <w:tcBorders>
              <w:top w:val="nil"/>
              <w:left w:val="nil"/>
              <w:bottom w:val="single" w:sz="8" w:space="0" w:color="auto"/>
              <w:right w:val="single" w:sz="8" w:space="0" w:color="auto"/>
            </w:tcBorders>
            <w:shd w:val="clear" w:color="auto" w:fill="auto"/>
            <w:noWrap/>
            <w:vAlign w:val="center"/>
            <w:hideMark/>
          </w:tcPr>
          <w:p w14:paraId="2F8F5B27" w14:textId="77777777" w:rsidR="004F453E" w:rsidRPr="007E69B7" w:rsidRDefault="004F453E" w:rsidP="004704D7">
            <w:pPr>
              <w:jc w:val="both"/>
              <w:rPr>
                <w:color w:val="000000"/>
              </w:rPr>
            </w:pPr>
            <w:r w:rsidRPr="007E69B7">
              <w:rPr>
                <w:color w:val="000000"/>
              </w:rPr>
              <w:t>0.067</w:t>
            </w:r>
          </w:p>
        </w:tc>
        <w:tc>
          <w:tcPr>
            <w:tcW w:w="456" w:type="pct"/>
            <w:tcBorders>
              <w:top w:val="nil"/>
              <w:left w:val="nil"/>
              <w:bottom w:val="single" w:sz="8" w:space="0" w:color="auto"/>
              <w:right w:val="single" w:sz="8" w:space="0" w:color="auto"/>
            </w:tcBorders>
            <w:shd w:val="clear" w:color="auto" w:fill="auto"/>
            <w:noWrap/>
            <w:vAlign w:val="center"/>
            <w:hideMark/>
          </w:tcPr>
          <w:p w14:paraId="29A8A0F0" w14:textId="77777777" w:rsidR="004F453E" w:rsidRPr="007E69B7" w:rsidRDefault="004F453E" w:rsidP="004704D7">
            <w:pPr>
              <w:jc w:val="both"/>
              <w:rPr>
                <w:color w:val="000000"/>
              </w:rPr>
            </w:pPr>
            <w:r w:rsidRPr="007E69B7">
              <w:rPr>
                <w:color w:val="000000"/>
              </w:rPr>
              <w:t>0.067</w:t>
            </w:r>
          </w:p>
        </w:tc>
        <w:tc>
          <w:tcPr>
            <w:tcW w:w="456" w:type="pct"/>
            <w:tcBorders>
              <w:top w:val="nil"/>
              <w:left w:val="nil"/>
              <w:bottom w:val="single" w:sz="8" w:space="0" w:color="auto"/>
              <w:right w:val="single" w:sz="8" w:space="0" w:color="auto"/>
            </w:tcBorders>
            <w:shd w:val="clear" w:color="auto" w:fill="auto"/>
            <w:noWrap/>
            <w:vAlign w:val="center"/>
            <w:hideMark/>
          </w:tcPr>
          <w:p w14:paraId="4532F2C0" w14:textId="77777777" w:rsidR="004F453E" w:rsidRPr="007E69B7" w:rsidRDefault="004F453E" w:rsidP="004704D7">
            <w:pPr>
              <w:jc w:val="both"/>
              <w:rPr>
                <w:color w:val="000000"/>
              </w:rPr>
            </w:pPr>
            <w:r w:rsidRPr="007E69B7">
              <w:rPr>
                <w:color w:val="000000"/>
              </w:rPr>
              <w:t>0.067</w:t>
            </w:r>
          </w:p>
        </w:tc>
        <w:tc>
          <w:tcPr>
            <w:tcW w:w="456" w:type="pct"/>
            <w:tcBorders>
              <w:top w:val="nil"/>
              <w:left w:val="nil"/>
              <w:bottom w:val="single" w:sz="8" w:space="0" w:color="auto"/>
              <w:right w:val="single" w:sz="8" w:space="0" w:color="auto"/>
            </w:tcBorders>
            <w:shd w:val="clear" w:color="auto" w:fill="auto"/>
            <w:noWrap/>
            <w:vAlign w:val="center"/>
            <w:hideMark/>
          </w:tcPr>
          <w:p w14:paraId="4E97883D" w14:textId="77777777" w:rsidR="004F453E" w:rsidRPr="007E69B7" w:rsidRDefault="004F453E" w:rsidP="004704D7">
            <w:pPr>
              <w:jc w:val="both"/>
              <w:rPr>
                <w:color w:val="000000"/>
              </w:rPr>
            </w:pPr>
            <w:r w:rsidRPr="007E69B7">
              <w:rPr>
                <w:color w:val="000000"/>
              </w:rPr>
              <w:t>0.000</w:t>
            </w:r>
          </w:p>
        </w:tc>
      </w:tr>
    </w:tbl>
    <w:p w14:paraId="45199D67" w14:textId="77777777" w:rsidR="004F453E" w:rsidRPr="00612B9B" w:rsidRDefault="004F453E" w:rsidP="004F453E">
      <w:pPr>
        <w:pStyle w:val="NoSpacing"/>
        <w:spacing w:line="360" w:lineRule="auto"/>
        <w:jc w:val="both"/>
        <w:rPr>
          <w:rStyle w:val="gd15mcfceub"/>
          <w:rFonts w:ascii="Times New Roman" w:hAnsi="Times New Roman" w:cs="Times New Roman"/>
          <w:color w:val="000000"/>
          <w:sz w:val="24"/>
          <w:szCs w:val="24"/>
          <w:bdr w:val="none" w:sz="0" w:space="0" w:color="auto" w:frame="1"/>
        </w:rPr>
      </w:pPr>
    </w:p>
    <w:p w14:paraId="02B83FE7" w14:textId="77777777" w:rsidR="004F453E" w:rsidRDefault="004F453E" w:rsidP="004F453E">
      <w:pPr>
        <w:pStyle w:val="NoSpacing"/>
        <w:spacing w:line="360" w:lineRule="auto"/>
        <w:jc w:val="center"/>
        <w:rPr>
          <w:rFonts w:ascii="Times New Roman" w:eastAsiaTheme="minorEastAsia" w:hAnsi="Times New Roman" w:cs="Times New Roman"/>
          <w:b/>
          <w:bCs/>
          <w:sz w:val="24"/>
          <w:szCs w:val="24"/>
        </w:rPr>
      </w:pPr>
    </w:p>
    <w:p w14:paraId="71783F55" w14:textId="77777777" w:rsidR="004F453E" w:rsidRPr="00612B9B" w:rsidRDefault="004F453E" w:rsidP="004F453E">
      <w:pPr>
        <w:pStyle w:val="NoSpacing"/>
        <w:spacing w:line="360" w:lineRule="auto"/>
        <w:jc w:val="center"/>
        <w:rPr>
          <w:rStyle w:val="gd15mcfceub"/>
          <w:rFonts w:ascii="Times New Roman" w:hAnsi="Times New Roman" w:cs="Times New Roman"/>
          <w:color w:val="000000"/>
          <w:sz w:val="24"/>
          <w:szCs w:val="24"/>
          <w:bdr w:val="none" w:sz="0" w:space="0" w:color="auto" w:frame="1"/>
        </w:rPr>
      </w:pPr>
      <w:r w:rsidRPr="00612B9B">
        <w:rPr>
          <w:rFonts w:ascii="Times New Roman" w:eastAsiaTheme="minorEastAsia" w:hAnsi="Times New Roman" w:cs="Times New Roman"/>
          <w:b/>
          <w:bCs/>
          <w:sz w:val="24"/>
          <w:szCs w:val="24"/>
        </w:rPr>
        <w:t>Table 8: Total relation matrix for S&amp;PC</w:t>
      </w:r>
    </w:p>
    <w:tbl>
      <w:tblPr>
        <w:tblW w:w="5000" w:type="pct"/>
        <w:tblLook w:val="04A0" w:firstRow="1" w:lastRow="0" w:firstColumn="1" w:lastColumn="0" w:noHBand="0" w:noVBand="1"/>
      </w:tblPr>
      <w:tblGrid>
        <w:gridCol w:w="790"/>
        <w:gridCol w:w="822"/>
        <w:gridCol w:w="822"/>
        <w:gridCol w:w="822"/>
        <w:gridCol w:w="822"/>
        <w:gridCol w:w="822"/>
        <w:gridCol w:w="822"/>
        <w:gridCol w:w="821"/>
        <w:gridCol w:w="821"/>
        <w:gridCol w:w="821"/>
        <w:gridCol w:w="821"/>
      </w:tblGrid>
      <w:tr w:rsidR="004F453E" w:rsidRPr="00DB479B" w14:paraId="7C7CC7CB" w14:textId="77777777" w:rsidTr="004704D7">
        <w:trPr>
          <w:trHeight w:val="330"/>
        </w:trPr>
        <w:tc>
          <w:tcPr>
            <w:tcW w:w="43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D22857C" w14:textId="77777777" w:rsidR="004F453E" w:rsidRPr="00DB479B" w:rsidRDefault="004F453E" w:rsidP="004704D7">
            <w:pPr>
              <w:jc w:val="both"/>
              <w:rPr>
                <w:color w:val="000000"/>
              </w:rPr>
            </w:pPr>
            <w:r w:rsidRPr="00DB479B">
              <w:rPr>
                <w:color w:val="000000"/>
              </w:rPr>
              <w:t> </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2067BC4B" w14:textId="77777777" w:rsidR="004F453E" w:rsidRPr="00DB479B" w:rsidRDefault="004F453E" w:rsidP="004704D7">
            <w:pPr>
              <w:jc w:val="both"/>
              <w:rPr>
                <w:color w:val="000000"/>
              </w:rPr>
            </w:pPr>
            <w:r w:rsidRPr="00DB479B">
              <w:rPr>
                <w:color w:val="000000"/>
              </w:rPr>
              <w:t>SP1</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46AF3F58" w14:textId="77777777" w:rsidR="004F453E" w:rsidRPr="00DB479B" w:rsidRDefault="004F453E" w:rsidP="004704D7">
            <w:pPr>
              <w:jc w:val="both"/>
              <w:rPr>
                <w:color w:val="000000"/>
              </w:rPr>
            </w:pPr>
            <w:r w:rsidRPr="00DB479B">
              <w:rPr>
                <w:color w:val="000000"/>
              </w:rPr>
              <w:t>SP2</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4C1DF25A" w14:textId="77777777" w:rsidR="004F453E" w:rsidRPr="00DB479B" w:rsidRDefault="004F453E" w:rsidP="004704D7">
            <w:pPr>
              <w:jc w:val="both"/>
              <w:rPr>
                <w:color w:val="000000"/>
              </w:rPr>
            </w:pPr>
            <w:r w:rsidRPr="00DB479B">
              <w:rPr>
                <w:color w:val="000000"/>
              </w:rPr>
              <w:t>SP3</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33E7494D" w14:textId="77777777" w:rsidR="004F453E" w:rsidRPr="00DB479B" w:rsidRDefault="004F453E" w:rsidP="004704D7">
            <w:pPr>
              <w:jc w:val="both"/>
              <w:rPr>
                <w:color w:val="000000"/>
              </w:rPr>
            </w:pPr>
            <w:r w:rsidRPr="00DB479B">
              <w:rPr>
                <w:color w:val="000000"/>
              </w:rPr>
              <w:t>SP4</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4AF3EA4F" w14:textId="77777777" w:rsidR="004F453E" w:rsidRPr="00DB479B" w:rsidRDefault="004F453E" w:rsidP="004704D7">
            <w:pPr>
              <w:jc w:val="both"/>
              <w:rPr>
                <w:color w:val="000000"/>
              </w:rPr>
            </w:pPr>
            <w:r w:rsidRPr="00DB479B">
              <w:rPr>
                <w:color w:val="000000"/>
              </w:rPr>
              <w:t>SP5</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0A70C2A7" w14:textId="77777777" w:rsidR="004F453E" w:rsidRPr="00DB479B" w:rsidRDefault="004F453E" w:rsidP="004704D7">
            <w:pPr>
              <w:jc w:val="both"/>
              <w:rPr>
                <w:color w:val="000000"/>
              </w:rPr>
            </w:pPr>
            <w:r w:rsidRPr="00DB479B">
              <w:rPr>
                <w:color w:val="000000"/>
              </w:rPr>
              <w:t>SP6</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22E82E00" w14:textId="77777777" w:rsidR="004F453E" w:rsidRPr="00DB479B" w:rsidRDefault="004F453E" w:rsidP="004704D7">
            <w:pPr>
              <w:jc w:val="both"/>
              <w:rPr>
                <w:color w:val="000000"/>
              </w:rPr>
            </w:pPr>
            <w:r w:rsidRPr="00DB479B">
              <w:rPr>
                <w:color w:val="000000"/>
              </w:rPr>
              <w:t>SP7</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40398BB8" w14:textId="77777777" w:rsidR="004F453E" w:rsidRPr="00DB479B" w:rsidRDefault="004F453E" w:rsidP="004704D7">
            <w:pPr>
              <w:jc w:val="both"/>
              <w:rPr>
                <w:color w:val="000000"/>
              </w:rPr>
            </w:pPr>
            <w:r w:rsidRPr="00DB479B">
              <w:rPr>
                <w:color w:val="000000"/>
              </w:rPr>
              <w:t>SP8</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7AB1E3E3" w14:textId="77777777" w:rsidR="004F453E" w:rsidRPr="00DB479B" w:rsidRDefault="004F453E" w:rsidP="004704D7">
            <w:pPr>
              <w:jc w:val="both"/>
              <w:rPr>
                <w:color w:val="000000"/>
              </w:rPr>
            </w:pPr>
            <w:r w:rsidRPr="00DB479B">
              <w:rPr>
                <w:color w:val="000000"/>
              </w:rPr>
              <w:t>SP9</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14:paraId="158077B3" w14:textId="77777777" w:rsidR="004F453E" w:rsidRPr="00DB479B" w:rsidRDefault="004F453E" w:rsidP="004704D7">
            <w:pPr>
              <w:jc w:val="both"/>
              <w:rPr>
                <w:color w:val="000000"/>
              </w:rPr>
            </w:pPr>
            <w:r w:rsidRPr="00DB479B">
              <w:rPr>
                <w:color w:val="000000"/>
              </w:rPr>
              <w:t>SP10</w:t>
            </w:r>
          </w:p>
        </w:tc>
      </w:tr>
      <w:tr w:rsidR="004F453E" w:rsidRPr="00DB479B" w14:paraId="5A8D8C85" w14:textId="77777777" w:rsidTr="004704D7">
        <w:trPr>
          <w:trHeight w:val="330"/>
        </w:trPr>
        <w:tc>
          <w:tcPr>
            <w:tcW w:w="438" w:type="pct"/>
            <w:tcBorders>
              <w:top w:val="nil"/>
              <w:left w:val="single" w:sz="8" w:space="0" w:color="auto"/>
              <w:bottom w:val="single" w:sz="8" w:space="0" w:color="auto"/>
              <w:right w:val="single" w:sz="8" w:space="0" w:color="auto"/>
            </w:tcBorders>
            <w:shd w:val="clear" w:color="auto" w:fill="auto"/>
            <w:noWrap/>
            <w:vAlign w:val="center"/>
            <w:hideMark/>
          </w:tcPr>
          <w:p w14:paraId="5A09B8AC" w14:textId="77777777" w:rsidR="004F453E" w:rsidRPr="00DB479B" w:rsidRDefault="004F453E" w:rsidP="004704D7">
            <w:pPr>
              <w:jc w:val="both"/>
              <w:rPr>
                <w:color w:val="000000"/>
              </w:rPr>
            </w:pPr>
            <w:r w:rsidRPr="00DB479B">
              <w:rPr>
                <w:color w:val="000000"/>
              </w:rPr>
              <w:t>SP1</w:t>
            </w:r>
          </w:p>
        </w:tc>
        <w:tc>
          <w:tcPr>
            <w:tcW w:w="456" w:type="pct"/>
            <w:tcBorders>
              <w:top w:val="nil"/>
              <w:left w:val="nil"/>
              <w:bottom w:val="single" w:sz="8" w:space="0" w:color="auto"/>
              <w:right w:val="single" w:sz="8" w:space="0" w:color="auto"/>
            </w:tcBorders>
            <w:shd w:val="clear" w:color="auto" w:fill="auto"/>
            <w:noWrap/>
            <w:vAlign w:val="center"/>
            <w:hideMark/>
          </w:tcPr>
          <w:p w14:paraId="41FE7720" w14:textId="77777777" w:rsidR="004F453E" w:rsidRPr="00DB479B" w:rsidRDefault="004F453E" w:rsidP="004704D7">
            <w:pPr>
              <w:jc w:val="both"/>
              <w:rPr>
                <w:color w:val="000000"/>
              </w:rPr>
            </w:pPr>
            <w:r w:rsidRPr="00DB479B">
              <w:rPr>
                <w:color w:val="000000"/>
              </w:rPr>
              <w:t>0.398</w:t>
            </w:r>
          </w:p>
        </w:tc>
        <w:tc>
          <w:tcPr>
            <w:tcW w:w="456" w:type="pct"/>
            <w:tcBorders>
              <w:top w:val="nil"/>
              <w:left w:val="nil"/>
              <w:bottom w:val="single" w:sz="8" w:space="0" w:color="auto"/>
              <w:right w:val="single" w:sz="8" w:space="0" w:color="auto"/>
            </w:tcBorders>
            <w:shd w:val="clear" w:color="auto" w:fill="auto"/>
            <w:noWrap/>
            <w:vAlign w:val="center"/>
            <w:hideMark/>
          </w:tcPr>
          <w:p w14:paraId="5A2CDBE4" w14:textId="77777777" w:rsidR="004F453E" w:rsidRPr="00DB479B" w:rsidRDefault="004F453E" w:rsidP="004704D7">
            <w:pPr>
              <w:jc w:val="both"/>
              <w:rPr>
                <w:color w:val="000000"/>
              </w:rPr>
            </w:pPr>
            <w:r w:rsidRPr="00DB479B">
              <w:rPr>
                <w:color w:val="000000"/>
              </w:rPr>
              <w:t>0.430</w:t>
            </w:r>
          </w:p>
        </w:tc>
        <w:tc>
          <w:tcPr>
            <w:tcW w:w="456" w:type="pct"/>
            <w:tcBorders>
              <w:top w:val="nil"/>
              <w:left w:val="nil"/>
              <w:bottom w:val="single" w:sz="8" w:space="0" w:color="auto"/>
              <w:right w:val="single" w:sz="8" w:space="0" w:color="auto"/>
            </w:tcBorders>
            <w:shd w:val="clear" w:color="auto" w:fill="auto"/>
            <w:noWrap/>
            <w:vAlign w:val="center"/>
            <w:hideMark/>
          </w:tcPr>
          <w:p w14:paraId="05FCAECC" w14:textId="77777777" w:rsidR="004F453E" w:rsidRPr="00DB479B" w:rsidRDefault="004F453E" w:rsidP="004704D7">
            <w:pPr>
              <w:jc w:val="both"/>
              <w:rPr>
                <w:color w:val="000000"/>
              </w:rPr>
            </w:pPr>
            <w:r w:rsidRPr="00DB479B">
              <w:rPr>
                <w:color w:val="000000"/>
              </w:rPr>
              <w:t>0.442</w:t>
            </w:r>
          </w:p>
        </w:tc>
        <w:tc>
          <w:tcPr>
            <w:tcW w:w="456" w:type="pct"/>
            <w:tcBorders>
              <w:top w:val="nil"/>
              <w:left w:val="nil"/>
              <w:bottom w:val="single" w:sz="8" w:space="0" w:color="auto"/>
              <w:right w:val="single" w:sz="8" w:space="0" w:color="auto"/>
            </w:tcBorders>
            <w:shd w:val="clear" w:color="auto" w:fill="auto"/>
            <w:noWrap/>
            <w:vAlign w:val="center"/>
            <w:hideMark/>
          </w:tcPr>
          <w:p w14:paraId="49CA69FA" w14:textId="77777777" w:rsidR="004F453E" w:rsidRPr="00DB479B" w:rsidRDefault="004F453E" w:rsidP="004704D7">
            <w:pPr>
              <w:jc w:val="both"/>
              <w:rPr>
                <w:color w:val="000000"/>
              </w:rPr>
            </w:pPr>
            <w:r w:rsidRPr="00DB479B">
              <w:rPr>
                <w:color w:val="000000"/>
              </w:rPr>
              <w:t>0.448</w:t>
            </w:r>
          </w:p>
        </w:tc>
        <w:tc>
          <w:tcPr>
            <w:tcW w:w="456" w:type="pct"/>
            <w:tcBorders>
              <w:top w:val="nil"/>
              <w:left w:val="nil"/>
              <w:bottom w:val="single" w:sz="8" w:space="0" w:color="auto"/>
              <w:right w:val="single" w:sz="8" w:space="0" w:color="auto"/>
            </w:tcBorders>
            <w:shd w:val="clear" w:color="auto" w:fill="auto"/>
            <w:noWrap/>
            <w:vAlign w:val="center"/>
            <w:hideMark/>
          </w:tcPr>
          <w:p w14:paraId="7550798D" w14:textId="77777777" w:rsidR="004F453E" w:rsidRPr="00DB479B" w:rsidRDefault="004F453E" w:rsidP="004704D7">
            <w:pPr>
              <w:jc w:val="both"/>
              <w:rPr>
                <w:color w:val="000000"/>
              </w:rPr>
            </w:pPr>
            <w:r w:rsidRPr="00DB479B">
              <w:rPr>
                <w:color w:val="000000"/>
              </w:rPr>
              <w:t>0.377</w:t>
            </w:r>
          </w:p>
        </w:tc>
        <w:tc>
          <w:tcPr>
            <w:tcW w:w="456" w:type="pct"/>
            <w:tcBorders>
              <w:top w:val="nil"/>
              <w:left w:val="nil"/>
              <w:bottom w:val="single" w:sz="8" w:space="0" w:color="auto"/>
              <w:right w:val="single" w:sz="8" w:space="0" w:color="auto"/>
            </w:tcBorders>
            <w:shd w:val="clear" w:color="auto" w:fill="auto"/>
            <w:noWrap/>
            <w:vAlign w:val="center"/>
            <w:hideMark/>
          </w:tcPr>
          <w:p w14:paraId="2B541F58" w14:textId="77777777" w:rsidR="004F453E" w:rsidRPr="00DB479B" w:rsidRDefault="004F453E" w:rsidP="004704D7">
            <w:pPr>
              <w:jc w:val="both"/>
              <w:rPr>
                <w:color w:val="000000"/>
              </w:rPr>
            </w:pPr>
            <w:r w:rsidRPr="00DB479B">
              <w:rPr>
                <w:color w:val="000000"/>
              </w:rPr>
              <w:t>0.432</w:t>
            </w:r>
          </w:p>
        </w:tc>
        <w:tc>
          <w:tcPr>
            <w:tcW w:w="456" w:type="pct"/>
            <w:tcBorders>
              <w:top w:val="nil"/>
              <w:left w:val="nil"/>
              <w:bottom w:val="single" w:sz="8" w:space="0" w:color="auto"/>
              <w:right w:val="single" w:sz="8" w:space="0" w:color="auto"/>
            </w:tcBorders>
            <w:shd w:val="clear" w:color="auto" w:fill="auto"/>
            <w:noWrap/>
            <w:vAlign w:val="center"/>
            <w:hideMark/>
          </w:tcPr>
          <w:p w14:paraId="55433607" w14:textId="77777777" w:rsidR="004F453E" w:rsidRPr="00DB479B" w:rsidRDefault="004F453E" w:rsidP="004704D7">
            <w:pPr>
              <w:jc w:val="both"/>
              <w:rPr>
                <w:color w:val="000000"/>
              </w:rPr>
            </w:pPr>
            <w:r w:rsidRPr="00DB479B">
              <w:rPr>
                <w:color w:val="000000"/>
              </w:rPr>
              <w:t>0.474</w:t>
            </w:r>
          </w:p>
        </w:tc>
        <w:tc>
          <w:tcPr>
            <w:tcW w:w="456" w:type="pct"/>
            <w:tcBorders>
              <w:top w:val="nil"/>
              <w:left w:val="nil"/>
              <w:bottom w:val="single" w:sz="8" w:space="0" w:color="auto"/>
              <w:right w:val="single" w:sz="8" w:space="0" w:color="auto"/>
            </w:tcBorders>
            <w:shd w:val="clear" w:color="auto" w:fill="auto"/>
            <w:noWrap/>
            <w:vAlign w:val="center"/>
            <w:hideMark/>
          </w:tcPr>
          <w:p w14:paraId="0E7C9A31" w14:textId="77777777" w:rsidR="004F453E" w:rsidRPr="00DB479B" w:rsidRDefault="004F453E" w:rsidP="004704D7">
            <w:pPr>
              <w:jc w:val="both"/>
              <w:rPr>
                <w:color w:val="000000"/>
              </w:rPr>
            </w:pPr>
            <w:r w:rsidRPr="00DB479B">
              <w:rPr>
                <w:color w:val="000000"/>
              </w:rPr>
              <w:t>0.449</w:t>
            </w:r>
          </w:p>
        </w:tc>
        <w:tc>
          <w:tcPr>
            <w:tcW w:w="456" w:type="pct"/>
            <w:tcBorders>
              <w:top w:val="nil"/>
              <w:left w:val="nil"/>
              <w:bottom w:val="single" w:sz="8" w:space="0" w:color="auto"/>
              <w:right w:val="single" w:sz="8" w:space="0" w:color="auto"/>
            </w:tcBorders>
            <w:shd w:val="clear" w:color="auto" w:fill="auto"/>
            <w:noWrap/>
            <w:vAlign w:val="center"/>
            <w:hideMark/>
          </w:tcPr>
          <w:p w14:paraId="5D33EFA3" w14:textId="77777777" w:rsidR="004F453E" w:rsidRPr="00DB479B" w:rsidRDefault="004F453E" w:rsidP="004704D7">
            <w:pPr>
              <w:jc w:val="both"/>
              <w:rPr>
                <w:color w:val="000000"/>
              </w:rPr>
            </w:pPr>
            <w:r w:rsidRPr="00DB479B">
              <w:rPr>
                <w:color w:val="000000"/>
              </w:rPr>
              <w:t>0.443</w:t>
            </w:r>
          </w:p>
        </w:tc>
        <w:tc>
          <w:tcPr>
            <w:tcW w:w="456" w:type="pct"/>
            <w:tcBorders>
              <w:top w:val="nil"/>
              <w:left w:val="nil"/>
              <w:bottom w:val="single" w:sz="8" w:space="0" w:color="auto"/>
              <w:right w:val="single" w:sz="8" w:space="0" w:color="auto"/>
            </w:tcBorders>
            <w:shd w:val="clear" w:color="auto" w:fill="auto"/>
            <w:noWrap/>
            <w:vAlign w:val="center"/>
            <w:hideMark/>
          </w:tcPr>
          <w:p w14:paraId="2C7D3601" w14:textId="77777777" w:rsidR="004F453E" w:rsidRPr="00DB479B" w:rsidRDefault="004F453E" w:rsidP="004704D7">
            <w:pPr>
              <w:jc w:val="both"/>
              <w:rPr>
                <w:color w:val="000000"/>
              </w:rPr>
            </w:pPr>
            <w:r w:rsidRPr="00DB479B">
              <w:rPr>
                <w:color w:val="000000"/>
              </w:rPr>
              <w:t>0.491</w:t>
            </w:r>
          </w:p>
        </w:tc>
      </w:tr>
      <w:tr w:rsidR="004F453E" w:rsidRPr="00DB479B" w14:paraId="6AFF2A6D" w14:textId="77777777" w:rsidTr="004704D7">
        <w:trPr>
          <w:trHeight w:val="330"/>
        </w:trPr>
        <w:tc>
          <w:tcPr>
            <w:tcW w:w="438" w:type="pct"/>
            <w:tcBorders>
              <w:top w:val="nil"/>
              <w:left w:val="single" w:sz="8" w:space="0" w:color="auto"/>
              <w:bottom w:val="single" w:sz="8" w:space="0" w:color="auto"/>
              <w:right w:val="single" w:sz="8" w:space="0" w:color="auto"/>
            </w:tcBorders>
            <w:shd w:val="clear" w:color="auto" w:fill="auto"/>
            <w:noWrap/>
            <w:vAlign w:val="center"/>
            <w:hideMark/>
          </w:tcPr>
          <w:p w14:paraId="0354A116" w14:textId="77777777" w:rsidR="004F453E" w:rsidRPr="00DB479B" w:rsidRDefault="004F453E" w:rsidP="004704D7">
            <w:pPr>
              <w:jc w:val="both"/>
              <w:rPr>
                <w:color w:val="000000"/>
              </w:rPr>
            </w:pPr>
            <w:r w:rsidRPr="00DB479B">
              <w:rPr>
                <w:color w:val="000000"/>
              </w:rPr>
              <w:t>SP2</w:t>
            </w:r>
          </w:p>
        </w:tc>
        <w:tc>
          <w:tcPr>
            <w:tcW w:w="456" w:type="pct"/>
            <w:tcBorders>
              <w:top w:val="nil"/>
              <w:left w:val="nil"/>
              <w:bottom w:val="single" w:sz="8" w:space="0" w:color="auto"/>
              <w:right w:val="single" w:sz="8" w:space="0" w:color="auto"/>
            </w:tcBorders>
            <w:shd w:val="clear" w:color="auto" w:fill="auto"/>
            <w:noWrap/>
            <w:vAlign w:val="center"/>
            <w:hideMark/>
          </w:tcPr>
          <w:p w14:paraId="60B48981" w14:textId="77777777" w:rsidR="004F453E" w:rsidRPr="00DB479B" w:rsidRDefault="004F453E" w:rsidP="004704D7">
            <w:pPr>
              <w:jc w:val="both"/>
              <w:rPr>
                <w:color w:val="000000"/>
              </w:rPr>
            </w:pPr>
            <w:r w:rsidRPr="00DB479B">
              <w:rPr>
                <w:color w:val="000000"/>
              </w:rPr>
              <w:t>0.623</w:t>
            </w:r>
          </w:p>
        </w:tc>
        <w:tc>
          <w:tcPr>
            <w:tcW w:w="456" w:type="pct"/>
            <w:tcBorders>
              <w:top w:val="nil"/>
              <w:left w:val="nil"/>
              <w:bottom w:val="single" w:sz="8" w:space="0" w:color="auto"/>
              <w:right w:val="single" w:sz="8" w:space="0" w:color="auto"/>
            </w:tcBorders>
            <w:shd w:val="clear" w:color="auto" w:fill="auto"/>
            <w:noWrap/>
            <w:vAlign w:val="center"/>
            <w:hideMark/>
          </w:tcPr>
          <w:p w14:paraId="090C02C5" w14:textId="77777777" w:rsidR="004F453E" w:rsidRPr="00DB479B" w:rsidRDefault="004F453E" w:rsidP="004704D7">
            <w:pPr>
              <w:jc w:val="both"/>
              <w:rPr>
                <w:color w:val="000000"/>
              </w:rPr>
            </w:pPr>
            <w:r w:rsidRPr="00DB479B">
              <w:rPr>
                <w:color w:val="000000"/>
              </w:rPr>
              <w:t>0.492</w:t>
            </w:r>
          </w:p>
        </w:tc>
        <w:tc>
          <w:tcPr>
            <w:tcW w:w="456" w:type="pct"/>
            <w:tcBorders>
              <w:top w:val="nil"/>
              <w:left w:val="nil"/>
              <w:bottom w:val="single" w:sz="8" w:space="0" w:color="auto"/>
              <w:right w:val="single" w:sz="8" w:space="0" w:color="auto"/>
            </w:tcBorders>
            <w:shd w:val="clear" w:color="auto" w:fill="auto"/>
            <w:noWrap/>
            <w:vAlign w:val="center"/>
            <w:hideMark/>
          </w:tcPr>
          <w:p w14:paraId="2CD2EF13" w14:textId="77777777" w:rsidR="004F453E" w:rsidRPr="00DB479B" w:rsidRDefault="004F453E" w:rsidP="004704D7">
            <w:pPr>
              <w:jc w:val="both"/>
              <w:rPr>
                <w:color w:val="000000"/>
              </w:rPr>
            </w:pPr>
            <w:r w:rsidRPr="00DB479B">
              <w:rPr>
                <w:color w:val="000000"/>
              </w:rPr>
              <w:t>0.628</w:t>
            </w:r>
          </w:p>
        </w:tc>
        <w:tc>
          <w:tcPr>
            <w:tcW w:w="456" w:type="pct"/>
            <w:tcBorders>
              <w:top w:val="nil"/>
              <w:left w:val="nil"/>
              <w:bottom w:val="single" w:sz="8" w:space="0" w:color="auto"/>
              <w:right w:val="single" w:sz="8" w:space="0" w:color="auto"/>
            </w:tcBorders>
            <w:shd w:val="clear" w:color="auto" w:fill="auto"/>
            <w:noWrap/>
            <w:vAlign w:val="center"/>
            <w:hideMark/>
          </w:tcPr>
          <w:p w14:paraId="332A6586" w14:textId="77777777" w:rsidR="004F453E" w:rsidRPr="00DB479B" w:rsidRDefault="004F453E" w:rsidP="004704D7">
            <w:pPr>
              <w:jc w:val="both"/>
              <w:rPr>
                <w:color w:val="000000"/>
              </w:rPr>
            </w:pPr>
            <w:r w:rsidRPr="00DB479B">
              <w:rPr>
                <w:color w:val="000000"/>
              </w:rPr>
              <w:t>0.567</w:t>
            </w:r>
          </w:p>
        </w:tc>
        <w:tc>
          <w:tcPr>
            <w:tcW w:w="456" w:type="pct"/>
            <w:tcBorders>
              <w:top w:val="nil"/>
              <w:left w:val="nil"/>
              <w:bottom w:val="single" w:sz="8" w:space="0" w:color="auto"/>
              <w:right w:val="single" w:sz="8" w:space="0" w:color="auto"/>
            </w:tcBorders>
            <w:shd w:val="clear" w:color="auto" w:fill="auto"/>
            <w:noWrap/>
            <w:vAlign w:val="center"/>
            <w:hideMark/>
          </w:tcPr>
          <w:p w14:paraId="7C85934D" w14:textId="77777777" w:rsidR="004F453E" w:rsidRPr="00DB479B" w:rsidRDefault="004F453E" w:rsidP="004704D7">
            <w:pPr>
              <w:jc w:val="both"/>
              <w:rPr>
                <w:color w:val="000000"/>
              </w:rPr>
            </w:pPr>
            <w:r w:rsidRPr="00DB479B">
              <w:rPr>
                <w:color w:val="000000"/>
              </w:rPr>
              <w:t>0.547</w:t>
            </w:r>
          </w:p>
        </w:tc>
        <w:tc>
          <w:tcPr>
            <w:tcW w:w="456" w:type="pct"/>
            <w:tcBorders>
              <w:top w:val="nil"/>
              <w:left w:val="nil"/>
              <w:bottom w:val="single" w:sz="8" w:space="0" w:color="auto"/>
              <w:right w:val="single" w:sz="8" w:space="0" w:color="auto"/>
            </w:tcBorders>
            <w:shd w:val="clear" w:color="auto" w:fill="auto"/>
            <w:noWrap/>
            <w:vAlign w:val="center"/>
            <w:hideMark/>
          </w:tcPr>
          <w:p w14:paraId="2B70F812" w14:textId="77777777" w:rsidR="004F453E" w:rsidRPr="00DB479B" w:rsidRDefault="004F453E" w:rsidP="004704D7">
            <w:pPr>
              <w:jc w:val="both"/>
              <w:rPr>
                <w:color w:val="000000"/>
              </w:rPr>
            </w:pPr>
            <w:r w:rsidRPr="00DB479B">
              <w:rPr>
                <w:color w:val="000000"/>
              </w:rPr>
              <w:t>0.585</w:t>
            </w:r>
          </w:p>
        </w:tc>
        <w:tc>
          <w:tcPr>
            <w:tcW w:w="456" w:type="pct"/>
            <w:tcBorders>
              <w:top w:val="nil"/>
              <w:left w:val="nil"/>
              <w:bottom w:val="single" w:sz="8" w:space="0" w:color="auto"/>
              <w:right w:val="single" w:sz="8" w:space="0" w:color="auto"/>
            </w:tcBorders>
            <w:shd w:val="clear" w:color="auto" w:fill="auto"/>
            <w:noWrap/>
            <w:vAlign w:val="center"/>
            <w:hideMark/>
          </w:tcPr>
          <w:p w14:paraId="27E99133" w14:textId="77777777" w:rsidR="004F453E" w:rsidRPr="00DB479B" w:rsidRDefault="004F453E" w:rsidP="004704D7">
            <w:pPr>
              <w:jc w:val="both"/>
              <w:rPr>
                <w:color w:val="000000"/>
              </w:rPr>
            </w:pPr>
            <w:r w:rsidRPr="00DB479B">
              <w:rPr>
                <w:color w:val="000000"/>
              </w:rPr>
              <w:t>0.632</w:t>
            </w:r>
          </w:p>
        </w:tc>
        <w:tc>
          <w:tcPr>
            <w:tcW w:w="456" w:type="pct"/>
            <w:tcBorders>
              <w:top w:val="nil"/>
              <w:left w:val="nil"/>
              <w:bottom w:val="single" w:sz="8" w:space="0" w:color="auto"/>
              <w:right w:val="single" w:sz="8" w:space="0" w:color="auto"/>
            </w:tcBorders>
            <w:shd w:val="clear" w:color="auto" w:fill="auto"/>
            <w:noWrap/>
            <w:vAlign w:val="center"/>
            <w:hideMark/>
          </w:tcPr>
          <w:p w14:paraId="46741004" w14:textId="77777777" w:rsidR="004F453E" w:rsidRPr="00DB479B" w:rsidRDefault="004F453E" w:rsidP="004704D7">
            <w:pPr>
              <w:jc w:val="both"/>
              <w:rPr>
                <w:color w:val="000000"/>
              </w:rPr>
            </w:pPr>
            <w:r w:rsidRPr="00DB479B">
              <w:rPr>
                <w:color w:val="000000"/>
              </w:rPr>
              <w:t>0.566</w:t>
            </w:r>
          </w:p>
        </w:tc>
        <w:tc>
          <w:tcPr>
            <w:tcW w:w="456" w:type="pct"/>
            <w:tcBorders>
              <w:top w:val="nil"/>
              <w:left w:val="nil"/>
              <w:bottom w:val="single" w:sz="8" w:space="0" w:color="auto"/>
              <w:right w:val="single" w:sz="8" w:space="0" w:color="auto"/>
            </w:tcBorders>
            <w:shd w:val="clear" w:color="auto" w:fill="auto"/>
            <w:noWrap/>
            <w:vAlign w:val="center"/>
            <w:hideMark/>
          </w:tcPr>
          <w:p w14:paraId="6D975606" w14:textId="77777777" w:rsidR="004F453E" w:rsidRPr="00DB479B" w:rsidRDefault="004F453E" w:rsidP="004704D7">
            <w:pPr>
              <w:jc w:val="both"/>
              <w:rPr>
                <w:color w:val="000000"/>
              </w:rPr>
            </w:pPr>
            <w:r w:rsidRPr="00DB479B">
              <w:rPr>
                <w:color w:val="000000"/>
              </w:rPr>
              <w:t>0.601</w:t>
            </w:r>
          </w:p>
        </w:tc>
        <w:tc>
          <w:tcPr>
            <w:tcW w:w="456" w:type="pct"/>
            <w:tcBorders>
              <w:top w:val="nil"/>
              <w:left w:val="nil"/>
              <w:bottom w:val="single" w:sz="8" w:space="0" w:color="auto"/>
              <w:right w:val="single" w:sz="8" w:space="0" w:color="auto"/>
            </w:tcBorders>
            <w:shd w:val="clear" w:color="auto" w:fill="auto"/>
            <w:noWrap/>
            <w:vAlign w:val="center"/>
            <w:hideMark/>
          </w:tcPr>
          <w:p w14:paraId="61CC0596" w14:textId="77777777" w:rsidR="004F453E" w:rsidRPr="00DB479B" w:rsidRDefault="004F453E" w:rsidP="004704D7">
            <w:pPr>
              <w:jc w:val="both"/>
              <w:rPr>
                <w:color w:val="000000"/>
              </w:rPr>
            </w:pPr>
            <w:r w:rsidRPr="00DB479B">
              <w:rPr>
                <w:color w:val="000000"/>
              </w:rPr>
              <w:t>0.613</w:t>
            </w:r>
          </w:p>
        </w:tc>
      </w:tr>
      <w:tr w:rsidR="004F453E" w:rsidRPr="00DB479B" w14:paraId="2B513F89" w14:textId="77777777" w:rsidTr="004704D7">
        <w:trPr>
          <w:trHeight w:val="330"/>
        </w:trPr>
        <w:tc>
          <w:tcPr>
            <w:tcW w:w="438" w:type="pct"/>
            <w:tcBorders>
              <w:top w:val="nil"/>
              <w:left w:val="single" w:sz="8" w:space="0" w:color="auto"/>
              <w:bottom w:val="single" w:sz="8" w:space="0" w:color="auto"/>
              <w:right w:val="single" w:sz="8" w:space="0" w:color="auto"/>
            </w:tcBorders>
            <w:shd w:val="clear" w:color="auto" w:fill="auto"/>
            <w:noWrap/>
            <w:vAlign w:val="center"/>
            <w:hideMark/>
          </w:tcPr>
          <w:p w14:paraId="5A0B76C1" w14:textId="77777777" w:rsidR="004F453E" w:rsidRPr="00DB479B" w:rsidRDefault="004F453E" w:rsidP="004704D7">
            <w:pPr>
              <w:jc w:val="both"/>
              <w:rPr>
                <w:color w:val="000000"/>
              </w:rPr>
            </w:pPr>
            <w:r w:rsidRPr="00DB479B">
              <w:rPr>
                <w:color w:val="000000"/>
              </w:rPr>
              <w:t>SP3</w:t>
            </w:r>
          </w:p>
        </w:tc>
        <w:tc>
          <w:tcPr>
            <w:tcW w:w="456" w:type="pct"/>
            <w:tcBorders>
              <w:top w:val="nil"/>
              <w:left w:val="nil"/>
              <w:bottom w:val="single" w:sz="8" w:space="0" w:color="auto"/>
              <w:right w:val="single" w:sz="8" w:space="0" w:color="auto"/>
            </w:tcBorders>
            <w:shd w:val="clear" w:color="auto" w:fill="auto"/>
            <w:noWrap/>
            <w:vAlign w:val="center"/>
            <w:hideMark/>
          </w:tcPr>
          <w:p w14:paraId="04D7BE55" w14:textId="77777777" w:rsidR="004F453E" w:rsidRPr="00DB479B" w:rsidRDefault="004F453E" w:rsidP="004704D7">
            <w:pPr>
              <w:jc w:val="both"/>
              <w:rPr>
                <w:color w:val="000000"/>
              </w:rPr>
            </w:pPr>
            <w:r w:rsidRPr="00DB479B">
              <w:rPr>
                <w:color w:val="000000"/>
              </w:rPr>
              <w:t>0.469</w:t>
            </w:r>
          </w:p>
        </w:tc>
        <w:tc>
          <w:tcPr>
            <w:tcW w:w="456" w:type="pct"/>
            <w:tcBorders>
              <w:top w:val="nil"/>
              <w:left w:val="nil"/>
              <w:bottom w:val="single" w:sz="8" w:space="0" w:color="auto"/>
              <w:right w:val="single" w:sz="8" w:space="0" w:color="auto"/>
            </w:tcBorders>
            <w:shd w:val="clear" w:color="auto" w:fill="auto"/>
            <w:noWrap/>
            <w:vAlign w:val="center"/>
            <w:hideMark/>
          </w:tcPr>
          <w:p w14:paraId="63AD6BCA" w14:textId="77777777" w:rsidR="004F453E" w:rsidRPr="00DB479B" w:rsidRDefault="004F453E" w:rsidP="004704D7">
            <w:pPr>
              <w:jc w:val="both"/>
              <w:rPr>
                <w:color w:val="000000"/>
              </w:rPr>
            </w:pPr>
            <w:r w:rsidRPr="00DB479B">
              <w:rPr>
                <w:color w:val="000000"/>
              </w:rPr>
              <w:t>0.438</w:t>
            </w:r>
          </w:p>
        </w:tc>
        <w:tc>
          <w:tcPr>
            <w:tcW w:w="456" w:type="pct"/>
            <w:tcBorders>
              <w:top w:val="nil"/>
              <w:left w:val="nil"/>
              <w:bottom w:val="single" w:sz="8" w:space="0" w:color="auto"/>
              <w:right w:val="single" w:sz="8" w:space="0" w:color="auto"/>
            </w:tcBorders>
            <w:shd w:val="clear" w:color="auto" w:fill="auto"/>
            <w:noWrap/>
            <w:vAlign w:val="center"/>
            <w:hideMark/>
          </w:tcPr>
          <w:p w14:paraId="0F0D04F8" w14:textId="77777777" w:rsidR="004F453E" w:rsidRPr="00DB479B" w:rsidRDefault="004F453E" w:rsidP="004704D7">
            <w:pPr>
              <w:jc w:val="both"/>
              <w:rPr>
                <w:color w:val="000000"/>
              </w:rPr>
            </w:pPr>
            <w:r w:rsidRPr="00DB479B">
              <w:rPr>
                <w:color w:val="000000"/>
              </w:rPr>
              <w:t>0.362</w:t>
            </w:r>
          </w:p>
        </w:tc>
        <w:tc>
          <w:tcPr>
            <w:tcW w:w="456" w:type="pct"/>
            <w:tcBorders>
              <w:top w:val="nil"/>
              <w:left w:val="nil"/>
              <w:bottom w:val="single" w:sz="8" w:space="0" w:color="auto"/>
              <w:right w:val="single" w:sz="8" w:space="0" w:color="auto"/>
            </w:tcBorders>
            <w:shd w:val="clear" w:color="auto" w:fill="auto"/>
            <w:noWrap/>
            <w:vAlign w:val="center"/>
            <w:hideMark/>
          </w:tcPr>
          <w:p w14:paraId="018456BE" w14:textId="77777777" w:rsidR="004F453E" w:rsidRPr="00DB479B" w:rsidRDefault="004F453E" w:rsidP="004704D7">
            <w:pPr>
              <w:jc w:val="both"/>
              <w:rPr>
                <w:color w:val="000000"/>
              </w:rPr>
            </w:pPr>
            <w:r w:rsidRPr="00DB479B">
              <w:rPr>
                <w:color w:val="000000"/>
              </w:rPr>
              <w:t>0.399</w:t>
            </w:r>
          </w:p>
        </w:tc>
        <w:tc>
          <w:tcPr>
            <w:tcW w:w="456" w:type="pct"/>
            <w:tcBorders>
              <w:top w:val="nil"/>
              <w:left w:val="nil"/>
              <w:bottom w:val="single" w:sz="8" w:space="0" w:color="auto"/>
              <w:right w:val="single" w:sz="8" w:space="0" w:color="auto"/>
            </w:tcBorders>
            <w:shd w:val="clear" w:color="auto" w:fill="auto"/>
            <w:noWrap/>
            <w:vAlign w:val="center"/>
            <w:hideMark/>
          </w:tcPr>
          <w:p w14:paraId="4D0076C9" w14:textId="77777777" w:rsidR="004F453E" w:rsidRPr="00DB479B" w:rsidRDefault="004F453E" w:rsidP="004704D7">
            <w:pPr>
              <w:jc w:val="both"/>
              <w:rPr>
                <w:color w:val="000000"/>
              </w:rPr>
            </w:pPr>
            <w:r w:rsidRPr="00DB479B">
              <w:rPr>
                <w:color w:val="000000"/>
              </w:rPr>
              <w:t>0.384</w:t>
            </w:r>
          </w:p>
        </w:tc>
        <w:tc>
          <w:tcPr>
            <w:tcW w:w="456" w:type="pct"/>
            <w:tcBorders>
              <w:top w:val="nil"/>
              <w:left w:val="nil"/>
              <w:bottom w:val="single" w:sz="8" w:space="0" w:color="auto"/>
              <w:right w:val="single" w:sz="8" w:space="0" w:color="auto"/>
            </w:tcBorders>
            <w:shd w:val="clear" w:color="auto" w:fill="auto"/>
            <w:noWrap/>
            <w:vAlign w:val="center"/>
            <w:hideMark/>
          </w:tcPr>
          <w:p w14:paraId="25D9ECF7" w14:textId="77777777" w:rsidR="004F453E" w:rsidRPr="00DB479B" w:rsidRDefault="004F453E" w:rsidP="004704D7">
            <w:pPr>
              <w:jc w:val="both"/>
              <w:rPr>
                <w:color w:val="000000"/>
              </w:rPr>
            </w:pPr>
            <w:r w:rsidRPr="00DB479B">
              <w:rPr>
                <w:color w:val="000000"/>
              </w:rPr>
              <w:t>0.442</w:t>
            </w:r>
          </w:p>
        </w:tc>
        <w:tc>
          <w:tcPr>
            <w:tcW w:w="456" w:type="pct"/>
            <w:tcBorders>
              <w:top w:val="nil"/>
              <w:left w:val="nil"/>
              <w:bottom w:val="single" w:sz="8" w:space="0" w:color="auto"/>
              <w:right w:val="single" w:sz="8" w:space="0" w:color="auto"/>
            </w:tcBorders>
            <w:shd w:val="clear" w:color="auto" w:fill="auto"/>
            <w:noWrap/>
            <w:vAlign w:val="center"/>
            <w:hideMark/>
          </w:tcPr>
          <w:p w14:paraId="34648CE8" w14:textId="77777777" w:rsidR="004F453E" w:rsidRPr="00DB479B" w:rsidRDefault="004F453E" w:rsidP="004704D7">
            <w:pPr>
              <w:jc w:val="both"/>
              <w:rPr>
                <w:color w:val="000000"/>
              </w:rPr>
            </w:pPr>
            <w:r w:rsidRPr="00DB479B">
              <w:rPr>
                <w:color w:val="000000"/>
              </w:rPr>
              <w:t>0.457</w:t>
            </w:r>
          </w:p>
        </w:tc>
        <w:tc>
          <w:tcPr>
            <w:tcW w:w="456" w:type="pct"/>
            <w:tcBorders>
              <w:top w:val="nil"/>
              <w:left w:val="nil"/>
              <w:bottom w:val="single" w:sz="8" w:space="0" w:color="auto"/>
              <w:right w:val="single" w:sz="8" w:space="0" w:color="auto"/>
            </w:tcBorders>
            <w:shd w:val="clear" w:color="auto" w:fill="auto"/>
            <w:noWrap/>
            <w:vAlign w:val="center"/>
            <w:hideMark/>
          </w:tcPr>
          <w:p w14:paraId="107E7D92" w14:textId="77777777" w:rsidR="004F453E" w:rsidRPr="00DB479B" w:rsidRDefault="004F453E" w:rsidP="004704D7">
            <w:pPr>
              <w:jc w:val="both"/>
              <w:rPr>
                <w:color w:val="000000"/>
              </w:rPr>
            </w:pPr>
            <w:r w:rsidRPr="00DB479B">
              <w:rPr>
                <w:color w:val="000000"/>
              </w:rPr>
              <w:t>0.373</w:t>
            </w:r>
          </w:p>
        </w:tc>
        <w:tc>
          <w:tcPr>
            <w:tcW w:w="456" w:type="pct"/>
            <w:tcBorders>
              <w:top w:val="nil"/>
              <w:left w:val="nil"/>
              <w:bottom w:val="single" w:sz="8" w:space="0" w:color="auto"/>
              <w:right w:val="single" w:sz="8" w:space="0" w:color="auto"/>
            </w:tcBorders>
            <w:shd w:val="clear" w:color="auto" w:fill="auto"/>
            <w:noWrap/>
            <w:vAlign w:val="center"/>
            <w:hideMark/>
          </w:tcPr>
          <w:p w14:paraId="5FA402FC" w14:textId="77777777" w:rsidR="004F453E" w:rsidRPr="00DB479B" w:rsidRDefault="004F453E" w:rsidP="004704D7">
            <w:pPr>
              <w:jc w:val="both"/>
              <w:rPr>
                <w:color w:val="000000"/>
              </w:rPr>
            </w:pPr>
            <w:r w:rsidRPr="00DB479B">
              <w:rPr>
                <w:color w:val="000000"/>
              </w:rPr>
              <w:t>0.424</w:t>
            </w:r>
          </w:p>
        </w:tc>
        <w:tc>
          <w:tcPr>
            <w:tcW w:w="456" w:type="pct"/>
            <w:tcBorders>
              <w:top w:val="nil"/>
              <w:left w:val="nil"/>
              <w:bottom w:val="single" w:sz="8" w:space="0" w:color="auto"/>
              <w:right w:val="single" w:sz="8" w:space="0" w:color="auto"/>
            </w:tcBorders>
            <w:shd w:val="clear" w:color="auto" w:fill="auto"/>
            <w:noWrap/>
            <w:vAlign w:val="center"/>
            <w:hideMark/>
          </w:tcPr>
          <w:p w14:paraId="3213592F" w14:textId="77777777" w:rsidR="004F453E" w:rsidRPr="00DB479B" w:rsidRDefault="004F453E" w:rsidP="004704D7">
            <w:pPr>
              <w:jc w:val="both"/>
              <w:rPr>
                <w:color w:val="000000"/>
              </w:rPr>
            </w:pPr>
            <w:r w:rsidRPr="00DB479B">
              <w:rPr>
                <w:color w:val="000000"/>
              </w:rPr>
              <w:t>0.385</w:t>
            </w:r>
          </w:p>
        </w:tc>
      </w:tr>
      <w:tr w:rsidR="004F453E" w:rsidRPr="00DB479B" w14:paraId="2F442415" w14:textId="77777777" w:rsidTr="004704D7">
        <w:trPr>
          <w:trHeight w:val="330"/>
        </w:trPr>
        <w:tc>
          <w:tcPr>
            <w:tcW w:w="438" w:type="pct"/>
            <w:tcBorders>
              <w:top w:val="nil"/>
              <w:left w:val="single" w:sz="8" w:space="0" w:color="auto"/>
              <w:bottom w:val="single" w:sz="8" w:space="0" w:color="auto"/>
              <w:right w:val="single" w:sz="8" w:space="0" w:color="auto"/>
            </w:tcBorders>
            <w:shd w:val="clear" w:color="auto" w:fill="auto"/>
            <w:noWrap/>
            <w:vAlign w:val="center"/>
            <w:hideMark/>
          </w:tcPr>
          <w:p w14:paraId="66FF2DFA" w14:textId="77777777" w:rsidR="004F453E" w:rsidRPr="00DB479B" w:rsidRDefault="004F453E" w:rsidP="004704D7">
            <w:pPr>
              <w:jc w:val="both"/>
              <w:rPr>
                <w:color w:val="000000"/>
              </w:rPr>
            </w:pPr>
            <w:r w:rsidRPr="00DB479B">
              <w:rPr>
                <w:color w:val="000000"/>
              </w:rPr>
              <w:t>SP4</w:t>
            </w:r>
          </w:p>
        </w:tc>
        <w:tc>
          <w:tcPr>
            <w:tcW w:w="456" w:type="pct"/>
            <w:tcBorders>
              <w:top w:val="nil"/>
              <w:left w:val="nil"/>
              <w:bottom w:val="single" w:sz="8" w:space="0" w:color="auto"/>
              <w:right w:val="single" w:sz="8" w:space="0" w:color="auto"/>
            </w:tcBorders>
            <w:shd w:val="clear" w:color="auto" w:fill="auto"/>
            <w:noWrap/>
            <w:vAlign w:val="center"/>
            <w:hideMark/>
          </w:tcPr>
          <w:p w14:paraId="6693CD66" w14:textId="77777777" w:rsidR="004F453E" w:rsidRPr="00DB479B" w:rsidRDefault="004F453E" w:rsidP="004704D7">
            <w:pPr>
              <w:jc w:val="both"/>
              <w:rPr>
                <w:color w:val="000000"/>
              </w:rPr>
            </w:pPr>
            <w:r w:rsidRPr="00DB479B">
              <w:rPr>
                <w:color w:val="000000"/>
              </w:rPr>
              <w:t>0.600</w:t>
            </w:r>
          </w:p>
        </w:tc>
        <w:tc>
          <w:tcPr>
            <w:tcW w:w="456" w:type="pct"/>
            <w:tcBorders>
              <w:top w:val="nil"/>
              <w:left w:val="nil"/>
              <w:bottom w:val="single" w:sz="8" w:space="0" w:color="auto"/>
              <w:right w:val="single" w:sz="8" w:space="0" w:color="auto"/>
            </w:tcBorders>
            <w:shd w:val="clear" w:color="auto" w:fill="auto"/>
            <w:noWrap/>
            <w:vAlign w:val="center"/>
            <w:hideMark/>
          </w:tcPr>
          <w:p w14:paraId="4F3BAC61" w14:textId="77777777" w:rsidR="004F453E" w:rsidRPr="00DB479B" w:rsidRDefault="004F453E" w:rsidP="004704D7">
            <w:pPr>
              <w:jc w:val="both"/>
              <w:rPr>
                <w:color w:val="000000"/>
              </w:rPr>
            </w:pPr>
            <w:r w:rsidRPr="00DB479B">
              <w:rPr>
                <w:color w:val="000000"/>
              </w:rPr>
              <w:t>0.563</w:t>
            </w:r>
          </w:p>
        </w:tc>
        <w:tc>
          <w:tcPr>
            <w:tcW w:w="456" w:type="pct"/>
            <w:tcBorders>
              <w:top w:val="nil"/>
              <w:left w:val="nil"/>
              <w:bottom w:val="single" w:sz="8" w:space="0" w:color="auto"/>
              <w:right w:val="single" w:sz="8" w:space="0" w:color="auto"/>
            </w:tcBorders>
            <w:shd w:val="clear" w:color="auto" w:fill="auto"/>
            <w:noWrap/>
            <w:vAlign w:val="center"/>
            <w:hideMark/>
          </w:tcPr>
          <w:p w14:paraId="3F50D569" w14:textId="77777777" w:rsidR="004F453E" w:rsidRPr="00DB479B" w:rsidRDefault="004F453E" w:rsidP="004704D7">
            <w:pPr>
              <w:jc w:val="both"/>
              <w:rPr>
                <w:color w:val="000000"/>
              </w:rPr>
            </w:pPr>
            <w:r w:rsidRPr="00DB479B">
              <w:rPr>
                <w:color w:val="000000"/>
              </w:rPr>
              <w:t>0.608</w:t>
            </w:r>
          </w:p>
        </w:tc>
        <w:tc>
          <w:tcPr>
            <w:tcW w:w="456" w:type="pct"/>
            <w:tcBorders>
              <w:top w:val="nil"/>
              <w:left w:val="nil"/>
              <w:bottom w:val="single" w:sz="8" w:space="0" w:color="auto"/>
              <w:right w:val="single" w:sz="8" w:space="0" w:color="auto"/>
            </w:tcBorders>
            <w:shd w:val="clear" w:color="auto" w:fill="auto"/>
            <w:noWrap/>
            <w:vAlign w:val="center"/>
            <w:hideMark/>
          </w:tcPr>
          <w:p w14:paraId="1B1804A0" w14:textId="77777777" w:rsidR="004F453E" w:rsidRPr="00DB479B" w:rsidRDefault="004F453E" w:rsidP="004704D7">
            <w:pPr>
              <w:jc w:val="both"/>
              <w:rPr>
                <w:color w:val="000000"/>
              </w:rPr>
            </w:pPr>
            <w:r w:rsidRPr="00DB479B">
              <w:rPr>
                <w:color w:val="000000"/>
              </w:rPr>
              <w:t>0.455</w:t>
            </w:r>
          </w:p>
        </w:tc>
        <w:tc>
          <w:tcPr>
            <w:tcW w:w="456" w:type="pct"/>
            <w:tcBorders>
              <w:top w:val="nil"/>
              <w:left w:val="nil"/>
              <w:bottom w:val="single" w:sz="8" w:space="0" w:color="auto"/>
              <w:right w:val="single" w:sz="8" w:space="0" w:color="auto"/>
            </w:tcBorders>
            <w:shd w:val="clear" w:color="auto" w:fill="auto"/>
            <w:noWrap/>
            <w:vAlign w:val="center"/>
            <w:hideMark/>
          </w:tcPr>
          <w:p w14:paraId="03761BAF" w14:textId="77777777" w:rsidR="004F453E" w:rsidRPr="00DB479B" w:rsidRDefault="004F453E" w:rsidP="004704D7">
            <w:pPr>
              <w:jc w:val="both"/>
              <w:rPr>
                <w:color w:val="000000"/>
              </w:rPr>
            </w:pPr>
            <w:r w:rsidRPr="00DB479B">
              <w:rPr>
                <w:color w:val="000000"/>
              </w:rPr>
              <w:t>0.528</w:t>
            </w:r>
          </w:p>
        </w:tc>
        <w:tc>
          <w:tcPr>
            <w:tcW w:w="456" w:type="pct"/>
            <w:tcBorders>
              <w:top w:val="nil"/>
              <w:left w:val="nil"/>
              <w:bottom w:val="single" w:sz="8" w:space="0" w:color="auto"/>
              <w:right w:val="single" w:sz="8" w:space="0" w:color="auto"/>
            </w:tcBorders>
            <w:shd w:val="clear" w:color="auto" w:fill="auto"/>
            <w:noWrap/>
            <w:vAlign w:val="center"/>
            <w:hideMark/>
          </w:tcPr>
          <w:p w14:paraId="6510CCD5" w14:textId="77777777" w:rsidR="004F453E" w:rsidRPr="00DB479B" w:rsidRDefault="004F453E" w:rsidP="004704D7">
            <w:pPr>
              <w:jc w:val="both"/>
              <w:rPr>
                <w:color w:val="000000"/>
              </w:rPr>
            </w:pPr>
            <w:r w:rsidRPr="00DB479B">
              <w:rPr>
                <w:color w:val="000000"/>
              </w:rPr>
              <w:t>0.592</w:t>
            </w:r>
          </w:p>
        </w:tc>
        <w:tc>
          <w:tcPr>
            <w:tcW w:w="456" w:type="pct"/>
            <w:tcBorders>
              <w:top w:val="nil"/>
              <w:left w:val="nil"/>
              <w:bottom w:val="single" w:sz="8" w:space="0" w:color="auto"/>
              <w:right w:val="single" w:sz="8" w:space="0" w:color="auto"/>
            </w:tcBorders>
            <w:shd w:val="clear" w:color="auto" w:fill="auto"/>
            <w:noWrap/>
            <w:vAlign w:val="center"/>
            <w:hideMark/>
          </w:tcPr>
          <w:p w14:paraId="508EF36D" w14:textId="77777777" w:rsidR="004F453E" w:rsidRPr="00DB479B" w:rsidRDefault="004F453E" w:rsidP="004704D7">
            <w:pPr>
              <w:jc w:val="both"/>
              <w:rPr>
                <w:color w:val="000000"/>
              </w:rPr>
            </w:pPr>
            <w:r w:rsidRPr="00DB479B">
              <w:rPr>
                <w:color w:val="000000"/>
              </w:rPr>
              <w:t>0.556</w:t>
            </w:r>
          </w:p>
        </w:tc>
        <w:tc>
          <w:tcPr>
            <w:tcW w:w="456" w:type="pct"/>
            <w:tcBorders>
              <w:top w:val="nil"/>
              <w:left w:val="nil"/>
              <w:bottom w:val="single" w:sz="8" w:space="0" w:color="auto"/>
              <w:right w:val="single" w:sz="8" w:space="0" w:color="auto"/>
            </w:tcBorders>
            <w:shd w:val="clear" w:color="auto" w:fill="auto"/>
            <w:noWrap/>
            <w:vAlign w:val="center"/>
            <w:hideMark/>
          </w:tcPr>
          <w:p w14:paraId="171D7398" w14:textId="77777777" w:rsidR="004F453E" w:rsidRPr="00DB479B" w:rsidRDefault="004F453E" w:rsidP="004704D7">
            <w:pPr>
              <w:jc w:val="both"/>
              <w:rPr>
                <w:color w:val="000000"/>
              </w:rPr>
            </w:pPr>
            <w:r w:rsidRPr="00DB479B">
              <w:rPr>
                <w:color w:val="000000"/>
              </w:rPr>
              <w:t>0.572</w:t>
            </w:r>
          </w:p>
        </w:tc>
        <w:tc>
          <w:tcPr>
            <w:tcW w:w="456" w:type="pct"/>
            <w:tcBorders>
              <w:top w:val="nil"/>
              <w:left w:val="nil"/>
              <w:bottom w:val="single" w:sz="8" w:space="0" w:color="auto"/>
              <w:right w:val="single" w:sz="8" w:space="0" w:color="auto"/>
            </w:tcBorders>
            <w:shd w:val="clear" w:color="auto" w:fill="auto"/>
            <w:noWrap/>
            <w:vAlign w:val="center"/>
            <w:hideMark/>
          </w:tcPr>
          <w:p w14:paraId="5FE83D46" w14:textId="77777777" w:rsidR="004F453E" w:rsidRPr="00DB479B" w:rsidRDefault="004F453E" w:rsidP="004704D7">
            <w:pPr>
              <w:jc w:val="both"/>
              <w:rPr>
                <w:color w:val="000000"/>
              </w:rPr>
            </w:pPr>
            <w:r w:rsidRPr="00DB479B">
              <w:rPr>
                <w:color w:val="000000"/>
              </w:rPr>
              <w:t>0.580</w:t>
            </w:r>
          </w:p>
        </w:tc>
        <w:tc>
          <w:tcPr>
            <w:tcW w:w="456" w:type="pct"/>
            <w:tcBorders>
              <w:top w:val="nil"/>
              <w:left w:val="nil"/>
              <w:bottom w:val="single" w:sz="8" w:space="0" w:color="auto"/>
              <w:right w:val="single" w:sz="8" w:space="0" w:color="auto"/>
            </w:tcBorders>
            <w:shd w:val="clear" w:color="auto" w:fill="auto"/>
            <w:noWrap/>
            <w:vAlign w:val="center"/>
            <w:hideMark/>
          </w:tcPr>
          <w:p w14:paraId="6B8382F7" w14:textId="77777777" w:rsidR="004F453E" w:rsidRPr="00DB479B" w:rsidRDefault="004F453E" w:rsidP="004704D7">
            <w:pPr>
              <w:jc w:val="both"/>
              <w:rPr>
                <w:color w:val="000000"/>
              </w:rPr>
            </w:pPr>
            <w:r w:rsidRPr="00DB479B">
              <w:rPr>
                <w:color w:val="000000"/>
              </w:rPr>
              <w:t>0.535</w:t>
            </w:r>
          </w:p>
        </w:tc>
      </w:tr>
      <w:tr w:rsidR="004F453E" w:rsidRPr="00DB479B" w14:paraId="048C4FB5" w14:textId="77777777" w:rsidTr="004704D7">
        <w:trPr>
          <w:trHeight w:val="330"/>
        </w:trPr>
        <w:tc>
          <w:tcPr>
            <w:tcW w:w="438" w:type="pct"/>
            <w:tcBorders>
              <w:top w:val="nil"/>
              <w:left w:val="single" w:sz="8" w:space="0" w:color="auto"/>
              <w:bottom w:val="single" w:sz="8" w:space="0" w:color="auto"/>
              <w:right w:val="single" w:sz="8" w:space="0" w:color="auto"/>
            </w:tcBorders>
            <w:shd w:val="clear" w:color="auto" w:fill="auto"/>
            <w:noWrap/>
            <w:vAlign w:val="center"/>
            <w:hideMark/>
          </w:tcPr>
          <w:p w14:paraId="64291843" w14:textId="77777777" w:rsidR="004F453E" w:rsidRPr="00DB479B" w:rsidRDefault="004F453E" w:rsidP="004704D7">
            <w:pPr>
              <w:jc w:val="both"/>
              <w:rPr>
                <w:color w:val="000000"/>
              </w:rPr>
            </w:pPr>
            <w:r w:rsidRPr="00DB479B">
              <w:rPr>
                <w:color w:val="000000"/>
              </w:rPr>
              <w:t>SP5</w:t>
            </w:r>
          </w:p>
        </w:tc>
        <w:tc>
          <w:tcPr>
            <w:tcW w:w="456" w:type="pct"/>
            <w:tcBorders>
              <w:top w:val="nil"/>
              <w:left w:val="nil"/>
              <w:bottom w:val="single" w:sz="8" w:space="0" w:color="auto"/>
              <w:right w:val="single" w:sz="8" w:space="0" w:color="auto"/>
            </w:tcBorders>
            <w:shd w:val="clear" w:color="auto" w:fill="auto"/>
            <w:noWrap/>
            <w:vAlign w:val="center"/>
            <w:hideMark/>
          </w:tcPr>
          <w:p w14:paraId="1794ABFE" w14:textId="77777777" w:rsidR="004F453E" w:rsidRPr="00DB479B" w:rsidRDefault="004F453E" w:rsidP="004704D7">
            <w:pPr>
              <w:jc w:val="both"/>
              <w:rPr>
                <w:color w:val="000000"/>
              </w:rPr>
            </w:pPr>
            <w:r w:rsidRPr="00DB479B">
              <w:rPr>
                <w:color w:val="000000"/>
              </w:rPr>
              <w:t>0.621</w:t>
            </w:r>
          </w:p>
        </w:tc>
        <w:tc>
          <w:tcPr>
            <w:tcW w:w="456" w:type="pct"/>
            <w:tcBorders>
              <w:top w:val="nil"/>
              <w:left w:val="nil"/>
              <w:bottom w:val="single" w:sz="8" w:space="0" w:color="auto"/>
              <w:right w:val="single" w:sz="8" w:space="0" w:color="auto"/>
            </w:tcBorders>
            <w:shd w:val="clear" w:color="auto" w:fill="auto"/>
            <w:noWrap/>
            <w:vAlign w:val="center"/>
            <w:hideMark/>
          </w:tcPr>
          <w:p w14:paraId="3D96E718" w14:textId="77777777" w:rsidR="004F453E" w:rsidRPr="00DB479B" w:rsidRDefault="004F453E" w:rsidP="004704D7">
            <w:pPr>
              <w:jc w:val="both"/>
              <w:rPr>
                <w:color w:val="000000"/>
              </w:rPr>
            </w:pPr>
            <w:r w:rsidRPr="00DB479B">
              <w:rPr>
                <w:color w:val="000000"/>
              </w:rPr>
              <w:t>0.609</w:t>
            </w:r>
          </w:p>
        </w:tc>
        <w:tc>
          <w:tcPr>
            <w:tcW w:w="456" w:type="pct"/>
            <w:tcBorders>
              <w:top w:val="nil"/>
              <w:left w:val="nil"/>
              <w:bottom w:val="single" w:sz="8" w:space="0" w:color="auto"/>
              <w:right w:val="single" w:sz="8" w:space="0" w:color="auto"/>
            </w:tcBorders>
            <w:shd w:val="clear" w:color="auto" w:fill="auto"/>
            <w:noWrap/>
            <w:vAlign w:val="center"/>
            <w:hideMark/>
          </w:tcPr>
          <w:p w14:paraId="612C69EB" w14:textId="77777777" w:rsidR="004F453E" w:rsidRPr="00DB479B" w:rsidRDefault="004F453E" w:rsidP="004704D7">
            <w:pPr>
              <w:jc w:val="both"/>
              <w:rPr>
                <w:color w:val="000000"/>
              </w:rPr>
            </w:pPr>
            <w:r w:rsidRPr="00DB479B">
              <w:rPr>
                <w:color w:val="000000"/>
              </w:rPr>
              <w:t>0.629</w:t>
            </w:r>
          </w:p>
        </w:tc>
        <w:tc>
          <w:tcPr>
            <w:tcW w:w="456" w:type="pct"/>
            <w:tcBorders>
              <w:top w:val="nil"/>
              <w:left w:val="nil"/>
              <w:bottom w:val="single" w:sz="8" w:space="0" w:color="auto"/>
              <w:right w:val="single" w:sz="8" w:space="0" w:color="auto"/>
            </w:tcBorders>
            <w:shd w:val="clear" w:color="auto" w:fill="auto"/>
            <w:noWrap/>
            <w:vAlign w:val="center"/>
            <w:hideMark/>
          </w:tcPr>
          <w:p w14:paraId="7FE85347" w14:textId="77777777" w:rsidR="004F453E" w:rsidRPr="00DB479B" w:rsidRDefault="004F453E" w:rsidP="004704D7">
            <w:pPr>
              <w:jc w:val="both"/>
              <w:rPr>
                <w:color w:val="000000"/>
              </w:rPr>
            </w:pPr>
            <w:r w:rsidRPr="00DB479B">
              <w:rPr>
                <w:color w:val="000000"/>
              </w:rPr>
              <w:t>0.566</w:t>
            </w:r>
          </w:p>
        </w:tc>
        <w:tc>
          <w:tcPr>
            <w:tcW w:w="456" w:type="pct"/>
            <w:tcBorders>
              <w:top w:val="nil"/>
              <w:left w:val="nil"/>
              <w:bottom w:val="single" w:sz="8" w:space="0" w:color="auto"/>
              <w:right w:val="single" w:sz="8" w:space="0" w:color="auto"/>
            </w:tcBorders>
            <w:shd w:val="clear" w:color="auto" w:fill="auto"/>
            <w:noWrap/>
            <w:vAlign w:val="center"/>
            <w:hideMark/>
          </w:tcPr>
          <w:p w14:paraId="0ECFD51D" w14:textId="77777777" w:rsidR="004F453E" w:rsidRPr="00DB479B" w:rsidRDefault="004F453E" w:rsidP="004704D7">
            <w:pPr>
              <w:jc w:val="both"/>
              <w:rPr>
                <w:color w:val="000000"/>
              </w:rPr>
            </w:pPr>
            <w:r w:rsidRPr="00DB479B">
              <w:rPr>
                <w:color w:val="000000"/>
              </w:rPr>
              <w:t>0.455</w:t>
            </w:r>
          </w:p>
        </w:tc>
        <w:tc>
          <w:tcPr>
            <w:tcW w:w="456" w:type="pct"/>
            <w:tcBorders>
              <w:top w:val="nil"/>
              <w:left w:val="nil"/>
              <w:bottom w:val="single" w:sz="8" w:space="0" w:color="auto"/>
              <w:right w:val="single" w:sz="8" w:space="0" w:color="auto"/>
            </w:tcBorders>
            <w:shd w:val="clear" w:color="auto" w:fill="auto"/>
            <w:noWrap/>
            <w:vAlign w:val="center"/>
            <w:hideMark/>
          </w:tcPr>
          <w:p w14:paraId="562F7900" w14:textId="77777777" w:rsidR="004F453E" w:rsidRPr="00DB479B" w:rsidRDefault="004F453E" w:rsidP="004704D7">
            <w:pPr>
              <w:jc w:val="both"/>
              <w:rPr>
                <w:color w:val="000000"/>
              </w:rPr>
            </w:pPr>
            <w:r w:rsidRPr="00DB479B">
              <w:rPr>
                <w:color w:val="000000"/>
              </w:rPr>
              <w:t>0.584</w:t>
            </w:r>
          </w:p>
        </w:tc>
        <w:tc>
          <w:tcPr>
            <w:tcW w:w="456" w:type="pct"/>
            <w:tcBorders>
              <w:top w:val="nil"/>
              <w:left w:val="nil"/>
              <w:bottom w:val="single" w:sz="8" w:space="0" w:color="auto"/>
              <w:right w:val="single" w:sz="8" w:space="0" w:color="auto"/>
            </w:tcBorders>
            <w:shd w:val="clear" w:color="auto" w:fill="auto"/>
            <w:noWrap/>
            <w:vAlign w:val="center"/>
            <w:hideMark/>
          </w:tcPr>
          <w:p w14:paraId="7641C911" w14:textId="77777777" w:rsidR="004F453E" w:rsidRPr="00DB479B" w:rsidRDefault="004F453E" w:rsidP="004704D7">
            <w:pPr>
              <w:jc w:val="both"/>
              <w:rPr>
                <w:color w:val="000000"/>
              </w:rPr>
            </w:pPr>
            <w:r w:rsidRPr="00DB479B">
              <w:rPr>
                <w:color w:val="000000"/>
              </w:rPr>
              <w:t>0.604</w:t>
            </w:r>
          </w:p>
        </w:tc>
        <w:tc>
          <w:tcPr>
            <w:tcW w:w="456" w:type="pct"/>
            <w:tcBorders>
              <w:top w:val="nil"/>
              <w:left w:val="nil"/>
              <w:bottom w:val="single" w:sz="8" w:space="0" w:color="auto"/>
              <w:right w:val="single" w:sz="8" w:space="0" w:color="auto"/>
            </w:tcBorders>
            <w:shd w:val="clear" w:color="auto" w:fill="auto"/>
            <w:noWrap/>
            <w:vAlign w:val="center"/>
            <w:hideMark/>
          </w:tcPr>
          <w:p w14:paraId="54CB89BC" w14:textId="77777777" w:rsidR="004F453E" w:rsidRPr="00DB479B" w:rsidRDefault="004F453E" w:rsidP="004704D7">
            <w:pPr>
              <w:jc w:val="both"/>
              <w:rPr>
                <w:color w:val="000000"/>
              </w:rPr>
            </w:pPr>
            <w:r w:rsidRPr="00DB479B">
              <w:rPr>
                <w:color w:val="000000"/>
              </w:rPr>
              <w:t>0.564</w:t>
            </w:r>
          </w:p>
        </w:tc>
        <w:tc>
          <w:tcPr>
            <w:tcW w:w="456" w:type="pct"/>
            <w:tcBorders>
              <w:top w:val="nil"/>
              <w:left w:val="nil"/>
              <w:bottom w:val="single" w:sz="8" w:space="0" w:color="auto"/>
              <w:right w:val="single" w:sz="8" w:space="0" w:color="auto"/>
            </w:tcBorders>
            <w:shd w:val="clear" w:color="auto" w:fill="auto"/>
            <w:noWrap/>
            <w:vAlign w:val="center"/>
            <w:hideMark/>
          </w:tcPr>
          <w:p w14:paraId="1F6FD52E" w14:textId="77777777" w:rsidR="004F453E" w:rsidRPr="00DB479B" w:rsidRDefault="004F453E" w:rsidP="004704D7">
            <w:pPr>
              <w:jc w:val="both"/>
              <w:rPr>
                <w:color w:val="000000"/>
              </w:rPr>
            </w:pPr>
            <w:r w:rsidRPr="00DB479B">
              <w:rPr>
                <w:color w:val="000000"/>
              </w:rPr>
              <w:t>0.628</w:t>
            </w:r>
          </w:p>
        </w:tc>
        <w:tc>
          <w:tcPr>
            <w:tcW w:w="456" w:type="pct"/>
            <w:tcBorders>
              <w:top w:val="nil"/>
              <w:left w:val="nil"/>
              <w:bottom w:val="single" w:sz="8" w:space="0" w:color="auto"/>
              <w:right w:val="single" w:sz="8" w:space="0" w:color="auto"/>
            </w:tcBorders>
            <w:shd w:val="clear" w:color="auto" w:fill="auto"/>
            <w:noWrap/>
            <w:vAlign w:val="center"/>
            <w:hideMark/>
          </w:tcPr>
          <w:p w14:paraId="2051FE0F" w14:textId="77777777" w:rsidR="004F453E" w:rsidRPr="00DB479B" w:rsidRDefault="004F453E" w:rsidP="004704D7">
            <w:pPr>
              <w:jc w:val="both"/>
              <w:rPr>
                <w:color w:val="000000"/>
              </w:rPr>
            </w:pPr>
            <w:r w:rsidRPr="00DB479B">
              <w:rPr>
                <w:color w:val="000000"/>
              </w:rPr>
              <w:t>0.583</w:t>
            </w:r>
          </w:p>
        </w:tc>
      </w:tr>
      <w:tr w:rsidR="004F453E" w:rsidRPr="00DB479B" w14:paraId="5CF8C600" w14:textId="77777777" w:rsidTr="004704D7">
        <w:trPr>
          <w:trHeight w:val="330"/>
        </w:trPr>
        <w:tc>
          <w:tcPr>
            <w:tcW w:w="438" w:type="pct"/>
            <w:tcBorders>
              <w:top w:val="nil"/>
              <w:left w:val="single" w:sz="8" w:space="0" w:color="auto"/>
              <w:bottom w:val="single" w:sz="8" w:space="0" w:color="auto"/>
              <w:right w:val="single" w:sz="8" w:space="0" w:color="auto"/>
            </w:tcBorders>
            <w:shd w:val="clear" w:color="auto" w:fill="auto"/>
            <w:noWrap/>
            <w:vAlign w:val="center"/>
            <w:hideMark/>
          </w:tcPr>
          <w:p w14:paraId="15DA8675" w14:textId="77777777" w:rsidR="004F453E" w:rsidRPr="00DB479B" w:rsidRDefault="004F453E" w:rsidP="004704D7">
            <w:pPr>
              <w:jc w:val="both"/>
              <w:rPr>
                <w:color w:val="000000"/>
              </w:rPr>
            </w:pPr>
            <w:r w:rsidRPr="00DB479B">
              <w:rPr>
                <w:color w:val="000000"/>
              </w:rPr>
              <w:t>SP6</w:t>
            </w:r>
          </w:p>
        </w:tc>
        <w:tc>
          <w:tcPr>
            <w:tcW w:w="456" w:type="pct"/>
            <w:tcBorders>
              <w:top w:val="nil"/>
              <w:left w:val="nil"/>
              <w:bottom w:val="single" w:sz="8" w:space="0" w:color="auto"/>
              <w:right w:val="single" w:sz="8" w:space="0" w:color="auto"/>
            </w:tcBorders>
            <w:shd w:val="clear" w:color="auto" w:fill="auto"/>
            <w:noWrap/>
            <w:vAlign w:val="center"/>
            <w:hideMark/>
          </w:tcPr>
          <w:p w14:paraId="7B64F6B7" w14:textId="77777777" w:rsidR="004F453E" w:rsidRPr="00DB479B" w:rsidRDefault="004F453E" w:rsidP="004704D7">
            <w:pPr>
              <w:jc w:val="both"/>
              <w:rPr>
                <w:color w:val="000000"/>
              </w:rPr>
            </w:pPr>
            <w:r w:rsidRPr="00DB479B">
              <w:rPr>
                <w:color w:val="000000"/>
              </w:rPr>
              <w:t>0.650</w:t>
            </w:r>
          </w:p>
        </w:tc>
        <w:tc>
          <w:tcPr>
            <w:tcW w:w="456" w:type="pct"/>
            <w:tcBorders>
              <w:top w:val="nil"/>
              <w:left w:val="nil"/>
              <w:bottom w:val="single" w:sz="8" w:space="0" w:color="auto"/>
              <w:right w:val="single" w:sz="8" w:space="0" w:color="auto"/>
            </w:tcBorders>
            <w:shd w:val="clear" w:color="auto" w:fill="auto"/>
            <w:noWrap/>
            <w:vAlign w:val="center"/>
            <w:hideMark/>
          </w:tcPr>
          <w:p w14:paraId="6B59BDDE" w14:textId="77777777" w:rsidR="004F453E" w:rsidRPr="00DB479B" w:rsidRDefault="004F453E" w:rsidP="004704D7">
            <w:pPr>
              <w:jc w:val="both"/>
              <w:rPr>
                <w:color w:val="000000"/>
              </w:rPr>
            </w:pPr>
            <w:r w:rsidRPr="00DB479B">
              <w:rPr>
                <w:color w:val="000000"/>
              </w:rPr>
              <w:t>0.581</w:t>
            </w:r>
          </w:p>
        </w:tc>
        <w:tc>
          <w:tcPr>
            <w:tcW w:w="456" w:type="pct"/>
            <w:tcBorders>
              <w:top w:val="nil"/>
              <w:left w:val="nil"/>
              <w:bottom w:val="single" w:sz="8" w:space="0" w:color="auto"/>
              <w:right w:val="single" w:sz="8" w:space="0" w:color="auto"/>
            </w:tcBorders>
            <w:shd w:val="clear" w:color="auto" w:fill="auto"/>
            <w:noWrap/>
            <w:vAlign w:val="center"/>
            <w:hideMark/>
          </w:tcPr>
          <w:p w14:paraId="6CD5E35C" w14:textId="77777777" w:rsidR="004F453E" w:rsidRPr="00DB479B" w:rsidRDefault="004F453E" w:rsidP="004704D7">
            <w:pPr>
              <w:jc w:val="both"/>
              <w:rPr>
                <w:color w:val="000000"/>
              </w:rPr>
            </w:pPr>
            <w:r w:rsidRPr="00DB479B">
              <w:rPr>
                <w:color w:val="000000"/>
              </w:rPr>
              <w:t>0.600</w:t>
            </w:r>
          </w:p>
        </w:tc>
        <w:tc>
          <w:tcPr>
            <w:tcW w:w="456" w:type="pct"/>
            <w:tcBorders>
              <w:top w:val="nil"/>
              <w:left w:val="nil"/>
              <w:bottom w:val="single" w:sz="8" w:space="0" w:color="auto"/>
              <w:right w:val="single" w:sz="8" w:space="0" w:color="auto"/>
            </w:tcBorders>
            <w:shd w:val="clear" w:color="auto" w:fill="auto"/>
            <w:noWrap/>
            <w:vAlign w:val="center"/>
            <w:hideMark/>
          </w:tcPr>
          <w:p w14:paraId="6480280C" w14:textId="77777777" w:rsidR="004F453E" w:rsidRPr="00DB479B" w:rsidRDefault="004F453E" w:rsidP="004704D7">
            <w:pPr>
              <w:jc w:val="both"/>
              <w:rPr>
                <w:color w:val="000000"/>
              </w:rPr>
            </w:pPr>
            <w:r w:rsidRPr="00DB479B">
              <w:rPr>
                <w:color w:val="000000"/>
              </w:rPr>
              <w:t>0.566</w:t>
            </w:r>
          </w:p>
        </w:tc>
        <w:tc>
          <w:tcPr>
            <w:tcW w:w="456" w:type="pct"/>
            <w:tcBorders>
              <w:top w:val="nil"/>
              <w:left w:val="nil"/>
              <w:bottom w:val="single" w:sz="8" w:space="0" w:color="auto"/>
              <w:right w:val="single" w:sz="8" w:space="0" w:color="auto"/>
            </w:tcBorders>
            <w:shd w:val="clear" w:color="auto" w:fill="auto"/>
            <w:noWrap/>
            <w:vAlign w:val="center"/>
            <w:hideMark/>
          </w:tcPr>
          <w:p w14:paraId="238D364B" w14:textId="77777777" w:rsidR="004F453E" w:rsidRPr="00DB479B" w:rsidRDefault="004F453E" w:rsidP="004704D7">
            <w:pPr>
              <w:jc w:val="both"/>
              <w:rPr>
                <w:color w:val="000000"/>
              </w:rPr>
            </w:pPr>
            <w:r w:rsidRPr="00DB479B">
              <w:rPr>
                <w:color w:val="000000"/>
              </w:rPr>
              <w:t>0.545</w:t>
            </w:r>
          </w:p>
        </w:tc>
        <w:tc>
          <w:tcPr>
            <w:tcW w:w="456" w:type="pct"/>
            <w:tcBorders>
              <w:top w:val="nil"/>
              <w:left w:val="nil"/>
              <w:bottom w:val="single" w:sz="8" w:space="0" w:color="auto"/>
              <w:right w:val="single" w:sz="8" w:space="0" w:color="auto"/>
            </w:tcBorders>
            <w:shd w:val="clear" w:color="auto" w:fill="auto"/>
            <w:noWrap/>
            <w:vAlign w:val="center"/>
            <w:hideMark/>
          </w:tcPr>
          <w:p w14:paraId="7B689E3B" w14:textId="77777777" w:rsidR="004F453E" w:rsidRPr="00DB479B" w:rsidRDefault="004F453E" w:rsidP="004704D7">
            <w:pPr>
              <w:jc w:val="both"/>
              <w:rPr>
                <w:color w:val="000000"/>
              </w:rPr>
            </w:pPr>
            <w:r w:rsidRPr="00DB479B">
              <w:rPr>
                <w:color w:val="000000"/>
              </w:rPr>
              <w:t>0.494</w:t>
            </w:r>
          </w:p>
        </w:tc>
        <w:tc>
          <w:tcPr>
            <w:tcW w:w="456" w:type="pct"/>
            <w:tcBorders>
              <w:top w:val="nil"/>
              <w:left w:val="nil"/>
              <w:bottom w:val="single" w:sz="8" w:space="0" w:color="auto"/>
              <w:right w:val="single" w:sz="8" w:space="0" w:color="auto"/>
            </w:tcBorders>
            <w:shd w:val="clear" w:color="auto" w:fill="auto"/>
            <w:noWrap/>
            <w:vAlign w:val="center"/>
            <w:hideMark/>
          </w:tcPr>
          <w:p w14:paraId="778B261B" w14:textId="77777777" w:rsidR="004F453E" w:rsidRPr="00DB479B" w:rsidRDefault="004F453E" w:rsidP="004704D7">
            <w:pPr>
              <w:jc w:val="both"/>
              <w:rPr>
                <w:color w:val="000000"/>
              </w:rPr>
            </w:pPr>
            <w:r w:rsidRPr="00DB479B">
              <w:rPr>
                <w:color w:val="000000"/>
              </w:rPr>
              <w:t>0.631</w:t>
            </w:r>
          </w:p>
        </w:tc>
        <w:tc>
          <w:tcPr>
            <w:tcW w:w="456" w:type="pct"/>
            <w:tcBorders>
              <w:top w:val="nil"/>
              <w:left w:val="nil"/>
              <w:bottom w:val="single" w:sz="8" w:space="0" w:color="auto"/>
              <w:right w:val="single" w:sz="8" w:space="0" w:color="auto"/>
            </w:tcBorders>
            <w:shd w:val="clear" w:color="auto" w:fill="auto"/>
            <w:noWrap/>
            <w:vAlign w:val="center"/>
            <w:hideMark/>
          </w:tcPr>
          <w:p w14:paraId="3041D092" w14:textId="77777777" w:rsidR="004F453E" w:rsidRPr="00DB479B" w:rsidRDefault="004F453E" w:rsidP="004704D7">
            <w:pPr>
              <w:jc w:val="both"/>
              <w:rPr>
                <w:color w:val="000000"/>
              </w:rPr>
            </w:pPr>
            <w:r w:rsidRPr="00DB479B">
              <w:rPr>
                <w:color w:val="000000"/>
              </w:rPr>
              <w:t>0.567</w:t>
            </w:r>
          </w:p>
        </w:tc>
        <w:tc>
          <w:tcPr>
            <w:tcW w:w="456" w:type="pct"/>
            <w:tcBorders>
              <w:top w:val="nil"/>
              <w:left w:val="nil"/>
              <w:bottom w:val="single" w:sz="8" w:space="0" w:color="auto"/>
              <w:right w:val="single" w:sz="8" w:space="0" w:color="auto"/>
            </w:tcBorders>
            <w:shd w:val="clear" w:color="auto" w:fill="auto"/>
            <w:noWrap/>
            <w:vAlign w:val="center"/>
            <w:hideMark/>
          </w:tcPr>
          <w:p w14:paraId="67EB4721" w14:textId="77777777" w:rsidR="004F453E" w:rsidRPr="00DB479B" w:rsidRDefault="004F453E" w:rsidP="004704D7">
            <w:pPr>
              <w:jc w:val="both"/>
              <w:rPr>
                <w:color w:val="000000"/>
              </w:rPr>
            </w:pPr>
            <w:r w:rsidRPr="00DB479B">
              <w:rPr>
                <w:color w:val="000000"/>
              </w:rPr>
              <w:t>0.629</w:t>
            </w:r>
          </w:p>
        </w:tc>
        <w:tc>
          <w:tcPr>
            <w:tcW w:w="456" w:type="pct"/>
            <w:tcBorders>
              <w:top w:val="nil"/>
              <w:left w:val="nil"/>
              <w:bottom w:val="single" w:sz="8" w:space="0" w:color="auto"/>
              <w:right w:val="single" w:sz="8" w:space="0" w:color="auto"/>
            </w:tcBorders>
            <w:shd w:val="clear" w:color="auto" w:fill="auto"/>
            <w:noWrap/>
            <w:vAlign w:val="center"/>
            <w:hideMark/>
          </w:tcPr>
          <w:p w14:paraId="4814B1E0" w14:textId="77777777" w:rsidR="004F453E" w:rsidRPr="00DB479B" w:rsidRDefault="004F453E" w:rsidP="004704D7">
            <w:pPr>
              <w:jc w:val="both"/>
              <w:rPr>
                <w:color w:val="000000"/>
              </w:rPr>
            </w:pPr>
            <w:r w:rsidRPr="00DB479B">
              <w:rPr>
                <w:color w:val="000000"/>
              </w:rPr>
              <w:t>0.585</w:t>
            </w:r>
          </w:p>
        </w:tc>
      </w:tr>
      <w:tr w:rsidR="004F453E" w:rsidRPr="00DB479B" w14:paraId="20A5CB4E" w14:textId="77777777" w:rsidTr="004704D7">
        <w:trPr>
          <w:trHeight w:val="330"/>
        </w:trPr>
        <w:tc>
          <w:tcPr>
            <w:tcW w:w="438" w:type="pct"/>
            <w:tcBorders>
              <w:top w:val="nil"/>
              <w:left w:val="single" w:sz="8" w:space="0" w:color="auto"/>
              <w:bottom w:val="single" w:sz="8" w:space="0" w:color="auto"/>
              <w:right w:val="single" w:sz="8" w:space="0" w:color="auto"/>
            </w:tcBorders>
            <w:shd w:val="clear" w:color="auto" w:fill="auto"/>
            <w:noWrap/>
            <w:vAlign w:val="center"/>
            <w:hideMark/>
          </w:tcPr>
          <w:p w14:paraId="4ED0CFDB" w14:textId="77777777" w:rsidR="004F453E" w:rsidRPr="00DB479B" w:rsidRDefault="004F453E" w:rsidP="004704D7">
            <w:pPr>
              <w:jc w:val="both"/>
              <w:rPr>
                <w:color w:val="000000"/>
              </w:rPr>
            </w:pPr>
            <w:r w:rsidRPr="00DB479B">
              <w:rPr>
                <w:color w:val="000000"/>
              </w:rPr>
              <w:t>SP7</w:t>
            </w:r>
          </w:p>
        </w:tc>
        <w:tc>
          <w:tcPr>
            <w:tcW w:w="456" w:type="pct"/>
            <w:tcBorders>
              <w:top w:val="nil"/>
              <w:left w:val="nil"/>
              <w:bottom w:val="single" w:sz="8" w:space="0" w:color="auto"/>
              <w:right w:val="single" w:sz="8" w:space="0" w:color="auto"/>
            </w:tcBorders>
            <w:shd w:val="clear" w:color="auto" w:fill="auto"/>
            <w:noWrap/>
            <w:vAlign w:val="center"/>
            <w:hideMark/>
          </w:tcPr>
          <w:p w14:paraId="3BC2E6F1" w14:textId="77777777" w:rsidR="004F453E" w:rsidRPr="00DB479B" w:rsidRDefault="004F453E" w:rsidP="004704D7">
            <w:pPr>
              <w:jc w:val="both"/>
              <w:rPr>
                <w:color w:val="000000"/>
              </w:rPr>
            </w:pPr>
            <w:r w:rsidRPr="00DB479B">
              <w:rPr>
                <w:color w:val="000000"/>
              </w:rPr>
              <w:t>0.641</w:t>
            </w:r>
          </w:p>
        </w:tc>
        <w:tc>
          <w:tcPr>
            <w:tcW w:w="456" w:type="pct"/>
            <w:tcBorders>
              <w:top w:val="nil"/>
              <w:left w:val="nil"/>
              <w:bottom w:val="single" w:sz="8" w:space="0" w:color="auto"/>
              <w:right w:val="single" w:sz="8" w:space="0" w:color="auto"/>
            </w:tcBorders>
            <w:shd w:val="clear" w:color="auto" w:fill="auto"/>
            <w:noWrap/>
            <w:vAlign w:val="center"/>
            <w:hideMark/>
          </w:tcPr>
          <w:p w14:paraId="3F2271FC" w14:textId="77777777" w:rsidR="004F453E" w:rsidRPr="00DB479B" w:rsidRDefault="004F453E" w:rsidP="004704D7">
            <w:pPr>
              <w:jc w:val="both"/>
              <w:rPr>
                <w:color w:val="000000"/>
              </w:rPr>
            </w:pPr>
            <w:r w:rsidRPr="00DB479B">
              <w:rPr>
                <w:color w:val="000000"/>
              </w:rPr>
              <w:t>0.574</w:t>
            </w:r>
          </w:p>
        </w:tc>
        <w:tc>
          <w:tcPr>
            <w:tcW w:w="456" w:type="pct"/>
            <w:tcBorders>
              <w:top w:val="nil"/>
              <w:left w:val="nil"/>
              <w:bottom w:val="single" w:sz="8" w:space="0" w:color="auto"/>
              <w:right w:val="single" w:sz="8" w:space="0" w:color="auto"/>
            </w:tcBorders>
            <w:shd w:val="clear" w:color="auto" w:fill="auto"/>
            <w:noWrap/>
            <w:vAlign w:val="center"/>
            <w:hideMark/>
          </w:tcPr>
          <w:p w14:paraId="277BA07F" w14:textId="77777777" w:rsidR="004F453E" w:rsidRPr="00DB479B" w:rsidRDefault="004F453E" w:rsidP="004704D7">
            <w:pPr>
              <w:jc w:val="both"/>
              <w:rPr>
                <w:color w:val="000000"/>
              </w:rPr>
            </w:pPr>
            <w:r w:rsidRPr="00DB479B">
              <w:rPr>
                <w:color w:val="000000"/>
              </w:rPr>
              <w:t>0.590</w:t>
            </w:r>
          </w:p>
        </w:tc>
        <w:tc>
          <w:tcPr>
            <w:tcW w:w="456" w:type="pct"/>
            <w:tcBorders>
              <w:top w:val="nil"/>
              <w:left w:val="nil"/>
              <w:bottom w:val="single" w:sz="8" w:space="0" w:color="auto"/>
              <w:right w:val="single" w:sz="8" w:space="0" w:color="auto"/>
            </w:tcBorders>
            <w:shd w:val="clear" w:color="auto" w:fill="auto"/>
            <w:noWrap/>
            <w:vAlign w:val="center"/>
            <w:hideMark/>
          </w:tcPr>
          <w:p w14:paraId="4CC8FAB5" w14:textId="77777777" w:rsidR="004F453E" w:rsidRPr="00DB479B" w:rsidRDefault="004F453E" w:rsidP="004704D7">
            <w:pPr>
              <w:jc w:val="both"/>
              <w:rPr>
                <w:color w:val="000000"/>
              </w:rPr>
            </w:pPr>
            <w:r w:rsidRPr="00DB479B">
              <w:rPr>
                <w:color w:val="000000"/>
              </w:rPr>
              <w:t>0.531</w:t>
            </w:r>
          </w:p>
        </w:tc>
        <w:tc>
          <w:tcPr>
            <w:tcW w:w="456" w:type="pct"/>
            <w:tcBorders>
              <w:top w:val="nil"/>
              <w:left w:val="nil"/>
              <w:bottom w:val="single" w:sz="8" w:space="0" w:color="auto"/>
              <w:right w:val="single" w:sz="8" w:space="0" w:color="auto"/>
            </w:tcBorders>
            <w:shd w:val="clear" w:color="auto" w:fill="auto"/>
            <w:noWrap/>
            <w:vAlign w:val="center"/>
            <w:hideMark/>
          </w:tcPr>
          <w:p w14:paraId="5546D209" w14:textId="77777777" w:rsidR="004F453E" w:rsidRPr="00DB479B" w:rsidRDefault="004F453E" w:rsidP="004704D7">
            <w:pPr>
              <w:jc w:val="both"/>
              <w:rPr>
                <w:color w:val="000000"/>
              </w:rPr>
            </w:pPr>
            <w:r w:rsidRPr="00DB479B">
              <w:rPr>
                <w:color w:val="000000"/>
              </w:rPr>
              <w:t>0.538</w:t>
            </w:r>
          </w:p>
        </w:tc>
        <w:tc>
          <w:tcPr>
            <w:tcW w:w="456" w:type="pct"/>
            <w:tcBorders>
              <w:top w:val="nil"/>
              <w:left w:val="nil"/>
              <w:bottom w:val="single" w:sz="8" w:space="0" w:color="auto"/>
              <w:right w:val="single" w:sz="8" w:space="0" w:color="auto"/>
            </w:tcBorders>
            <w:shd w:val="clear" w:color="auto" w:fill="auto"/>
            <w:noWrap/>
            <w:vAlign w:val="center"/>
            <w:hideMark/>
          </w:tcPr>
          <w:p w14:paraId="18F48CC5" w14:textId="77777777" w:rsidR="004F453E" w:rsidRPr="00DB479B" w:rsidRDefault="004F453E" w:rsidP="004704D7">
            <w:pPr>
              <w:jc w:val="both"/>
              <w:rPr>
                <w:color w:val="000000"/>
              </w:rPr>
            </w:pPr>
            <w:r w:rsidRPr="00DB479B">
              <w:rPr>
                <w:color w:val="000000"/>
              </w:rPr>
              <w:t>0.602</w:t>
            </w:r>
          </w:p>
        </w:tc>
        <w:tc>
          <w:tcPr>
            <w:tcW w:w="456" w:type="pct"/>
            <w:tcBorders>
              <w:top w:val="nil"/>
              <w:left w:val="nil"/>
              <w:bottom w:val="single" w:sz="8" w:space="0" w:color="auto"/>
              <w:right w:val="single" w:sz="8" w:space="0" w:color="auto"/>
            </w:tcBorders>
            <w:shd w:val="clear" w:color="auto" w:fill="auto"/>
            <w:noWrap/>
            <w:vAlign w:val="center"/>
            <w:hideMark/>
          </w:tcPr>
          <w:p w14:paraId="78C931D0" w14:textId="77777777" w:rsidR="004F453E" w:rsidRPr="00DB479B" w:rsidRDefault="004F453E" w:rsidP="004704D7">
            <w:pPr>
              <w:jc w:val="both"/>
              <w:rPr>
                <w:color w:val="000000"/>
              </w:rPr>
            </w:pPr>
            <w:r w:rsidRPr="00DB479B">
              <w:rPr>
                <w:color w:val="000000"/>
              </w:rPr>
              <w:t>0.506</w:t>
            </w:r>
          </w:p>
        </w:tc>
        <w:tc>
          <w:tcPr>
            <w:tcW w:w="456" w:type="pct"/>
            <w:tcBorders>
              <w:top w:val="nil"/>
              <w:left w:val="nil"/>
              <w:bottom w:val="single" w:sz="8" w:space="0" w:color="auto"/>
              <w:right w:val="single" w:sz="8" w:space="0" w:color="auto"/>
            </w:tcBorders>
            <w:shd w:val="clear" w:color="auto" w:fill="auto"/>
            <w:noWrap/>
            <w:vAlign w:val="center"/>
            <w:hideMark/>
          </w:tcPr>
          <w:p w14:paraId="5988E701" w14:textId="77777777" w:rsidR="004F453E" w:rsidRPr="00DB479B" w:rsidRDefault="004F453E" w:rsidP="004704D7">
            <w:pPr>
              <w:jc w:val="both"/>
              <w:rPr>
                <w:color w:val="000000"/>
              </w:rPr>
            </w:pPr>
            <w:r w:rsidRPr="00DB479B">
              <w:rPr>
                <w:color w:val="000000"/>
              </w:rPr>
              <w:t>0.585</w:t>
            </w:r>
          </w:p>
        </w:tc>
        <w:tc>
          <w:tcPr>
            <w:tcW w:w="456" w:type="pct"/>
            <w:tcBorders>
              <w:top w:val="nil"/>
              <w:left w:val="nil"/>
              <w:bottom w:val="single" w:sz="8" w:space="0" w:color="auto"/>
              <w:right w:val="single" w:sz="8" w:space="0" w:color="auto"/>
            </w:tcBorders>
            <w:shd w:val="clear" w:color="auto" w:fill="auto"/>
            <w:noWrap/>
            <w:vAlign w:val="center"/>
            <w:hideMark/>
          </w:tcPr>
          <w:p w14:paraId="741307AC" w14:textId="77777777" w:rsidR="004F453E" w:rsidRPr="00DB479B" w:rsidRDefault="004F453E" w:rsidP="004704D7">
            <w:pPr>
              <w:jc w:val="both"/>
              <w:rPr>
                <w:color w:val="000000"/>
              </w:rPr>
            </w:pPr>
            <w:r w:rsidRPr="00DB479B">
              <w:rPr>
                <w:color w:val="000000"/>
              </w:rPr>
              <w:t>0.592</w:t>
            </w:r>
          </w:p>
        </w:tc>
        <w:tc>
          <w:tcPr>
            <w:tcW w:w="456" w:type="pct"/>
            <w:tcBorders>
              <w:top w:val="nil"/>
              <w:left w:val="nil"/>
              <w:bottom w:val="single" w:sz="8" w:space="0" w:color="auto"/>
              <w:right w:val="single" w:sz="8" w:space="0" w:color="auto"/>
            </w:tcBorders>
            <w:shd w:val="clear" w:color="auto" w:fill="auto"/>
            <w:noWrap/>
            <w:vAlign w:val="center"/>
            <w:hideMark/>
          </w:tcPr>
          <w:p w14:paraId="191A4A6C" w14:textId="77777777" w:rsidR="004F453E" w:rsidRPr="00DB479B" w:rsidRDefault="004F453E" w:rsidP="004704D7">
            <w:pPr>
              <w:jc w:val="both"/>
              <w:rPr>
                <w:color w:val="000000"/>
              </w:rPr>
            </w:pPr>
            <w:r w:rsidRPr="00DB479B">
              <w:rPr>
                <w:color w:val="000000"/>
              </w:rPr>
              <w:t>0.579</w:t>
            </w:r>
          </w:p>
        </w:tc>
      </w:tr>
      <w:tr w:rsidR="004F453E" w:rsidRPr="00DB479B" w14:paraId="109CD404" w14:textId="77777777" w:rsidTr="004704D7">
        <w:trPr>
          <w:trHeight w:val="330"/>
        </w:trPr>
        <w:tc>
          <w:tcPr>
            <w:tcW w:w="438" w:type="pct"/>
            <w:tcBorders>
              <w:top w:val="nil"/>
              <w:left w:val="single" w:sz="8" w:space="0" w:color="auto"/>
              <w:bottom w:val="single" w:sz="8" w:space="0" w:color="auto"/>
              <w:right w:val="single" w:sz="8" w:space="0" w:color="auto"/>
            </w:tcBorders>
            <w:shd w:val="clear" w:color="auto" w:fill="auto"/>
            <w:noWrap/>
            <w:vAlign w:val="center"/>
            <w:hideMark/>
          </w:tcPr>
          <w:p w14:paraId="13754069" w14:textId="77777777" w:rsidR="004F453E" w:rsidRPr="00DB479B" w:rsidRDefault="004F453E" w:rsidP="004704D7">
            <w:pPr>
              <w:jc w:val="both"/>
              <w:rPr>
                <w:color w:val="000000"/>
              </w:rPr>
            </w:pPr>
            <w:r w:rsidRPr="00DB479B">
              <w:rPr>
                <w:color w:val="000000"/>
              </w:rPr>
              <w:t>SP8</w:t>
            </w:r>
          </w:p>
        </w:tc>
        <w:tc>
          <w:tcPr>
            <w:tcW w:w="456" w:type="pct"/>
            <w:tcBorders>
              <w:top w:val="nil"/>
              <w:left w:val="nil"/>
              <w:bottom w:val="single" w:sz="8" w:space="0" w:color="auto"/>
              <w:right w:val="single" w:sz="8" w:space="0" w:color="auto"/>
            </w:tcBorders>
            <w:shd w:val="clear" w:color="auto" w:fill="auto"/>
            <w:noWrap/>
            <w:vAlign w:val="center"/>
            <w:hideMark/>
          </w:tcPr>
          <w:p w14:paraId="1434C427" w14:textId="77777777" w:rsidR="004F453E" w:rsidRPr="00DB479B" w:rsidRDefault="004F453E" w:rsidP="004704D7">
            <w:pPr>
              <w:jc w:val="both"/>
              <w:rPr>
                <w:color w:val="000000"/>
              </w:rPr>
            </w:pPr>
            <w:r w:rsidRPr="00DB479B">
              <w:rPr>
                <w:color w:val="000000"/>
              </w:rPr>
              <w:t>0.627</w:t>
            </w:r>
          </w:p>
        </w:tc>
        <w:tc>
          <w:tcPr>
            <w:tcW w:w="456" w:type="pct"/>
            <w:tcBorders>
              <w:top w:val="nil"/>
              <w:left w:val="nil"/>
              <w:bottom w:val="single" w:sz="8" w:space="0" w:color="auto"/>
              <w:right w:val="single" w:sz="8" w:space="0" w:color="auto"/>
            </w:tcBorders>
            <w:shd w:val="clear" w:color="auto" w:fill="auto"/>
            <w:noWrap/>
            <w:vAlign w:val="center"/>
            <w:hideMark/>
          </w:tcPr>
          <w:p w14:paraId="4755D500" w14:textId="77777777" w:rsidR="004F453E" w:rsidRPr="00DB479B" w:rsidRDefault="004F453E" w:rsidP="004704D7">
            <w:pPr>
              <w:jc w:val="both"/>
              <w:rPr>
                <w:color w:val="000000"/>
              </w:rPr>
            </w:pPr>
            <w:r w:rsidRPr="00DB479B">
              <w:rPr>
                <w:color w:val="000000"/>
              </w:rPr>
              <w:t>0.616</w:t>
            </w:r>
          </w:p>
        </w:tc>
        <w:tc>
          <w:tcPr>
            <w:tcW w:w="456" w:type="pct"/>
            <w:tcBorders>
              <w:top w:val="nil"/>
              <w:left w:val="nil"/>
              <w:bottom w:val="single" w:sz="8" w:space="0" w:color="auto"/>
              <w:right w:val="single" w:sz="8" w:space="0" w:color="auto"/>
            </w:tcBorders>
            <w:shd w:val="clear" w:color="auto" w:fill="auto"/>
            <w:noWrap/>
            <w:vAlign w:val="center"/>
            <w:hideMark/>
          </w:tcPr>
          <w:p w14:paraId="42D929C1" w14:textId="77777777" w:rsidR="004F453E" w:rsidRPr="00DB479B" w:rsidRDefault="004F453E" w:rsidP="004704D7">
            <w:pPr>
              <w:jc w:val="both"/>
              <w:rPr>
                <w:color w:val="000000"/>
              </w:rPr>
            </w:pPr>
            <w:r w:rsidRPr="00DB479B">
              <w:rPr>
                <w:color w:val="000000"/>
              </w:rPr>
              <w:t>0.607</w:t>
            </w:r>
          </w:p>
        </w:tc>
        <w:tc>
          <w:tcPr>
            <w:tcW w:w="456" w:type="pct"/>
            <w:tcBorders>
              <w:top w:val="nil"/>
              <w:left w:val="nil"/>
              <w:bottom w:val="single" w:sz="8" w:space="0" w:color="auto"/>
              <w:right w:val="single" w:sz="8" w:space="0" w:color="auto"/>
            </w:tcBorders>
            <w:shd w:val="clear" w:color="auto" w:fill="auto"/>
            <w:noWrap/>
            <w:vAlign w:val="center"/>
            <w:hideMark/>
          </w:tcPr>
          <w:p w14:paraId="2023B944" w14:textId="77777777" w:rsidR="004F453E" w:rsidRPr="00DB479B" w:rsidRDefault="004F453E" w:rsidP="004704D7">
            <w:pPr>
              <w:jc w:val="both"/>
              <w:rPr>
                <w:color w:val="000000"/>
              </w:rPr>
            </w:pPr>
            <w:r w:rsidRPr="00DB479B">
              <w:rPr>
                <w:color w:val="000000"/>
              </w:rPr>
              <w:t>0.573</w:t>
            </w:r>
          </w:p>
        </w:tc>
        <w:tc>
          <w:tcPr>
            <w:tcW w:w="456" w:type="pct"/>
            <w:tcBorders>
              <w:top w:val="nil"/>
              <w:left w:val="nil"/>
              <w:bottom w:val="single" w:sz="8" w:space="0" w:color="auto"/>
              <w:right w:val="single" w:sz="8" w:space="0" w:color="auto"/>
            </w:tcBorders>
            <w:shd w:val="clear" w:color="auto" w:fill="auto"/>
            <w:noWrap/>
            <w:vAlign w:val="center"/>
            <w:hideMark/>
          </w:tcPr>
          <w:p w14:paraId="15872B9D" w14:textId="77777777" w:rsidR="004F453E" w:rsidRPr="00DB479B" w:rsidRDefault="004F453E" w:rsidP="004704D7">
            <w:pPr>
              <w:jc w:val="both"/>
              <w:rPr>
                <w:color w:val="000000"/>
              </w:rPr>
            </w:pPr>
            <w:r w:rsidRPr="00DB479B">
              <w:rPr>
                <w:color w:val="000000"/>
              </w:rPr>
              <w:t>0.579</w:t>
            </w:r>
          </w:p>
        </w:tc>
        <w:tc>
          <w:tcPr>
            <w:tcW w:w="456" w:type="pct"/>
            <w:tcBorders>
              <w:top w:val="nil"/>
              <w:left w:val="nil"/>
              <w:bottom w:val="single" w:sz="8" w:space="0" w:color="auto"/>
              <w:right w:val="single" w:sz="8" w:space="0" w:color="auto"/>
            </w:tcBorders>
            <w:shd w:val="clear" w:color="auto" w:fill="auto"/>
            <w:noWrap/>
            <w:vAlign w:val="center"/>
            <w:hideMark/>
          </w:tcPr>
          <w:p w14:paraId="7DA0EB91" w14:textId="77777777" w:rsidR="004F453E" w:rsidRPr="00DB479B" w:rsidRDefault="004F453E" w:rsidP="004704D7">
            <w:pPr>
              <w:jc w:val="both"/>
              <w:rPr>
                <w:color w:val="000000"/>
              </w:rPr>
            </w:pPr>
            <w:r w:rsidRPr="00DB479B">
              <w:rPr>
                <w:color w:val="000000"/>
              </w:rPr>
              <w:t>0.589</w:t>
            </w:r>
          </w:p>
        </w:tc>
        <w:tc>
          <w:tcPr>
            <w:tcW w:w="456" w:type="pct"/>
            <w:tcBorders>
              <w:top w:val="nil"/>
              <w:left w:val="nil"/>
              <w:bottom w:val="single" w:sz="8" w:space="0" w:color="auto"/>
              <w:right w:val="single" w:sz="8" w:space="0" w:color="auto"/>
            </w:tcBorders>
            <w:shd w:val="clear" w:color="auto" w:fill="auto"/>
            <w:noWrap/>
            <w:vAlign w:val="center"/>
            <w:hideMark/>
          </w:tcPr>
          <w:p w14:paraId="217A0919" w14:textId="77777777" w:rsidR="004F453E" w:rsidRPr="00DB479B" w:rsidRDefault="004F453E" w:rsidP="004704D7">
            <w:pPr>
              <w:jc w:val="both"/>
              <w:rPr>
                <w:color w:val="000000"/>
              </w:rPr>
            </w:pPr>
            <w:r w:rsidRPr="00DB479B">
              <w:rPr>
                <w:color w:val="000000"/>
              </w:rPr>
              <w:t>0.610</w:t>
            </w:r>
          </w:p>
        </w:tc>
        <w:tc>
          <w:tcPr>
            <w:tcW w:w="456" w:type="pct"/>
            <w:tcBorders>
              <w:top w:val="nil"/>
              <w:left w:val="nil"/>
              <w:bottom w:val="single" w:sz="8" w:space="0" w:color="auto"/>
              <w:right w:val="single" w:sz="8" w:space="0" w:color="auto"/>
            </w:tcBorders>
            <w:shd w:val="clear" w:color="auto" w:fill="auto"/>
            <w:noWrap/>
            <w:vAlign w:val="center"/>
            <w:hideMark/>
          </w:tcPr>
          <w:p w14:paraId="61BBBB74" w14:textId="77777777" w:rsidR="004F453E" w:rsidRPr="00DB479B" w:rsidRDefault="004F453E" w:rsidP="004704D7">
            <w:pPr>
              <w:jc w:val="both"/>
              <w:rPr>
                <w:color w:val="000000"/>
              </w:rPr>
            </w:pPr>
            <w:r w:rsidRPr="00DB479B">
              <w:rPr>
                <w:color w:val="000000"/>
              </w:rPr>
              <w:t>0.481</w:t>
            </w:r>
          </w:p>
        </w:tc>
        <w:tc>
          <w:tcPr>
            <w:tcW w:w="456" w:type="pct"/>
            <w:tcBorders>
              <w:top w:val="nil"/>
              <w:left w:val="nil"/>
              <w:bottom w:val="single" w:sz="8" w:space="0" w:color="auto"/>
              <w:right w:val="single" w:sz="8" w:space="0" w:color="auto"/>
            </w:tcBorders>
            <w:shd w:val="clear" w:color="auto" w:fill="auto"/>
            <w:noWrap/>
            <w:vAlign w:val="center"/>
            <w:hideMark/>
          </w:tcPr>
          <w:p w14:paraId="7A1333E5" w14:textId="77777777" w:rsidR="004F453E" w:rsidRPr="00DB479B" w:rsidRDefault="004F453E" w:rsidP="004704D7">
            <w:pPr>
              <w:jc w:val="both"/>
              <w:rPr>
                <w:color w:val="000000"/>
              </w:rPr>
            </w:pPr>
            <w:r w:rsidRPr="00DB479B">
              <w:rPr>
                <w:color w:val="000000"/>
              </w:rPr>
              <w:t>0.607</w:t>
            </w:r>
          </w:p>
        </w:tc>
        <w:tc>
          <w:tcPr>
            <w:tcW w:w="456" w:type="pct"/>
            <w:tcBorders>
              <w:top w:val="nil"/>
              <w:left w:val="nil"/>
              <w:bottom w:val="single" w:sz="8" w:space="0" w:color="auto"/>
              <w:right w:val="single" w:sz="8" w:space="0" w:color="auto"/>
            </w:tcBorders>
            <w:shd w:val="clear" w:color="auto" w:fill="auto"/>
            <w:noWrap/>
            <w:vAlign w:val="center"/>
            <w:hideMark/>
          </w:tcPr>
          <w:p w14:paraId="4DBAC177" w14:textId="77777777" w:rsidR="004F453E" w:rsidRPr="00DB479B" w:rsidRDefault="004F453E" w:rsidP="004704D7">
            <w:pPr>
              <w:jc w:val="both"/>
              <w:rPr>
                <w:color w:val="000000"/>
              </w:rPr>
            </w:pPr>
            <w:r w:rsidRPr="00DB479B">
              <w:rPr>
                <w:color w:val="000000"/>
              </w:rPr>
              <w:t>0.620</w:t>
            </w:r>
          </w:p>
        </w:tc>
      </w:tr>
      <w:tr w:rsidR="004F453E" w:rsidRPr="00DB479B" w14:paraId="5F3407E3" w14:textId="77777777" w:rsidTr="004704D7">
        <w:trPr>
          <w:trHeight w:val="330"/>
        </w:trPr>
        <w:tc>
          <w:tcPr>
            <w:tcW w:w="438" w:type="pct"/>
            <w:tcBorders>
              <w:top w:val="nil"/>
              <w:left w:val="single" w:sz="8" w:space="0" w:color="auto"/>
              <w:bottom w:val="single" w:sz="8" w:space="0" w:color="auto"/>
              <w:right w:val="single" w:sz="8" w:space="0" w:color="auto"/>
            </w:tcBorders>
            <w:shd w:val="clear" w:color="auto" w:fill="auto"/>
            <w:noWrap/>
            <w:vAlign w:val="center"/>
            <w:hideMark/>
          </w:tcPr>
          <w:p w14:paraId="6B7E5280" w14:textId="77777777" w:rsidR="004F453E" w:rsidRPr="00DB479B" w:rsidRDefault="004F453E" w:rsidP="004704D7">
            <w:pPr>
              <w:jc w:val="both"/>
              <w:rPr>
                <w:color w:val="000000"/>
              </w:rPr>
            </w:pPr>
            <w:r w:rsidRPr="00DB479B">
              <w:rPr>
                <w:color w:val="000000"/>
              </w:rPr>
              <w:t>SP9</w:t>
            </w:r>
          </w:p>
        </w:tc>
        <w:tc>
          <w:tcPr>
            <w:tcW w:w="456" w:type="pct"/>
            <w:tcBorders>
              <w:top w:val="nil"/>
              <w:left w:val="nil"/>
              <w:bottom w:val="single" w:sz="8" w:space="0" w:color="auto"/>
              <w:right w:val="single" w:sz="8" w:space="0" w:color="auto"/>
            </w:tcBorders>
            <w:shd w:val="clear" w:color="auto" w:fill="auto"/>
            <w:noWrap/>
            <w:vAlign w:val="center"/>
            <w:hideMark/>
          </w:tcPr>
          <w:p w14:paraId="682FE96A" w14:textId="77777777" w:rsidR="004F453E" w:rsidRPr="00DB479B" w:rsidRDefault="004F453E" w:rsidP="004704D7">
            <w:pPr>
              <w:jc w:val="both"/>
              <w:rPr>
                <w:color w:val="000000"/>
              </w:rPr>
            </w:pPr>
            <w:r w:rsidRPr="00DB479B">
              <w:rPr>
                <w:color w:val="000000"/>
              </w:rPr>
              <w:t>0.346</w:t>
            </w:r>
          </w:p>
        </w:tc>
        <w:tc>
          <w:tcPr>
            <w:tcW w:w="456" w:type="pct"/>
            <w:tcBorders>
              <w:top w:val="nil"/>
              <w:left w:val="nil"/>
              <w:bottom w:val="single" w:sz="8" w:space="0" w:color="auto"/>
              <w:right w:val="single" w:sz="8" w:space="0" w:color="auto"/>
            </w:tcBorders>
            <w:shd w:val="clear" w:color="auto" w:fill="auto"/>
            <w:noWrap/>
            <w:vAlign w:val="center"/>
            <w:hideMark/>
          </w:tcPr>
          <w:p w14:paraId="111A7D86" w14:textId="77777777" w:rsidR="004F453E" w:rsidRPr="00DB479B" w:rsidRDefault="004F453E" w:rsidP="004704D7">
            <w:pPr>
              <w:jc w:val="both"/>
              <w:rPr>
                <w:color w:val="000000"/>
              </w:rPr>
            </w:pPr>
            <w:r w:rsidRPr="00DB479B">
              <w:rPr>
                <w:color w:val="000000"/>
              </w:rPr>
              <w:t>0.295</w:t>
            </w:r>
          </w:p>
        </w:tc>
        <w:tc>
          <w:tcPr>
            <w:tcW w:w="456" w:type="pct"/>
            <w:tcBorders>
              <w:top w:val="nil"/>
              <w:left w:val="nil"/>
              <w:bottom w:val="single" w:sz="8" w:space="0" w:color="auto"/>
              <w:right w:val="single" w:sz="8" w:space="0" w:color="auto"/>
            </w:tcBorders>
            <w:shd w:val="clear" w:color="auto" w:fill="auto"/>
            <w:noWrap/>
            <w:vAlign w:val="center"/>
            <w:hideMark/>
          </w:tcPr>
          <w:p w14:paraId="404E3461" w14:textId="77777777" w:rsidR="004F453E" w:rsidRPr="00DB479B" w:rsidRDefault="004F453E" w:rsidP="004704D7">
            <w:pPr>
              <w:jc w:val="both"/>
              <w:rPr>
                <w:color w:val="000000"/>
              </w:rPr>
            </w:pPr>
            <w:r w:rsidRPr="00DB479B">
              <w:rPr>
                <w:color w:val="000000"/>
              </w:rPr>
              <w:t>0.335</w:t>
            </w:r>
          </w:p>
        </w:tc>
        <w:tc>
          <w:tcPr>
            <w:tcW w:w="456" w:type="pct"/>
            <w:tcBorders>
              <w:top w:val="nil"/>
              <w:left w:val="nil"/>
              <w:bottom w:val="single" w:sz="8" w:space="0" w:color="auto"/>
              <w:right w:val="single" w:sz="8" w:space="0" w:color="auto"/>
            </w:tcBorders>
            <w:shd w:val="clear" w:color="auto" w:fill="auto"/>
            <w:noWrap/>
            <w:vAlign w:val="center"/>
            <w:hideMark/>
          </w:tcPr>
          <w:p w14:paraId="133C37A5" w14:textId="77777777" w:rsidR="004F453E" w:rsidRPr="00DB479B" w:rsidRDefault="004F453E" w:rsidP="004704D7">
            <w:pPr>
              <w:jc w:val="both"/>
              <w:rPr>
                <w:color w:val="000000"/>
              </w:rPr>
            </w:pPr>
            <w:r w:rsidRPr="00DB479B">
              <w:rPr>
                <w:color w:val="000000"/>
              </w:rPr>
              <w:t>0.315</w:t>
            </w:r>
          </w:p>
        </w:tc>
        <w:tc>
          <w:tcPr>
            <w:tcW w:w="456" w:type="pct"/>
            <w:tcBorders>
              <w:top w:val="nil"/>
              <w:left w:val="nil"/>
              <w:bottom w:val="single" w:sz="8" w:space="0" w:color="auto"/>
              <w:right w:val="single" w:sz="8" w:space="0" w:color="auto"/>
            </w:tcBorders>
            <w:shd w:val="clear" w:color="auto" w:fill="auto"/>
            <w:noWrap/>
            <w:vAlign w:val="center"/>
            <w:hideMark/>
          </w:tcPr>
          <w:p w14:paraId="082F7695" w14:textId="77777777" w:rsidR="004F453E" w:rsidRPr="00DB479B" w:rsidRDefault="004F453E" w:rsidP="004704D7">
            <w:pPr>
              <w:jc w:val="both"/>
              <w:rPr>
                <w:color w:val="000000"/>
              </w:rPr>
            </w:pPr>
            <w:r w:rsidRPr="00DB479B">
              <w:rPr>
                <w:color w:val="000000"/>
              </w:rPr>
              <w:t>0.304</w:t>
            </w:r>
          </w:p>
        </w:tc>
        <w:tc>
          <w:tcPr>
            <w:tcW w:w="456" w:type="pct"/>
            <w:tcBorders>
              <w:top w:val="nil"/>
              <w:left w:val="nil"/>
              <w:bottom w:val="single" w:sz="8" w:space="0" w:color="auto"/>
              <w:right w:val="single" w:sz="8" w:space="0" w:color="auto"/>
            </w:tcBorders>
            <w:shd w:val="clear" w:color="auto" w:fill="auto"/>
            <w:noWrap/>
            <w:vAlign w:val="center"/>
            <w:hideMark/>
          </w:tcPr>
          <w:p w14:paraId="1FE4EA1A" w14:textId="77777777" w:rsidR="004F453E" w:rsidRPr="00DB479B" w:rsidRDefault="004F453E" w:rsidP="004704D7">
            <w:pPr>
              <w:jc w:val="both"/>
              <w:rPr>
                <w:color w:val="000000"/>
              </w:rPr>
            </w:pPr>
            <w:r w:rsidRPr="00DB479B">
              <w:rPr>
                <w:color w:val="000000"/>
              </w:rPr>
              <w:t>0.327</w:t>
            </w:r>
          </w:p>
        </w:tc>
        <w:tc>
          <w:tcPr>
            <w:tcW w:w="456" w:type="pct"/>
            <w:tcBorders>
              <w:top w:val="nil"/>
              <w:left w:val="nil"/>
              <w:bottom w:val="single" w:sz="8" w:space="0" w:color="auto"/>
              <w:right w:val="single" w:sz="8" w:space="0" w:color="auto"/>
            </w:tcBorders>
            <w:shd w:val="clear" w:color="auto" w:fill="auto"/>
            <w:noWrap/>
            <w:vAlign w:val="center"/>
            <w:hideMark/>
          </w:tcPr>
          <w:p w14:paraId="2BF5B539" w14:textId="77777777" w:rsidR="004F453E" w:rsidRPr="00DB479B" w:rsidRDefault="004F453E" w:rsidP="004704D7">
            <w:pPr>
              <w:jc w:val="both"/>
              <w:rPr>
                <w:color w:val="000000"/>
              </w:rPr>
            </w:pPr>
            <w:r w:rsidRPr="00DB479B">
              <w:rPr>
                <w:color w:val="000000"/>
              </w:rPr>
              <w:t>0.336</w:t>
            </w:r>
          </w:p>
        </w:tc>
        <w:tc>
          <w:tcPr>
            <w:tcW w:w="456" w:type="pct"/>
            <w:tcBorders>
              <w:top w:val="nil"/>
              <w:left w:val="nil"/>
              <w:bottom w:val="single" w:sz="8" w:space="0" w:color="auto"/>
              <w:right w:val="single" w:sz="8" w:space="0" w:color="auto"/>
            </w:tcBorders>
            <w:shd w:val="clear" w:color="auto" w:fill="auto"/>
            <w:noWrap/>
            <w:vAlign w:val="center"/>
            <w:hideMark/>
          </w:tcPr>
          <w:p w14:paraId="0C361404" w14:textId="77777777" w:rsidR="004F453E" w:rsidRPr="00DB479B" w:rsidRDefault="004F453E" w:rsidP="004704D7">
            <w:pPr>
              <w:jc w:val="both"/>
              <w:rPr>
                <w:color w:val="000000"/>
              </w:rPr>
            </w:pPr>
            <w:r w:rsidRPr="00DB479B">
              <w:rPr>
                <w:color w:val="000000"/>
              </w:rPr>
              <w:t>0.287</w:t>
            </w:r>
          </w:p>
        </w:tc>
        <w:tc>
          <w:tcPr>
            <w:tcW w:w="456" w:type="pct"/>
            <w:tcBorders>
              <w:top w:val="nil"/>
              <w:left w:val="nil"/>
              <w:bottom w:val="single" w:sz="8" w:space="0" w:color="auto"/>
              <w:right w:val="single" w:sz="8" w:space="0" w:color="auto"/>
            </w:tcBorders>
            <w:shd w:val="clear" w:color="auto" w:fill="auto"/>
            <w:noWrap/>
            <w:vAlign w:val="center"/>
            <w:hideMark/>
          </w:tcPr>
          <w:p w14:paraId="11AA9BCC" w14:textId="77777777" w:rsidR="004F453E" w:rsidRPr="00DB479B" w:rsidRDefault="004F453E" w:rsidP="004704D7">
            <w:pPr>
              <w:jc w:val="both"/>
              <w:rPr>
                <w:color w:val="000000"/>
              </w:rPr>
            </w:pPr>
            <w:r w:rsidRPr="00DB479B">
              <w:rPr>
                <w:color w:val="000000"/>
              </w:rPr>
              <w:t>0.272</w:t>
            </w:r>
          </w:p>
        </w:tc>
        <w:tc>
          <w:tcPr>
            <w:tcW w:w="456" w:type="pct"/>
            <w:tcBorders>
              <w:top w:val="nil"/>
              <w:left w:val="nil"/>
              <w:bottom w:val="single" w:sz="8" w:space="0" w:color="auto"/>
              <w:right w:val="single" w:sz="8" w:space="0" w:color="auto"/>
            </w:tcBorders>
            <w:shd w:val="clear" w:color="auto" w:fill="auto"/>
            <w:noWrap/>
            <w:vAlign w:val="center"/>
            <w:hideMark/>
          </w:tcPr>
          <w:p w14:paraId="59279961" w14:textId="77777777" w:rsidR="004F453E" w:rsidRPr="00DB479B" w:rsidRDefault="004F453E" w:rsidP="004704D7">
            <w:pPr>
              <w:jc w:val="both"/>
              <w:rPr>
                <w:color w:val="000000"/>
              </w:rPr>
            </w:pPr>
            <w:r w:rsidRPr="00DB479B">
              <w:rPr>
                <w:color w:val="000000"/>
              </w:rPr>
              <w:t>0.295</w:t>
            </w:r>
          </w:p>
        </w:tc>
      </w:tr>
      <w:tr w:rsidR="004F453E" w:rsidRPr="00DB479B" w14:paraId="2770133E" w14:textId="77777777" w:rsidTr="004704D7">
        <w:trPr>
          <w:trHeight w:val="330"/>
        </w:trPr>
        <w:tc>
          <w:tcPr>
            <w:tcW w:w="438" w:type="pct"/>
            <w:tcBorders>
              <w:top w:val="nil"/>
              <w:left w:val="single" w:sz="8" w:space="0" w:color="auto"/>
              <w:bottom w:val="single" w:sz="8" w:space="0" w:color="auto"/>
              <w:right w:val="single" w:sz="8" w:space="0" w:color="auto"/>
            </w:tcBorders>
            <w:shd w:val="clear" w:color="auto" w:fill="auto"/>
            <w:noWrap/>
            <w:vAlign w:val="center"/>
            <w:hideMark/>
          </w:tcPr>
          <w:p w14:paraId="6A1F6DA6" w14:textId="77777777" w:rsidR="004F453E" w:rsidRPr="00DB479B" w:rsidRDefault="004F453E" w:rsidP="004704D7">
            <w:pPr>
              <w:jc w:val="both"/>
              <w:rPr>
                <w:color w:val="000000"/>
              </w:rPr>
            </w:pPr>
            <w:r w:rsidRPr="00DB479B">
              <w:rPr>
                <w:color w:val="000000"/>
              </w:rPr>
              <w:t>SP10</w:t>
            </w:r>
          </w:p>
        </w:tc>
        <w:tc>
          <w:tcPr>
            <w:tcW w:w="456" w:type="pct"/>
            <w:tcBorders>
              <w:top w:val="nil"/>
              <w:left w:val="nil"/>
              <w:bottom w:val="single" w:sz="8" w:space="0" w:color="auto"/>
              <w:right w:val="single" w:sz="8" w:space="0" w:color="auto"/>
            </w:tcBorders>
            <w:shd w:val="clear" w:color="auto" w:fill="auto"/>
            <w:noWrap/>
            <w:vAlign w:val="center"/>
            <w:hideMark/>
          </w:tcPr>
          <w:p w14:paraId="52BE5F82" w14:textId="77777777" w:rsidR="004F453E" w:rsidRPr="00DB479B" w:rsidRDefault="004F453E" w:rsidP="004704D7">
            <w:pPr>
              <w:jc w:val="both"/>
              <w:rPr>
                <w:color w:val="000000"/>
              </w:rPr>
            </w:pPr>
            <w:r w:rsidRPr="00DB479B">
              <w:rPr>
                <w:color w:val="000000"/>
              </w:rPr>
              <w:t>0.381</w:t>
            </w:r>
          </w:p>
        </w:tc>
        <w:tc>
          <w:tcPr>
            <w:tcW w:w="456" w:type="pct"/>
            <w:tcBorders>
              <w:top w:val="nil"/>
              <w:left w:val="nil"/>
              <w:bottom w:val="single" w:sz="8" w:space="0" w:color="auto"/>
              <w:right w:val="single" w:sz="8" w:space="0" w:color="auto"/>
            </w:tcBorders>
            <w:shd w:val="clear" w:color="auto" w:fill="auto"/>
            <w:noWrap/>
            <w:vAlign w:val="center"/>
            <w:hideMark/>
          </w:tcPr>
          <w:p w14:paraId="6C62CEC6" w14:textId="77777777" w:rsidR="004F453E" w:rsidRPr="00DB479B" w:rsidRDefault="004F453E" w:rsidP="004704D7">
            <w:pPr>
              <w:jc w:val="both"/>
              <w:rPr>
                <w:color w:val="000000"/>
              </w:rPr>
            </w:pPr>
            <w:r w:rsidRPr="00DB479B">
              <w:rPr>
                <w:color w:val="000000"/>
              </w:rPr>
              <w:t>0.358</w:t>
            </w:r>
          </w:p>
        </w:tc>
        <w:tc>
          <w:tcPr>
            <w:tcW w:w="456" w:type="pct"/>
            <w:tcBorders>
              <w:top w:val="nil"/>
              <w:left w:val="nil"/>
              <w:bottom w:val="single" w:sz="8" w:space="0" w:color="auto"/>
              <w:right w:val="single" w:sz="8" w:space="0" w:color="auto"/>
            </w:tcBorders>
            <w:shd w:val="clear" w:color="auto" w:fill="auto"/>
            <w:noWrap/>
            <w:vAlign w:val="center"/>
            <w:hideMark/>
          </w:tcPr>
          <w:p w14:paraId="25A365E3" w14:textId="77777777" w:rsidR="004F453E" w:rsidRPr="00DB479B" w:rsidRDefault="004F453E" w:rsidP="004704D7">
            <w:pPr>
              <w:jc w:val="both"/>
              <w:rPr>
                <w:color w:val="000000"/>
              </w:rPr>
            </w:pPr>
            <w:r w:rsidRPr="00DB479B">
              <w:rPr>
                <w:color w:val="000000"/>
              </w:rPr>
              <w:t>0.341</w:t>
            </w:r>
          </w:p>
        </w:tc>
        <w:tc>
          <w:tcPr>
            <w:tcW w:w="456" w:type="pct"/>
            <w:tcBorders>
              <w:top w:val="nil"/>
              <w:left w:val="nil"/>
              <w:bottom w:val="single" w:sz="8" w:space="0" w:color="auto"/>
              <w:right w:val="single" w:sz="8" w:space="0" w:color="auto"/>
            </w:tcBorders>
            <w:shd w:val="clear" w:color="auto" w:fill="auto"/>
            <w:noWrap/>
            <w:vAlign w:val="center"/>
            <w:hideMark/>
          </w:tcPr>
          <w:p w14:paraId="088874EF" w14:textId="77777777" w:rsidR="004F453E" w:rsidRPr="00DB479B" w:rsidRDefault="004F453E" w:rsidP="004704D7">
            <w:pPr>
              <w:jc w:val="both"/>
              <w:rPr>
                <w:color w:val="000000"/>
              </w:rPr>
            </w:pPr>
            <w:r w:rsidRPr="00DB479B">
              <w:rPr>
                <w:color w:val="000000"/>
              </w:rPr>
              <w:t>0.378</w:t>
            </w:r>
          </w:p>
        </w:tc>
        <w:tc>
          <w:tcPr>
            <w:tcW w:w="456" w:type="pct"/>
            <w:tcBorders>
              <w:top w:val="nil"/>
              <w:left w:val="nil"/>
              <w:bottom w:val="single" w:sz="8" w:space="0" w:color="auto"/>
              <w:right w:val="single" w:sz="8" w:space="0" w:color="auto"/>
            </w:tcBorders>
            <w:shd w:val="clear" w:color="auto" w:fill="auto"/>
            <w:noWrap/>
            <w:vAlign w:val="center"/>
            <w:hideMark/>
          </w:tcPr>
          <w:p w14:paraId="75FAA287" w14:textId="77777777" w:rsidR="004F453E" w:rsidRPr="00DB479B" w:rsidRDefault="004F453E" w:rsidP="004704D7">
            <w:pPr>
              <w:jc w:val="both"/>
              <w:rPr>
                <w:color w:val="000000"/>
              </w:rPr>
            </w:pPr>
            <w:r w:rsidRPr="00DB479B">
              <w:rPr>
                <w:color w:val="000000"/>
              </w:rPr>
              <w:t>0.337</w:t>
            </w:r>
          </w:p>
        </w:tc>
        <w:tc>
          <w:tcPr>
            <w:tcW w:w="456" w:type="pct"/>
            <w:tcBorders>
              <w:top w:val="nil"/>
              <w:left w:val="nil"/>
              <w:bottom w:val="single" w:sz="8" w:space="0" w:color="auto"/>
              <w:right w:val="single" w:sz="8" w:space="0" w:color="auto"/>
            </w:tcBorders>
            <w:shd w:val="clear" w:color="auto" w:fill="auto"/>
            <w:noWrap/>
            <w:vAlign w:val="center"/>
            <w:hideMark/>
          </w:tcPr>
          <w:p w14:paraId="2B3A0D9B" w14:textId="77777777" w:rsidR="004F453E" w:rsidRPr="00DB479B" w:rsidRDefault="004F453E" w:rsidP="004704D7">
            <w:pPr>
              <w:jc w:val="both"/>
              <w:rPr>
                <w:color w:val="000000"/>
              </w:rPr>
            </w:pPr>
            <w:r w:rsidRPr="00DB479B">
              <w:rPr>
                <w:color w:val="000000"/>
              </w:rPr>
              <w:t>0.332</w:t>
            </w:r>
          </w:p>
        </w:tc>
        <w:tc>
          <w:tcPr>
            <w:tcW w:w="456" w:type="pct"/>
            <w:tcBorders>
              <w:top w:val="nil"/>
              <w:left w:val="nil"/>
              <w:bottom w:val="single" w:sz="8" w:space="0" w:color="auto"/>
              <w:right w:val="single" w:sz="8" w:space="0" w:color="auto"/>
            </w:tcBorders>
            <w:shd w:val="clear" w:color="auto" w:fill="auto"/>
            <w:noWrap/>
            <w:vAlign w:val="center"/>
            <w:hideMark/>
          </w:tcPr>
          <w:p w14:paraId="6D28B0D3" w14:textId="77777777" w:rsidR="004F453E" w:rsidRPr="00DB479B" w:rsidRDefault="004F453E" w:rsidP="004704D7">
            <w:pPr>
              <w:jc w:val="both"/>
              <w:rPr>
                <w:color w:val="000000"/>
              </w:rPr>
            </w:pPr>
            <w:r w:rsidRPr="00DB479B">
              <w:rPr>
                <w:color w:val="000000"/>
              </w:rPr>
              <w:t>0.369</w:t>
            </w:r>
          </w:p>
        </w:tc>
        <w:tc>
          <w:tcPr>
            <w:tcW w:w="456" w:type="pct"/>
            <w:tcBorders>
              <w:top w:val="nil"/>
              <w:left w:val="nil"/>
              <w:bottom w:val="single" w:sz="8" w:space="0" w:color="auto"/>
              <w:right w:val="single" w:sz="8" w:space="0" w:color="auto"/>
            </w:tcBorders>
            <w:shd w:val="clear" w:color="auto" w:fill="auto"/>
            <w:noWrap/>
            <w:vAlign w:val="center"/>
            <w:hideMark/>
          </w:tcPr>
          <w:p w14:paraId="4D146D5C" w14:textId="77777777" w:rsidR="004F453E" w:rsidRPr="00DB479B" w:rsidRDefault="004F453E" w:rsidP="004704D7">
            <w:pPr>
              <w:jc w:val="both"/>
              <w:rPr>
                <w:color w:val="000000"/>
              </w:rPr>
            </w:pPr>
            <w:r w:rsidRPr="00DB479B">
              <w:rPr>
                <w:color w:val="000000"/>
              </w:rPr>
              <w:t>0.351</w:t>
            </w:r>
          </w:p>
        </w:tc>
        <w:tc>
          <w:tcPr>
            <w:tcW w:w="456" w:type="pct"/>
            <w:tcBorders>
              <w:top w:val="nil"/>
              <w:left w:val="nil"/>
              <w:bottom w:val="single" w:sz="8" w:space="0" w:color="auto"/>
              <w:right w:val="single" w:sz="8" w:space="0" w:color="auto"/>
            </w:tcBorders>
            <w:shd w:val="clear" w:color="auto" w:fill="auto"/>
            <w:noWrap/>
            <w:vAlign w:val="center"/>
            <w:hideMark/>
          </w:tcPr>
          <w:p w14:paraId="23B4530B" w14:textId="77777777" w:rsidR="004F453E" w:rsidRPr="00DB479B" w:rsidRDefault="004F453E" w:rsidP="004704D7">
            <w:pPr>
              <w:jc w:val="both"/>
              <w:rPr>
                <w:color w:val="000000"/>
              </w:rPr>
            </w:pPr>
            <w:r w:rsidRPr="00DB479B">
              <w:rPr>
                <w:color w:val="000000"/>
              </w:rPr>
              <w:t>0.369</w:t>
            </w:r>
          </w:p>
        </w:tc>
        <w:tc>
          <w:tcPr>
            <w:tcW w:w="456" w:type="pct"/>
            <w:tcBorders>
              <w:top w:val="nil"/>
              <w:left w:val="nil"/>
              <w:bottom w:val="single" w:sz="8" w:space="0" w:color="auto"/>
              <w:right w:val="single" w:sz="8" w:space="0" w:color="auto"/>
            </w:tcBorders>
            <w:shd w:val="clear" w:color="auto" w:fill="auto"/>
            <w:noWrap/>
            <w:vAlign w:val="center"/>
            <w:hideMark/>
          </w:tcPr>
          <w:p w14:paraId="57E280B2" w14:textId="77777777" w:rsidR="004F453E" w:rsidRPr="00DB479B" w:rsidRDefault="004F453E" w:rsidP="004704D7">
            <w:pPr>
              <w:jc w:val="both"/>
              <w:rPr>
                <w:color w:val="000000"/>
              </w:rPr>
            </w:pPr>
            <w:r w:rsidRPr="00DB479B">
              <w:rPr>
                <w:color w:val="000000"/>
              </w:rPr>
              <w:t>0.298</w:t>
            </w:r>
          </w:p>
        </w:tc>
      </w:tr>
    </w:tbl>
    <w:p w14:paraId="119EFE8E" w14:textId="77777777" w:rsidR="004F453E" w:rsidRPr="00612B9B" w:rsidRDefault="004F453E" w:rsidP="004F453E">
      <w:pPr>
        <w:pStyle w:val="NoSpacing"/>
        <w:spacing w:line="360" w:lineRule="auto"/>
        <w:jc w:val="both"/>
        <w:rPr>
          <w:rStyle w:val="gd15mcfceub"/>
          <w:rFonts w:ascii="Times New Roman" w:hAnsi="Times New Roman" w:cs="Times New Roman"/>
          <w:color w:val="000000"/>
          <w:sz w:val="24"/>
          <w:szCs w:val="24"/>
          <w:bdr w:val="none" w:sz="0" w:space="0" w:color="auto" w:frame="1"/>
        </w:rPr>
      </w:pPr>
    </w:p>
    <w:p w14:paraId="1B983693" w14:textId="77777777" w:rsidR="004F453E" w:rsidRDefault="004F453E" w:rsidP="004F453E">
      <w:r>
        <w:t>Annexure IV</w:t>
      </w:r>
    </w:p>
    <w:p w14:paraId="39726697" w14:textId="77777777" w:rsidR="004F453E" w:rsidRDefault="004F453E" w:rsidP="004F453E"/>
    <w:tbl>
      <w:tblPr>
        <w:tblStyle w:val="TableGrid"/>
        <w:tblW w:w="0" w:type="auto"/>
        <w:tblInd w:w="360" w:type="dxa"/>
        <w:tblLook w:val="04A0" w:firstRow="1" w:lastRow="0" w:firstColumn="1" w:lastColumn="0" w:noHBand="0" w:noVBand="1"/>
      </w:tblPr>
      <w:tblGrid>
        <w:gridCol w:w="874"/>
        <w:gridCol w:w="1395"/>
        <w:gridCol w:w="1878"/>
        <w:gridCol w:w="2685"/>
        <w:gridCol w:w="1834"/>
      </w:tblGrid>
      <w:tr w:rsidR="004F453E" w:rsidRPr="00614905" w14:paraId="656F2486" w14:textId="77777777" w:rsidTr="004704D7">
        <w:tc>
          <w:tcPr>
            <w:tcW w:w="0" w:type="auto"/>
            <w:gridSpan w:val="5"/>
            <w:tcBorders>
              <w:top w:val="nil"/>
              <w:left w:val="nil"/>
              <w:bottom w:val="single" w:sz="4" w:space="0" w:color="auto"/>
              <w:right w:val="nil"/>
            </w:tcBorders>
          </w:tcPr>
          <w:p w14:paraId="74D689BE" w14:textId="77777777" w:rsidR="004F453E" w:rsidRPr="00614905" w:rsidRDefault="004F453E" w:rsidP="004704D7">
            <w:pPr>
              <w:pStyle w:val="NoSpacing"/>
              <w:spacing w:line="360" w:lineRule="auto"/>
              <w:jc w:val="center"/>
              <w:rPr>
                <w:rFonts w:ascii="Times New Roman" w:hAnsi="Times New Roman" w:cs="Times New Roman"/>
                <w:sz w:val="24"/>
                <w:szCs w:val="24"/>
              </w:rPr>
            </w:pPr>
            <w:r w:rsidRPr="00584BB9">
              <w:rPr>
                <w:rFonts w:ascii="Times New Roman" w:hAnsi="Times New Roman" w:cs="Times New Roman"/>
                <w:b/>
                <w:bCs/>
                <w:sz w:val="24"/>
                <w:szCs w:val="24"/>
              </w:rPr>
              <w:t>Table 1: Categories of FinTech adoption challenges</w:t>
            </w:r>
          </w:p>
        </w:tc>
      </w:tr>
      <w:tr w:rsidR="004F453E" w:rsidRPr="00614905" w14:paraId="202C6757" w14:textId="77777777" w:rsidTr="004704D7">
        <w:tc>
          <w:tcPr>
            <w:tcW w:w="0" w:type="auto"/>
            <w:tcBorders>
              <w:top w:val="single" w:sz="4" w:space="0" w:color="auto"/>
            </w:tcBorders>
          </w:tcPr>
          <w:p w14:paraId="73D91519"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CODE</w:t>
            </w:r>
          </w:p>
        </w:tc>
        <w:tc>
          <w:tcPr>
            <w:tcW w:w="0" w:type="auto"/>
            <w:tcBorders>
              <w:top w:val="single" w:sz="4" w:space="0" w:color="auto"/>
            </w:tcBorders>
          </w:tcPr>
          <w:p w14:paraId="6A0B59EA"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Categories</w:t>
            </w:r>
          </w:p>
        </w:tc>
        <w:tc>
          <w:tcPr>
            <w:tcW w:w="0" w:type="auto"/>
            <w:tcBorders>
              <w:top w:val="single" w:sz="4" w:space="0" w:color="auto"/>
            </w:tcBorders>
          </w:tcPr>
          <w:p w14:paraId="50854D55"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Challenges</w:t>
            </w:r>
          </w:p>
        </w:tc>
        <w:tc>
          <w:tcPr>
            <w:tcW w:w="0" w:type="auto"/>
            <w:tcBorders>
              <w:top w:val="single" w:sz="4" w:space="0" w:color="auto"/>
            </w:tcBorders>
          </w:tcPr>
          <w:p w14:paraId="24F4A23A"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Overview/ Definition</w:t>
            </w:r>
          </w:p>
        </w:tc>
        <w:tc>
          <w:tcPr>
            <w:tcW w:w="0" w:type="auto"/>
            <w:tcBorders>
              <w:top w:val="single" w:sz="4" w:space="0" w:color="auto"/>
            </w:tcBorders>
          </w:tcPr>
          <w:p w14:paraId="58005792"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 xml:space="preserve">Citations </w:t>
            </w:r>
          </w:p>
        </w:tc>
      </w:tr>
      <w:tr w:rsidR="004F453E" w:rsidRPr="00614905" w14:paraId="0C39F650" w14:textId="77777777" w:rsidTr="004704D7">
        <w:tc>
          <w:tcPr>
            <w:tcW w:w="0" w:type="auto"/>
          </w:tcPr>
          <w:p w14:paraId="62852C47" w14:textId="77777777" w:rsidR="004F453E" w:rsidRPr="00614905" w:rsidRDefault="004F453E" w:rsidP="004704D7">
            <w:pPr>
              <w:pStyle w:val="NoSpacing"/>
              <w:spacing w:line="360" w:lineRule="auto"/>
              <w:jc w:val="both"/>
              <w:rPr>
                <w:rFonts w:ascii="Times New Roman" w:hAnsi="Times New Roman" w:cs="Times New Roman"/>
                <w:sz w:val="24"/>
                <w:szCs w:val="24"/>
              </w:rPr>
            </w:pPr>
            <w:bookmarkStart w:id="8" w:name="_Hlk87610382"/>
            <w:r w:rsidRPr="00614905">
              <w:rPr>
                <w:rFonts w:ascii="Times New Roman" w:hAnsi="Times New Roman" w:cs="Times New Roman"/>
                <w:sz w:val="24"/>
                <w:szCs w:val="24"/>
              </w:rPr>
              <w:t>CP 1</w:t>
            </w:r>
          </w:p>
        </w:tc>
        <w:tc>
          <w:tcPr>
            <w:tcW w:w="0" w:type="auto"/>
            <w:vMerge w:val="restart"/>
            <w:vAlign w:val="center"/>
          </w:tcPr>
          <w:p w14:paraId="2A00780F"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Customer Perception</w:t>
            </w:r>
          </w:p>
          <w:p w14:paraId="6F0AB03D"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0817F75E"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Robo investment advisors</w:t>
            </w:r>
          </w:p>
        </w:tc>
        <w:tc>
          <w:tcPr>
            <w:tcW w:w="0" w:type="auto"/>
          </w:tcPr>
          <w:p w14:paraId="1A799782"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 xml:space="preserve">Level of financial literacy among investors and prospects is always a matter of concern in financial services. Lack of digital literacy and </w:t>
            </w:r>
            <w:r w:rsidRPr="00614905">
              <w:rPr>
                <w:rFonts w:ascii="Times New Roman" w:hAnsi="Times New Roman" w:cs="Times New Roman"/>
                <w:sz w:val="24"/>
                <w:szCs w:val="24"/>
              </w:rPr>
              <w:lastRenderedPageBreak/>
              <w:t>awareness create more dependency on personal financial advisors for investment decision making. This dependency may be considered as one of the key challenges in adopting Robo investment advisors.</w:t>
            </w:r>
          </w:p>
        </w:tc>
        <w:tc>
          <w:tcPr>
            <w:tcW w:w="0" w:type="auto"/>
          </w:tcPr>
          <w:p w14:paraId="45B61F35"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lastRenderedPageBreak/>
              <w:t>Odello &amp; Paolo Sasso (2019)</w:t>
            </w:r>
          </w:p>
          <w:p w14:paraId="76D80AF1" w14:textId="77777777" w:rsidR="004F453E" w:rsidRPr="00614905" w:rsidRDefault="004F453E" w:rsidP="004704D7">
            <w:pPr>
              <w:pStyle w:val="NoSpacing"/>
              <w:spacing w:line="360" w:lineRule="auto"/>
              <w:jc w:val="both"/>
              <w:rPr>
                <w:rFonts w:ascii="Times New Roman" w:hAnsi="Times New Roman" w:cs="Times New Roman"/>
                <w:sz w:val="24"/>
                <w:szCs w:val="24"/>
              </w:rPr>
            </w:pPr>
          </w:p>
          <w:p w14:paraId="5928C5D2" w14:textId="77777777" w:rsidR="004F453E" w:rsidRPr="00614905" w:rsidRDefault="004F453E" w:rsidP="004704D7">
            <w:pPr>
              <w:pStyle w:val="NoSpacing"/>
              <w:spacing w:line="360" w:lineRule="auto"/>
              <w:jc w:val="both"/>
              <w:rPr>
                <w:rFonts w:ascii="Times New Roman" w:hAnsi="Times New Roman" w:cs="Times New Roman"/>
                <w:sz w:val="24"/>
                <w:szCs w:val="24"/>
              </w:rPr>
            </w:pPr>
          </w:p>
        </w:tc>
      </w:tr>
      <w:tr w:rsidR="004F453E" w:rsidRPr="00614905" w14:paraId="46EA2E02" w14:textId="77777777" w:rsidTr="004704D7">
        <w:tc>
          <w:tcPr>
            <w:tcW w:w="0" w:type="auto"/>
          </w:tcPr>
          <w:p w14:paraId="26AB198E"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CP 2</w:t>
            </w:r>
          </w:p>
        </w:tc>
        <w:tc>
          <w:tcPr>
            <w:tcW w:w="0" w:type="auto"/>
            <w:vMerge/>
          </w:tcPr>
          <w:p w14:paraId="0D0022CC"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5943A727"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User retention and user experience issues</w:t>
            </w:r>
          </w:p>
        </w:tc>
        <w:tc>
          <w:tcPr>
            <w:tcW w:w="0" w:type="auto"/>
          </w:tcPr>
          <w:p w14:paraId="1370621B" w14:textId="77777777" w:rsidR="004F453E" w:rsidRPr="00614905" w:rsidRDefault="004F453E" w:rsidP="004704D7">
            <w:pPr>
              <w:pStyle w:val="NoSpacing"/>
              <w:spacing w:line="360" w:lineRule="auto"/>
              <w:jc w:val="both"/>
              <w:rPr>
                <w:rFonts w:ascii="Times New Roman" w:hAnsi="Times New Roman" w:cs="Times New Roman"/>
                <w:sz w:val="24"/>
                <w:szCs w:val="24"/>
                <w:lang w:eastAsia="en-IN"/>
              </w:rPr>
            </w:pPr>
            <w:r w:rsidRPr="00614905">
              <w:rPr>
                <w:rFonts w:ascii="Times New Roman" w:hAnsi="Times New Roman" w:cs="Times New Roman"/>
                <w:sz w:val="24"/>
                <w:szCs w:val="24"/>
                <w:lang w:eastAsia="en-IN"/>
              </w:rPr>
              <w:t xml:space="preserve">Enhancing customer experiences and maintain customer interest is key to customer retention and given utmost importance while creating banking applications. A </w:t>
            </w:r>
            <w:r>
              <w:rPr>
                <w:rFonts w:ascii="Times New Roman" w:hAnsi="Times New Roman" w:cs="Times New Roman"/>
                <w:sz w:val="24"/>
                <w:szCs w:val="24"/>
                <w:lang w:eastAsia="en-IN"/>
              </w:rPr>
              <w:t>FinTech</w:t>
            </w:r>
            <w:r w:rsidRPr="00614905">
              <w:rPr>
                <w:rFonts w:ascii="Times New Roman" w:hAnsi="Times New Roman" w:cs="Times New Roman"/>
                <w:sz w:val="24"/>
                <w:szCs w:val="24"/>
                <w:lang w:eastAsia="en-IN"/>
              </w:rPr>
              <w:t xml:space="preserve"> app intends to maintain balance between ease of use and security of User information.</w:t>
            </w:r>
          </w:p>
        </w:tc>
        <w:tc>
          <w:tcPr>
            <w:tcW w:w="0" w:type="auto"/>
          </w:tcPr>
          <w:p w14:paraId="59705E9A"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Cherednichenko (2021)</w:t>
            </w:r>
          </w:p>
        </w:tc>
      </w:tr>
      <w:tr w:rsidR="004F453E" w:rsidRPr="00614905" w14:paraId="028DFCF0" w14:textId="77777777" w:rsidTr="004704D7">
        <w:tc>
          <w:tcPr>
            <w:tcW w:w="0" w:type="auto"/>
          </w:tcPr>
          <w:p w14:paraId="20F3EA6E"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CP 3</w:t>
            </w:r>
          </w:p>
        </w:tc>
        <w:tc>
          <w:tcPr>
            <w:tcW w:w="0" w:type="auto"/>
            <w:vMerge/>
          </w:tcPr>
          <w:p w14:paraId="4875406C"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55354D7E"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Growth issues and effective marketing to acquire customers</w:t>
            </w:r>
          </w:p>
        </w:tc>
        <w:tc>
          <w:tcPr>
            <w:tcW w:w="0" w:type="auto"/>
          </w:tcPr>
          <w:p w14:paraId="78EAC7F1"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 xml:space="preserve">Emergence of </w:t>
            </w:r>
            <w:r>
              <w:rPr>
                <w:rFonts w:ascii="Times New Roman" w:hAnsi="Times New Roman" w:cs="Times New Roman"/>
                <w:sz w:val="24"/>
                <w:szCs w:val="24"/>
              </w:rPr>
              <w:t>FinTech</w:t>
            </w:r>
            <w:r w:rsidRPr="00614905">
              <w:rPr>
                <w:rFonts w:ascii="Times New Roman" w:hAnsi="Times New Roman" w:cs="Times New Roman"/>
                <w:sz w:val="24"/>
                <w:szCs w:val="24"/>
              </w:rPr>
              <w:t xml:space="preserve"> leads to emergence of a new challenge in the form of identifying the potential customers and targeting them. This challenge also can be considered as an opportunity for </w:t>
            </w:r>
            <w:r>
              <w:rPr>
                <w:rFonts w:ascii="Times New Roman" w:hAnsi="Times New Roman" w:cs="Times New Roman"/>
                <w:sz w:val="24"/>
                <w:szCs w:val="24"/>
              </w:rPr>
              <w:t>FinTech</w:t>
            </w:r>
            <w:r w:rsidRPr="00614905">
              <w:rPr>
                <w:rFonts w:ascii="Times New Roman" w:hAnsi="Times New Roman" w:cs="Times New Roman"/>
                <w:sz w:val="24"/>
                <w:szCs w:val="24"/>
              </w:rPr>
              <w:t xml:space="preserve"> start-ups but at the same time a cutthroat competition can be anticipated.</w:t>
            </w:r>
          </w:p>
        </w:tc>
        <w:tc>
          <w:tcPr>
            <w:tcW w:w="0" w:type="auto"/>
          </w:tcPr>
          <w:p w14:paraId="62055B57"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Cherednichenko (2021)</w:t>
            </w:r>
          </w:p>
        </w:tc>
      </w:tr>
      <w:tr w:rsidR="004F453E" w:rsidRPr="00614905" w14:paraId="51C39940" w14:textId="77777777" w:rsidTr="004704D7">
        <w:tc>
          <w:tcPr>
            <w:tcW w:w="0" w:type="auto"/>
          </w:tcPr>
          <w:p w14:paraId="1C2D3EFC"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lastRenderedPageBreak/>
              <w:t>CP 4</w:t>
            </w:r>
          </w:p>
        </w:tc>
        <w:tc>
          <w:tcPr>
            <w:tcW w:w="0" w:type="auto"/>
            <w:vMerge/>
          </w:tcPr>
          <w:p w14:paraId="0ED5FB15"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420DFB38"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Unbanked and Underbanked Population</w:t>
            </w:r>
          </w:p>
        </w:tc>
        <w:tc>
          <w:tcPr>
            <w:tcW w:w="0" w:type="auto"/>
          </w:tcPr>
          <w:p w14:paraId="2D6B5BBA"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 xml:space="preserve">An ample number of people in India still don’t have access to full traditional financial services, which also includes banks such people are considered as underbanked. Also, there are people who don’t use or access any of the any of the traditional financial services whatsoever they are called unbanked and do transaction majorly in cash only and do not avail any financial services offered. </w:t>
            </w:r>
          </w:p>
        </w:tc>
        <w:tc>
          <w:tcPr>
            <w:tcW w:w="0" w:type="auto"/>
          </w:tcPr>
          <w:p w14:paraId="0AAAB3E2"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 xml:space="preserve">Tse &amp; Esposito (2020) </w:t>
            </w:r>
          </w:p>
        </w:tc>
      </w:tr>
      <w:tr w:rsidR="004F453E" w:rsidRPr="00614905" w14:paraId="1C83F017" w14:textId="77777777" w:rsidTr="004704D7">
        <w:tc>
          <w:tcPr>
            <w:tcW w:w="0" w:type="auto"/>
          </w:tcPr>
          <w:p w14:paraId="57DB1646"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CP 5</w:t>
            </w:r>
          </w:p>
        </w:tc>
        <w:tc>
          <w:tcPr>
            <w:tcW w:w="0" w:type="auto"/>
            <w:vMerge/>
          </w:tcPr>
          <w:p w14:paraId="0AF25619"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0DDDA852"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Trust in Cash</w:t>
            </w:r>
          </w:p>
        </w:tc>
        <w:tc>
          <w:tcPr>
            <w:tcW w:w="0" w:type="auto"/>
          </w:tcPr>
          <w:p w14:paraId="0B8EFDDA"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Indians in abundance predominantly prefer to use cash for day-to-day transactions. Out of habit and convenience in use and arduous to adapt technological changes in the field</w:t>
            </w:r>
          </w:p>
        </w:tc>
        <w:tc>
          <w:tcPr>
            <w:tcW w:w="0" w:type="auto"/>
          </w:tcPr>
          <w:p w14:paraId="07AD402F"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 xml:space="preserve">Finezza (2020) </w:t>
            </w:r>
          </w:p>
        </w:tc>
      </w:tr>
      <w:tr w:rsidR="004F453E" w:rsidRPr="00614905" w14:paraId="042B55F3" w14:textId="77777777" w:rsidTr="004704D7">
        <w:tc>
          <w:tcPr>
            <w:tcW w:w="0" w:type="auto"/>
          </w:tcPr>
          <w:p w14:paraId="0C9E71DC"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CP 6</w:t>
            </w:r>
          </w:p>
        </w:tc>
        <w:tc>
          <w:tcPr>
            <w:tcW w:w="0" w:type="auto"/>
            <w:vMerge/>
          </w:tcPr>
          <w:p w14:paraId="3582ADAF"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714DE538"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Perceived Value</w:t>
            </w:r>
          </w:p>
        </w:tc>
        <w:tc>
          <w:tcPr>
            <w:tcW w:w="0" w:type="auto"/>
          </w:tcPr>
          <w:p w14:paraId="545F7C98"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 xml:space="preserve">The quality and price of a service aids in determining the true perceived value that ultimately enumerate worth assigned by </w:t>
            </w:r>
            <w:r>
              <w:rPr>
                <w:rFonts w:ascii="Times New Roman" w:hAnsi="Times New Roman" w:cs="Times New Roman"/>
                <w:sz w:val="24"/>
                <w:szCs w:val="24"/>
              </w:rPr>
              <w:t>FinTech</w:t>
            </w:r>
            <w:r w:rsidRPr="00614905">
              <w:rPr>
                <w:rFonts w:ascii="Times New Roman" w:hAnsi="Times New Roman" w:cs="Times New Roman"/>
                <w:sz w:val="24"/>
                <w:szCs w:val="24"/>
              </w:rPr>
              <w:t xml:space="preserve"> customers </w:t>
            </w:r>
            <w:r w:rsidRPr="00614905">
              <w:rPr>
                <w:rFonts w:ascii="Times New Roman" w:hAnsi="Times New Roman" w:cs="Times New Roman"/>
                <w:sz w:val="24"/>
                <w:szCs w:val="24"/>
              </w:rPr>
              <w:lastRenderedPageBreak/>
              <w:t xml:space="preserve">expressed in monetary terms. </w:t>
            </w:r>
          </w:p>
        </w:tc>
        <w:tc>
          <w:tcPr>
            <w:tcW w:w="0" w:type="auto"/>
          </w:tcPr>
          <w:p w14:paraId="6E3BB8BE"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lastRenderedPageBreak/>
              <w:t>Barbu (2021)</w:t>
            </w:r>
          </w:p>
        </w:tc>
      </w:tr>
      <w:tr w:rsidR="004F453E" w:rsidRPr="00614905" w14:paraId="7A5D5057" w14:textId="77777777" w:rsidTr="004704D7">
        <w:tc>
          <w:tcPr>
            <w:tcW w:w="0" w:type="auto"/>
          </w:tcPr>
          <w:p w14:paraId="0D8D07BF"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CP 7</w:t>
            </w:r>
          </w:p>
        </w:tc>
        <w:tc>
          <w:tcPr>
            <w:tcW w:w="0" w:type="auto"/>
            <w:vMerge/>
          </w:tcPr>
          <w:p w14:paraId="766EF443"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199DB24B"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Perceived Ease of Use and Perceived Usefulness</w:t>
            </w:r>
          </w:p>
        </w:tc>
        <w:tc>
          <w:tcPr>
            <w:tcW w:w="0" w:type="auto"/>
          </w:tcPr>
          <w:p w14:paraId="51CD95C7"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Adapting to new technology is always a matter of concern for users. It is essential for a banking system to generate awareness and positively influence their attitude towards online system of banking.</w:t>
            </w:r>
          </w:p>
        </w:tc>
        <w:tc>
          <w:tcPr>
            <w:tcW w:w="0" w:type="auto"/>
          </w:tcPr>
          <w:p w14:paraId="56F7C56A"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Huei (2018)</w:t>
            </w:r>
          </w:p>
        </w:tc>
      </w:tr>
      <w:tr w:rsidR="004F453E" w:rsidRPr="00614905" w14:paraId="2E116EA3" w14:textId="77777777" w:rsidTr="004704D7">
        <w:tc>
          <w:tcPr>
            <w:tcW w:w="0" w:type="auto"/>
          </w:tcPr>
          <w:p w14:paraId="68E01BD4"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CP 8</w:t>
            </w:r>
          </w:p>
        </w:tc>
        <w:tc>
          <w:tcPr>
            <w:tcW w:w="0" w:type="auto"/>
            <w:vMerge/>
          </w:tcPr>
          <w:p w14:paraId="78988887"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0EBA8E32"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Customer support</w:t>
            </w:r>
          </w:p>
        </w:tc>
        <w:tc>
          <w:tcPr>
            <w:tcW w:w="0" w:type="auto"/>
          </w:tcPr>
          <w:p w14:paraId="25EDBE0D"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 xml:space="preserve">Customer support at the time of using the services or afterwards helps in developing good consumer experience and boost up Scope of further usage of services in future. It is imperative to support provided in </w:t>
            </w:r>
            <w:r>
              <w:rPr>
                <w:rFonts w:ascii="Times New Roman" w:hAnsi="Times New Roman" w:cs="Times New Roman"/>
                <w:sz w:val="24"/>
                <w:szCs w:val="24"/>
              </w:rPr>
              <w:t>FinTech</w:t>
            </w:r>
            <w:r w:rsidRPr="00614905">
              <w:rPr>
                <w:rFonts w:ascii="Times New Roman" w:hAnsi="Times New Roman" w:cs="Times New Roman"/>
                <w:sz w:val="24"/>
                <w:szCs w:val="24"/>
              </w:rPr>
              <w:t>’s helps customer to feel reassure regarding prospective financial loss if any.</w:t>
            </w:r>
          </w:p>
        </w:tc>
        <w:tc>
          <w:tcPr>
            <w:tcW w:w="0" w:type="auto"/>
          </w:tcPr>
          <w:p w14:paraId="2CA0C0CE"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Barbu (2021)</w:t>
            </w:r>
          </w:p>
        </w:tc>
      </w:tr>
      <w:tr w:rsidR="004F453E" w:rsidRPr="00614905" w14:paraId="01E51CBA" w14:textId="77777777" w:rsidTr="004704D7">
        <w:tc>
          <w:tcPr>
            <w:tcW w:w="0" w:type="auto"/>
          </w:tcPr>
          <w:p w14:paraId="6DCE27D9"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CP  9</w:t>
            </w:r>
          </w:p>
        </w:tc>
        <w:tc>
          <w:tcPr>
            <w:tcW w:w="0" w:type="auto"/>
            <w:vMerge/>
          </w:tcPr>
          <w:p w14:paraId="18DB985C"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3B70C3E2"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Assurance</w:t>
            </w:r>
          </w:p>
        </w:tc>
        <w:tc>
          <w:tcPr>
            <w:tcW w:w="0" w:type="auto"/>
          </w:tcPr>
          <w:p w14:paraId="7017935C" w14:textId="77777777" w:rsidR="004F453E" w:rsidRPr="00614905" w:rsidRDefault="004F453E" w:rsidP="004704D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FinTech</w:t>
            </w:r>
            <w:r w:rsidRPr="00614905">
              <w:rPr>
                <w:rFonts w:ascii="Times New Roman" w:hAnsi="Times New Roman" w:cs="Times New Roman"/>
                <w:sz w:val="24"/>
                <w:szCs w:val="24"/>
              </w:rPr>
              <w:t xml:space="preserve"> services access customers personal and confidential financial data. It is essential to develop level of trust an assurance among customers by informing them about data security </w:t>
            </w:r>
            <w:r w:rsidRPr="00614905">
              <w:rPr>
                <w:rFonts w:ascii="Times New Roman" w:hAnsi="Times New Roman" w:cs="Times New Roman"/>
                <w:sz w:val="24"/>
                <w:szCs w:val="24"/>
              </w:rPr>
              <w:lastRenderedPageBreak/>
              <w:t xml:space="preserve">measures adopted in </w:t>
            </w:r>
            <w:r>
              <w:rPr>
                <w:rFonts w:ascii="Times New Roman" w:hAnsi="Times New Roman" w:cs="Times New Roman"/>
                <w:sz w:val="24"/>
                <w:szCs w:val="24"/>
              </w:rPr>
              <w:t>FinTech</w:t>
            </w:r>
            <w:r w:rsidRPr="00614905">
              <w:rPr>
                <w:rFonts w:ascii="Times New Roman" w:hAnsi="Times New Roman" w:cs="Times New Roman"/>
                <w:sz w:val="24"/>
                <w:szCs w:val="24"/>
              </w:rPr>
              <w:t xml:space="preserve"> transactions.</w:t>
            </w:r>
          </w:p>
        </w:tc>
        <w:tc>
          <w:tcPr>
            <w:tcW w:w="0" w:type="auto"/>
          </w:tcPr>
          <w:p w14:paraId="537D1D97"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lastRenderedPageBreak/>
              <w:t>Barbu (2021)</w:t>
            </w:r>
          </w:p>
        </w:tc>
      </w:tr>
      <w:tr w:rsidR="004F453E" w:rsidRPr="00614905" w14:paraId="3EB73EB6" w14:textId="77777777" w:rsidTr="004704D7">
        <w:tc>
          <w:tcPr>
            <w:tcW w:w="0" w:type="auto"/>
          </w:tcPr>
          <w:p w14:paraId="4D8BAA24"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CP 10</w:t>
            </w:r>
          </w:p>
        </w:tc>
        <w:tc>
          <w:tcPr>
            <w:tcW w:w="0" w:type="auto"/>
            <w:vMerge/>
          </w:tcPr>
          <w:p w14:paraId="020B051F"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7BD018CD"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Speed</w:t>
            </w:r>
          </w:p>
        </w:tc>
        <w:tc>
          <w:tcPr>
            <w:tcW w:w="0" w:type="auto"/>
          </w:tcPr>
          <w:p w14:paraId="7954668F"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 xml:space="preserve">Users expects promptness service delivery while using </w:t>
            </w:r>
            <w:r>
              <w:rPr>
                <w:rFonts w:ascii="Times New Roman" w:hAnsi="Times New Roman" w:cs="Times New Roman"/>
                <w:sz w:val="24"/>
                <w:szCs w:val="24"/>
              </w:rPr>
              <w:t>FinTech</w:t>
            </w:r>
            <w:r w:rsidRPr="00614905">
              <w:rPr>
                <w:rFonts w:ascii="Times New Roman" w:hAnsi="Times New Roman" w:cs="Times New Roman"/>
                <w:sz w:val="24"/>
                <w:szCs w:val="24"/>
              </w:rPr>
              <w:t xml:space="preserve"> services. Speed is an essential element and measure of performance &amp; level of customer satisfaction pertaining to a </w:t>
            </w:r>
            <w:r>
              <w:rPr>
                <w:rFonts w:ascii="Times New Roman" w:hAnsi="Times New Roman" w:cs="Times New Roman"/>
                <w:sz w:val="24"/>
                <w:szCs w:val="24"/>
              </w:rPr>
              <w:t>FinTech</w:t>
            </w:r>
            <w:r w:rsidRPr="00614905">
              <w:rPr>
                <w:rFonts w:ascii="Times New Roman" w:hAnsi="Times New Roman" w:cs="Times New Roman"/>
                <w:sz w:val="24"/>
                <w:szCs w:val="24"/>
              </w:rPr>
              <w:t xml:space="preserve"> service.</w:t>
            </w:r>
          </w:p>
        </w:tc>
        <w:tc>
          <w:tcPr>
            <w:tcW w:w="0" w:type="auto"/>
          </w:tcPr>
          <w:p w14:paraId="35EF770F"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Barbu (2021)</w:t>
            </w:r>
          </w:p>
        </w:tc>
      </w:tr>
      <w:tr w:rsidR="004F453E" w:rsidRPr="00614905" w14:paraId="0B5036FE" w14:textId="77777777" w:rsidTr="004704D7">
        <w:tc>
          <w:tcPr>
            <w:tcW w:w="0" w:type="auto"/>
          </w:tcPr>
          <w:p w14:paraId="16ED91CE"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TI 1</w:t>
            </w:r>
          </w:p>
        </w:tc>
        <w:tc>
          <w:tcPr>
            <w:tcW w:w="0" w:type="auto"/>
            <w:vMerge w:val="restart"/>
            <w:vAlign w:val="center"/>
          </w:tcPr>
          <w:p w14:paraId="32FF3C77"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Technology integration</w:t>
            </w:r>
          </w:p>
        </w:tc>
        <w:tc>
          <w:tcPr>
            <w:tcW w:w="0" w:type="auto"/>
          </w:tcPr>
          <w:p w14:paraId="04BF76A7"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 xml:space="preserve">Big data </w:t>
            </w:r>
          </w:p>
        </w:tc>
        <w:tc>
          <w:tcPr>
            <w:tcW w:w="0" w:type="auto"/>
          </w:tcPr>
          <w:p w14:paraId="40379AD7"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 xml:space="preserve">Big Data technology aids in Collecting, analysing, and retaining Systematically retrieved information pertaining to users, family members, investment preferences and in-app activity </w:t>
            </w:r>
          </w:p>
        </w:tc>
        <w:tc>
          <w:tcPr>
            <w:tcW w:w="0" w:type="auto"/>
          </w:tcPr>
          <w:p w14:paraId="303C1075"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Cherednichenko (2021)</w:t>
            </w:r>
          </w:p>
        </w:tc>
      </w:tr>
      <w:tr w:rsidR="004F453E" w:rsidRPr="00614905" w14:paraId="064DFC6B" w14:textId="77777777" w:rsidTr="004704D7">
        <w:tc>
          <w:tcPr>
            <w:tcW w:w="0" w:type="auto"/>
          </w:tcPr>
          <w:p w14:paraId="1F5A63A0"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TI 2</w:t>
            </w:r>
          </w:p>
        </w:tc>
        <w:tc>
          <w:tcPr>
            <w:tcW w:w="0" w:type="auto"/>
            <w:vMerge/>
          </w:tcPr>
          <w:p w14:paraId="69ACB130"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211663E5"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Blockchain integration</w:t>
            </w:r>
          </w:p>
        </w:tc>
        <w:tc>
          <w:tcPr>
            <w:tcW w:w="0" w:type="auto"/>
          </w:tcPr>
          <w:p w14:paraId="7302F96B" w14:textId="77777777" w:rsidR="004F453E" w:rsidRPr="00614905" w:rsidRDefault="004F453E" w:rsidP="004704D7">
            <w:pPr>
              <w:pStyle w:val="NoSpacing"/>
              <w:spacing w:line="360" w:lineRule="auto"/>
              <w:jc w:val="both"/>
              <w:rPr>
                <w:rFonts w:ascii="Times New Roman" w:hAnsi="Times New Roman" w:cs="Times New Roman"/>
                <w:sz w:val="24"/>
                <w:szCs w:val="24"/>
                <w:lang w:eastAsia="en-IN"/>
              </w:rPr>
            </w:pPr>
            <w:r w:rsidRPr="00614905">
              <w:rPr>
                <w:rFonts w:ascii="Times New Roman" w:hAnsi="Times New Roman" w:cs="Times New Roman"/>
                <w:sz w:val="24"/>
                <w:szCs w:val="24"/>
                <w:lang w:eastAsia="en-IN"/>
              </w:rPr>
              <w:t xml:space="preserve">Integration of </w:t>
            </w:r>
            <w:r>
              <w:rPr>
                <w:rFonts w:ascii="Times New Roman" w:hAnsi="Times New Roman" w:cs="Times New Roman"/>
                <w:sz w:val="24"/>
                <w:szCs w:val="24"/>
                <w:lang w:eastAsia="en-IN"/>
              </w:rPr>
              <w:t>FinTech</w:t>
            </w:r>
            <w:r w:rsidRPr="00614905">
              <w:rPr>
                <w:rFonts w:ascii="Times New Roman" w:hAnsi="Times New Roman" w:cs="Times New Roman"/>
                <w:sz w:val="24"/>
                <w:szCs w:val="24"/>
                <w:lang w:eastAsia="en-IN"/>
              </w:rPr>
              <w:t xml:space="preserve"> with blockchain enables seamless transfer of funds, data security and tracking of transactions at all stages. Despite of many benefits this technical integration is a challenge for many financial service providers and institutions.</w:t>
            </w:r>
          </w:p>
        </w:tc>
        <w:tc>
          <w:tcPr>
            <w:tcW w:w="0" w:type="auto"/>
          </w:tcPr>
          <w:p w14:paraId="542764AC"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Cherednichenko (2021)</w:t>
            </w:r>
          </w:p>
        </w:tc>
      </w:tr>
      <w:tr w:rsidR="004F453E" w:rsidRPr="00614905" w14:paraId="231FB550" w14:textId="77777777" w:rsidTr="004704D7">
        <w:tc>
          <w:tcPr>
            <w:tcW w:w="0" w:type="auto"/>
          </w:tcPr>
          <w:p w14:paraId="78D957DB"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lastRenderedPageBreak/>
              <w:t>TI 3</w:t>
            </w:r>
          </w:p>
        </w:tc>
        <w:tc>
          <w:tcPr>
            <w:tcW w:w="0" w:type="auto"/>
            <w:vMerge/>
          </w:tcPr>
          <w:p w14:paraId="450C553C"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052EAF33"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Lack of mobile and tech expertise</w:t>
            </w:r>
          </w:p>
        </w:tc>
        <w:tc>
          <w:tcPr>
            <w:tcW w:w="0" w:type="auto"/>
          </w:tcPr>
          <w:p w14:paraId="6B03E72E"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Lack of digital literacy specifically with reference to use of mobile applications for financial services is always a matter of concern for financial institutions. It is imperative to give due importance toward user friendliness of these apps to ensure full utilization.</w:t>
            </w:r>
          </w:p>
        </w:tc>
        <w:tc>
          <w:tcPr>
            <w:tcW w:w="0" w:type="auto"/>
          </w:tcPr>
          <w:p w14:paraId="0FC8BDA2"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Cherednichenko (2021)</w:t>
            </w:r>
          </w:p>
        </w:tc>
      </w:tr>
      <w:tr w:rsidR="004F453E" w:rsidRPr="00614905" w14:paraId="7CB66084" w14:textId="77777777" w:rsidTr="004704D7">
        <w:tc>
          <w:tcPr>
            <w:tcW w:w="0" w:type="auto"/>
          </w:tcPr>
          <w:p w14:paraId="127B8027"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TI 4</w:t>
            </w:r>
          </w:p>
        </w:tc>
        <w:tc>
          <w:tcPr>
            <w:tcW w:w="0" w:type="auto"/>
            <w:vMerge/>
          </w:tcPr>
          <w:p w14:paraId="26F01397"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632C3CE7"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shd w:val="clear" w:color="auto" w:fill="FFFFFF"/>
              </w:rPr>
              <w:t>Alternative credit scoring based on non-traditional data</w:t>
            </w:r>
          </w:p>
        </w:tc>
        <w:tc>
          <w:tcPr>
            <w:tcW w:w="0" w:type="auto"/>
          </w:tcPr>
          <w:p w14:paraId="33295AD6"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sidRPr="00614905">
              <w:rPr>
                <w:rFonts w:ascii="Times New Roman" w:eastAsia="Times New Roman" w:hAnsi="Times New Roman" w:cs="Times New Roman"/>
                <w:sz w:val="24"/>
                <w:szCs w:val="24"/>
                <w:lang w:eastAsia="en-IN"/>
              </w:rPr>
              <w:t xml:space="preserve">Credit risk analysis is always first step before the lending process start. It is essential to assess repayment capacity of the borrower and his financial stability as well. Lenders now a days acquire borrowers’ data through various digital platforms rather than traditional data assessment. Alternative Data When Predicting Credit Risks do not obey any specific set of guidelines. </w:t>
            </w:r>
          </w:p>
        </w:tc>
        <w:tc>
          <w:tcPr>
            <w:tcW w:w="0" w:type="auto"/>
          </w:tcPr>
          <w:p w14:paraId="548E9351"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eastAsia="Times New Roman" w:hAnsi="Times New Roman" w:cs="Times New Roman"/>
                <w:sz w:val="24"/>
                <w:szCs w:val="24"/>
                <w:lang w:eastAsia="en-IN"/>
              </w:rPr>
              <w:t>Suryono (2020)</w:t>
            </w:r>
          </w:p>
        </w:tc>
      </w:tr>
      <w:tr w:rsidR="004F453E" w:rsidRPr="00614905" w14:paraId="4F223388" w14:textId="77777777" w:rsidTr="004704D7">
        <w:tc>
          <w:tcPr>
            <w:tcW w:w="0" w:type="auto"/>
          </w:tcPr>
          <w:p w14:paraId="7BA19CD7"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TI 5</w:t>
            </w:r>
          </w:p>
        </w:tc>
        <w:tc>
          <w:tcPr>
            <w:tcW w:w="0" w:type="auto"/>
            <w:vMerge/>
          </w:tcPr>
          <w:p w14:paraId="020ACBBC"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7336A6DD"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Payment Technology</w:t>
            </w:r>
          </w:p>
        </w:tc>
        <w:tc>
          <w:tcPr>
            <w:tcW w:w="0" w:type="auto"/>
          </w:tcPr>
          <w:p w14:paraId="12AC55A4"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sidRPr="00614905">
              <w:rPr>
                <w:rFonts w:ascii="Times New Roman" w:hAnsi="Times New Roman" w:cs="Times New Roman"/>
                <w:sz w:val="24"/>
                <w:szCs w:val="24"/>
              </w:rPr>
              <w:t>Digital wallets, e Money etc could lead to single point of failure risks if industry concentration is high</w:t>
            </w:r>
          </w:p>
        </w:tc>
        <w:tc>
          <w:tcPr>
            <w:tcW w:w="0" w:type="auto"/>
          </w:tcPr>
          <w:p w14:paraId="785E279A"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sidRPr="00614905">
              <w:rPr>
                <w:rFonts w:ascii="Times New Roman" w:eastAsia="Times New Roman" w:hAnsi="Times New Roman" w:cs="Times New Roman"/>
                <w:sz w:val="24"/>
                <w:szCs w:val="24"/>
                <w:lang w:eastAsia="en-IN"/>
              </w:rPr>
              <w:t xml:space="preserve">V. (2018) </w:t>
            </w:r>
          </w:p>
        </w:tc>
      </w:tr>
      <w:tr w:rsidR="004F453E" w:rsidRPr="00614905" w14:paraId="51461B29" w14:textId="77777777" w:rsidTr="004704D7">
        <w:tc>
          <w:tcPr>
            <w:tcW w:w="0" w:type="auto"/>
          </w:tcPr>
          <w:p w14:paraId="6E1FDA85"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lastRenderedPageBreak/>
              <w:t>TI 6</w:t>
            </w:r>
          </w:p>
        </w:tc>
        <w:tc>
          <w:tcPr>
            <w:tcW w:w="0" w:type="auto"/>
            <w:vMerge/>
          </w:tcPr>
          <w:p w14:paraId="570F12A8"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784B980F"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Alternative lending</w:t>
            </w:r>
          </w:p>
        </w:tc>
        <w:tc>
          <w:tcPr>
            <w:tcW w:w="0" w:type="auto"/>
          </w:tcPr>
          <w:p w14:paraId="07158046"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sidRPr="00614905">
              <w:rPr>
                <w:rFonts w:ascii="Times New Roman" w:hAnsi="Times New Roman" w:cs="Times New Roman"/>
                <w:sz w:val="24"/>
                <w:szCs w:val="24"/>
              </w:rPr>
              <w:t>Alternative lenders could lead to asset quality risks if poor underwriting standards are followed. Online lending scams should be clamped down on.</w:t>
            </w:r>
          </w:p>
        </w:tc>
        <w:tc>
          <w:tcPr>
            <w:tcW w:w="0" w:type="auto"/>
          </w:tcPr>
          <w:p w14:paraId="5EE6A49E"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eastAsia="Times New Roman" w:hAnsi="Times New Roman" w:cs="Times New Roman"/>
                <w:sz w:val="24"/>
                <w:szCs w:val="24"/>
                <w:lang w:eastAsia="en-IN"/>
              </w:rPr>
              <w:t xml:space="preserve">V. (2018) </w:t>
            </w:r>
          </w:p>
        </w:tc>
      </w:tr>
      <w:tr w:rsidR="004F453E" w:rsidRPr="00614905" w14:paraId="47B2CACF" w14:textId="77777777" w:rsidTr="004704D7">
        <w:trPr>
          <w:trHeight w:val="405"/>
        </w:trPr>
        <w:tc>
          <w:tcPr>
            <w:tcW w:w="0" w:type="auto"/>
          </w:tcPr>
          <w:p w14:paraId="098CE4F7"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TI 7</w:t>
            </w:r>
          </w:p>
        </w:tc>
        <w:tc>
          <w:tcPr>
            <w:tcW w:w="0" w:type="auto"/>
            <w:vMerge/>
          </w:tcPr>
          <w:p w14:paraId="7D388EE0"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7DCE1B96"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 xml:space="preserve">Distributed ledger technology </w:t>
            </w:r>
          </w:p>
        </w:tc>
        <w:tc>
          <w:tcPr>
            <w:tcW w:w="0" w:type="auto"/>
          </w:tcPr>
          <w:p w14:paraId="67053F34"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sidRPr="00614905">
              <w:rPr>
                <w:rFonts w:ascii="Times New Roman" w:hAnsi="Times New Roman" w:cs="Times New Roman"/>
                <w:sz w:val="24"/>
                <w:szCs w:val="24"/>
              </w:rPr>
              <w:t>DLTs- Operational risks as they would be critical infrastructural providers. Cryptocurrency could pose money Laundering risks</w:t>
            </w:r>
          </w:p>
        </w:tc>
        <w:tc>
          <w:tcPr>
            <w:tcW w:w="0" w:type="auto"/>
          </w:tcPr>
          <w:p w14:paraId="4F569584"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eastAsia="Times New Roman" w:hAnsi="Times New Roman" w:cs="Times New Roman"/>
                <w:sz w:val="24"/>
                <w:szCs w:val="24"/>
                <w:lang w:eastAsia="en-IN"/>
              </w:rPr>
              <w:t xml:space="preserve">V. (2018) </w:t>
            </w:r>
          </w:p>
        </w:tc>
      </w:tr>
      <w:tr w:rsidR="004F453E" w:rsidRPr="00614905" w14:paraId="41F6B87D" w14:textId="77777777" w:rsidTr="004704D7">
        <w:tc>
          <w:tcPr>
            <w:tcW w:w="0" w:type="auto"/>
          </w:tcPr>
          <w:p w14:paraId="311B4995"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TI 8</w:t>
            </w:r>
          </w:p>
        </w:tc>
        <w:tc>
          <w:tcPr>
            <w:tcW w:w="0" w:type="auto"/>
            <w:vMerge/>
          </w:tcPr>
          <w:p w14:paraId="7EE29F8F"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57102743"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 xml:space="preserve">Artificial Intelligence </w:t>
            </w:r>
          </w:p>
        </w:tc>
        <w:tc>
          <w:tcPr>
            <w:tcW w:w="0" w:type="auto"/>
          </w:tcPr>
          <w:p w14:paraId="21BF07FD"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sidRPr="00614905">
              <w:rPr>
                <w:rFonts w:ascii="Times New Roman" w:hAnsi="Times New Roman" w:cs="Times New Roman"/>
                <w:sz w:val="24"/>
                <w:szCs w:val="24"/>
              </w:rPr>
              <w:t>Algorithm trading could amplify the market, volatility and cause systematic risks</w:t>
            </w:r>
          </w:p>
        </w:tc>
        <w:tc>
          <w:tcPr>
            <w:tcW w:w="0" w:type="auto"/>
          </w:tcPr>
          <w:p w14:paraId="38A235CD"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eastAsia="Times New Roman" w:hAnsi="Times New Roman" w:cs="Times New Roman"/>
                <w:sz w:val="24"/>
                <w:szCs w:val="24"/>
                <w:lang w:eastAsia="en-IN"/>
              </w:rPr>
              <w:t xml:space="preserve">V. (2018) </w:t>
            </w:r>
          </w:p>
        </w:tc>
      </w:tr>
      <w:tr w:rsidR="004F453E" w:rsidRPr="00614905" w14:paraId="1229F3C4" w14:textId="77777777" w:rsidTr="004704D7">
        <w:tc>
          <w:tcPr>
            <w:tcW w:w="0" w:type="auto"/>
          </w:tcPr>
          <w:p w14:paraId="31106409"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TI 9</w:t>
            </w:r>
          </w:p>
        </w:tc>
        <w:tc>
          <w:tcPr>
            <w:tcW w:w="0" w:type="auto"/>
            <w:vMerge/>
          </w:tcPr>
          <w:p w14:paraId="5CDA71D4"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434DB393"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Neobanks</w:t>
            </w:r>
          </w:p>
        </w:tc>
        <w:tc>
          <w:tcPr>
            <w:tcW w:w="0" w:type="auto"/>
          </w:tcPr>
          <w:p w14:paraId="16EED4EA"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Recent trends in banking sector are evolution of digital only banks known as a neobank. Such banks do not have any physical branches. Such banks have their entire existence online only.</w:t>
            </w:r>
          </w:p>
        </w:tc>
        <w:tc>
          <w:tcPr>
            <w:tcW w:w="0" w:type="auto"/>
          </w:tcPr>
          <w:p w14:paraId="636AC58F"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Rao (2021)</w:t>
            </w:r>
          </w:p>
        </w:tc>
      </w:tr>
      <w:tr w:rsidR="004F453E" w:rsidRPr="00614905" w14:paraId="14F14FAA" w14:textId="77777777" w:rsidTr="004704D7">
        <w:trPr>
          <w:trHeight w:val="432"/>
        </w:trPr>
        <w:tc>
          <w:tcPr>
            <w:tcW w:w="0" w:type="auto"/>
          </w:tcPr>
          <w:p w14:paraId="6E79607F"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TI 10</w:t>
            </w:r>
          </w:p>
        </w:tc>
        <w:tc>
          <w:tcPr>
            <w:tcW w:w="0" w:type="auto"/>
            <w:vMerge/>
          </w:tcPr>
          <w:p w14:paraId="4177CE1D"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2C2B109E"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Consequent Data Security</w:t>
            </w:r>
          </w:p>
          <w:p w14:paraId="0B294E53"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4AAE8039"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Pr>
                <w:rFonts w:ascii="Times New Roman" w:hAnsi="Times New Roman" w:cs="Times New Roman"/>
                <w:sz w:val="24"/>
                <w:szCs w:val="24"/>
              </w:rPr>
              <w:t>FinTech</w:t>
            </w:r>
            <w:r w:rsidRPr="00614905">
              <w:rPr>
                <w:rFonts w:ascii="Times New Roman" w:hAnsi="Times New Roman" w:cs="Times New Roman"/>
                <w:sz w:val="24"/>
                <w:szCs w:val="24"/>
              </w:rPr>
              <w:t xml:space="preserve"> company often have massive amount of user data carrying personal and confidential information of user. Such information further utilizes to forecast future </w:t>
            </w:r>
            <w:r w:rsidRPr="00614905">
              <w:rPr>
                <w:rFonts w:ascii="Times New Roman" w:hAnsi="Times New Roman" w:cs="Times New Roman"/>
                <w:sz w:val="24"/>
                <w:szCs w:val="24"/>
              </w:rPr>
              <w:lastRenderedPageBreak/>
              <w:t xml:space="preserve">purchase patterns of customers </w:t>
            </w:r>
          </w:p>
        </w:tc>
        <w:tc>
          <w:tcPr>
            <w:tcW w:w="0" w:type="auto"/>
          </w:tcPr>
          <w:p w14:paraId="2379DBC8"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sidRPr="00614905">
              <w:rPr>
                <w:rFonts w:ascii="Times New Roman" w:eastAsia="Times New Roman" w:hAnsi="Times New Roman" w:cs="Times New Roman"/>
                <w:sz w:val="24"/>
                <w:szCs w:val="24"/>
                <w:lang w:eastAsia="en-IN"/>
              </w:rPr>
              <w:lastRenderedPageBreak/>
              <w:t>Firdaus (2020)</w:t>
            </w:r>
          </w:p>
        </w:tc>
      </w:tr>
      <w:tr w:rsidR="004F453E" w:rsidRPr="00614905" w14:paraId="5CC09A20" w14:textId="77777777" w:rsidTr="004704D7">
        <w:tc>
          <w:tcPr>
            <w:tcW w:w="0" w:type="auto"/>
          </w:tcPr>
          <w:p w14:paraId="0889F598"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R 1</w:t>
            </w:r>
          </w:p>
        </w:tc>
        <w:tc>
          <w:tcPr>
            <w:tcW w:w="0" w:type="auto"/>
            <w:vMerge w:val="restart"/>
            <w:vAlign w:val="center"/>
          </w:tcPr>
          <w:p w14:paraId="2F9F6A9D"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Regulatory</w:t>
            </w:r>
          </w:p>
          <w:p w14:paraId="11C9CAD3"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0576C690"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Not meeting Compliances</w:t>
            </w:r>
          </w:p>
        </w:tc>
        <w:tc>
          <w:tcPr>
            <w:tcW w:w="0" w:type="auto"/>
          </w:tcPr>
          <w:p w14:paraId="38AC47D9"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sidRPr="00614905">
              <w:rPr>
                <w:rFonts w:ascii="Times New Roman" w:hAnsi="Times New Roman" w:cs="Times New Roman"/>
                <w:sz w:val="24"/>
                <w:szCs w:val="24"/>
              </w:rPr>
              <w:t xml:space="preserve">It is imperative to adopt and comply with regulatory guidelines in </w:t>
            </w:r>
            <w:r>
              <w:rPr>
                <w:rFonts w:ascii="Times New Roman" w:hAnsi="Times New Roman" w:cs="Times New Roman"/>
                <w:sz w:val="24"/>
                <w:szCs w:val="24"/>
              </w:rPr>
              <w:t>FinTech</w:t>
            </w:r>
            <w:r w:rsidRPr="00614905">
              <w:rPr>
                <w:rFonts w:ascii="Times New Roman" w:hAnsi="Times New Roman" w:cs="Times New Roman"/>
                <w:sz w:val="24"/>
                <w:szCs w:val="24"/>
              </w:rPr>
              <w:t>’s. Failing to meet such compliance may lead to breach of security and customer trust.</w:t>
            </w:r>
          </w:p>
        </w:tc>
        <w:tc>
          <w:tcPr>
            <w:tcW w:w="0" w:type="auto"/>
          </w:tcPr>
          <w:p w14:paraId="444D18E3"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eastAsia="Times New Roman" w:hAnsi="Times New Roman" w:cs="Times New Roman"/>
                <w:sz w:val="24"/>
                <w:szCs w:val="24"/>
                <w:lang w:eastAsia="en-IN"/>
              </w:rPr>
              <w:t>Firdaus (2020)</w:t>
            </w:r>
          </w:p>
        </w:tc>
      </w:tr>
      <w:tr w:rsidR="004F453E" w:rsidRPr="00614905" w14:paraId="008A5717" w14:textId="77777777" w:rsidTr="004704D7">
        <w:tc>
          <w:tcPr>
            <w:tcW w:w="0" w:type="auto"/>
          </w:tcPr>
          <w:p w14:paraId="63E59969"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R 2</w:t>
            </w:r>
          </w:p>
        </w:tc>
        <w:tc>
          <w:tcPr>
            <w:tcW w:w="0" w:type="auto"/>
            <w:vMerge/>
          </w:tcPr>
          <w:p w14:paraId="7A3B3E89"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4DDB1577"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 xml:space="preserve">Governance and disclosure frameworks for big data analytics </w:t>
            </w:r>
          </w:p>
        </w:tc>
        <w:tc>
          <w:tcPr>
            <w:tcW w:w="0" w:type="auto"/>
          </w:tcPr>
          <w:p w14:paraId="68D34E45"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sidRPr="00614905">
              <w:rPr>
                <w:rFonts w:ascii="Times New Roman" w:eastAsia="Times New Roman" w:hAnsi="Times New Roman" w:cs="Times New Roman"/>
                <w:sz w:val="24"/>
                <w:szCs w:val="24"/>
                <w:lang w:eastAsia="en-IN"/>
              </w:rPr>
              <w:t>Governance in Finance field has also been given key importance. Bearing in mind user data security and big data analytics it is imperative to adopt reasonable frameworks for Governance and disclosure</w:t>
            </w:r>
          </w:p>
        </w:tc>
        <w:tc>
          <w:tcPr>
            <w:tcW w:w="0" w:type="auto"/>
          </w:tcPr>
          <w:p w14:paraId="0D6E9751"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sidRPr="00614905">
              <w:rPr>
                <w:rFonts w:ascii="Times New Roman" w:eastAsia="Times New Roman" w:hAnsi="Times New Roman" w:cs="Times New Roman"/>
                <w:sz w:val="24"/>
                <w:szCs w:val="24"/>
                <w:lang w:eastAsia="en-IN"/>
              </w:rPr>
              <w:t xml:space="preserve">Financial Stability Board (2017) </w:t>
            </w:r>
          </w:p>
          <w:p w14:paraId="66AFC7A1" w14:textId="77777777" w:rsidR="004F453E" w:rsidRPr="00614905" w:rsidRDefault="004F453E" w:rsidP="004704D7">
            <w:pPr>
              <w:pStyle w:val="NoSpacing"/>
              <w:spacing w:line="360" w:lineRule="auto"/>
              <w:jc w:val="both"/>
              <w:rPr>
                <w:rFonts w:ascii="Times New Roman" w:hAnsi="Times New Roman" w:cs="Times New Roman"/>
                <w:sz w:val="24"/>
                <w:szCs w:val="24"/>
              </w:rPr>
            </w:pPr>
          </w:p>
        </w:tc>
      </w:tr>
      <w:tr w:rsidR="004F453E" w:rsidRPr="00614905" w14:paraId="711DEC94" w14:textId="77777777" w:rsidTr="004704D7">
        <w:tc>
          <w:tcPr>
            <w:tcW w:w="0" w:type="auto"/>
          </w:tcPr>
          <w:p w14:paraId="563BBA89"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R 3</w:t>
            </w:r>
          </w:p>
        </w:tc>
        <w:tc>
          <w:tcPr>
            <w:tcW w:w="0" w:type="auto"/>
            <w:vMerge/>
          </w:tcPr>
          <w:p w14:paraId="4C7007EA"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00EC81C4"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Banking regulations</w:t>
            </w:r>
          </w:p>
        </w:tc>
        <w:tc>
          <w:tcPr>
            <w:tcW w:w="0" w:type="auto"/>
          </w:tcPr>
          <w:p w14:paraId="0C3AE2F2"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sidRPr="00614905">
              <w:rPr>
                <w:rFonts w:ascii="Times New Roman" w:eastAsia="Times New Roman" w:hAnsi="Times New Roman" w:cs="Times New Roman"/>
                <w:sz w:val="24"/>
                <w:szCs w:val="24"/>
                <w:lang w:eastAsia="en-IN"/>
              </w:rPr>
              <w:t xml:space="preserve">For a successful </w:t>
            </w:r>
            <w:r>
              <w:rPr>
                <w:rFonts w:ascii="Times New Roman" w:eastAsia="Times New Roman" w:hAnsi="Times New Roman" w:cs="Times New Roman"/>
                <w:sz w:val="24"/>
                <w:szCs w:val="24"/>
                <w:lang w:eastAsia="en-IN"/>
              </w:rPr>
              <w:t>FinTech</w:t>
            </w:r>
            <w:r w:rsidRPr="00614905">
              <w:rPr>
                <w:rFonts w:ascii="Times New Roman" w:eastAsia="Times New Roman" w:hAnsi="Times New Roman" w:cs="Times New Roman"/>
                <w:sz w:val="24"/>
                <w:szCs w:val="24"/>
                <w:lang w:eastAsia="en-IN"/>
              </w:rPr>
              <w:t xml:space="preserve"> business in India, it is essential to adopt regulatory frameworks which can contain the risks. Banks to fulfil demands of tech savvy customers are working in lines with </w:t>
            </w:r>
            <w:r>
              <w:rPr>
                <w:rFonts w:ascii="Times New Roman" w:eastAsia="Times New Roman" w:hAnsi="Times New Roman" w:cs="Times New Roman"/>
                <w:sz w:val="24"/>
                <w:szCs w:val="24"/>
                <w:lang w:eastAsia="en-IN"/>
              </w:rPr>
              <w:t>FinTech</w:t>
            </w:r>
            <w:r w:rsidRPr="00614905">
              <w:rPr>
                <w:rFonts w:ascii="Times New Roman" w:eastAsia="Times New Roman" w:hAnsi="Times New Roman" w:cs="Times New Roman"/>
                <w:sz w:val="24"/>
                <w:szCs w:val="24"/>
                <w:lang w:eastAsia="en-IN"/>
              </w:rPr>
              <w:t xml:space="preserve"> to leverage the opportunities.</w:t>
            </w:r>
          </w:p>
        </w:tc>
        <w:tc>
          <w:tcPr>
            <w:tcW w:w="0" w:type="auto"/>
          </w:tcPr>
          <w:p w14:paraId="4A210DDE"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sidRPr="00614905">
              <w:rPr>
                <w:rFonts w:ascii="Times New Roman" w:eastAsia="Times New Roman" w:hAnsi="Times New Roman" w:cs="Times New Roman"/>
                <w:sz w:val="24"/>
                <w:szCs w:val="24"/>
                <w:lang w:eastAsia="en-IN"/>
              </w:rPr>
              <w:t>Sharma (2020)</w:t>
            </w:r>
          </w:p>
        </w:tc>
      </w:tr>
      <w:tr w:rsidR="004F453E" w:rsidRPr="00614905" w14:paraId="0F8C9EFF" w14:textId="77777777" w:rsidTr="004704D7">
        <w:tc>
          <w:tcPr>
            <w:tcW w:w="0" w:type="auto"/>
          </w:tcPr>
          <w:p w14:paraId="2409D3B7"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R 4</w:t>
            </w:r>
          </w:p>
        </w:tc>
        <w:tc>
          <w:tcPr>
            <w:tcW w:w="0" w:type="auto"/>
            <w:vMerge/>
          </w:tcPr>
          <w:p w14:paraId="280BE754"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6BB63ECE"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 xml:space="preserve">Cross-border legal issues and </w:t>
            </w:r>
            <w:r w:rsidRPr="00614905">
              <w:rPr>
                <w:rFonts w:ascii="Times New Roman" w:hAnsi="Times New Roman" w:cs="Times New Roman"/>
                <w:sz w:val="24"/>
                <w:szCs w:val="24"/>
              </w:rPr>
              <w:lastRenderedPageBreak/>
              <w:t>regulatory arrangements</w:t>
            </w:r>
          </w:p>
        </w:tc>
        <w:tc>
          <w:tcPr>
            <w:tcW w:w="0" w:type="auto"/>
          </w:tcPr>
          <w:p w14:paraId="49945501"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sidRPr="00614905">
              <w:rPr>
                <w:rFonts w:ascii="Times New Roman" w:eastAsia="Times New Roman" w:hAnsi="Times New Roman" w:cs="Times New Roman"/>
                <w:sz w:val="24"/>
                <w:szCs w:val="24"/>
                <w:lang w:eastAsia="en-IN"/>
              </w:rPr>
              <w:lastRenderedPageBreak/>
              <w:t xml:space="preserve">Every jurisdiction has its own set of prescribed guidelines, regulatory </w:t>
            </w:r>
            <w:r w:rsidRPr="00614905">
              <w:rPr>
                <w:rFonts w:ascii="Times New Roman" w:eastAsia="Times New Roman" w:hAnsi="Times New Roman" w:cs="Times New Roman"/>
                <w:sz w:val="24"/>
                <w:szCs w:val="24"/>
                <w:lang w:eastAsia="en-IN"/>
              </w:rPr>
              <w:lastRenderedPageBreak/>
              <w:t xml:space="preserve">and legal compliances pertaining to </w:t>
            </w:r>
            <w:r>
              <w:rPr>
                <w:rFonts w:ascii="Times New Roman" w:eastAsia="Times New Roman" w:hAnsi="Times New Roman" w:cs="Times New Roman"/>
                <w:sz w:val="24"/>
                <w:szCs w:val="24"/>
                <w:lang w:eastAsia="en-IN"/>
              </w:rPr>
              <w:t>FinTech</w:t>
            </w:r>
            <w:r w:rsidRPr="00614905">
              <w:rPr>
                <w:rFonts w:ascii="Times New Roman" w:eastAsia="Times New Roman" w:hAnsi="Times New Roman" w:cs="Times New Roman"/>
                <w:sz w:val="24"/>
                <w:szCs w:val="24"/>
                <w:lang w:eastAsia="en-IN"/>
              </w:rPr>
              <w:t>. It is vital to adopt legal frameworks which are compatible with cross- border jurisdiction and enforcement of legal contracts and other applications of distributed ledger technologies (DLT)</w:t>
            </w:r>
          </w:p>
        </w:tc>
        <w:tc>
          <w:tcPr>
            <w:tcW w:w="0" w:type="auto"/>
          </w:tcPr>
          <w:p w14:paraId="5A8DDE0E"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eastAsia="Times New Roman" w:hAnsi="Times New Roman" w:cs="Times New Roman"/>
                <w:sz w:val="24"/>
                <w:szCs w:val="24"/>
                <w:lang w:eastAsia="en-IN"/>
              </w:rPr>
              <w:lastRenderedPageBreak/>
              <w:t xml:space="preserve">Financial Stability Board (2017) </w:t>
            </w:r>
          </w:p>
        </w:tc>
      </w:tr>
      <w:tr w:rsidR="004F453E" w:rsidRPr="00614905" w14:paraId="1BC6BDCB" w14:textId="77777777" w:rsidTr="004704D7">
        <w:tc>
          <w:tcPr>
            <w:tcW w:w="0" w:type="auto"/>
          </w:tcPr>
          <w:p w14:paraId="20BC634C"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R 5</w:t>
            </w:r>
          </w:p>
        </w:tc>
        <w:tc>
          <w:tcPr>
            <w:tcW w:w="0" w:type="auto"/>
            <w:vMerge/>
          </w:tcPr>
          <w:p w14:paraId="763A1919"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2DE1C0A8"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Assessing the regulatory perimeter and updating it on a timely basis</w:t>
            </w:r>
          </w:p>
        </w:tc>
        <w:tc>
          <w:tcPr>
            <w:tcW w:w="0" w:type="auto"/>
          </w:tcPr>
          <w:p w14:paraId="48A8A826"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FinTech</w:t>
            </w:r>
            <w:r w:rsidRPr="00614905">
              <w:rPr>
                <w:rFonts w:ascii="Times New Roman" w:eastAsia="Times New Roman" w:hAnsi="Times New Roman" w:cs="Times New Roman"/>
                <w:sz w:val="24"/>
                <w:szCs w:val="24"/>
                <w:lang w:eastAsia="en-IN"/>
              </w:rPr>
              <w:t xml:space="preserve"> space encounter constant changes and updation and requires prompt response to these changes, hence needs a constant review of regulatory perimeter.</w:t>
            </w:r>
          </w:p>
        </w:tc>
        <w:tc>
          <w:tcPr>
            <w:tcW w:w="0" w:type="auto"/>
          </w:tcPr>
          <w:p w14:paraId="09479FB6"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eastAsia="Times New Roman" w:hAnsi="Times New Roman" w:cs="Times New Roman"/>
                <w:sz w:val="24"/>
                <w:szCs w:val="24"/>
                <w:lang w:eastAsia="en-IN"/>
              </w:rPr>
              <w:t xml:space="preserve">Financial Stability Board (2017) </w:t>
            </w:r>
          </w:p>
        </w:tc>
      </w:tr>
      <w:tr w:rsidR="004F453E" w:rsidRPr="00614905" w14:paraId="27BAF590" w14:textId="77777777" w:rsidTr="004704D7">
        <w:tc>
          <w:tcPr>
            <w:tcW w:w="0" w:type="auto"/>
          </w:tcPr>
          <w:p w14:paraId="326BE2D3"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R 6</w:t>
            </w:r>
          </w:p>
        </w:tc>
        <w:tc>
          <w:tcPr>
            <w:tcW w:w="0" w:type="auto"/>
            <w:vMerge/>
          </w:tcPr>
          <w:p w14:paraId="6FE97677"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6A72ADD0"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Shared learning with a diverse set of private sector parties.</w:t>
            </w:r>
          </w:p>
        </w:tc>
        <w:tc>
          <w:tcPr>
            <w:tcW w:w="0" w:type="auto"/>
          </w:tcPr>
          <w:p w14:paraId="4C82E4B2"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sidRPr="00614905">
              <w:rPr>
                <w:rFonts w:ascii="Times New Roman" w:eastAsia="Times New Roman" w:hAnsi="Times New Roman" w:cs="Times New Roman"/>
                <w:sz w:val="24"/>
                <w:szCs w:val="24"/>
                <w:lang w:eastAsia="en-IN"/>
              </w:rPr>
              <w:t xml:space="preserve">Appropriate system of communication between authorities and private sector is of utmost importance, as it will ensure sharing of experiences with relation to new product development &amp; testing and information pertaining latest developments and innovation. </w:t>
            </w:r>
          </w:p>
        </w:tc>
        <w:tc>
          <w:tcPr>
            <w:tcW w:w="0" w:type="auto"/>
          </w:tcPr>
          <w:p w14:paraId="548C5C3A"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eastAsia="Times New Roman" w:hAnsi="Times New Roman" w:cs="Times New Roman"/>
                <w:sz w:val="24"/>
                <w:szCs w:val="24"/>
                <w:lang w:eastAsia="en-IN"/>
              </w:rPr>
              <w:t xml:space="preserve">Financial Stability Board (2017) </w:t>
            </w:r>
          </w:p>
        </w:tc>
      </w:tr>
      <w:tr w:rsidR="004F453E" w:rsidRPr="00614905" w14:paraId="4149F238" w14:textId="77777777" w:rsidTr="004704D7">
        <w:tc>
          <w:tcPr>
            <w:tcW w:w="0" w:type="auto"/>
          </w:tcPr>
          <w:p w14:paraId="4A6B5CA5"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lastRenderedPageBreak/>
              <w:t>R 7</w:t>
            </w:r>
          </w:p>
        </w:tc>
        <w:tc>
          <w:tcPr>
            <w:tcW w:w="0" w:type="auto"/>
            <w:vMerge/>
          </w:tcPr>
          <w:p w14:paraId="13CDFCC9"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60677280"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Further developing open lines of communication across relevant authorities.</w:t>
            </w:r>
          </w:p>
        </w:tc>
        <w:tc>
          <w:tcPr>
            <w:tcW w:w="0" w:type="auto"/>
          </w:tcPr>
          <w:p w14:paraId="7BA07D46"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sidRPr="00614905">
              <w:rPr>
                <w:rFonts w:ascii="Times New Roman" w:eastAsia="Times New Roman" w:hAnsi="Times New Roman" w:cs="Times New Roman"/>
                <w:sz w:val="24"/>
                <w:szCs w:val="24"/>
                <w:lang w:eastAsia="en-IN"/>
              </w:rPr>
              <w:t xml:space="preserve">To ensure effective adoption and implementation of </w:t>
            </w:r>
            <w:r>
              <w:rPr>
                <w:rFonts w:ascii="Times New Roman" w:eastAsia="Times New Roman" w:hAnsi="Times New Roman" w:cs="Times New Roman"/>
                <w:sz w:val="24"/>
                <w:szCs w:val="24"/>
                <w:lang w:eastAsia="en-IN"/>
              </w:rPr>
              <w:t>FinTech</w:t>
            </w:r>
            <w:r w:rsidRPr="00614905">
              <w:rPr>
                <w:rFonts w:ascii="Times New Roman" w:eastAsia="Times New Roman" w:hAnsi="Times New Roman" w:cs="Times New Roman"/>
                <w:sz w:val="24"/>
                <w:szCs w:val="24"/>
                <w:lang w:eastAsia="en-IN"/>
              </w:rPr>
              <w:t xml:space="preserve"> activities, it is important to develop a strong communication network between financial system and relevant authorities. This not only help in disseminate important information smoothly but will also eliminate bottlenecks among communication networks.</w:t>
            </w:r>
          </w:p>
        </w:tc>
        <w:tc>
          <w:tcPr>
            <w:tcW w:w="0" w:type="auto"/>
          </w:tcPr>
          <w:p w14:paraId="56F2F265"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eastAsia="Times New Roman" w:hAnsi="Times New Roman" w:cs="Times New Roman"/>
                <w:sz w:val="24"/>
                <w:szCs w:val="24"/>
                <w:lang w:eastAsia="en-IN"/>
              </w:rPr>
              <w:t xml:space="preserve">Financial Stability Board (2017) </w:t>
            </w:r>
          </w:p>
        </w:tc>
      </w:tr>
      <w:tr w:rsidR="004F453E" w:rsidRPr="00614905" w14:paraId="40189BEB" w14:textId="77777777" w:rsidTr="004704D7">
        <w:tc>
          <w:tcPr>
            <w:tcW w:w="0" w:type="auto"/>
          </w:tcPr>
          <w:p w14:paraId="4CDE2CE7"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R 8</w:t>
            </w:r>
          </w:p>
        </w:tc>
        <w:tc>
          <w:tcPr>
            <w:tcW w:w="0" w:type="auto"/>
            <w:vMerge/>
          </w:tcPr>
          <w:p w14:paraId="026D7C9A"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3D51DBE3"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 xml:space="preserve">Building staff capacity in new areas of required expertise. </w:t>
            </w:r>
          </w:p>
        </w:tc>
        <w:tc>
          <w:tcPr>
            <w:tcW w:w="0" w:type="auto"/>
          </w:tcPr>
          <w:p w14:paraId="086D794C"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FinTech</w:t>
            </w:r>
            <w:r w:rsidRPr="00614905">
              <w:rPr>
                <w:rFonts w:ascii="Times New Roman" w:eastAsia="Times New Roman" w:hAnsi="Times New Roman" w:cs="Times New Roman"/>
                <w:sz w:val="24"/>
                <w:szCs w:val="24"/>
                <w:lang w:eastAsia="en-IN"/>
              </w:rPr>
              <w:t xml:space="preserve"> brings a lot of changes in existing infrastructure. It is important for financial service providers to ensure the people associated with the processes possess adequate skill sets and expertise in the field.</w:t>
            </w:r>
          </w:p>
        </w:tc>
        <w:tc>
          <w:tcPr>
            <w:tcW w:w="0" w:type="auto"/>
          </w:tcPr>
          <w:p w14:paraId="6AD31D51"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eastAsia="Times New Roman" w:hAnsi="Times New Roman" w:cs="Times New Roman"/>
                <w:sz w:val="24"/>
                <w:szCs w:val="24"/>
                <w:lang w:eastAsia="en-IN"/>
              </w:rPr>
              <w:t xml:space="preserve">Financial Stability Board (2017) </w:t>
            </w:r>
          </w:p>
        </w:tc>
      </w:tr>
      <w:tr w:rsidR="004F453E" w:rsidRPr="00614905" w14:paraId="3F105186" w14:textId="77777777" w:rsidTr="004704D7">
        <w:tc>
          <w:tcPr>
            <w:tcW w:w="0" w:type="auto"/>
          </w:tcPr>
          <w:p w14:paraId="0B226B01"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R 9</w:t>
            </w:r>
          </w:p>
        </w:tc>
        <w:tc>
          <w:tcPr>
            <w:tcW w:w="0" w:type="auto"/>
            <w:vMerge/>
          </w:tcPr>
          <w:p w14:paraId="426FB6AB"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52BF8587"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Studying alternative configurations of digital currencies.</w:t>
            </w:r>
          </w:p>
        </w:tc>
        <w:tc>
          <w:tcPr>
            <w:tcW w:w="0" w:type="auto"/>
          </w:tcPr>
          <w:p w14:paraId="187269DB"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sidRPr="00614905">
              <w:rPr>
                <w:rFonts w:ascii="Times New Roman" w:eastAsia="Times New Roman" w:hAnsi="Times New Roman" w:cs="Times New Roman"/>
                <w:sz w:val="24"/>
                <w:szCs w:val="24"/>
                <w:lang w:eastAsia="en-IN"/>
              </w:rPr>
              <w:t xml:space="preserve">Digital currencies or money are prone to hacks which can lead to compromising of user’s information. To avoid such situation, it is important to study </w:t>
            </w:r>
            <w:r w:rsidRPr="00614905">
              <w:rPr>
                <w:rFonts w:ascii="Times New Roman" w:eastAsia="Times New Roman" w:hAnsi="Times New Roman" w:cs="Times New Roman"/>
                <w:sz w:val="24"/>
                <w:szCs w:val="24"/>
                <w:lang w:eastAsia="en-IN"/>
              </w:rPr>
              <w:lastRenderedPageBreak/>
              <w:t>worldwide monetary framework should be studied.</w:t>
            </w:r>
          </w:p>
        </w:tc>
        <w:tc>
          <w:tcPr>
            <w:tcW w:w="0" w:type="auto"/>
          </w:tcPr>
          <w:p w14:paraId="7853B9EB"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eastAsia="Times New Roman" w:hAnsi="Times New Roman" w:cs="Times New Roman"/>
                <w:sz w:val="24"/>
                <w:szCs w:val="24"/>
                <w:lang w:eastAsia="en-IN"/>
              </w:rPr>
              <w:lastRenderedPageBreak/>
              <w:t xml:space="preserve">Financial Stability Board (2017) </w:t>
            </w:r>
          </w:p>
        </w:tc>
      </w:tr>
      <w:tr w:rsidR="004F453E" w:rsidRPr="00614905" w14:paraId="402C00CD" w14:textId="77777777" w:rsidTr="004704D7">
        <w:tc>
          <w:tcPr>
            <w:tcW w:w="0" w:type="auto"/>
          </w:tcPr>
          <w:p w14:paraId="701463E8"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R 10</w:t>
            </w:r>
          </w:p>
        </w:tc>
        <w:tc>
          <w:tcPr>
            <w:tcW w:w="0" w:type="auto"/>
            <w:vMerge/>
          </w:tcPr>
          <w:p w14:paraId="5949C081"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7D6AED33"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monitoring developments</w:t>
            </w:r>
          </w:p>
        </w:tc>
        <w:tc>
          <w:tcPr>
            <w:tcW w:w="0" w:type="auto"/>
          </w:tcPr>
          <w:p w14:paraId="0A1AC3A7"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sidRPr="00614905">
              <w:rPr>
                <w:rFonts w:ascii="Times New Roman" w:eastAsia="Times New Roman" w:hAnsi="Times New Roman" w:cs="Times New Roman"/>
                <w:sz w:val="24"/>
                <w:szCs w:val="24"/>
                <w:lang w:eastAsia="en-IN"/>
              </w:rPr>
              <w:t>It is important to ensure that relevant authorities must constantly monitor key developments with respect to digital currencies for monetary policy, fiscal stability, and worldwide monetary system. This will help in preventing cyber-attacks using virtual currencies for illegal activities.</w:t>
            </w:r>
          </w:p>
        </w:tc>
        <w:tc>
          <w:tcPr>
            <w:tcW w:w="0" w:type="auto"/>
          </w:tcPr>
          <w:p w14:paraId="3FD0968A"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eastAsia="Times New Roman" w:hAnsi="Times New Roman" w:cs="Times New Roman"/>
                <w:sz w:val="24"/>
                <w:szCs w:val="24"/>
                <w:lang w:eastAsia="en-IN"/>
              </w:rPr>
              <w:t xml:space="preserve">Financial Stability Board (2017) </w:t>
            </w:r>
          </w:p>
        </w:tc>
      </w:tr>
      <w:tr w:rsidR="004F453E" w:rsidRPr="00614905" w14:paraId="55AAE623" w14:textId="77777777" w:rsidTr="004704D7">
        <w:tc>
          <w:tcPr>
            <w:tcW w:w="0" w:type="auto"/>
          </w:tcPr>
          <w:p w14:paraId="73279C0D"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S&amp;P 1</w:t>
            </w:r>
          </w:p>
        </w:tc>
        <w:tc>
          <w:tcPr>
            <w:tcW w:w="0" w:type="auto"/>
            <w:vMerge w:val="restart"/>
            <w:vAlign w:val="center"/>
          </w:tcPr>
          <w:p w14:paraId="519A87EC"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security and privacy</w:t>
            </w:r>
          </w:p>
          <w:p w14:paraId="305D4379"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04F25187"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Involvement of Third Parties</w:t>
            </w:r>
          </w:p>
        </w:tc>
        <w:tc>
          <w:tcPr>
            <w:tcW w:w="0" w:type="auto"/>
          </w:tcPr>
          <w:p w14:paraId="5F2E4FFA"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 xml:space="preserve">Earlier banks and financial institutions were possessive about customers data but </w:t>
            </w:r>
            <w:r>
              <w:rPr>
                <w:rFonts w:ascii="Times New Roman" w:hAnsi="Times New Roman" w:cs="Times New Roman"/>
                <w:sz w:val="24"/>
                <w:szCs w:val="24"/>
              </w:rPr>
              <w:t>FinTech</w:t>
            </w:r>
            <w:r w:rsidRPr="00614905">
              <w:rPr>
                <w:rFonts w:ascii="Times New Roman" w:hAnsi="Times New Roman" w:cs="Times New Roman"/>
                <w:sz w:val="24"/>
                <w:szCs w:val="24"/>
              </w:rPr>
              <w:t xml:space="preserve">’s often use solutions from third party service providers for their applications. This may give cybercriminals easy access to </w:t>
            </w:r>
            <w:r>
              <w:rPr>
                <w:rFonts w:ascii="Times New Roman" w:hAnsi="Times New Roman" w:cs="Times New Roman"/>
                <w:sz w:val="24"/>
                <w:szCs w:val="24"/>
              </w:rPr>
              <w:t>FinTech</w:t>
            </w:r>
            <w:r w:rsidRPr="00614905">
              <w:rPr>
                <w:rFonts w:ascii="Times New Roman" w:hAnsi="Times New Roman" w:cs="Times New Roman"/>
                <w:sz w:val="24"/>
                <w:szCs w:val="24"/>
              </w:rPr>
              <w:t>’s as they may disguise themselves as legitimate user without arising any traces of suspicion</w:t>
            </w:r>
          </w:p>
        </w:tc>
        <w:tc>
          <w:tcPr>
            <w:tcW w:w="0" w:type="auto"/>
          </w:tcPr>
          <w:p w14:paraId="0EBF22E8"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eastAsia="Times New Roman" w:hAnsi="Times New Roman" w:cs="Times New Roman"/>
                <w:sz w:val="24"/>
                <w:szCs w:val="24"/>
                <w:lang w:eastAsia="en-IN"/>
              </w:rPr>
              <w:t>Firdaus (2020)</w:t>
            </w:r>
          </w:p>
        </w:tc>
      </w:tr>
      <w:tr w:rsidR="004F453E" w:rsidRPr="00614905" w14:paraId="2BC82E13" w14:textId="77777777" w:rsidTr="004704D7">
        <w:tc>
          <w:tcPr>
            <w:tcW w:w="0" w:type="auto"/>
          </w:tcPr>
          <w:p w14:paraId="184BADF9"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S&amp;P 2</w:t>
            </w:r>
          </w:p>
        </w:tc>
        <w:tc>
          <w:tcPr>
            <w:tcW w:w="0" w:type="auto"/>
            <w:vMerge/>
          </w:tcPr>
          <w:p w14:paraId="2A5DFA75"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725E1B8A"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Complex Cyber Security vulnerabilities</w:t>
            </w:r>
          </w:p>
        </w:tc>
        <w:tc>
          <w:tcPr>
            <w:tcW w:w="0" w:type="auto"/>
          </w:tcPr>
          <w:p w14:paraId="1F537073"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Pr>
                <w:rFonts w:ascii="Times New Roman" w:hAnsi="Times New Roman" w:cs="Times New Roman"/>
                <w:sz w:val="24"/>
                <w:szCs w:val="24"/>
              </w:rPr>
              <w:t>FinTech</w:t>
            </w:r>
            <w:r w:rsidRPr="00614905">
              <w:rPr>
                <w:rFonts w:ascii="Times New Roman" w:hAnsi="Times New Roman" w:cs="Times New Roman"/>
                <w:sz w:val="24"/>
                <w:szCs w:val="24"/>
              </w:rPr>
              <w:t xml:space="preserve">’s have major dependency on the apps installed which can access user profile and </w:t>
            </w:r>
            <w:r w:rsidRPr="00614905">
              <w:rPr>
                <w:rFonts w:ascii="Times New Roman" w:hAnsi="Times New Roman" w:cs="Times New Roman"/>
                <w:sz w:val="24"/>
                <w:szCs w:val="24"/>
              </w:rPr>
              <w:lastRenderedPageBreak/>
              <w:t xml:space="preserve">confidential data specially during real time transactions. This imply vulnerability </w:t>
            </w:r>
            <w:r>
              <w:rPr>
                <w:rFonts w:ascii="Times New Roman" w:hAnsi="Times New Roman" w:cs="Times New Roman"/>
                <w:sz w:val="24"/>
                <w:szCs w:val="24"/>
              </w:rPr>
              <w:t>FinTech</w:t>
            </w:r>
            <w:r w:rsidRPr="00614905">
              <w:rPr>
                <w:rFonts w:ascii="Times New Roman" w:hAnsi="Times New Roman" w:cs="Times New Roman"/>
                <w:sz w:val="24"/>
                <w:szCs w:val="24"/>
              </w:rPr>
              <w:t xml:space="preserve"> infrastructure and network towards cyber-attacks. </w:t>
            </w:r>
          </w:p>
        </w:tc>
        <w:tc>
          <w:tcPr>
            <w:tcW w:w="0" w:type="auto"/>
          </w:tcPr>
          <w:p w14:paraId="5F0DB43B"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eastAsia="Times New Roman" w:hAnsi="Times New Roman" w:cs="Times New Roman"/>
                <w:sz w:val="24"/>
                <w:szCs w:val="24"/>
                <w:lang w:eastAsia="en-IN"/>
              </w:rPr>
              <w:lastRenderedPageBreak/>
              <w:t>Firdaus (2020)</w:t>
            </w:r>
          </w:p>
        </w:tc>
      </w:tr>
      <w:tr w:rsidR="004F453E" w:rsidRPr="00614905" w14:paraId="7CD86F34" w14:textId="77777777" w:rsidTr="004704D7">
        <w:tc>
          <w:tcPr>
            <w:tcW w:w="0" w:type="auto"/>
          </w:tcPr>
          <w:p w14:paraId="399C654C"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S&amp;P 3</w:t>
            </w:r>
          </w:p>
        </w:tc>
        <w:tc>
          <w:tcPr>
            <w:tcW w:w="0" w:type="auto"/>
            <w:vMerge/>
          </w:tcPr>
          <w:p w14:paraId="3FE6D8A5"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16120916"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Access gained by cybercriminals due to Human Error</w:t>
            </w:r>
          </w:p>
        </w:tc>
        <w:tc>
          <w:tcPr>
            <w:tcW w:w="0" w:type="auto"/>
          </w:tcPr>
          <w:p w14:paraId="4CF34DFC"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sidRPr="00614905">
              <w:rPr>
                <w:rFonts w:ascii="Times New Roman" w:hAnsi="Times New Roman" w:cs="Times New Roman"/>
                <w:sz w:val="24"/>
                <w:szCs w:val="24"/>
              </w:rPr>
              <w:t>Human error is the key element for Phishing attacks that aids cybercriminals to access important data and breach of security.</w:t>
            </w:r>
          </w:p>
        </w:tc>
        <w:tc>
          <w:tcPr>
            <w:tcW w:w="0" w:type="auto"/>
          </w:tcPr>
          <w:p w14:paraId="2D0390D8"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eastAsia="Times New Roman" w:hAnsi="Times New Roman" w:cs="Times New Roman"/>
                <w:sz w:val="24"/>
                <w:szCs w:val="24"/>
                <w:lang w:eastAsia="en-IN"/>
              </w:rPr>
              <w:t>Firdaus (2020)</w:t>
            </w:r>
          </w:p>
        </w:tc>
      </w:tr>
      <w:tr w:rsidR="004F453E" w:rsidRPr="00614905" w14:paraId="073CEB97" w14:textId="77777777" w:rsidTr="004704D7">
        <w:tc>
          <w:tcPr>
            <w:tcW w:w="0" w:type="auto"/>
          </w:tcPr>
          <w:p w14:paraId="162F1BB3"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S&amp;P 4</w:t>
            </w:r>
          </w:p>
        </w:tc>
        <w:tc>
          <w:tcPr>
            <w:tcW w:w="0" w:type="auto"/>
            <w:vMerge/>
          </w:tcPr>
          <w:p w14:paraId="2846549B"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2D288917"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Vulnerable Digital Identities</w:t>
            </w:r>
          </w:p>
        </w:tc>
        <w:tc>
          <w:tcPr>
            <w:tcW w:w="0" w:type="auto"/>
          </w:tcPr>
          <w:p w14:paraId="071FF57A"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sidRPr="00614905">
              <w:rPr>
                <w:rFonts w:ascii="Times New Roman" w:hAnsi="Times New Roman" w:cs="Times New Roman"/>
                <w:sz w:val="24"/>
                <w:szCs w:val="24"/>
              </w:rPr>
              <w:t xml:space="preserve">Usage of smart devices like smart phones, tablets etc for accessing </w:t>
            </w:r>
            <w:r>
              <w:rPr>
                <w:rFonts w:ascii="Times New Roman" w:hAnsi="Times New Roman" w:cs="Times New Roman"/>
                <w:sz w:val="24"/>
                <w:szCs w:val="24"/>
              </w:rPr>
              <w:t>FinTech</w:t>
            </w:r>
            <w:r w:rsidRPr="00614905">
              <w:rPr>
                <w:rFonts w:ascii="Times New Roman" w:hAnsi="Times New Roman" w:cs="Times New Roman"/>
                <w:sz w:val="24"/>
                <w:szCs w:val="24"/>
              </w:rPr>
              <w:t xml:space="preserve"> services is very common. Use of such devices may lead digital identity theft by cybercriminals.</w:t>
            </w:r>
          </w:p>
        </w:tc>
        <w:tc>
          <w:tcPr>
            <w:tcW w:w="0" w:type="auto"/>
          </w:tcPr>
          <w:p w14:paraId="7018ECAF"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eastAsia="Times New Roman" w:hAnsi="Times New Roman" w:cs="Times New Roman"/>
                <w:sz w:val="24"/>
                <w:szCs w:val="24"/>
                <w:lang w:eastAsia="en-IN"/>
              </w:rPr>
              <w:t>Firdaus (2020)</w:t>
            </w:r>
          </w:p>
        </w:tc>
      </w:tr>
      <w:tr w:rsidR="004F453E" w:rsidRPr="00614905" w14:paraId="1F09A27F" w14:textId="77777777" w:rsidTr="004704D7">
        <w:tc>
          <w:tcPr>
            <w:tcW w:w="0" w:type="auto"/>
          </w:tcPr>
          <w:p w14:paraId="4726B6A1"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S&amp;P 5</w:t>
            </w:r>
          </w:p>
        </w:tc>
        <w:tc>
          <w:tcPr>
            <w:tcW w:w="0" w:type="auto"/>
            <w:vMerge/>
          </w:tcPr>
          <w:p w14:paraId="33390FDD"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2F224ECD"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Privacy of Data</w:t>
            </w:r>
          </w:p>
        </w:tc>
        <w:tc>
          <w:tcPr>
            <w:tcW w:w="0" w:type="auto"/>
          </w:tcPr>
          <w:p w14:paraId="5235ED2E"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sidRPr="00614905">
              <w:rPr>
                <w:rFonts w:ascii="Times New Roman" w:hAnsi="Times New Roman" w:cs="Times New Roman"/>
                <w:sz w:val="24"/>
                <w:szCs w:val="24"/>
              </w:rPr>
              <w:t xml:space="preserve">Every application asks for user consent, Once the user accept the terms and conditions, user gives consent to </w:t>
            </w:r>
            <w:r>
              <w:rPr>
                <w:rFonts w:ascii="Times New Roman" w:hAnsi="Times New Roman" w:cs="Times New Roman"/>
                <w:sz w:val="24"/>
                <w:szCs w:val="24"/>
              </w:rPr>
              <w:t>FinTech</w:t>
            </w:r>
            <w:r w:rsidRPr="00614905">
              <w:rPr>
                <w:rFonts w:ascii="Times New Roman" w:hAnsi="Times New Roman" w:cs="Times New Roman"/>
                <w:sz w:val="24"/>
                <w:szCs w:val="24"/>
              </w:rPr>
              <w:t xml:space="preserve"> </w:t>
            </w:r>
            <w:r>
              <w:rPr>
                <w:rFonts w:ascii="Times New Roman" w:hAnsi="Times New Roman" w:cs="Times New Roman"/>
                <w:sz w:val="24"/>
                <w:szCs w:val="24"/>
              </w:rPr>
              <w:t>b</w:t>
            </w:r>
            <w:r w:rsidRPr="00614905">
              <w:rPr>
                <w:rFonts w:ascii="Times New Roman" w:hAnsi="Times New Roman" w:cs="Times New Roman"/>
                <w:sz w:val="24"/>
                <w:szCs w:val="24"/>
              </w:rPr>
              <w:t xml:space="preserve">y accepting the terms of usage a user give consent to </w:t>
            </w:r>
            <w:r>
              <w:rPr>
                <w:rFonts w:ascii="Times New Roman" w:hAnsi="Times New Roman" w:cs="Times New Roman"/>
                <w:sz w:val="24"/>
                <w:szCs w:val="24"/>
              </w:rPr>
              <w:t>FinTech</w:t>
            </w:r>
            <w:r w:rsidRPr="00614905">
              <w:rPr>
                <w:rFonts w:ascii="Times New Roman" w:hAnsi="Times New Roman" w:cs="Times New Roman"/>
                <w:sz w:val="24"/>
                <w:szCs w:val="24"/>
              </w:rPr>
              <w:t xml:space="preserve"> to retrieve his personal information and further may leads to data sharing.</w:t>
            </w:r>
          </w:p>
          <w:p w14:paraId="79D8EE53"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p>
        </w:tc>
        <w:tc>
          <w:tcPr>
            <w:tcW w:w="0" w:type="auto"/>
          </w:tcPr>
          <w:p w14:paraId="123BE695"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eastAsia="Times New Roman" w:hAnsi="Times New Roman" w:cs="Times New Roman"/>
                <w:sz w:val="24"/>
                <w:szCs w:val="24"/>
                <w:lang w:eastAsia="en-IN"/>
              </w:rPr>
              <w:t>Firdaus (2020)</w:t>
            </w:r>
          </w:p>
        </w:tc>
      </w:tr>
      <w:tr w:rsidR="004F453E" w:rsidRPr="00614905" w14:paraId="6CC8AEF2" w14:textId="77777777" w:rsidTr="004704D7">
        <w:tc>
          <w:tcPr>
            <w:tcW w:w="0" w:type="auto"/>
          </w:tcPr>
          <w:p w14:paraId="4FAB96BC"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lastRenderedPageBreak/>
              <w:t>S&amp;P 6</w:t>
            </w:r>
          </w:p>
        </w:tc>
        <w:tc>
          <w:tcPr>
            <w:tcW w:w="0" w:type="auto"/>
            <w:vMerge/>
          </w:tcPr>
          <w:p w14:paraId="04C297C5"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38452281"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Malware Attacks</w:t>
            </w:r>
          </w:p>
        </w:tc>
        <w:tc>
          <w:tcPr>
            <w:tcW w:w="0" w:type="auto"/>
          </w:tcPr>
          <w:p w14:paraId="4F4982B5"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Pr>
                <w:rFonts w:ascii="Times New Roman" w:hAnsi="Times New Roman" w:cs="Times New Roman"/>
                <w:sz w:val="24"/>
                <w:szCs w:val="24"/>
              </w:rPr>
              <w:t>FinTech</w:t>
            </w:r>
            <w:r w:rsidRPr="00614905">
              <w:rPr>
                <w:rFonts w:ascii="Times New Roman" w:hAnsi="Times New Roman" w:cs="Times New Roman"/>
                <w:sz w:val="24"/>
                <w:szCs w:val="24"/>
              </w:rPr>
              <w:t xml:space="preserve"> is exposed to Malware attacks in the global market. This malicious software can not only harm the computer system but can also gain access to confidential information.</w:t>
            </w:r>
          </w:p>
        </w:tc>
        <w:tc>
          <w:tcPr>
            <w:tcW w:w="0" w:type="auto"/>
          </w:tcPr>
          <w:p w14:paraId="52283D68"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eastAsia="Times New Roman" w:hAnsi="Times New Roman" w:cs="Times New Roman"/>
                <w:sz w:val="24"/>
                <w:szCs w:val="24"/>
                <w:lang w:eastAsia="en-IN"/>
              </w:rPr>
              <w:t>Firdaus (2020)</w:t>
            </w:r>
          </w:p>
        </w:tc>
      </w:tr>
      <w:tr w:rsidR="004F453E" w:rsidRPr="00614905" w14:paraId="543D0E88" w14:textId="77777777" w:rsidTr="004704D7">
        <w:tc>
          <w:tcPr>
            <w:tcW w:w="0" w:type="auto"/>
          </w:tcPr>
          <w:p w14:paraId="69EC76E4"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S&amp;P 7</w:t>
            </w:r>
          </w:p>
        </w:tc>
        <w:tc>
          <w:tcPr>
            <w:tcW w:w="0" w:type="auto"/>
            <w:vMerge/>
          </w:tcPr>
          <w:p w14:paraId="2F9A0822"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4336CB21"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Money Laundering Risk</w:t>
            </w:r>
          </w:p>
          <w:p w14:paraId="281B9578"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4541E653"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sidRPr="00614905">
              <w:rPr>
                <w:rFonts w:ascii="Times New Roman" w:hAnsi="Times New Roman" w:cs="Times New Roman"/>
                <w:sz w:val="24"/>
                <w:szCs w:val="24"/>
              </w:rPr>
              <w:t xml:space="preserve">Emergence of </w:t>
            </w:r>
            <w:r>
              <w:rPr>
                <w:rFonts w:ascii="Times New Roman" w:hAnsi="Times New Roman" w:cs="Times New Roman"/>
                <w:sz w:val="24"/>
                <w:szCs w:val="24"/>
              </w:rPr>
              <w:t>FinTech</w:t>
            </w:r>
            <w:r w:rsidRPr="00614905">
              <w:rPr>
                <w:rFonts w:ascii="Times New Roman" w:hAnsi="Times New Roman" w:cs="Times New Roman"/>
                <w:sz w:val="24"/>
                <w:szCs w:val="24"/>
              </w:rPr>
              <w:t xml:space="preserve"> led innovation of various new technologies and assets such as cryptocurrencies and other virtual assets. Such assets have ultimately broadened the scope of Money laundering as they lack formally regulated standard practices at national and global level.</w:t>
            </w:r>
          </w:p>
        </w:tc>
        <w:tc>
          <w:tcPr>
            <w:tcW w:w="0" w:type="auto"/>
          </w:tcPr>
          <w:p w14:paraId="0C2DCDCE"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eastAsia="Times New Roman" w:hAnsi="Times New Roman" w:cs="Times New Roman"/>
                <w:sz w:val="24"/>
                <w:szCs w:val="24"/>
                <w:lang w:eastAsia="en-IN"/>
              </w:rPr>
              <w:t>Firdaus (2020)</w:t>
            </w:r>
          </w:p>
        </w:tc>
      </w:tr>
      <w:tr w:rsidR="004F453E" w:rsidRPr="00614905" w14:paraId="4C0669B3" w14:textId="77777777" w:rsidTr="004704D7">
        <w:tc>
          <w:tcPr>
            <w:tcW w:w="0" w:type="auto"/>
          </w:tcPr>
          <w:p w14:paraId="4563682C"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S&amp;P 8</w:t>
            </w:r>
          </w:p>
        </w:tc>
        <w:tc>
          <w:tcPr>
            <w:tcW w:w="0" w:type="auto"/>
            <w:vMerge/>
          </w:tcPr>
          <w:p w14:paraId="11A047FD"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4CF66CE2"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Cloud-based security risks</w:t>
            </w:r>
          </w:p>
        </w:tc>
        <w:tc>
          <w:tcPr>
            <w:tcW w:w="0" w:type="auto"/>
          </w:tcPr>
          <w:p w14:paraId="24BBE7E1"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sidRPr="00614905">
              <w:rPr>
                <w:rFonts w:ascii="Times New Roman" w:hAnsi="Times New Roman" w:cs="Times New Roman"/>
                <w:sz w:val="24"/>
                <w:szCs w:val="24"/>
              </w:rPr>
              <w:t xml:space="preserve">Most of the digital services are today powered by cloud computing. In the financial services industry, cloud services are one of the most used services for digital transformation. The payment gateways, digital wallets, mobile apps, and websites use cloud-based services for </w:t>
            </w:r>
            <w:r w:rsidRPr="00614905">
              <w:rPr>
                <w:rFonts w:ascii="Times New Roman" w:hAnsi="Times New Roman" w:cs="Times New Roman"/>
                <w:sz w:val="24"/>
                <w:szCs w:val="24"/>
              </w:rPr>
              <w:lastRenderedPageBreak/>
              <w:t>scalability, security, speed, and many other benefits.</w:t>
            </w:r>
          </w:p>
        </w:tc>
        <w:tc>
          <w:tcPr>
            <w:tcW w:w="0" w:type="auto"/>
          </w:tcPr>
          <w:p w14:paraId="57BB6B0B"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sidRPr="00614905">
              <w:rPr>
                <w:rFonts w:ascii="Times New Roman" w:eastAsia="Times New Roman" w:hAnsi="Times New Roman" w:cs="Times New Roman"/>
                <w:sz w:val="24"/>
                <w:szCs w:val="24"/>
                <w:lang w:eastAsia="en-IN"/>
              </w:rPr>
              <w:lastRenderedPageBreak/>
              <w:t xml:space="preserve">NASSCOM Community. (2020) </w:t>
            </w:r>
          </w:p>
        </w:tc>
      </w:tr>
      <w:tr w:rsidR="004F453E" w:rsidRPr="00614905" w14:paraId="496F018A" w14:textId="77777777" w:rsidTr="004704D7">
        <w:trPr>
          <w:trHeight w:val="132"/>
        </w:trPr>
        <w:tc>
          <w:tcPr>
            <w:tcW w:w="0" w:type="auto"/>
          </w:tcPr>
          <w:p w14:paraId="2D11D6AA"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S&amp;P 9</w:t>
            </w:r>
          </w:p>
        </w:tc>
        <w:tc>
          <w:tcPr>
            <w:tcW w:w="0" w:type="auto"/>
            <w:vMerge/>
          </w:tcPr>
          <w:p w14:paraId="2064FB0C"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5CFFB32E"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Deep fakes</w:t>
            </w:r>
          </w:p>
        </w:tc>
        <w:tc>
          <w:tcPr>
            <w:tcW w:w="0" w:type="auto"/>
          </w:tcPr>
          <w:p w14:paraId="5889D1E9"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sidRPr="00614905">
              <w:rPr>
                <w:rFonts w:ascii="Times New Roman" w:hAnsi="Times New Roman" w:cs="Times New Roman"/>
                <w:sz w:val="24"/>
                <w:szCs w:val="24"/>
              </w:rPr>
              <w:t>Deep fakes by using Artificial intelligence Distorts media so effectively that it appears real. Artificial intelligence tools used in deep fakes are manipulate media so well that it becomes difficult sometimes impossible to be caught even by trained security personnel.</w:t>
            </w:r>
          </w:p>
        </w:tc>
        <w:tc>
          <w:tcPr>
            <w:tcW w:w="0" w:type="auto"/>
          </w:tcPr>
          <w:p w14:paraId="3A46CE8E"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sidRPr="00614905">
              <w:rPr>
                <w:rFonts w:ascii="Times New Roman" w:eastAsia="Times New Roman" w:hAnsi="Times New Roman" w:cs="Times New Roman"/>
                <w:sz w:val="24"/>
                <w:szCs w:val="24"/>
                <w:lang w:eastAsia="en-IN"/>
              </w:rPr>
              <w:t xml:space="preserve">M. (2021) </w:t>
            </w:r>
          </w:p>
        </w:tc>
      </w:tr>
      <w:tr w:rsidR="004F453E" w:rsidRPr="00614905" w14:paraId="504416BE" w14:textId="77777777" w:rsidTr="004704D7">
        <w:tc>
          <w:tcPr>
            <w:tcW w:w="0" w:type="auto"/>
          </w:tcPr>
          <w:p w14:paraId="429AF0D0"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S&amp;P 10</w:t>
            </w:r>
          </w:p>
        </w:tc>
        <w:tc>
          <w:tcPr>
            <w:tcW w:w="0" w:type="auto"/>
            <w:vMerge/>
          </w:tcPr>
          <w:p w14:paraId="4D1521B2" w14:textId="77777777" w:rsidR="004F453E" w:rsidRPr="00614905" w:rsidRDefault="004F453E" w:rsidP="004704D7">
            <w:pPr>
              <w:pStyle w:val="NoSpacing"/>
              <w:spacing w:line="360" w:lineRule="auto"/>
              <w:jc w:val="both"/>
              <w:rPr>
                <w:rFonts w:ascii="Times New Roman" w:hAnsi="Times New Roman" w:cs="Times New Roman"/>
                <w:sz w:val="24"/>
                <w:szCs w:val="24"/>
              </w:rPr>
            </w:pPr>
          </w:p>
        </w:tc>
        <w:tc>
          <w:tcPr>
            <w:tcW w:w="0" w:type="auto"/>
          </w:tcPr>
          <w:p w14:paraId="3EBA841A"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hAnsi="Times New Roman" w:cs="Times New Roman"/>
                <w:sz w:val="24"/>
                <w:szCs w:val="24"/>
              </w:rPr>
              <w:t>Skyrocketing traffic</w:t>
            </w:r>
          </w:p>
        </w:tc>
        <w:tc>
          <w:tcPr>
            <w:tcW w:w="0" w:type="auto"/>
          </w:tcPr>
          <w:p w14:paraId="146ABC81" w14:textId="77777777" w:rsidR="004F453E" w:rsidRPr="00614905" w:rsidRDefault="004F453E" w:rsidP="004704D7">
            <w:pPr>
              <w:pStyle w:val="NoSpacing"/>
              <w:spacing w:line="360" w:lineRule="auto"/>
              <w:jc w:val="both"/>
              <w:rPr>
                <w:rFonts w:ascii="Times New Roman" w:eastAsia="Times New Roman" w:hAnsi="Times New Roman" w:cs="Times New Roman"/>
                <w:sz w:val="24"/>
                <w:szCs w:val="24"/>
                <w:lang w:eastAsia="en-IN"/>
              </w:rPr>
            </w:pPr>
            <w:r w:rsidRPr="00614905">
              <w:rPr>
                <w:rFonts w:ascii="Times New Roman" w:hAnsi="Times New Roman" w:cs="Times New Roman"/>
                <w:sz w:val="24"/>
                <w:szCs w:val="24"/>
              </w:rPr>
              <w:t xml:space="preserve">Demonetization and pandemic have led to amplified usage of </w:t>
            </w:r>
            <w:r>
              <w:rPr>
                <w:rFonts w:ascii="Times New Roman" w:hAnsi="Times New Roman" w:cs="Times New Roman"/>
                <w:sz w:val="24"/>
                <w:szCs w:val="24"/>
              </w:rPr>
              <w:t>FinTech</w:t>
            </w:r>
            <w:r w:rsidRPr="00614905">
              <w:rPr>
                <w:rFonts w:ascii="Times New Roman" w:hAnsi="Times New Roman" w:cs="Times New Roman"/>
                <w:sz w:val="24"/>
                <w:szCs w:val="24"/>
              </w:rPr>
              <w:t xml:space="preserve"> app. Higher usage has subsequently increases risk of cyber-attacks and needs a better data management and protected data storage locations</w:t>
            </w:r>
          </w:p>
        </w:tc>
        <w:tc>
          <w:tcPr>
            <w:tcW w:w="0" w:type="auto"/>
          </w:tcPr>
          <w:p w14:paraId="5DCE5948" w14:textId="77777777" w:rsidR="004F453E" w:rsidRPr="00614905" w:rsidRDefault="004F453E" w:rsidP="004704D7">
            <w:pPr>
              <w:pStyle w:val="NoSpacing"/>
              <w:spacing w:line="360" w:lineRule="auto"/>
              <w:jc w:val="both"/>
              <w:rPr>
                <w:rFonts w:ascii="Times New Roman" w:hAnsi="Times New Roman" w:cs="Times New Roman"/>
                <w:sz w:val="24"/>
                <w:szCs w:val="24"/>
              </w:rPr>
            </w:pPr>
            <w:r w:rsidRPr="00614905">
              <w:rPr>
                <w:rFonts w:ascii="Times New Roman" w:eastAsia="Times New Roman" w:hAnsi="Times New Roman" w:cs="Times New Roman"/>
                <w:sz w:val="24"/>
                <w:szCs w:val="24"/>
                <w:lang w:eastAsia="en-IN"/>
              </w:rPr>
              <w:t>M. (2021)</w:t>
            </w:r>
          </w:p>
        </w:tc>
      </w:tr>
      <w:bookmarkEnd w:id="8"/>
    </w:tbl>
    <w:p w14:paraId="5F294CF7" w14:textId="77777777" w:rsidR="004F453E" w:rsidRDefault="004F453E" w:rsidP="004F453E"/>
    <w:p w14:paraId="4E7A86AE" w14:textId="77777777" w:rsidR="004F453E" w:rsidRPr="00614905" w:rsidRDefault="004F453E" w:rsidP="004F453E">
      <w:pPr>
        <w:spacing w:line="360" w:lineRule="auto"/>
        <w:jc w:val="both"/>
        <w:rPr>
          <w:rFonts w:ascii="Arial" w:hAnsi="Arial" w:cs="Arial"/>
          <w:color w:val="222222"/>
          <w:sz w:val="20"/>
          <w:szCs w:val="20"/>
          <w:shd w:val="clear" w:color="auto" w:fill="FFFFFF"/>
        </w:rPr>
      </w:pPr>
    </w:p>
    <w:p w14:paraId="4D8DB114" w14:textId="77777777" w:rsidR="004F453E" w:rsidRDefault="004F453E" w:rsidP="004F453E"/>
    <w:p w14:paraId="4AAD775A" w14:textId="77777777" w:rsidR="00342BD7" w:rsidRDefault="00342BD7"/>
    <w:sectPr w:rsidR="00342B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033E7"/>
    <w:multiLevelType w:val="multilevel"/>
    <w:tmpl w:val="F7B2FA7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ACD1078"/>
    <w:multiLevelType w:val="hybridMultilevel"/>
    <w:tmpl w:val="E9D2B864"/>
    <w:lvl w:ilvl="0" w:tplc="A1EA226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776400F"/>
    <w:multiLevelType w:val="multilevel"/>
    <w:tmpl w:val="717C17C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790C0C04"/>
    <w:multiLevelType w:val="hybridMultilevel"/>
    <w:tmpl w:val="63309B7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53E"/>
    <w:rsid w:val="00342BD7"/>
    <w:rsid w:val="004F4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08915"/>
  <w15:chartTrackingRefBased/>
  <w15:docId w15:val="{833D04D7-81C0-4A9A-95B5-4B662F378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53E"/>
    <w:pPr>
      <w:spacing w:after="0" w:line="240" w:lineRule="auto"/>
    </w:pPr>
    <w:rPr>
      <w:rFonts w:ascii="Times New Roman" w:eastAsia="Times New Roman" w:hAnsi="Times New Roman" w:cs="Times New Roman"/>
      <w:sz w:val="24"/>
      <w:szCs w:val="24"/>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453E"/>
    <w:pPr>
      <w:spacing w:after="0" w:line="240" w:lineRule="auto"/>
    </w:pPr>
    <w:rPr>
      <w:lang w:val="en-IN"/>
    </w:rPr>
  </w:style>
  <w:style w:type="paragraph" w:styleId="ListParagraph">
    <w:name w:val="List Paragraph"/>
    <w:basedOn w:val="Normal"/>
    <w:uiPriority w:val="34"/>
    <w:qFormat/>
    <w:rsid w:val="004F453E"/>
    <w:pPr>
      <w:spacing w:after="160" w:line="259" w:lineRule="auto"/>
      <w:ind w:left="720"/>
      <w:contextualSpacing/>
    </w:pPr>
    <w:rPr>
      <w:rFonts w:asciiTheme="minorHAnsi" w:eastAsiaTheme="minorHAnsi" w:hAnsiTheme="minorHAnsi" w:cstheme="minorBidi"/>
      <w:sz w:val="22"/>
      <w:szCs w:val="22"/>
      <w:lang w:eastAsia="en-US"/>
    </w:rPr>
  </w:style>
  <w:style w:type="paragraph" w:styleId="HTMLPreformatted">
    <w:name w:val="HTML Preformatted"/>
    <w:basedOn w:val="Normal"/>
    <w:link w:val="HTMLPreformattedChar"/>
    <w:uiPriority w:val="99"/>
    <w:unhideWhenUsed/>
    <w:rsid w:val="004F4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F453E"/>
    <w:rPr>
      <w:rFonts w:ascii="Courier New" w:eastAsia="Times New Roman" w:hAnsi="Courier New" w:cs="Courier New"/>
      <w:sz w:val="20"/>
      <w:szCs w:val="20"/>
      <w:lang w:val="en-IN" w:eastAsia="en-IN"/>
    </w:rPr>
  </w:style>
  <w:style w:type="character" w:customStyle="1" w:styleId="gd15mcfceub">
    <w:name w:val="gd15mcfceub"/>
    <w:basedOn w:val="DefaultParagraphFont"/>
    <w:rsid w:val="004F453E"/>
  </w:style>
  <w:style w:type="paragraph" w:styleId="Header">
    <w:name w:val="header"/>
    <w:basedOn w:val="Normal"/>
    <w:link w:val="HeaderChar"/>
    <w:uiPriority w:val="99"/>
    <w:unhideWhenUsed/>
    <w:rsid w:val="004F453E"/>
    <w:pPr>
      <w:tabs>
        <w:tab w:val="center" w:pos="4513"/>
        <w:tab w:val="right" w:pos="9026"/>
      </w:tabs>
    </w:pPr>
  </w:style>
  <w:style w:type="character" w:customStyle="1" w:styleId="HeaderChar">
    <w:name w:val="Header Char"/>
    <w:basedOn w:val="DefaultParagraphFont"/>
    <w:link w:val="Header"/>
    <w:uiPriority w:val="99"/>
    <w:rsid w:val="004F453E"/>
    <w:rPr>
      <w:rFonts w:ascii="Times New Roman" w:eastAsia="Times New Roman" w:hAnsi="Times New Roman" w:cs="Times New Roman"/>
      <w:sz w:val="24"/>
      <w:szCs w:val="24"/>
      <w:lang w:val="en-IN" w:eastAsia="en-IN"/>
    </w:rPr>
  </w:style>
  <w:style w:type="paragraph" w:styleId="Footer">
    <w:name w:val="footer"/>
    <w:basedOn w:val="Normal"/>
    <w:link w:val="FooterChar"/>
    <w:uiPriority w:val="99"/>
    <w:unhideWhenUsed/>
    <w:rsid w:val="004F453E"/>
    <w:pPr>
      <w:tabs>
        <w:tab w:val="center" w:pos="4513"/>
        <w:tab w:val="right" w:pos="9026"/>
      </w:tabs>
    </w:pPr>
  </w:style>
  <w:style w:type="character" w:customStyle="1" w:styleId="FooterChar">
    <w:name w:val="Footer Char"/>
    <w:basedOn w:val="DefaultParagraphFont"/>
    <w:link w:val="Footer"/>
    <w:uiPriority w:val="99"/>
    <w:rsid w:val="004F453E"/>
    <w:rPr>
      <w:rFonts w:ascii="Times New Roman" w:eastAsia="Times New Roman" w:hAnsi="Times New Roman" w:cs="Times New Roman"/>
      <w:sz w:val="24"/>
      <w:szCs w:val="24"/>
      <w:lang w:val="en-IN" w:eastAsia="en-IN"/>
    </w:rPr>
  </w:style>
  <w:style w:type="character" w:styleId="CommentReference">
    <w:name w:val="annotation reference"/>
    <w:basedOn w:val="DefaultParagraphFont"/>
    <w:uiPriority w:val="99"/>
    <w:semiHidden/>
    <w:unhideWhenUsed/>
    <w:rsid w:val="004F453E"/>
    <w:rPr>
      <w:sz w:val="16"/>
      <w:szCs w:val="16"/>
    </w:rPr>
  </w:style>
  <w:style w:type="paragraph" w:styleId="CommentText">
    <w:name w:val="annotation text"/>
    <w:basedOn w:val="Normal"/>
    <w:link w:val="CommentTextChar"/>
    <w:uiPriority w:val="99"/>
    <w:unhideWhenUsed/>
    <w:rsid w:val="004F453E"/>
    <w:rPr>
      <w:sz w:val="20"/>
      <w:szCs w:val="20"/>
    </w:rPr>
  </w:style>
  <w:style w:type="character" w:customStyle="1" w:styleId="CommentTextChar">
    <w:name w:val="Comment Text Char"/>
    <w:basedOn w:val="DefaultParagraphFont"/>
    <w:link w:val="CommentText"/>
    <w:uiPriority w:val="99"/>
    <w:rsid w:val="004F453E"/>
    <w:rPr>
      <w:rFonts w:ascii="Times New Roman" w:eastAsia="Times New Roman" w:hAnsi="Times New Roman" w:cs="Times New Roman"/>
      <w:sz w:val="20"/>
      <w:szCs w:val="20"/>
      <w:lang w:val="en-IN" w:eastAsia="en-IN"/>
    </w:rPr>
  </w:style>
  <w:style w:type="paragraph" w:styleId="CommentSubject">
    <w:name w:val="annotation subject"/>
    <w:basedOn w:val="CommentText"/>
    <w:next w:val="CommentText"/>
    <w:link w:val="CommentSubjectChar"/>
    <w:uiPriority w:val="99"/>
    <w:semiHidden/>
    <w:unhideWhenUsed/>
    <w:rsid w:val="004F453E"/>
    <w:rPr>
      <w:b/>
      <w:bCs/>
    </w:rPr>
  </w:style>
  <w:style w:type="character" w:customStyle="1" w:styleId="CommentSubjectChar">
    <w:name w:val="Comment Subject Char"/>
    <w:basedOn w:val="CommentTextChar"/>
    <w:link w:val="CommentSubject"/>
    <w:uiPriority w:val="99"/>
    <w:semiHidden/>
    <w:rsid w:val="004F453E"/>
    <w:rPr>
      <w:rFonts w:ascii="Times New Roman" w:eastAsia="Times New Roman" w:hAnsi="Times New Roman" w:cs="Times New Roman"/>
      <w:b/>
      <w:bCs/>
      <w:sz w:val="20"/>
      <w:szCs w:val="20"/>
      <w:lang w:val="en-IN" w:eastAsia="en-IN"/>
    </w:rPr>
  </w:style>
  <w:style w:type="paragraph" w:styleId="NormalWeb">
    <w:name w:val="Normal (Web)"/>
    <w:basedOn w:val="Normal"/>
    <w:uiPriority w:val="99"/>
    <w:semiHidden/>
    <w:unhideWhenUsed/>
    <w:rsid w:val="004F453E"/>
    <w:pPr>
      <w:spacing w:before="100" w:beforeAutospacing="1" w:after="100" w:afterAutospacing="1"/>
    </w:pPr>
  </w:style>
  <w:style w:type="table" w:styleId="TableGrid">
    <w:name w:val="Table Grid"/>
    <w:basedOn w:val="TableNormal"/>
    <w:uiPriority w:val="39"/>
    <w:rsid w:val="004F453E"/>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453E"/>
    <w:rPr>
      <w:color w:val="0563C1" w:themeColor="hyperlink"/>
      <w:u w:val="single"/>
    </w:rPr>
  </w:style>
  <w:style w:type="character" w:styleId="UnresolvedMention">
    <w:name w:val="Unresolved Mention"/>
    <w:basedOn w:val="DefaultParagraphFont"/>
    <w:uiPriority w:val="99"/>
    <w:semiHidden/>
    <w:unhideWhenUsed/>
    <w:rsid w:val="004F453E"/>
    <w:rPr>
      <w:color w:val="605E5C"/>
      <w:shd w:val="clear" w:color="auto" w:fill="E1DFDD"/>
    </w:rPr>
  </w:style>
  <w:style w:type="paragraph" w:styleId="BodyText">
    <w:name w:val="Body Text"/>
    <w:basedOn w:val="Normal"/>
    <w:link w:val="BodyTextChar"/>
    <w:uiPriority w:val="1"/>
    <w:qFormat/>
    <w:rsid w:val="004F453E"/>
    <w:pPr>
      <w:widowControl w:val="0"/>
      <w:autoSpaceDE w:val="0"/>
      <w:autoSpaceDN w:val="0"/>
    </w:pPr>
    <w:rPr>
      <w:lang w:val="en-US" w:eastAsia="en-US"/>
    </w:rPr>
  </w:style>
  <w:style w:type="character" w:customStyle="1" w:styleId="BodyTextChar">
    <w:name w:val="Body Text Char"/>
    <w:basedOn w:val="DefaultParagraphFont"/>
    <w:link w:val="BodyText"/>
    <w:uiPriority w:val="1"/>
    <w:rsid w:val="004F453E"/>
    <w:rPr>
      <w:rFonts w:ascii="Times New Roman" w:eastAsia="Times New Roman" w:hAnsi="Times New Roman" w:cs="Times New Roman"/>
      <w:sz w:val="24"/>
      <w:szCs w:val="24"/>
    </w:rPr>
  </w:style>
  <w:style w:type="paragraph" w:styleId="Title">
    <w:name w:val="Title"/>
    <w:basedOn w:val="Normal"/>
    <w:link w:val="TitleChar"/>
    <w:uiPriority w:val="10"/>
    <w:qFormat/>
    <w:rsid w:val="004F453E"/>
    <w:pPr>
      <w:widowControl w:val="0"/>
      <w:autoSpaceDE w:val="0"/>
      <w:autoSpaceDN w:val="0"/>
      <w:spacing w:before="61"/>
      <w:ind w:left="844" w:right="95" w:hanging="737"/>
    </w:pPr>
    <w:rPr>
      <w:b/>
      <w:bCs/>
      <w:sz w:val="28"/>
      <w:szCs w:val="28"/>
      <w:lang w:val="en-US" w:eastAsia="en-US"/>
    </w:rPr>
  </w:style>
  <w:style w:type="character" w:customStyle="1" w:styleId="TitleChar">
    <w:name w:val="Title Char"/>
    <w:basedOn w:val="DefaultParagraphFont"/>
    <w:link w:val="Title"/>
    <w:uiPriority w:val="10"/>
    <w:rsid w:val="004F453E"/>
    <w:rPr>
      <w:rFonts w:ascii="Times New Roman" w:eastAsia="Times New Roman" w:hAnsi="Times New Roman" w:cs="Times New Roman"/>
      <w:b/>
      <w:bCs/>
      <w:sz w:val="28"/>
      <w:szCs w:val="28"/>
    </w:rPr>
  </w:style>
  <w:style w:type="paragraph" w:customStyle="1" w:styleId="Default">
    <w:name w:val="Default"/>
    <w:rsid w:val="004F453E"/>
    <w:pPr>
      <w:autoSpaceDE w:val="0"/>
      <w:autoSpaceDN w:val="0"/>
      <w:adjustRightInd w:val="0"/>
      <w:spacing w:after="0" w:line="240" w:lineRule="auto"/>
    </w:pPr>
    <w:rPr>
      <w:rFonts w:ascii="Times New Roman" w:hAnsi="Times New Roman" w:cs="Times New Roman"/>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3065</Words>
  <Characters>17475</Characters>
  <Application>Microsoft Office Word</Application>
  <DocSecurity>0</DocSecurity>
  <Lines>145</Lines>
  <Paragraphs>40</Paragraphs>
  <ScaleCrop>false</ScaleCrop>
  <Company>Springer Nature</Company>
  <LinksUpToDate>false</LinksUpToDate>
  <CharactersWithSpaces>20500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2022-11-10T06:10:00Z</dcterms:created>
  <dcterms:modified xsi:type="dcterms:W3CDTF">2022-11-10T06:11:00Z</dcterms:modified>
</cp:coreProperties>
</file>