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1AD" w:rsidRPr="008B4BBF" w:rsidRDefault="00D23F3E" w:rsidP="00855A53">
      <w:pPr>
        <w:jc w:val="center"/>
        <w:rPr>
          <w:rFonts w:ascii="Calibri" w:hAnsi="Calibri" w:cs="Calibri"/>
          <w:b/>
          <w:sz w:val="28"/>
          <w:szCs w:val="28"/>
        </w:rPr>
      </w:pPr>
      <w:r w:rsidRPr="008B4BBF">
        <w:rPr>
          <w:rFonts w:ascii="Calibri" w:hAnsi="Calibri" w:cs="Calibri"/>
          <w:b/>
          <w:sz w:val="28"/>
          <w:szCs w:val="28"/>
        </w:rPr>
        <w:t>Additional file 1: Supplementary materials</w:t>
      </w:r>
    </w:p>
    <w:p w:rsidR="00855A53" w:rsidRPr="008B4BBF" w:rsidRDefault="00855A53" w:rsidP="00855A53">
      <w:pPr>
        <w:rPr>
          <w:rFonts w:ascii="Calibri" w:hAnsi="Calibri" w:cs="Calibri"/>
          <w:b/>
          <w:lang w:val="en-US"/>
        </w:rPr>
      </w:pPr>
      <w:r w:rsidRPr="008B4BBF">
        <w:rPr>
          <w:rFonts w:ascii="Calibri" w:hAnsi="Calibri" w:cs="Calibri"/>
          <w:b/>
          <w:lang w:val="en-US"/>
        </w:rPr>
        <w:t xml:space="preserve">Figure 4. Study sheep providing blood for the culture of microbiology specimens </w:t>
      </w:r>
    </w:p>
    <w:p w:rsidR="00855A53" w:rsidRPr="00855A53" w:rsidRDefault="00855A53" w:rsidP="00855A53">
      <w:pPr>
        <w:rPr>
          <w:b/>
          <w:lang w:val="en-US"/>
        </w:rPr>
      </w:pPr>
      <w:r w:rsidRPr="00855A53">
        <w:rPr>
          <w:rFonts w:ascii="Arial" w:hAnsi="Arial" w:cs="Arial"/>
          <w:noProof/>
          <w:color w:val="404040"/>
          <w:sz w:val="18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 wp14:anchorId="0C12E975" wp14:editId="4C92E733">
            <wp:simplePos x="0" y="0"/>
            <wp:positionH relativeFrom="column">
              <wp:posOffset>2752725</wp:posOffset>
            </wp:positionH>
            <wp:positionV relativeFrom="paragraph">
              <wp:posOffset>9525</wp:posOffset>
            </wp:positionV>
            <wp:extent cx="2453640" cy="3023870"/>
            <wp:effectExtent l="0" t="0" r="3810" b="5080"/>
            <wp:wrapNone/>
            <wp:docPr id="1" name="Picture 1" descr="C:\Users\gmackenzie\Documents\Documents\Maps-Figures-Videos\PVS Photos\PVS_shee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ackenzie\Documents\Documents\Maps-Figures-Videos\PVS Photos\PVS_shee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A53">
        <w:rPr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ABC641F" wp14:editId="6859D5DF">
            <wp:simplePos x="0" y="0"/>
            <wp:positionH relativeFrom="column">
              <wp:posOffset>66675</wp:posOffset>
            </wp:positionH>
            <wp:positionV relativeFrom="paragraph">
              <wp:posOffset>9525</wp:posOffset>
            </wp:positionV>
            <wp:extent cx="2566681" cy="3024000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1" t="-1" b="31074"/>
                    <a:stretch/>
                  </pic:blipFill>
                  <pic:spPr bwMode="auto">
                    <a:xfrm>
                      <a:off x="0" y="0"/>
                      <a:ext cx="2566681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  <w:bookmarkStart w:id="0" w:name="_GoBack"/>
      <w:bookmarkEnd w:id="0"/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</w:p>
    <w:p w:rsidR="00855A53" w:rsidRPr="008B4BBF" w:rsidRDefault="00855A53" w:rsidP="00855A53">
      <w:pPr>
        <w:rPr>
          <w:rFonts w:ascii="Calibri" w:hAnsi="Calibri" w:cs="Calibri"/>
          <w:b/>
          <w:bCs/>
          <w:color w:val="000000"/>
        </w:rPr>
      </w:pPr>
      <w:r w:rsidRPr="008B4BBF">
        <w:rPr>
          <w:rFonts w:ascii="Calibri" w:hAnsi="Calibri" w:cs="Calibri"/>
          <w:b/>
          <w:bCs/>
          <w:color w:val="000000"/>
          <w:lang w:val="en-US"/>
        </w:rPr>
        <w:t xml:space="preserve">Figure 5. </w:t>
      </w:r>
      <w:r w:rsidRPr="008B4BBF">
        <w:rPr>
          <w:rFonts w:ascii="Calibri" w:hAnsi="Calibri" w:cs="Calibri"/>
          <w:b/>
          <w:bCs/>
          <w:color w:val="000000"/>
        </w:rPr>
        <w:t xml:space="preserve">COVID-19 cases in The Gambia </w:t>
      </w:r>
    </w:p>
    <w:p w:rsidR="00855A53" w:rsidRPr="00855A53" w:rsidRDefault="00855A53" w:rsidP="00855A53">
      <w:pPr>
        <w:rPr>
          <w:lang w:val="en-US"/>
        </w:rPr>
      </w:pPr>
    </w:p>
    <w:p w:rsidR="00855A53" w:rsidRPr="00855A53" w:rsidRDefault="00855A53" w:rsidP="00855A53">
      <w:pPr>
        <w:rPr>
          <w:lang w:val="en-US"/>
        </w:rPr>
      </w:pPr>
      <w:r w:rsidRPr="00855A53">
        <w:rPr>
          <w:noProof/>
          <w:sz w:val="24"/>
          <w:szCs w:val="24"/>
          <w:lang w:eastAsia="en-GB"/>
        </w:rPr>
        <w:drawing>
          <wp:inline distT="0" distB="0" distL="0" distR="0" wp14:anchorId="596EB955" wp14:editId="07C8CC3F">
            <wp:extent cx="5731510" cy="252730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A53" w:rsidRPr="00855A53" w:rsidRDefault="00855A53" w:rsidP="00855A53">
      <w:pPr>
        <w:rPr>
          <w:rFonts w:ascii="Calibri" w:hAnsi="Calibri" w:cs="Calibri"/>
          <w:lang w:val="en-US"/>
        </w:rPr>
      </w:pPr>
      <w:r w:rsidRPr="00855A53">
        <w:rPr>
          <w:rFonts w:ascii="Calibri" w:hAnsi="Calibri" w:cs="Calibri"/>
          <w:lang w:val="en-US"/>
        </w:rPr>
        <w:t xml:space="preserve">Note: </w:t>
      </w:r>
      <w:r w:rsidRPr="00855A53">
        <w:rPr>
          <w:rFonts w:ascii="Calibri" w:hAnsi="Calibri" w:cs="Calibri"/>
        </w:rPr>
        <w:t>Case numbers have been very low since mid-September and less than 1% of the country’s cases have occurred in the study area.</w:t>
      </w:r>
    </w:p>
    <w:p w:rsidR="00D23F3E" w:rsidRDefault="00D23F3E"/>
    <w:sectPr w:rsidR="00D23F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3E"/>
    <w:rsid w:val="000D6693"/>
    <w:rsid w:val="00371575"/>
    <w:rsid w:val="00855A53"/>
    <w:rsid w:val="008B4BBF"/>
    <w:rsid w:val="008D41AD"/>
    <w:rsid w:val="00AC06CA"/>
    <w:rsid w:val="00D23F3E"/>
    <w:rsid w:val="00EF2169"/>
    <w:rsid w:val="00F8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613ECE-32FC-48B2-8484-D1CD02F1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55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A53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A53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MRCG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Hossain Mohammad Ilias</dc:creator>
  <cp:keywords/>
  <dc:description/>
  <cp:lastModifiedBy>Hossain Mohammad Ilias</cp:lastModifiedBy>
  <cp:revision>5</cp:revision>
  <dcterms:created xsi:type="dcterms:W3CDTF">2022-10-17T10:30:00Z</dcterms:created>
  <dcterms:modified xsi:type="dcterms:W3CDTF">2022-10-23T11:11:00Z</dcterms:modified>
</cp:coreProperties>
</file>