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0A2" w:rsidRPr="00033DF6" w:rsidRDefault="00C360A2" w:rsidP="00C360A2">
      <w:pPr>
        <w:spacing w:line="36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 w:rsidRPr="00B6627E">
        <w:rPr>
          <w:rFonts w:ascii="Times New Roman" w:eastAsia="Calibri" w:hAnsi="Times New Roman" w:cs="Times New Roman"/>
          <w:b/>
          <w:sz w:val="24"/>
          <w:szCs w:val="24"/>
          <w:lang w:val="en-GB"/>
        </w:rPr>
        <w:t>Table 3.</w:t>
      </w:r>
      <w:proofErr w:type="gramEnd"/>
      <w:r w:rsidRPr="00B6627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Biochemical parameters </w:t>
      </w:r>
      <w:r w:rsidRPr="004504B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in the</w:t>
      </w:r>
      <w:r w:rsidRPr="00B6627E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plasma of rats treated with the extracts.</w:t>
      </w:r>
    </w:p>
    <w:tbl>
      <w:tblPr>
        <w:tblStyle w:val="Sombreadomedio2-nfasis21"/>
        <w:tblW w:w="0" w:type="auto"/>
        <w:tblInd w:w="1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6"/>
        <w:gridCol w:w="1426"/>
        <w:gridCol w:w="1326"/>
        <w:gridCol w:w="1526"/>
        <w:gridCol w:w="1376"/>
        <w:gridCol w:w="1326"/>
      </w:tblGrid>
      <w:tr w:rsidR="00C360A2" w:rsidRPr="00280628" w:rsidTr="005B47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Control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Achillea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Sideritis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Rosmarinus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Matricaria</w:t>
            </w:r>
            <w:proofErr w:type="spellEnd"/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</w:pPr>
            <w:proofErr w:type="spellStart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>Aloysia</w:t>
            </w:r>
            <w:proofErr w:type="spellEnd"/>
            <w:r w:rsidRPr="00280628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en-GB" w:eastAsia="es-ES"/>
              </w:rPr>
              <w:t xml:space="preserve"> </w:t>
            </w:r>
          </w:p>
        </w:tc>
      </w:tr>
      <w:tr w:rsidR="00C360A2" w:rsidRPr="00280628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Total cholesterol (mg/</w:t>
            </w:r>
            <w:proofErr w:type="spellStart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dL</w:t>
            </w:r>
            <w:proofErr w:type="spellEnd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54.40±10.12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50.06±3.69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49.58±6.95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43.67±4.30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40.12±3.12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52.61±3.46</w:t>
            </w:r>
          </w:p>
        </w:tc>
      </w:tr>
      <w:tr w:rsidR="00C360A2" w:rsidRPr="00280628" w:rsidTr="005B47D8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Triglycerides (mg/</w:t>
            </w:r>
            <w:proofErr w:type="spellStart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dL</w:t>
            </w:r>
            <w:proofErr w:type="spellEnd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47.24±7.98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36.94±9.53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53.59±17.85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59.91±7.72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28.33±4.05*                                                            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55.45±6.28</w:t>
            </w:r>
          </w:p>
        </w:tc>
      </w:tr>
      <w:tr w:rsidR="00C360A2" w:rsidRPr="00280628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Glucose (mg/</w:t>
            </w:r>
            <w:proofErr w:type="spellStart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dL</w:t>
            </w:r>
            <w:proofErr w:type="spellEnd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158.83±16.43</w:t>
            </w:r>
          </w:p>
        </w:tc>
        <w:tc>
          <w:tcPr>
            <w:tcW w:w="0" w:type="auto"/>
            <w:shd w:val="clear" w:color="auto" w:fill="FFFFFF" w:themeFill="background1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128.18± 5.07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153.44±14.82</w:t>
            </w:r>
          </w:p>
        </w:tc>
        <w:tc>
          <w:tcPr>
            <w:tcW w:w="0" w:type="auto"/>
            <w:shd w:val="clear" w:color="auto" w:fill="FFFFFF" w:themeFill="background1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130 .23±10.75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shd w:val="clear" w:color="auto" w:fill="FFFFFF" w:themeFill="background1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125.20±7.24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62.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96±14.31</w:t>
            </w:r>
          </w:p>
        </w:tc>
      </w:tr>
      <w:tr w:rsidR="00C360A2" w:rsidRPr="00280628" w:rsidTr="005B47D8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Albumin (g/</w:t>
            </w:r>
            <w:proofErr w:type="spellStart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dL</w:t>
            </w:r>
            <w:proofErr w:type="spellEnd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2.97±0.23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2.79±0.44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2.82±0.06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2.86±0.35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2.94±0.12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2.55±0.22</w:t>
            </w:r>
          </w:p>
        </w:tc>
      </w:tr>
      <w:tr w:rsidR="00C360A2" w:rsidRPr="00EB0531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926DAC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926D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Total proteins (g/</w:t>
            </w:r>
            <w:proofErr w:type="spellStart"/>
            <w:r w:rsidRPr="00926D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dL</w:t>
            </w:r>
            <w:proofErr w:type="spellEnd"/>
            <w:r w:rsidRPr="00926DA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EB0531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B053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5.35±0.23</w:t>
            </w:r>
          </w:p>
        </w:tc>
        <w:tc>
          <w:tcPr>
            <w:tcW w:w="0" w:type="auto"/>
            <w:shd w:val="clear" w:color="auto" w:fill="auto"/>
          </w:tcPr>
          <w:p w:rsidR="00C360A2" w:rsidRPr="00EB0531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B053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6.07±0.93</w:t>
            </w:r>
          </w:p>
        </w:tc>
        <w:tc>
          <w:tcPr>
            <w:tcW w:w="0" w:type="auto"/>
            <w:shd w:val="clear" w:color="auto" w:fill="auto"/>
          </w:tcPr>
          <w:p w:rsidR="00C360A2" w:rsidRPr="00EB0531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B053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5.27 ± 0.14</w:t>
            </w:r>
          </w:p>
        </w:tc>
        <w:tc>
          <w:tcPr>
            <w:tcW w:w="0" w:type="auto"/>
            <w:shd w:val="clear" w:color="auto" w:fill="auto"/>
          </w:tcPr>
          <w:p w:rsidR="00C360A2" w:rsidRPr="00EB0531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B053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5.76±0.29</w:t>
            </w:r>
          </w:p>
        </w:tc>
        <w:tc>
          <w:tcPr>
            <w:tcW w:w="0" w:type="auto"/>
            <w:shd w:val="clear" w:color="auto" w:fill="auto"/>
          </w:tcPr>
          <w:p w:rsidR="00C360A2" w:rsidRPr="00EB0531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B053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5.64±0.35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EB0531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EB0531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6.04±0.26</w:t>
            </w:r>
          </w:p>
        </w:tc>
      </w:tr>
      <w:tr w:rsidR="00C360A2" w:rsidRPr="00280628" w:rsidTr="005B47D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Creatinine (mg/</w:t>
            </w:r>
            <w:proofErr w:type="spellStart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dL</w:t>
            </w:r>
            <w:proofErr w:type="spellEnd"/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0.66 ± 0.11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0.62 ± 0.05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0.78 ± 0.06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0.68 ± 0.05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0.81 ± 0.05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0.57 ± 0.03</w:t>
            </w:r>
          </w:p>
        </w:tc>
      </w:tr>
      <w:tr w:rsidR="00C360A2" w:rsidRPr="00280628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 xml:space="preserve">HDL </w:t>
            </w:r>
            <w:r w:rsidRPr="00450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cholesterol (mg / </w:t>
            </w:r>
            <w:proofErr w:type="spellStart"/>
            <w:r w:rsidRPr="00450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dL</w:t>
            </w:r>
            <w:proofErr w:type="spellEnd"/>
            <w:r w:rsidRPr="004504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28.77±5.41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34.09±9.83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29.09±1.36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33.18±2.73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36.36±2.36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 xml:space="preserve"> </w:t>
            </w: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23.18±4.92</w:t>
            </w:r>
          </w:p>
        </w:tc>
      </w:tr>
      <w:tr w:rsidR="00C360A2" w:rsidRPr="00280628" w:rsidTr="005B47D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Alkaline phosphatase (U/L)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46.46±5.71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58.77±7.22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46.70±4.51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66.80±7.32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44.44±6.58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45.93±6.73</w:t>
            </w:r>
          </w:p>
        </w:tc>
      </w:tr>
      <w:tr w:rsidR="00C360A2" w:rsidRPr="00280628" w:rsidTr="005B47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Aspartate aminotransferase (U/L)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71.63±10.82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44.10±7.10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70.80±8.14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58.65±4.51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65.54±13.29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68.59±5.57</w:t>
            </w:r>
          </w:p>
        </w:tc>
      </w:tr>
      <w:tr w:rsidR="00C360A2" w:rsidRPr="00280628" w:rsidTr="005B47D8">
        <w:trPr>
          <w:trHeight w:val="1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:rsidR="00C360A2" w:rsidRPr="00280628" w:rsidRDefault="00C360A2" w:rsidP="005B47D8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GB" w:eastAsia="es-ES"/>
              </w:rPr>
              <w:t>Alanine aminotransferase (U/L)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29.56±2.65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25.23±2.01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31.00±2.53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34.44±1.57</w:t>
            </w:r>
          </w:p>
        </w:tc>
        <w:tc>
          <w:tcPr>
            <w:tcW w:w="0" w:type="auto"/>
            <w:shd w:val="clear" w:color="auto" w:fill="auto"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31.76±2.83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C360A2" w:rsidRPr="00280628" w:rsidRDefault="00C360A2" w:rsidP="005B47D8">
            <w:pPr>
              <w:spacing w:after="20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80628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31.04±3.72</w:t>
            </w:r>
          </w:p>
        </w:tc>
      </w:tr>
    </w:tbl>
    <w:p w:rsidR="00C360A2" w:rsidRPr="00041615" w:rsidRDefault="00C360A2" w:rsidP="00C360A2">
      <w:pPr>
        <w:spacing w:line="36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416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ANOVA+ </w:t>
      </w:r>
      <w:proofErr w:type="spellStart"/>
      <w:r w:rsidRPr="00041615">
        <w:rPr>
          <w:rFonts w:ascii="Times New Roman" w:hAnsi="Times New Roman" w:cs="Times New Roman"/>
          <w:bCs/>
          <w:sz w:val="24"/>
          <w:szCs w:val="24"/>
          <w:lang w:val="en-GB"/>
        </w:rPr>
        <w:t>Dunnett´s</w:t>
      </w:r>
      <w:proofErr w:type="spellEnd"/>
      <w:r w:rsidRPr="00041615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comparison test:  *p&lt;0.05 vs control </w:t>
      </w:r>
    </w:p>
    <w:p w:rsidR="004479B8" w:rsidRPr="00C360A2" w:rsidRDefault="004479B8">
      <w:pPr>
        <w:rPr>
          <w:lang w:val="en-GB"/>
        </w:rPr>
      </w:pPr>
      <w:bookmarkStart w:id="0" w:name="_GoBack"/>
      <w:bookmarkEnd w:id="0"/>
    </w:p>
    <w:sectPr w:rsidR="004479B8" w:rsidRPr="00C360A2" w:rsidSect="00C360A2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0A2"/>
    <w:rsid w:val="004479B8"/>
    <w:rsid w:val="00C3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A2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Sombreadomedio2-nfasis21">
    <w:name w:val="Sombreado medio 2 - Énfasis 21"/>
    <w:basedOn w:val="Tablanormal"/>
    <w:next w:val="Sombreadomedio2-nfasis2"/>
    <w:uiPriority w:val="64"/>
    <w:rsid w:val="00C360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360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A2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Sombreadomedio2-nfasis21">
    <w:name w:val="Sombreado medio 2 - Énfasis 21"/>
    <w:basedOn w:val="Tablanormal"/>
    <w:next w:val="Sombreadomedio2-nfasis2"/>
    <w:uiPriority w:val="64"/>
    <w:rsid w:val="00C360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360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2022-10-20T09:33:00Z</dcterms:created>
  <dcterms:modified xsi:type="dcterms:W3CDTF">2022-10-20T09:34:00Z</dcterms:modified>
</cp:coreProperties>
</file>