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85D" w:rsidRDefault="00C8649D">
      <w:r w:rsidRPr="00C8649D">
        <w:rPr>
          <w:rFonts w:ascii="Times New Roman" w:hAnsi="Times New Roman" w:cs="Times New Roman"/>
          <w:b/>
          <w:sz w:val="24"/>
        </w:rPr>
        <w:t>Fig</w:t>
      </w:r>
      <w:r w:rsidR="00E2689F">
        <w:rPr>
          <w:rFonts w:ascii="Times New Roman" w:hAnsi="Times New Roman" w:cs="Times New Roman"/>
          <w:b/>
          <w:sz w:val="24"/>
        </w:rPr>
        <w:t>ure</w:t>
      </w:r>
      <w:r w:rsidRPr="00C8649D">
        <w:rPr>
          <w:rFonts w:ascii="Times New Roman" w:hAnsi="Times New Roman" w:cs="Times New Roman"/>
          <w:b/>
          <w:sz w:val="24"/>
        </w:rPr>
        <w:t xml:space="preserve"> S1.</w:t>
      </w:r>
      <w:r w:rsidRPr="00C8649D">
        <w:rPr>
          <w:rFonts w:ascii="Times New Roman" w:hAnsi="Times New Roman" w:cs="Times New Roman"/>
          <w:sz w:val="24"/>
        </w:rPr>
        <w:t xml:space="preserve"> The CDI and HQ of all tube</w:t>
      </w:r>
      <w:r>
        <w:rPr>
          <w:rFonts w:ascii="Times New Roman" w:hAnsi="Times New Roman" w:cs="Times New Roman"/>
          <w:sz w:val="24"/>
        </w:rPr>
        <w:t xml:space="preserve"> </w:t>
      </w:r>
      <w:r w:rsidRPr="00C8649D">
        <w:rPr>
          <w:rFonts w:ascii="Times New Roman" w:hAnsi="Times New Roman" w:cs="Times New Roman"/>
          <w:sz w:val="24"/>
        </w:rPr>
        <w:t>well water samples (n=170) in the study area (below dot line indicating the safe from non-carcinogenic health effect based on HQ value)</w:t>
      </w:r>
    </w:p>
    <w:p w:rsidR="00DE01BB" w:rsidRDefault="00DE01BB"/>
    <w:p w:rsidR="00DE01BB" w:rsidRPr="00C8649D" w:rsidRDefault="00C8649D">
      <w:pPr>
        <w:rPr>
          <w:rFonts w:ascii="Times New Roman" w:hAnsi="Times New Roman" w:cs="Times New Roman"/>
          <w:b/>
        </w:rPr>
      </w:pPr>
      <w:r w:rsidRPr="00C8649D">
        <w:rPr>
          <w:rFonts w:ascii="Times New Roman" w:hAnsi="Times New Roman" w:cs="Times New Roman"/>
          <w:b/>
        </w:rPr>
        <w:t>Fig. S1</w:t>
      </w:r>
    </w:p>
    <w:tbl>
      <w:tblPr>
        <w:tblStyle w:val="TableGrid"/>
        <w:tblW w:w="14315" w:type="dxa"/>
        <w:jc w:val="center"/>
        <w:tblLayout w:type="fixed"/>
        <w:tblLook w:val="04A0" w:firstRow="1" w:lastRow="0" w:firstColumn="1" w:lastColumn="0" w:noHBand="0" w:noVBand="1"/>
      </w:tblPr>
      <w:tblGrid>
        <w:gridCol w:w="595"/>
        <w:gridCol w:w="13231"/>
        <w:gridCol w:w="489"/>
      </w:tblGrid>
      <w:tr w:rsidR="008060CF" w:rsidTr="00C8649D">
        <w:trPr>
          <w:cantSplit/>
          <w:trHeight w:val="1215"/>
          <w:jc w:val="center"/>
        </w:trPr>
        <w:tc>
          <w:tcPr>
            <w:tcW w:w="595" w:type="dxa"/>
            <w:textDirection w:val="btLr"/>
          </w:tcPr>
          <w:p w:rsidR="00BE781A" w:rsidRPr="00C8649D" w:rsidRDefault="00BE781A" w:rsidP="00B910FE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C8649D">
              <w:rPr>
                <w:rFonts w:ascii="Times New Roman" w:hAnsi="Times New Roman" w:cs="Times New Roman"/>
                <w:b/>
                <w:sz w:val="24"/>
              </w:rPr>
              <w:t xml:space="preserve">        CDI (mg L </w:t>
            </w:r>
            <w:r w:rsidRPr="00C8649D">
              <w:rPr>
                <w:rFonts w:ascii="Times New Roman" w:hAnsi="Times New Roman" w:cs="Times New Roman"/>
                <w:b/>
                <w:sz w:val="24"/>
                <w:vertAlign w:val="superscript"/>
              </w:rPr>
              <w:t>-1</w:t>
            </w:r>
            <w:r w:rsidRPr="00C8649D">
              <w:rPr>
                <w:rFonts w:ascii="Times New Roman" w:hAnsi="Times New Roman" w:cs="Times New Roman"/>
                <w:b/>
                <w:sz w:val="24"/>
              </w:rPr>
              <w:t xml:space="preserve"> day </w:t>
            </w:r>
            <w:r w:rsidRPr="00C8649D">
              <w:rPr>
                <w:rFonts w:ascii="Times New Roman" w:hAnsi="Times New Roman" w:cs="Times New Roman"/>
                <w:b/>
                <w:sz w:val="24"/>
                <w:vertAlign w:val="superscript"/>
              </w:rPr>
              <w:t>-1</w:t>
            </w:r>
            <w:r w:rsidRPr="00C8649D">
              <w:rPr>
                <w:rFonts w:ascii="Times New Roman" w:hAnsi="Times New Roman" w:cs="Times New Roman"/>
                <w:b/>
                <w:sz w:val="24"/>
              </w:rPr>
              <w:t>)</w:t>
            </w:r>
          </w:p>
        </w:tc>
        <w:tc>
          <w:tcPr>
            <w:tcW w:w="13231" w:type="dxa"/>
          </w:tcPr>
          <w:p w:rsidR="00BE781A" w:rsidRDefault="00BE781A">
            <w:pPr>
              <w:rPr>
                <w:noProof/>
                <w:lang w:eastAsia="en-AU"/>
              </w:rPr>
            </w:pPr>
            <w:bookmarkStart w:id="0" w:name="_GoBack"/>
            <w:r>
              <w:rPr>
                <w:noProof/>
                <w:lang w:val="en-US"/>
              </w:rPr>
              <w:drawing>
                <wp:inline distT="0" distB="0" distL="0" distR="0" wp14:anchorId="53D667C8" wp14:editId="63584E0D">
                  <wp:extent cx="8448675" cy="3133725"/>
                  <wp:effectExtent l="0" t="0" r="0" b="0"/>
                  <wp:docPr id="6" name="Chart 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  <w:bookmarkEnd w:id="0"/>
          </w:p>
        </w:tc>
        <w:tc>
          <w:tcPr>
            <w:tcW w:w="489" w:type="dxa"/>
            <w:textDirection w:val="btLr"/>
          </w:tcPr>
          <w:p w:rsidR="00BE781A" w:rsidRPr="00C8649D" w:rsidRDefault="004467D0" w:rsidP="00BE781A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b/>
                <w:sz w:val="24"/>
              </w:rPr>
              <w:t xml:space="preserve">          </w:t>
            </w:r>
            <w:r w:rsidR="00BE781A" w:rsidRPr="00C8649D">
              <w:rPr>
                <w:rFonts w:ascii="Times New Roman" w:hAnsi="Times New Roman" w:cs="Times New Roman"/>
                <w:b/>
                <w:sz w:val="24"/>
              </w:rPr>
              <w:t>Hazard quotient (HQ)</w:t>
            </w:r>
          </w:p>
        </w:tc>
      </w:tr>
    </w:tbl>
    <w:p w:rsidR="00DE01BB" w:rsidRDefault="00DE01BB" w:rsidP="00BE781A">
      <w:pPr>
        <w:jc w:val="right"/>
      </w:pPr>
    </w:p>
    <w:sectPr w:rsidR="00DE01BB" w:rsidSect="00511994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5C3"/>
    <w:rsid w:val="00012745"/>
    <w:rsid w:val="001442EF"/>
    <w:rsid w:val="001A10D5"/>
    <w:rsid w:val="0023542B"/>
    <w:rsid w:val="002D7FFE"/>
    <w:rsid w:val="0030344B"/>
    <w:rsid w:val="003C5C8C"/>
    <w:rsid w:val="004248D4"/>
    <w:rsid w:val="004467D0"/>
    <w:rsid w:val="004F57AC"/>
    <w:rsid w:val="00511994"/>
    <w:rsid w:val="00615707"/>
    <w:rsid w:val="0065085D"/>
    <w:rsid w:val="007032FC"/>
    <w:rsid w:val="007B0BF3"/>
    <w:rsid w:val="007C05C3"/>
    <w:rsid w:val="007D4BD9"/>
    <w:rsid w:val="008060CF"/>
    <w:rsid w:val="008336F6"/>
    <w:rsid w:val="008E0A7B"/>
    <w:rsid w:val="009470ED"/>
    <w:rsid w:val="009D6524"/>
    <w:rsid w:val="009F64E4"/>
    <w:rsid w:val="009F6C04"/>
    <w:rsid w:val="00A95672"/>
    <w:rsid w:val="00B60EEC"/>
    <w:rsid w:val="00B910FE"/>
    <w:rsid w:val="00BD59E7"/>
    <w:rsid w:val="00BE781A"/>
    <w:rsid w:val="00C0592A"/>
    <w:rsid w:val="00C8649D"/>
    <w:rsid w:val="00CA310A"/>
    <w:rsid w:val="00DE01BB"/>
    <w:rsid w:val="00E2689F"/>
    <w:rsid w:val="00E92DD3"/>
    <w:rsid w:val="00EB59E2"/>
    <w:rsid w:val="00F6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19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86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4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19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86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4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Backup_Data_UON\Research\KUET\Hashem%20Sir\Mn\Aminur_02122020\Mn_Risk%20assessment_Calculation_02122020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3891404246485237E-2"/>
          <c:y val="4.7496612082216665E-2"/>
          <c:w val="0.93527139348303634"/>
          <c:h val="0.79228304955697693"/>
        </c:manualLayout>
      </c:layout>
      <c:barChart>
        <c:barDir val="col"/>
        <c:grouping val="clustered"/>
        <c:varyColors val="0"/>
        <c:ser>
          <c:idx val="0"/>
          <c:order val="0"/>
          <c:tx>
            <c:v>CDI Children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Sheet1!$A$4:$A$173</c:f>
              <c:strCache>
                <c:ptCount val="170"/>
                <c:pt idx="0">
                  <c:v>SJ01</c:v>
                </c:pt>
                <c:pt idx="1">
                  <c:v>SJ02</c:v>
                </c:pt>
                <c:pt idx="2">
                  <c:v>SJ03</c:v>
                </c:pt>
                <c:pt idx="3">
                  <c:v>SJ04</c:v>
                </c:pt>
                <c:pt idx="4">
                  <c:v>SJ05</c:v>
                </c:pt>
                <c:pt idx="5">
                  <c:v>SJ06</c:v>
                </c:pt>
                <c:pt idx="6">
                  <c:v>SJ07</c:v>
                </c:pt>
                <c:pt idx="7">
                  <c:v>SJ08</c:v>
                </c:pt>
                <c:pt idx="8">
                  <c:v>SJ09</c:v>
                </c:pt>
                <c:pt idx="9">
                  <c:v>SJ10</c:v>
                </c:pt>
                <c:pt idx="10">
                  <c:v>SJ11</c:v>
                </c:pt>
                <c:pt idx="11">
                  <c:v>SJ12</c:v>
                </c:pt>
                <c:pt idx="12">
                  <c:v>SJ13</c:v>
                </c:pt>
                <c:pt idx="13">
                  <c:v>SJ14</c:v>
                </c:pt>
                <c:pt idx="14">
                  <c:v>SJ15</c:v>
                </c:pt>
                <c:pt idx="15">
                  <c:v>SJ16</c:v>
                </c:pt>
                <c:pt idx="16">
                  <c:v>SJ17</c:v>
                </c:pt>
                <c:pt idx="17">
                  <c:v>SJ18</c:v>
                </c:pt>
                <c:pt idx="18">
                  <c:v>SJ19</c:v>
                </c:pt>
                <c:pt idx="19">
                  <c:v>SJ20</c:v>
                </c:pt>
                <c:pt idx="20">
                  <c:v>SJ21</c:v>
                </c:pt>
                <c:pt idx="21">
                  <c:v>SJ22</c:v>
                </c:pt>
                <c:pt idx="22">
                  <c:v>SJ23</c:v>
                </c:pt>
                <c:pt idx="23">
                  <c:v>SJ24</c:v>
                </c:pt>
                <c:pt idx="24">
                  <c:v>SJ25</c:v>
                </c:pt>
                <c:pt idx="25">
                  <c:v>SJ26</c:v>
                </c:pt>
                <c:pt idx="26">
                  <c:v>SJ27</c:v>
                </c:pt>
                <c:pt idx="27">
                  <c:v>SJ28</c:v>
                </c:pt>
                <c:pt idx="28">
                  <c:v>SJ29</c:v>
                </c:pt>
                <c:pt idx="29">
                  <c:v>SJ30</c:v>
                </c:pt>
                <c:pt idx="30">
                  <c:v>SJ31</c:v>
                </c:pt>
                <c:pt idx="31">
                  <c:v>SJ32</c:v>
                </c:pt>
                <c:pt idx="32">
                  <c:v>SJ33</c:v>
                </c:pt>
                <c:pt idx="33">
                  <c:v>SJ34</c:v>
                </c:pt>
                <c:pt idx="34">
                  <c:v>SJ35</c:v>
                </c:pt>
                <c:pt idx="35">
                  <c:v>SJ36</c:v>
                </c:pt>
                <c:pt idx="36">
                  <c:v>SJ37</c:v>
                </c:pt>
                <c:pt idx="37">
                  <c:v>SJ38</c:v>
                </c:pt>
                <c:pt idx="38">
                  <c:v>SJ39</c:v>
                </c:pt>
                <c:pt idx="39">
                  <c:v>SJ40</c:v>
                </c:pt>
                <c:pt idx="40">
                  <c:v>MHR01</c:v>
                </c:pt>
                <c:pt idx="41">
                  <c:v>MHR02</c:v>
                </c:pt>
                <c:pt idx="42">
                  <c:v>MHR03</c:v>
                </c:pt>
                <c:pt idx="43">
                  <c:v>MHR04</c:v>
                </c:pt>
                <c:pt idx="44">
                  <c:v>MHR05</c:v>
                </c:pt>
                <c:pt idx="45">
                  <c:v>MHR06</c:v>
                </c:pt>
                <c:pt idx="46">
                  <c:v>MHR07</c:v>
                </c:pt>
                <c:pt idx="47">
                  <c:v>MHR08</c:v>
                </c:pt>
                <c:pt idx="48">
                  <c:v>MHR09</c:v>
                </c:pt>
                <c:pt idx="49">
                  <c:v>MHR10</c:v>
                </c:pt>
                <c:pt idx="50">
                  <c:v>CA01</c:v>
                </c:pt>
                <c:pt idx="51">
                  <c:v>CA02</c:v>
                </c:pt>
                <c:pt idx="52">
                  <c:v>CA03</c:v>
                </c:pt>
                <c:pt idx="53">
                  <c:v>CA04</c:v>
                </c:pt>
                <c:pt idx="54">
                  <c:v>CA05</c:v>
                </c:pt>
                <c:pt idx="55">
                  <c:v>CA06</c:v>
                </c:pt>
                <c:pt idx="56">
                  <c:v>CA07</c:v>
                </c:pt>
                <c:pt idx="57">
                  <c:v>CA08</c:v>
                </c:pt>
                <c:pt idx="58">
                  <c:v>CA09</c:v>
                </c:pt>
                <c:pt idx="59">
                  <c:v>CA10</c:v>
                </c:pt>
                <c:pt idx="60">
                  <c:v>JH01</c:v>
                </c:pt>
                <c:pt idx="61">
                  <c:v>JH02</c:v>
                </c:pt>
                <c:pt idx="62">
                  <c:v>JH03</c:v>
                </c:pt>
                <c:pt idx="63">
                  <c:v>JH04</c:v>
                </c:pt>
                <c:pt idx="64">
                  <c:v>JH05</c:v>
                </c:pt>
                <c:pt idx="65">
                  <c:v>JH06</c:v>
                </c:pt>
                <c:pt idx="66">
                  <c:v>JH07</c:v>
                </c:pt>
                <c:pt idx="67">
                  <c:v>JH08</c:v>
                </c:pt>
                <c:pt idx="68">
                  <c:v>JH09</c:v>
                </c:pt>
                <c:pt idx="69">
                  <c:v>JH10</c:v>
                </c:pt>
                <c:pt idx="70">
                  <c:v>MR01</c:v>
                </c:pt>
                <c:pt idx="71">
                  <c:v>MR02</c:v>
                </c:pt>
                <c:pt idx="72">
                  <c:v>MR03</c:v>
                </c:pt>
                <c:pt idx="73">
                  <c:v>MR04</c:v>
                </c:pt>
                <c:pt idx="74">
                  <c:v>MR05</c:v>
                </c:pt>
                <c:pt idx="75">
                  <c:v>MR06</c:v>
                </c:pt>
                <c:pt idx="76">
                  <c:v>MR07</c:v>
                </c:pt>
                <c:pt idx="77">
                  <c:v>MR08</c:v>
                </c:pt>
                <c:pt idx="78">
                  <c:v>MR09</c:v>
                </c:pt>
                <c:pt idx="79">
                  <c:v>MR10</c:v>
                </c:pt>
                <c:pt idx="80">
                  <c:v>SA01</c:v>
                </c:pt>
                <c:pt idx="81">
                  <c:v>SA02</c:v>
                </c:pt>
                <c:pt idx="82">
                  <c:v>SA03</c:v>
                </c:pt>
                <c:pt idx="83">
                  <c:v>SA04</c:v>
                </c:pt>
                <c:pt idx="84">
                  <c:v>SA05</c:v>
                </c:pt>
                <c:pt idx="85">
                  <c:v>SA06</c:v>
                </c:pt>
                <c:pt idx="86">
                  <c:v>SA07</c:v>
                </c:pt>
                <c:pt idx="87">
                  <c:v>SA08</c:v>
                </c:pt>
                <c:pt idx="88">
                  <c:v>SA09</c:v>
                </c:pt>
                <c:pt idx="89">
                  <c:v>SA10</c:v>
                </c:pt>
                <c:pt idx="90">
                  <c:v>SA11</c:v>
                </c:pt>
                <c:pt idx="91">
                  <c:v>SA12</c:v>
                </c:pt>
                <c:pt idx="92">
                  <c:v>FR01</c:v>
                </c:pt>
                <c:pt idx="93">
                  <c:v>FR02</c:v>
                </c:pt>
                <c:pt idx="94">
                  <c:v>FR03</c:v>
                </c:pt>
                <c:pt idx="95">
                  <c:v>FR04</c:v>
                </c:pt>
                <c:pt idx="96">
                  <c:v>FR05</c:v>
                </c:pt>
                <c:pt idx="97">
                  <c:v>FR06</c:v>
                </c:pt>
                <c:pt idx="98">
                  <c:v>FR07</c:v>
                </c:pt>
                <c:pt idx="99">
                  <c:v>FR08</c:v>
                </c:pt>
                <c:pt idx="100">
                  <c:v>FR09</c:v>
                </c:pt>
                <c:pt idx="101">
                  <c:v>FR10</c:v>
                </c:pt>
                <c:pt idx="102">
                  <c:v>JE01</c:v>
                </c:pt>
                <c:pt idx="103">
                  <c:v>JE02</c:v>
                </c:pt>
                <c:pt idx="104">
                  <c:v>JE03</c:v>
                </c:pt>
                <c:pt idx="105">
                  <c:v>JE04</c:v>
                </c:pt>
                <c:pt idx="106">
                  <c:v>JE05</c:v>
                </c:pt>
                <c:pt idx="107">
                  <c:v>JE06</c:v>
                </c:pt>
                <c:pt idx="108">
                  <c:v>JE07</c:v>
                </c:pt>
                <c:pt idx="109">
                  <c:v>JE08</c:v>
                </c:pt>
                <c:pt idx="110">
                  <c:v>JE09</c:v>
                </c:pt>
                <c:pt idx="111">
                  <c:v>JE10</c:v>
                </c:pt>
                <c:pt idx="112">
                  <c:v>JE11</c:v>
                </c:pt>
                <c:pt idx="113">
                  <c:v>JE12</c:v>
                </c:pt>
                <c:pt idx="114">
                  <c:v>JE13</c:v>
                </c:pt>
                <c:pt idx="115">
                  <c:v>JE14</c:v>
                </c:pt>
                <c:pt idx="116">
                  <c:v>JE15</c:v>
                </c:pt>
                <c:pt idx="117">
                  <c:v>JE16</c:v>
                </c:pt>
                <c:pt idx="118">
                  <c:v>JE17</c:v>
                </c:pt>
                <c:pt idx="119">
                  <c:v>JE18</c:v>
                </c:pt>
                <c:pt idx="120">
                  <c:v>JE19</c:v>
                </c:pt>
                <c:pt idx="121">
                  <c:v>JE20</c:v>
                </c:pt>
                <c:pt idx="122">
                  <c:v>JE21</c:v>
                </c:pt>
                <c:pt idx="123">
                  <c:v>JE22</c:v>
                </c:pt>
                <c:pt idx="124">
                  <c:v>JE23</c:v>
                </c:pt>
                <c:pt idx="125">
                  <c:v>JE24</c:v>
                </c:pt>
                <c:pt idx="126">
                  <c:v>JE25</c:v>
                </c:pt>
                <c:pt idx="127">
                  <c:v>JE26</c:v>
                </c:pt>
                <c:pt idx="128">
                  <c:v>KN01</c:v>
                </c:pt>
                <c:pt idx="129">
                  <c:v>KN02</c:v>
                </c:pt>
                <c:pt idx="130">
                  <c:v>KN03</c:v>
                </c:pt>
                <c:pt idx="131">
                  <c:v>KN04</c:v>
                </c:pt>
                <c:pt idx="132">
                  <c:v>KN05</c:v>
                </c:pt>
                <c:pt idx="133">
                  <c:v>KN06</c:v>
                </c:pt>
                <c:pt idx="134">
                  <c:v>KN07</c:v>
                </c:pt>
                <c:pt idx="135">
                  <c:v>KN08</c:v>
                </c:pt>
                <c:pt idx="136">
                  <c:v>KN09</c:v>
                </c:pt>
                <c:pt idx="137">
                  <c:v>KN10</c:v>
                </c:pt>
                <c:pt idx="138">
                  <c:v>KN11</c:v>
                </c:pt>
                <c:pt idx="139">
                  <c:v>KN12</c:v>
                </c:pt>
                <c:pt idx="140">
                  <c:v>KN13</c:v>
                </c:pt>
                <c:pt idx="141">
                  <c:v>KN14</c:v>
                </c:pt>
                <c:pt idx="142">
                  <c:v>KN15</c:v>
                </c:pt>
                <c:pt idx="143">
                  <c:v>KN16</c:v>
                </c:pt>
                <c:pt idx="144">
                  <c:v>KN17</c:v>
                </c:pt>
                <c:pt idx="145">
                  <c:v>KN18</c:v>
                </c:pt>
                <c:pt idx="146">
                  <c:v>KN19</c:v>
                </c:pt>
                <c:pt idx="147">
                  <c:v>KN20</c:v>
                </c:pt>
                <c:pt idx="148">
                  <c:v>KN21</c:v>
                </c:pt>
                <c:pt idx="149">
                  <c:v>KN22</c:v>
                </c:pt>
                <c:pt idx="150">
                  <c:v>KN23</c:v>
                </c:pt>
                <c:pt idx="151">
                  <c:v>KN24</c:v>
                </c:pt>
                <c:pt idx="152">
                  <c:v>KN25</c:v>
                </c:pt>
                <c:pt idx="153">
                  <c:v>KN26</c:v>
                </c:pt>
                <c:pt idx="154">
                  <c:v>KN27</c:v>
                </c:pt>
                <c:pt idx="155">
                  <c:v>KN28</c:v>
                </c:pt>
                <c:pt idx="156">
                  <c:v>KN29</c:v>
                </c:pt>
                <c:pt idx="157">
                  <c:v>KN30</c:v>
                </c:pt>
                <c:pt idx="158">
                  <c:v>KN31</c:v>
                </c:pt>
                <c:pt idx="159">
                  <c:v>KN32</c:v>
                </c:pt>
                <c:pt idx="160">
                  <c:v>KN33</c:v>
                </c:pt>
                <c:pt idx="161">
                  <c:v>KN34</c:v>
                </c:pt>
                <c:pt idx="162">
                  <c:v>KN35</c:v>
                </c:pt>
                <c:pt idx="163">
                  <c:v>KN36</c:v>
                </c:pt>
                <c:pt idx="164">
                  <c:v>KN37</c:v>
                </c:pt>
                <c:pt idx="165">
                  <c:v>KN38</c:v>
                </c:pt>
                <c:pt idx="166">
                  <c:v>KN39</c:v>
                </c:pt>
                <c:pt idx="167">
                  <c:v>KN40</c:v>
                </c:pt>
                <c:pt idx="168">
                  <c:v>KN41</c:v>
                </c:pt>
                <c:pt idx="169">
                  <c:v>KN42</c:v>
                </c:pt>
              </c:strCache>
            </c:strRef>
          </c:cat>
          <c:val>
            <c:numRef>
              <c:f>Sheet1!$D$4:$D$173</c:f>
              <c:numCache>
                <c:formatCode>General</c:formatCode>
                <c:ptCount val="170"/>
                <c:pt idx="0">
                  <c:v>5.7420000000000006E-2</c:v>
                </c:pt>
                <c:pt idx="1">
                  <c:v>5.2140000000000006E-2</c:v>
                </c:pt>
                <c:pt idx="2">
                  <c:v>9.5700000000000007E-2</c:v>
                </c:pt>
                <c:pt idx="3">
                  <c:v>4.224E-2</c:v>
                </c:pt>
                <c:pt idx="4">
                  <c:v>6.2700000000000006E-2</c:v>
                </c:pt>
                <c:pt idx="5">
                  <c:v>4.9500000000000002E-2</c:v>
                </c:pt>
                <c:pt idx="6">
                  <c:v>6.336E-2</c:v>
                </c:pt>
                <c:pt idx="7">
                  <c:v>6.5340000000000009E-2</c:v>
                </c:pt>
                <c:pt idx="8">
                  <c:v>4.752E-2</c:v>
                </c:pt>
                <c:pt idx="9">
                  <c:v>2.7060000000000001E-2</c:v>
                </c:pt>
                <c:pt idx="10">
                  <c:v>2.6400000000000003E-2</c:v>
                </c:pt>
                <c:pt idx="11">
                  <c:v>4.8180000000000001E-2</c:v>
                </c:pt>
                <c:pt idx="12">
                  <c:v>5.4780000000000002E-2</c:v>
                </c:pt>
                <c:pt idx="13">
                  <c:v>6.336E-2</c:v>
                </c:pt>
                <c:pt idx="14">
                  <c:v>3.6300000000000006E-2</c:v>
                </c:pt>
                <c:pt idx="15">
                  <c:v>4.0920000000000005E-2</c:v>
                </c:pt>
                <c:pt idx="16">
                  <c:v>3.4320000000000003E-2</c:v>
                </c:pt>
                <c:pt idx="17">
                  <c:v>9.6360000000000001E-2</c:v>
                </c:pt>
                <c:pt idx="18">
                  <c:v>8.8440000000000005E-2</c:v>
                </c:pt>
                <c:pt idx="19">
                  <c:v>6.93E-2</c:v>
                </c:pt>
                <c:pt idx="20">
                  <c:v>9.7020000000000009E-2</c:v>
                </c:pt>
                <c:pt idx="21">
                  <c:v>8.9760000000000006E-2</c:v>
                </c:pt>
                <c:pt idx="22">
                  <c:v>4.9500000000000002E-2</c:v>
                </c:pt>
                <c:pt idx="23">
                  <c:v>5.7420000000000006E-2</c:v>
                </c:pt>
                <c:pt idx="24">
                  <c:v>4.224E-2</c:v>
                </c:pt>
                <c:pt idx="25">
                  <c:v>6.2700000000000006E-2</c:v>
                </c:pt>
                <c:pt idx="26">
                  <c:v>5.5440000000000003E-2</c:v>
                </c:pt>
                <c:pt idx="27">
                  <c:v>6.4020000000000007E-2</c:v>
                </c:pt>
                <c:pt idx="28">
                  <c:v>4.6859999999999999E-2</c:v>
                </c:pt>
                <c:pt idx="29">
                  <c:v>4.9500000000000002E-2</c:v>
                </c:pt>
                <c:pt idx="30">
                  <c:v>2.4420000000000001E-2</c:v>
                </c:pt>
                <c:pt idx="31">
                  <c:v>0.11022</c:v>
                </c:pt>
                <c:pt idx="32">
                  <c:v>0.12276000000000001</c:v>
                </c:pt>
                <c:pt idx="33">
                  <c:v>6.2039999999999998E-2</c:v>
                </c:pt>
                <c:pt idx="34">
                  <c:v>8.9760000000000006E-2</c:v>
                </c:pt>
                <c:pt idx="35">
                  <c:v>5.6100000000000004E-2</c:v>
                </c:pt>
                <c:pt idx="36">
                  <c:v>4.5539999999999997E-2</c:v>
                </c:pt>
                <c:pt idx="37">
                  <c:v>5.1480000000000005E-2</c:v>
                </c:pt>
                <c:pt idx="38">
                  <c:v>3.8940000000000002E-2</c:v>
                </c:pt>
                <c:pt idx="39">
                  <c:v>4.8840000000000001E-2</c:v>
                </c:pt>
                <c:pt idx="40">
                  <c:v>7.92E-3</c:v>
                </c:pt>
                <c:pt idx="41">
                  <c:v>6.6000000000000008E-3</c:v>
                </c:pt>
                <c:pt idx="42">
                  <c:v>1.1220000000000001E-2</c:v>
                </c:pt>
                <c:pt idx="43">
                  <c:v>6.6000000000000008E-3</c:v>
                </c:pt>
                <c:pt idx="44">
                  <c:v>1.188E-2</c:v>
                </c:pt>
                <c:pt idx="45">
                  <c:v>0.27126000000000006</c:v>
                </c:pt>
                <c:pt idx="46">
                  <c:v>2.904E-2</c:v>
                </c:pt>
                <c:pt idx="47">
                  <c:v>4.1579999999999999E-2</c:v>
                </c:pt>
                <c:pt idx="48">
                  <c:v>2.112E-2</c:v>
                </c:pt>
                <c:pt idx="49">
                  <c:v>5.4780000000000002E-2</c:v>
                </c:pt>
                <c:pt idx="50">
                  <c:v>3.4320000000000003E-2</c:v>
                </c:pt>
                <c:pt idx="51">
                  <c:v>3.6960000000000007E-2</c:v>
                </c:pt>
                <c:pt idx="52">
                  <c:v>2.7720000000000002E-2</c:v>
                </c:pt>
                <c:pt idx="53">
                  <c:v>2.5740000000000002E-2</c:v>
                </c:pt>
                <c:pt idx="54">
                  <c:v>5.0160000000000003E-2</c:v>
                </c:pt>
                <c:pt idx="55">
                  <c:v>2.7060000000000001E-2</c:v>
                </c:pt>
                <c:pt idx="56">
                  <c:v>2.6400000000000003E-2</c:v>
                </c:pt>
                <c:pt idx="57">
                  <c:v>3.0360000000000002E-2</c:v>
                </c:pt>
                <c:pt idx="58">
                  <c:v>2.7060000000000001E-2</c:v>
                </c:pt>
                <c:pt idx="59">
                  <c:v>1.9800000000000002E-2</c:v>
                </c:pt>
                <c:pt idx="60">
                  <c:v>3.8280000000000002E-2</c:v>
                </c:pt>
                <c:pt idx="61">
                  <c:v>2.7060000000000001E-2</c:v>
                </c:pt>
                <c:pt idx="62">
                  <c:v>4.1579999999999999E-2</c:v>
                </c:pt>
                <c:pt idx="63">
                  <c:v>3.4980000000000004E-2</c:v>
                </c:pt>
                <c:pt idx="64">
                  <c:v>1.7160000000000002E-2</c:v>
                </c:pt>
                <c:pt idx="65">
                  <c:v>5.6100000000000004E-2</c:v>
                </c:pt>
                <c:pt idx="66">
                  <c:v>4.6859999999999999E-2</c:v>
                </c:pt>
                <c:pt idx="67">
                  <c:v>6.2039999999999998E-2</c:v>
                </c:pt>
                <c:pt idx="68">
                  <c:v>4.2900000000000001E-2</c:v>
                </c:pt>
                <c:pt idx="69">
                  <c:v>3.6960000000000007E-2</c:v>
                </c:pt>
                <c:pt idx="70">
                  <c:v>6.6E-4</c:v>
                </c:pt>
                <c:pt idx="71">
                  <c:v>5.94E-3</c:v>
                </c:pt>
                <c:pt idx="72">
                  <c:v>6.6E-4</c:v>
                </c:pt>
                <c:pt idx="73">
                  <c:v>1.98E-3</c:v>
                </c:pt>
                <c:pt idx="74">
                  <c:v>2.64E-3</c:v>
                </c:pt>
                <c:pt idx="75">
                  <c:v>3.3000000000000004E-3</c:v>
                </c:pt>
                <c:pt idx="76">
                  <c:v>2.64E-3</c:v>
                </c:pt>
                <c:pt idx="77">
                  <c:v>7.92E-3</c:v>
                </c:pt>
                <c:pt idx="78">
                  <c:v>3.3000000000000004E-3</c:v>
                </c:pt>
                <c:pt idx="79">
                  <c:v>1.188E-2</c:v>
                </c:pt>
                <c:pt idx="80">
                  <c:v>9.9000000000000008E-3</c:v>
                </c:pt>
                <c:pt idx="81">
                  <c:v>1.1220000000000001E-2</c:v>
                </c:pt>
                <c:pt idx="82">
                  <c:v>4.6200000000000008E-3</c:v>
                </c:pt>
                <c:pt idx="83">
                  <c:v>1.056E-2</c:v>
                </c:pt>
                <c:pt idx="84">
                  <c:v>1.6500000000000001E-2</c:v>
                </c:pt>
                <c:pt idx="85">
                  <c:v>3.3000000000000004E-3</c:v>
                </c:pt>
                <c:pt idx="86">
                  <c:v>8.5800000000000008E-3</c:v>
                </c:pt>
                <c:pt idx="87">
                  <c:v>1.7820000000000003E-2</c:v>
                </c:pt>
                <c:pt idx="88">
                  <c:v>3.96E-3</c:v>
                </c:pt>
                <c:pt idx="89">
                  <c:v>9.2400000000000017E-3</c:v>
                </c:pt>
                <c:pt idx="90">
                  <c:v>5.28E-3</c:v>
                </c:pt>
                <c:pt idx="91">
                  <c:v>8.5800000000000008E-3</c:v>
                </c:pt>
                <c:pt idx="92">
                  <c:v>1.3860000000000001E-2</c:v>
                </c:pt>
                <c:pt idx="93">
                  <c:v>0.11748</c:v>
                </c:pt>
                <c:pt idx="94">
                  <c:v>2.7720000000000002E-2</c:v>
                </c:pt>
                <c:pt idx="95">
                  <c:v>3.5640000000000005E-2</c:v>
                </c:pt>
                <c:pt idx="96">
                  <c:v>5.6100000000000004E-2</c:v>
                </c:pt>
                <c:pt idx="97">
                  <c:v>7.5240000000000001E-2</c:v>
                </c:pt>
                <c:pt idx="98">
                  <c:v>7.5240000000000001E-2</c:v>
                </c:pt>
                <c:pt idx="99">
                  <c:v>2.0460000000000002E-2</c:v>
                </c:pt>
                <c:pt idx="100">
                  <c:v>5.2140000000000006E-2</c:v>
                </c:pt>
                <c:pt idx="101">
                  <c:v>6.336E-2</c:v>
                </c:pt>
                <c:pt idx="102">
                  <c:v>8.1180000000000002E-2</c:v>
                </c:pt>
                <c:pt idx="103">
                  <c:v>2.4420000000000001E-2</c:v>
                </c:pt>
                <c:pt idx="104">
                  <c:v>2.5740000000000002E-2</c:v>
                </c:pt>
                <c:pt idx="105">
                  <c:v>3.168E-2</c:v>
                </c:pt>
                <c:pt idx="106">
                  <c:v>7.3260000000000006E-2</c:v>
                </c:pt>
                <c:pt idx="107">
                  <c:v>3.7620000000000001E-2</c:v>
                </c:pt>
                <c:pt idx="108">
                  <c:v>2.112E-2</c:v>
                </c:pt>
                <c:pt idx="109">
                  <c:v>3.6300000000000006E-2</c:v>
                </c:pt>
                <c:pt idx="110">
                  <c:v>2.376E-2</c:v>
                </c:pt>
                <c:pt idx="111">
                  <c:v>2.1780000000000001E-2</c:v>
                </c:pt>
                <c:pt idx="112">
                  <c:v>1.584E-2</c:v>
                </c:pt>
                <c:pt idx="113">
                  <c:v>2.9700000000000001E-2</c:v>
                </c:pt>
                <c:pt idx="114">
                  <c:v>4.224E-2</c:v>
                </c:pt>
                <c:pt idx="115">
                  <c:v>2.4420000000000001E-2</c:v>
                </c:pt>
                <c:pt idx="116">
                  <c:v>5.28E-3</c:v>
                </c:pt>
                <c:pt idx="117">
                  <c:v>1.7820000000000003E-2</c:v>
                </c:pt>
                <c:pt idx="118">
                  <c:v>9.2400000000000017E-3</c:v>
                </c:pt>
                <c:pt idx="119">
                  <c:v>5.94E-3</c:v>
                </c:pt>
                <c:pt idx="120">
                  <c:v>2.4420000000000001E-2</c:v>
                </c:pt>
                <c:pt idx="121">
                  <c:v>1.1220000000000001E-2</c:v>
                </c:pt>
                <c:pt idx="122">
                  <c:v>1.7820000000000003E-2</c:v>
                </c:pt>
                <c:pt idx="123">
                  <c:v>1.9140000000000001E-2</c:v>
                </c:pt>
                <c:pt idx="124">
                  <c:v>2.3099999999999999E-2</c:v>
                </c:pt>
                <c:pt idx="125">
                  <c:v>6.9960000000000008E-2</c:v>
                </c:pt>
                <c:pt idx="126">
                  <c:v>3.4320000000000003E-2</c:v>
                </c:pt>
                <c:pt idx="127">
                  <c:v>3.7620000000000001E-2</c:v>
                </c:pt>
                <c:pt idx="128">
                  <c:v>3.3000000000000004E-3</c:v>
                </c:pt>
                <c:pt idx="129">
                  <c:v>2.64E-3</c:v>
                </c:pt>
                <c:pt idx="130">
                  <c:v>3.96E-3</c:v>
                </c:pt>
                <c:pt idx="131">
                  <c:v>7.26E-3</c:v>
                </c:pt>
                <c:pt idx="132">
                  <c:v>3.96E-3</c:v>
                </c:pt>
                <c:pt idx="133">
                  <c:v>6.6E-4</c:v>
                </c:pt>
                <c:pt idx="134">
                  <c:v>2.64E-3</c:v>
                </c:pt>
                <c:pt idx="135">
                  <c:v>1.32E-3</c:v>
                </c:pt>
                <c:pt idx="136">
                  <c:v>1.98E-3</c:v>
                </c:pt>
                <c:pt idx="137">
                  <c:v>1.98E-3</c:v>
                </c:pt>
                <c:pt idx="138">
                  <c:v>1.98E-3</c:v>
                </c:pt>
                <c:pt idx="139">
                  <c:v>1.98E-3</c:v>
                </c:pt>
                <c:pt idx="140">
                  <c:v>3.96E-3</c:v>
                </c:pt>
                <c:pt idx="141">
                  <c:v>1.32E-3</c:v>
                </c:pt>
                <c:pt idx="142">
                  <c:v>6.6E-4</c:v>
                </c:pt>
                <c:pt idx="143">
                  <c:v>6.6E-4</c:v>
                </c:pt>
                <c:pt idx="144">
                  <c:v>1.32E-3</c:v>
                </c:pt>
                <c:pt idx="145">
                  <c:v>1.32E-3</c:v>
                </c:pt>
                <c:pt idx="146">
                  <c:v>5.3460000000000008E-2</c:v>
                </c:pt>
                <c:pt idx="147">
                  <c:v>2.64E-3</c:v>
                </c:pt>
                <c:pt idx="148">
                  <c:v>2.64E-3</c:v>
                </c:pt>
                <c:pt idx="149">
                  <c:v>1.9140000000000001E-2</c:v>
                </c:pt>
                <c:pt idx="150">
                  <c:v>2.6400000000000003E-2</c:v>
                </c:pt>
                <c:pt idx="151">
                  <c:v>4.4880000000000003E-2</c:v>
                </c:pt>
                <c:pt idx="152">
                  <c:v>2.9700000000000001E-2</c:v>
                </c:pt>
                <c:pt idx="153">
                  <c:v>1.9800000000000002E-2</c:v>
                </c:pt>
                <c:pt idx="154">
                  <c:v>3.96E-3</c:v>
                </c:pt>
                <c:pt idx="155">
                  <c:v>6.6E-4</c:v>
                </c:pt>
                <c:pt idx="156">
                  <c:v>6.6E-4</c:v>
                </c:pt>
                <c:pt idx="157">
                  <c:v>4.6859999999999999E-2</c:v>
                </c:pt>
                <c:pt idx="158">
                  <c:v>3.3660000000000002E-2</c:v>
                </c:pt>
                <c:pt idx="159">
                  <c:v>7.92E-3</c:v>
                </c:pt>
                <c:pt idx="160">
                  <c:v>8.1180000000000002E-2</c:v>
                </c:pt>
                <c:pt idx="161">
                  <c:v>8.7120000000000003E-2</c:v>
                </c:pt>
                <c:pt idx="162">
                  <c:v>6.6E-4</c:v>
                </c:pt>
                <c:pt idx="163">
                  <c:v>1.32E-3</c:v>
                </c:pt>
                <c:pt idx="164">
                  <c:v>1.056E-2</c:v>
                </c:pt>
                <c:pt idx="165">
                  <c:v>9.4380000000000006E-2</c:v>
                </c:pt>
                <c:pt idx="166">
                  <c:v>0.13925999999999999</c:v>
                </c:pt>
                <c:pt idx="167">
                  <c:v>6.336E-2</c:v>
                </c:pt>
                <c:pt idx="168">
                  <c:v>0.10296000000000001</c:v>
                </c:pt>
                <c:pt idx="169">
                  <c:v>5.28E-3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150-4A44-9E8C-91B243475E4F}"/>
            </c:ext>
          </c:extLst>
        </c:ser>
        <c:ser>
          <c:idx val="1"/>
          <c:order val="1"/>
          <c:tx>
            <c:v>CDI Adults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Sheet1!$A$4:$A$173</c:f>
              <c:strCache>
                <c:ptCount val="170"/>
                <c:pt idx="0">
                  <c:v>SJ01</c:v>
                </c:pt>
                <c:pt idx="1">
                  <c:v>SJ02</c:v>
                </c:pt>
                <c:pt idx="2">
                  <c:v>SJ03</c:v>
                </c:pt>
                <c:pt idx="3">
                  <c:v>SJ04</c:v>
                </c:pt>
                <c:pt idx="4">
                  <c:v>SJ05</c:v>
                </c:pt>
                <c:pt idx="5">
                  <c:v>SJ06</c:v>
                </c:pt>
                <c:pt idx="6">
                  <c:v>SJ07</c:v>
                </c:pt>
                <c:pt idx="7">
                  <c:v>SJ08</c:v>
                </c:pt>
                <c:pt idx="8">
                  <c:v>SJ09</c:v>
                </c:pt>
                <c:pt idx="9">
                  <c:v>SJ10</c:v>
                </c:pt>
                <c:pt idx="10">
                  <c:v>SJ11</c:v>
                </c:pt>
                <c:pt idx="11">
                  <c:v>SJ12</c:v>
                </c:pt>
                <c:pt idx="12">
                  <c:v>SJ13</c:v>
                </c:pt>
                <c:pt idx="13">
                  <c:v>SJ14</c:v>
                </c:pt>
                <c:pt idx="14">
                  <c:v>SJ15</c:v>
                </c:pt>
                <c:pt idx="15">
                  <c:v>SJ16</c:v>
                </c:pt>
                <c:pt idx="16">
                  <c:v>SJ17</c:v>
                </c:pt>
                <c:pt idx="17">
                  <c:v>SJ18</c:v>
                </c:pt>
                <c:pt idx="18">
                  <c:v>SJ19</c:v>
                </c:pt>
                <c:pt idx="19">
                  <c:v>SJ20</c:v>
                </c:pt>
                <c:pt idx="20">
                  <c:v>SJ21</c:v>
                </c:pt>
                <c:pt idx="21">
                  <c:v>SJ22</c:v>
                </c:pt>
                <c:pt idx="22">
                  <c:v>SJ23</c:v>
                </c:pt>
                <c:pt idx="23">
                  <c:v>SJ24</c:v>
                </c:pt>
                <c:pt idx="24">
                  <c:v>SJ25</c:v>
                </c:pt>
                <c:pt idx="25">
                  <c:v>SJ26</c:v>
                </c:pt>
                <c:pt idx="26">
                  <c:v>SJ27</c:v>
                </c:pt>
                <c:pt idx="27">
                  <c:v>SJ28</c:v>
                </c:pt>
                <c:pt idx="28">
                  <c:v>SJ29</c:v>
                </c:pt>
                <c:pt idx="29">
                  <c:v>SJ30</c:v>
                </c:pt>
                <c:pt idx="30">
                  <c:v>SJ31</c:v>
                </c:pt>
                <c:pt idx="31">
                  <c:v>SJ32</c:v>
                </c:pt>
                <c:pt idx="32">
                  <c:v>SJ33</c:v>
                </c:pt>
                <c:pt idx="33">
                  <c:v>SJ34</c:v>
                </c:pt>
                <c:pt idx="34">
                  <c:v>SJ35</c:v>
                </c:pt>
                <c:pt idx="35">
                  <c:v>SJ36</c:v>
                </c:pt>
                <c:pt idx="36">
                  <c:v>SJ37</c:v>
                </c:pt>
                <c:pt idx="37">
                  <c:v>SJ38</c:v>
                </c:pt>
                <c:pt idx="38">
                  <c:v>SJ39</c:v>
                </c:pt>
                <c:pt idx="39">
                  <c:v>SJ40</c:v>
                </c:pt>
                <c:pt idx="40">
                  <c:v>MHR01</c:v>
                </c:pt>
                <c:pt idx="41">
                  <c:v>MHR02</c:v>
                </c:pt>
                <c:pt idx="42">
                  <c:v>MHR03</c:v>
                </c:pt>
                <c:pt idx="43">
                  <c:v>MHR04</c:v>
                </c:pt>
                <c:pt idx="44">
                  <c:v>MHR05</c:v>
                </c:pt>
                <c:pt idx="45">
                  <c:v>MHR06</c:v>
                </c:pt>
                <c:pt idx="46">
                  <c:v>MHR07</c:v>
                </c:pt>
                <c:pt idx="47">
                  <c:v>MHR08</c:v>
                </c:pt>
                <c:pt idx="48">
                  <c:v>MHR09</c:v>
                </c:pt>
                <c:pt idx="49">
                  <c:v>MHR10</c:v>
                </c:pt>
                <c:pt idx="50">
                  <c:v>CA01</c:v>
                </c:pt>
                <c:pt idx="51">
                  <c:v>CA02</c:v>
                </c:pt>
                <c:pt idx="52">
                  <c:v>CA03</c:v>
                </c:pt>
                <c:pt idx="53">
                  <c:v>CA04</c:v>
                </c:pt>
                <c:pt idx="54">
                  <c:v>CA05</c:v>
                </c:pt>
                <c:pt idx="55">
                  <c:v>CA06</c:v>
                </c:pt>
                <c:pt idx="56">
                  <c:v>CA07</c:v>
                </c:pt>
                <c:pt idx="57">
                  <c:v>CA08</c:v>
                </c:pt>
                <c:pt idx="58">
                  <c:v>CA09</c:v>
                </c:pt>
                <c:pt idx="59">
                  <c:v>CA10</c:v>
                </c:pt>
                <c:pt idx="60">
                  <c:v>JH01</c:v>
                </c:pt>
                <c:pt idx="61">
                  <c:v>JH02</c:v>
                </c:pt>
                <c:pt idx="62">
                  <c:v>JH03</c:v>
                </c:pt>
                <c:pt idx="63">
                  <c:v>JH04</c:v>
                </c:pt>
                <c:pt idx="64">
                  <c:v>JH05</c:v>
                </c:pt>
                <c:pt idx="65">
                  <c:v>JH06</c:v>
                </c:pt>
                <c:pt idx="66">
                  <c:v>JH07</c:v>
                </c:pt>
                <c:pt idx="67">
                  <c:v>JH08</c:v>
                </c:pt>
                <c:pt idx="68">
                  <c:v>JH09</c:v>
                </c:pt>
                <c:pt idx="69">
                  <c:v>JH10</c:v>
                </c:pt>
                <c:pt idx="70">
                  <c:v>MR01</c:v>
                </c:pt>
                <c:pt idx="71">
                  <c:v>MR02</c:v>
                </c:pt>
                <c:pt idx="72">
                  <c:v>MR03</c:v>
                </c:pt>
                <c:pt idx="73">
                  <c:v>MR04</c:v>
                </c:pt>
                <c:pt idx="74">
                  <c:v>MR05</c:v>
                </c:pt>
                <c:pt idx="75">
                  <c:v>MR06</c:v>
                </c:pt>
                <c:pt idx="76">
                  <c:v>MR07</c:v>
                </c:pt>
                <c:pt idx="77">
                  <c:v>MR08</c:v>
                </c:pt>
                <c:pt idx="78">
                  <c:v>MR09</c:v>
                </c:pt>
                <c:pt idx="79">
                  <c:v>MR10</c:v>
                </c:pt>
                <c:pt idx="80">
                  <c:v>SA01</c:v>
                </c:pt>
                <c:pt idx="81">
                  <c:v>SA02</c:v>
                </c:pt>
                <c:pt idx="82">
                  <c:v>SA03</c:v>
                </c:pt>
                <c:pt idx="83">
                  <c:v>SA04</c:v>
                </c:pt>
                <c:pt idx="84">
                  <c:v>SA05</c:v>
                </c:pt>
                <c:pt idx="85">
                  <c:v>SA06</c:v>
                </c:pt>
                <c:pt idx="86">
                  <c:v>SA07</c:v>
                </c:pt>
                <c:pt idx="87">
                  <c:v>SA08</c:v>
                </c:pt>
                <c:pt idx="88">
                  <c:v>SA09</c:v>
                </c:pt>
                <c:pt idx="89">
                  <c:v>SA10</c:v>
                </c:pt>
                <c:pt idx="90">
                  <c:v>SA11</c:v>
                </c:pt>
                <c:pt idx="91">
                  <c:v>SA12</c:v>
                </c:pt>
                <c:pt idx="92">
                  <c:v>FR01</c:v>
                </c:pt>
                <c:pt idx="93">
                  <c:v>FR02</c:v>
                </c:pt>
                <c:pt idx="94">
                  <c:v>FR03</c:v>
                </c:pt>
                <c:pt idx="95">
                  <c:v>FR04</c:v>
                </c:pt>
                <c:pt idx="96">
                  <c:v>FR05</c:v>
                </c:pt>
                <c:pt idx="97">
                  <c:v>FR06</c:v>
                </c:pt>
                <c:pt idx="98">
                  <c:v>FR07</c:v>
                </c:pt>
                <c:pt idx="99">
                  <c:v>FR08</c:v>
                </c:pt>
                <c:pt idx="100">
                  <c:v>FR09</c:v>
                </c:pt>
                <c:pt idx="101">
                  <c:v>FR10</c:v>
                </c:pt>
                <c:pt idx="102">
                  <c:v>JE01</c:v>
                </c:pt>
                <c:pt idx="103">
                  <c:v>JE02</c:v>
                </c:pt>
                <c:pt idx="104">
                  <c:v>JE03</c:v>
                </c:pt>
                <c:pt idx="105">
                  <c:v>JE04</c:v>
                </c:pt>
                <c:pt idx="106">
                  <c:v>JE05</c:v>
                </c:pt>
                <c:pt idx="107">
                  <c:v>JE06</c:v>
                </c:pt>
                <c:pt idx="108">
                  <c:v>JE07</c:v>
                </c:pt>
                <c:pt idx="109">
                  <c:v>JE08</c:v>
                </c:pt>
                <c:pt idx="110">
                  <c:v>JE09</c:v>
                </c:pt>
                <c:pt idx="111">
                  <c:v>JE10</c:v>
                </c:pt>
                <c:pt idx="112">
                  <c:v>JE11</c:v>
                </c:pt>
                <c:pt idx="113">
                  <c:v>JE12</c:v>
                </c:pt>
                <c:pt idx="114">
                  <c:v>JE13</c:v>
                </c:pt>
                <c:pt idx="115">
                  <c:v>JE14</c:v>
                </c:pt>
                <c:pt idx="116">
                  <c:v>JE15</c:v>
                </c:pt>
                <c:pt idx="117">
                  <c:v>JE16</c:v>
                </c:pt>
                <c:pt idx="118">
                  <c:v>JE17</c:v>
                </c:pt>
                <c:pt idx="119">
                  <c:v>JE18</c:v>
                </c:pt>
                <c:pt idx="120">
                  <c:v>JE19</c:v>
                </c:pt>
                <c:pt idx="121">
                  <c:v>JE20</c:v>
                </c:pt>
                <c:pt idx="122">
                  <c:v>JE21</c:v>
                </c:pt>
                <c:pt idx="123">
                  <c:v>JE22</c:v>
                </c:pt>
                <c:pt idx="124">
                  <c:v>JE23</c:v>
                </c:pt>
                <c:pt idx="125">
                  <c:v>JE24</c:v>
                </c:pt>
                <c:pt idx="126">
                  <c:v>JE25</c:v>
                </c:pt>
                <c:pt idx="127">
                  <c:v>JE26</c:v>
                </c:pt>
                <c:pt idx="128">
                  <c:v>KN01</c:v>
                </c:pt>
                <c:pt idx="129">
                  <c:v>KN02</c:v>
                </c:pt>
                <c:pt idx="130">
                  <c:v>KN03</c:v>
                </c:pt>
                <c:pt idx="131">
                  <c:v>KN04</c:v>
                </c:pt>
                <c:pt idx="132">
                  <c:v>KN05</c:v>
                </c:pt>
                <c:pt idx="133">
                  <c:v>KN06</c:v>
                </c:pt>
                <c:pt idx="134">
                  <c:v>KN07</c:v>
                </c:pt>
                <c:pt idx="135">
                  <c:v>KN08</c:v>
                </c:pt>
                <c:pt idx="136">
                  <c:v>KN09</c:v>
                </c:pt>
                <c:pt idx="137">
                  <c:v>KN10</c:v>
                </c:pt>
                <c:pt idx="138">
                  <c:v>KN11</c:v>
                </c:pt>
                <c:pt idx="139">
                  <c:v>KN12</c:v>
                </c:pt>
                <c:pt idx="140">
                  <c:v>KN13</c:v>
                </c:pt>
                <c:pt idx="141">
                  <c:v>KN14</c:v>
                </c:pt>
                <c:pt idx="142">
                  <c:v>KN15</c:v>
                </c:pt>
                <c:pt idx="143">
                  <c:v>KN16</c:v>
                </c:pt>
                <c:pt idx="144">
                  <c:v>KN17</c:v>
                </c:pt>
                <c:pt idx="145">
                  <c:v>KN18</c:v>
                </c:pt>
                <c:pt idx="146">
                  <c:v>KN19</c:v>
                </c:pt>
                <c:pt idx="147">
                  <c:v>KN20</c:v>
                </c:pt>
                <c:pt idx="148">
                  <c:v>KN21</c:v>
                </c:pt>
                <c:pt idx="149">
                  <c:v>KN22</c:v>
                </c:pt>
                <c:pt idx="150">
                  <c:v>KN23</c:v>
                </c:pt>
                <c:pt idx="151">
                  <c:v>KN24</c:v>
                </c:pt>
                <c:pt idx="152">
                  <c:v>KN25</c:v>
                </c:pt>
                <c:pt idx="153">
                  <c:v>KN26</c:v>
                </c:pt>
                <c:pt idx="154">
                  <c:v>KN27</c:v>
                </c:pt>
                <c:pt idx="155">
                  <c:v>KN28</c:v>
                </c:pt>
                <c:pt idx="156">
                  <c:v>KN29</c:v>
                </c:pt>
                <c:pt idx="157">
                  <c:v>KN30</c:v>
                </c:pt>
                <c:pt idx="158">
                  <c:v>KN31</c:v>
                </c:pt>
                <c:pt idx="159">
                  <c:v>KN32</c:v>
                </c:pt>
                <c:pt idx="160">
                  <c:v>KN33</c:v>
                </c:pt>
                <c:pt idx="161">
                  <c:v>KN34</c:v>
                </c:pt>
                <c:pt idx="162">
                  <c:v>KN35</c:v>
                </c:pt>
                <c:pt idx="163">
                  <c:v>KN36</c:v>
                </c:pt>
                <c:pt idx="164">
                  <c:v>KN37</c:v>
                </c:pt>
                <c:pt idx="165">
                  <c:v>KN38</c:v>
                </c:pt>
                <c:pt idx="166">
                  <c:v>KN39</c:v>
                </c:pt>
                <c:pt idx="167">
                  <c:v>KN40</c:v>
                </c:pt>
                <c:pt idx="168">
                  <c:v>KN41</c:v>
                </c:pt>
                <c:pt idx="169">
                  <c:v>KN42</c:v>
                </c:pt>
              </c:strCache>
            </c:strRef>
          </c:cat>
          <c:val>
            <c:numRef>
              <c:f>Sheet1!$E$4:$E$173</c:f>
              <c:numCache>
                <c:formatCode>General</c:formatCode>
                <c:ptCount val="170"/>
                <c:pt idx="0">
                  <c:v>6.0900000000000003E-2</c:v>
                </c:pt>
                <c:pt idx="1">
                  <c:v>5.5300000000000009E-2</c:v>
                </c:pt>
                <c:pt idx="2">
                  <c:v>0.10150000000000001</c:v>
                </c:pt>
                <c:pt idx="3">
                  <c:v>4.4800000000000006E-2</c:v>
                </c:pt>
                <c:pt idx="4">
                  <c:v>6.6500000000000004E-2</c:v>
                </c:pt>
                <c:pt idx="5">
                  <c:v>5.2500000000000005E-2</c:v>
                </c:pt>
                <c:pt idx="6">
                  <c:v>6.720000000000001E-2</c:v>
                </c:pt>
                <c:pt idx="7">
                  <c:v>6.93E-2</c:v>
                </c:pt>
                <c:pt idx="8">
                  <c:v>5.04E-2</c:v>
                </c:pt>
                <c:pt idx="9">
                  <c:v>2.87E-2</c:v>
                </c:pt>
                <c:pt idx="10">
                  <c:v>2.8000000000000004E-2</c:v>
                </c:pt>
                <c:pt idx="11">
                  <c:v>5.1100000000000007E-2</c:v>
                </c:pt>
                <c:pt idx="12">
                  <c:v>5.8100000000000006E-2</c:v>
                </c:pt>
                <c:pt idx="13">
                  <c:v>6.720000000000001E-2</c:v>
                </c:pt>
                <c:pt idx="14">
                  <c:v>3.8500000000000006E-2</c:v>
                </c:pt>
                <c:pt idx="15">
                  <c:v>4.3400000000000001E-2</c:v>
                </c:pt>
                <c:pt idx="16">
                  <c:v>3.6400000000000002E-2</c:v>
                </c:pt>
                <c:pt idx="17">
                  <c:v>0.10220000000000001</c:v>
                </c:pt>
                <c:pt idx="18">
                  <c:v>9.3800000000000008E-2</c:v>
                </c:pt>
                <c:pt idx="19">
                  <c:v>7.350000000000001E-2</c:v>
                </c:pt>
                <c:pt idx="20">
                  <c:v>0.10290000000000001</c:v>
                </c:pt>
                <c:pt idx="21">
                  <c:v>9.5200000000000021E-2</c:v>
                </c:pt>
                <c:pt idx="22">
                  <c:v>5.2500000000000005E-2</c:v>
                </c:pt>
                <c:pt idx="23">
                  <c:v>6.0900000000000003E-2</c:v>
                </c:pt>
                <c:pt idx="24">
                  <c:v>4.4800000000000006E-2</c:v>
                </c:pt>
                <c:pt idx="25">
                  <c:v>6.6500000000000004E-2</c:v>
                </c:pt>
                <c:pt idx="26">
                  <c:v>5.8800000000000005E-2</c:v>
                </c:pt>
                <c:pt idx="27">
                  <c:v>6.7900000000000002E-2</c:v>
                </c:pt>
                <c:pt idx="28">
                  <c:v>4.9700000000000001E-2</c:v>
                </c:pt>
                <c:pt idx="29">
                  <c:v>5.2500000000000005E-2</c:v>
                </c:pt>
                <c:pt idx="30">
                  <c:v>2.5900000000000003E-2</c:v>
                </c:pt>
                <c:pt idx="31">
                  <c:v>0.1169</c:v>
                </c:pt>
                <c:pt idx="32">
                  <c:v>0.13020000000000001</c:v>
                </c:pt>
                <c:pt idx="33">
                  <c:v>6.5799999999999997E-2</c:v>
                </c:pt>
                <c:pt idx="34">
                  <c:v>9.5200000000000021E-2</c:v>
                </c:pt>
                <c:pt idx="35">
                  <c:v>5.9500000000000004E-2</c:v>
                </c:pt>
                <c:pt idx="36">
                  <c:v>4.8300000000000003E-2</c:v>
                </c:pt>
                <c:pt idx="37">
                  <c:v>5.460000000000001E-2</c:v>
                </c:pt>
                <c:pt idx="38">
                  <c:v>4.1300000000000003E-2</c:v>
                </c:pt>
                <c:pt idx="39">
                  <c:v>5.1800000000000006E-2</c:v>
                </c:pt>
                <c:pt idx="40">
                  <c:v>8.4000000000000012E-3</c:v>
                </c:pt>
                <c:pt idx="41">
                  <c:v>7.000000000000001E-3</c:v>
                </c:pt>
                <c:pt idx="42">
                  <c:v>1.1900000000000003E-2</c:v>
                </c:pt>
                <c:pt idx="43">
                  <c:v>7.000000000000001E-3</c:v>
                </c:pt>
                <c:pt idx="44">
                  <c:v>1.26E-2</c:v>
                </c:pt>
                <c:pt idx="45">
                  <c:v>0.28770000000000007</c:v>
                </c:pt>
                <c:pt idx="46">
                  <c:v>3.0800000000000004E-2</c:v>
                </c:pt>
                <c:pt idx="47">
                  <c:v>4.4100000000000007E-2</c:v>
                </c:pt>
                <c:pt idx="48">
                  <c:v>2.2400000000000003E-2</c:v>
                </c:pt>
                <c:pt idx="49">
                  <c:v>5.8100000000000006E-2</c:v>
                </c:pt>
                <c:pt idx="50">
                  <c:v>3.6400000000000002E-2</c:v>
                </c:pt>
                <c:pt idx="51">
                  <c:v>3.9200000000000006E-2</c:v>
                </c:pt>
                <c:pt idx="52">
                  <c:v>2.9400000000000003E-2</c:v>
                </c:pt>
                <c:pt idx="53">
                  <c:v>2.7300000000000005E-2</c:v>
                </c:pt>
                <c:pt idx="54">
                  <c:v>5.3200000000000004E-2</c:v>
                </c:pt>
                <c:pt idx="55">
                  <c:v>2.87E-2</c:v>
                </c:pt>
                <c:pt idx="56">
                  <c:v>2.8000000000000004E-2</c:v>
                </c:pt>
                <c:pt idx="57">
                  <c:v>3.2200000000000006E-2</c:v>
                </c:pt>
                <c:pt idx="58">
                  <c:v>2.87E-2</c:v>
                </c:pt>
                <c:pt idx="59">
                  <c:v>2.1000000000000001E-2</c:v>
                </c:pt>
                <c:pt idx="60">
                  <c:v>4.0600000000000004E-2</c:v>
                </c:pt>
                <c:pt idx="61">
                  <c:v>2.87E-2</c:v>
                </c:pt>
                <c:pt idx="62">
                  <c:v>4.4100000000000007E-2</c:v>
                </c:pt>
                <c:pt idx="63">
                  <c:v>3.7100000000000008E-2</c:v>
                </c:pt>
                <c:pt idx="64">
                  <c:v>1.8200000000000001E-2</c:v>
                </c:pt>
                <c:pt idx="65">
                  <c:v>5.9500000000000004E-2</c:v>
                </c:pt>
                <c:pt idx="66">
                  <c:v>4.9700000000000001E-2</c:v>
                </c:pt>
                <c:pt idx="67">
                  <c:v>6.5799999999999997E-2</c:v>
                </c:pt>
                <c:pt idx="68">
                  <c:v>4.5500000000000006E-2</c:v>
                </c:pt>
                <c:pt idx="69">
                  <c:v>3.9200000000000006E-2</c:v>
                </c:pt>
                <c:pt idx="70">
                  <c:v>7.000000000000001E-4</c:v>
                </c:pt>
                <c:pt idx="71">
                  <c:v>6.3E-3</c:v>
                </c:pt>
                <c:pt idx="72">
                  <c:v>7.000000000000001E-4</c:v>
                </c:pt>
                <c:pt idx="73">
                  <c:v>2.1000000000000003E-3</c:v>
                </c:pt>
                <c:pt idx="74">
                  <c:v>2.8000000000000004E-3</c:v>
                </c:pt>
                <c:pt idx="75">
                  <c:v>3.5000000000000005E-3</c:v>
                </c:pt>
                <c:pt idx="76">
                  <c:v>2.8000000000000004E-3</c:v>
                </c:pt>
                <c:pt idx="77">
                  <c:v>8.4000000000000012E-3</c:v>
                </c:pt>
                <c:pt idx="78">
                  <c:v>3.5000000000000005E-3</c:v>
                </c:pt>
                <c:pt idx="79">
                  <c:v>1.26E-2</c:v>
                </c:pt>
                <c:pt idx="80">
                  <c:v>1.0500000000000001E-2</c:v>
                </c:pt>
                <c:pt idx="81">
                  <c:v>1.1900000000000003E-2</c:v>
                </c:pt>
                <c:pt idx="82">
                  <c:v>4.9000000000000007E-3</c:v>
                </c:pt>
                <c:pt idx="83">
                  <c:v>1.1200000000000002E-2</c:v>
                </c:pt>
                <c:pt idx="84">
                  <c:v>1.7500000000000002E-2</c:v>
                </c:pt>
                <c:pt idx="85">
                  <c:v>3.5000000000000005E-3</c:v>
                </c:pt>
                <c:pt idx="86">
                  <c:v>9.1000000000000004E-3</c:v>
                </c:pt>
                <c:pt idx="87">
                  <c:v>1.8900000000000004E-2</c:v>
                </c:pt>
                <c:pt idx="88">
                  <c:v>4.2000000000000006E-3</c:v>
                </c:pt>
                <c:pt idx="89">
                  <c:v>9.8000000000000014E-3</c:v>
                </c:pt>
                <c:pt idx="90">
                  <c:v>5.6000000000000008E-3</c:v>
                </c:pt>
                <c:pt idx="91">
                  <c:v>9.1000000000000004E-3</c:v>
                </c:pt>
                <c:pt idx="92">
                  <c:v>1.4700000000000001E-2</c:v>
                </c:pt>
                <c:pt idx="93">
                  <c:v>0.12460000000000002</c:v>
                </c:pt>
                <c:pt idx="94">
                  <c:v>2.9400000000000003E-2</c:v>
                </c:pt>
                <c:pt idx="95">
                  <c:v>3.7800000000000007E-2</c:v>
                </c:pt>
                <c:pt idx="96">
                  <c:v>5.9500000000000004E-2</c:v>
                </c:pt>
                <c:pt idx="97">
                  <c:v>7.9799999999999996E-2</c:v>
                </c:pt>
                <c:pt idx="98">
                  <c:v>7.9799999999999996E-2</c:v>
                </c:pt>
                <c:pt idx="99">
                  <c:v>2.1700000000000001E-2</c:v>
                </c:pt>
                <c:pt idx="100">
                  <c:v>5.5300000000000009E-2</c:v>
                </c:pt>
                <c:pt idx="101">
                  <c:v>6.720000000000001E-2</c:v>
                </c:pt>
                <c:pt idx="102">
                  <c:v>8.610000000000001E-2</c:v>
                </c:pt>
                <c:pt idx="103">
                  <c:v>2.5900000000000003E-2</c:v>
                </c:pt>
                <c:pt idx="104">
                  <c:v>2.7300000000000005E-2</c:v>
                </c:pt>
                <c:pt idx="105">
                  <c:v>3.3600000000000005E-2</c:v>
                </c:pt>
                <c:pt idx="106">
                  <c:v>7.7700000000000019E-2</c:v>
                </c:pt>
                <c:pt idx="107">
                  <c:v>3.9899999999999998E-2</c:v>
                </c:pt>
                <c:pt idx="108">
                  <c:v>2.2400000000000003E-2</c:v>
                </c:pt>
                <c:pt idx="109">
                  <c:v>3.8500000000000006E-2</c:v>
                </c:pt>
                <c:pt idx="110">
                  <c:v>2.52E-2</c:v>
                </c:pt>
                <c:pt idx="111">
                  <c:v>2.3100000000000002E-2</c:v>
                </c:pt>
                <c:pt idx="112">
                  <c:v>1.6800000000000002E-2</c:v>
                </c:pt>
                <c:pt idx="113">
                  <c:v>3.1500000000000007E-2</c:v>
                </c:pt>
                <c:pt idx="114">
                  <c:v>4.4800000000000006E-2</c:v>
                </c:pt>
                <c:pt idx="115">
                  <c:v>2.5900000000000003E-2</c:v>
                </c:pt>
                <c:pt idx="116">
                  <c:v>5.6000000000000008E-3</c:v>
                </c:pt>
                <c:pt idx="117">
                  <c:v>1.8900000000000004E-2</c:v>
                </c:pt>
                <c:pt idx="118">
                  <c:v>9.8000000000000014E-3</c:v>
                </c:pt>
                <c:pt idx="119">
                  <c:v>6.3E-3</c:v>
                </c:pt>
                <c:pt idx="120">
                  <c:v>2.5900000000000003E-2</c:v>
                </c:pt>
                <c:pt idx="121">
                  <c:v>1.1900000000000003E-2</c:v>
                </c:pt>
                <c:pt idx="122">
                  <c:v>1.8900000000000004E-2</c:v>
                </c:pt>
                <c:pt idx="123">
                  <c:v>2.0300000000000002E-2</c:v>
                </c:pt>
                <c:pt idx="124">
                  <c:v>2.4500000000000001E-2</c:v>
                </c:pt>
                <c:pt idx="125">
                  <c:v>7.4200000000000016E-2</c:v>
                </c:pt>
                <c:pt idx="126">
                  <c:v>3.6400000000000002E-2</c:v>
                </c:pt>
                <c:pt idx="127">
                  <c:v>3.9899999999999998E-2</c:v>
                </c:pt>
                <c:pt idx="128">
                  <c:v>3.5000000000000005E-3</c:v>
                </c:pt>
                <c:pt idx="129">
                  <c:v>2.8000000000000004E-3</c:v>
                </c:pt>
                <c:pt idx="130">
                  <c:v>4.2000000000000006E-3</c:v>
                </c:pt>
                <c:pt idx="131">
                  <c:v>7.7000000000000011E-3</c:v>
                </c:pt>
                <c:pt idx="132">
                  <c:v>4.2000000000000006E-3</c:v>
                </c:pt>
                <c:pt idx="133">
                  <c:v>7.000000000000001E-4</c:v>
                </c:pt>
                <c:pt idx="134">
                  <c:v>2.8000000000000004E-3</c:v>
                </c:pt>
                <c:pt idx="135">
                  <c:v>1.4000000000000002E-3</c:v>
                </c:pt>
                <c:pt idx="136">
                  <c:v>2.1000000000000003E-3</c:v>
                </c:pt>
                <c:pt idx="137">
                  <c:v>2.1000000000000003E-3</c:v>
                </c:pt>
                <c:pt idx="138">
                  <c:v>2.1000000000000003E-3</c:v>
                </c:pt>
                <c:pt idx="139">
                  <c:v>2.1000000000000003E-3</c:v>
                </c:pt>
                <c:pt idx="140">
                  <c:v>4.2000000000000006E-3</c:v>
                </c:pt>
                <c:pt idx="141">
                  <c:v>1.4000000000000002E-3</c:v>
                </c:pt>
                <c:pt idx="142">
                  <c:v>7.000000000000001E-4</c:v>
                </c:pt>
                <c:pt idx="143">
                  <c:v>7.000000000000001E-4</c:v>
                </c:pt>
                <c:pt idx="144">
                  <c:v>1.4000000000000002E-3</c:v>
                </c:pt>
                <c:pt idx="145">
                  <c:v>1.4000000000000002E-3</c:v>
                </c:pt>
                <c:pt idx="146">
                  <c:v>5.6700000000000007E-2</c:v>
                </c:pt>
                <c:pt idx="147">
                  <c:v>2.8000000000000004E-3</c:v>
                </c:pt>
                <c:pt idx="148">
                  <c:v>2.8000000000000004E-3</c:v>
                </c:pt>
                <c:pt idx="149">
                  <c:v>2.0300000000000002E-2</c:v>
                </c:pt>
                <c:pt idx="150">
                  <c:v>2.8000000000000004E-2</c:v>
                </c:pt>
                <c:pt idx="151">
                  <c:v>4.760000000000001E-2</c:v>
                </c:pt>
                <c:pt idx="152">
                  <c:v>3.1500000000000007E-2</c:v>
                </c:pt>
                <c:pt idx="153">
                  <c:v>2.1000000000000001E-2</c:v>
                </c:pt>
                <c:pt idx="154">
                  <c:v>4.2000000000000006E-3</c:v>
                </c:pt>
                <c:pt idx="155">
                  <c:v>7.000000000000001E-4</c:v>
                </c:pt>
                <c:pt idx="156">
                  <c:v>7.000000000000001E-4</c:v>
                </c:pt>
                <c:pt idx="157">
                  <c:v>4.9700000000000001E-2</c:v>
                </c:pt>
                <c:pt idx="158">
                  <c:v>3.5700000000000003E-2</c:v>
                </c:pt>
                <c:pt idx="159">
                  <c:v>8.4000000000000012E-3</c:v>
                </c:pt>
                <c:pt idx="160">
                  <c:v>8.610000000000001E-2</c:v>
                </c:pt>
                <c:pt idx="161">
                  <c:v>9.240000000000001E-2</c:v>
                </c:pt>
                <c:pt idx="162">
                  <c:v>7.000000000000001E-4</c:v>
                </c:pt>
                <c:pt idx="163">
                  <c:v>1.4000000000000002E-3</c:v>
                </c:pt>
                <c:pt idx="164">
                  <c:v>1.1200000000000002E-2</c:v>
                </c:pt>
                <c:pt idx="165">
                  <c:v>0.10010000000000001</c:v>
                </c:pt>
                <c:pt idx="166">
                  <c:v>0.1477</c:v>
                </c:pt>
                <c:pt idx="167">
                  <c:v>6.720000000000001E-2</c:v>
                </c:pt>
                <c:pt idx="168">
                  <c:v>0.10920000000000002</c:v>
                </c:pt>
                <c:pt idx="169">
                  <c:v>5.6000000000000008E-3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150-4A44-9E8C-91B243475E4F}"/>
            </c:ext>
          </c:extLst>
        </c:ser>
        <c:ser>
          <c:idx val="2"/>
          <c:order val="2"/>
          <c:tx>
            <c:v>HQ Children</c:v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Sheet1!$A$4:$A$173</c:f>
              <c:strCache>
                <c:ptCount val="170"/>
                <c:pt idx="0">
                  <c:v>SJ01</c:v>
                </c:pt>
                <c:pt idx="1">
                  <c:v>SJ02</c:v>
                </c:pt>
                <c:pt idx="2">
                  <c:v>SJ03</c:v>
                </c:pt>
                <c:pt idx="3">
                  <c:v>SJ04</c:v>
                </c:pt>
                <c:pt idx="4">
                  <c:v>SJ05</c:v>
                </c:pt>
                <c:pt idx="5">
                  <c:v>SJ06</c:v>
                </c:pt>
                <c:pt idx="6">
                  <c:v>SJ07</c:v>
                </c:pt>
                <c:pt idx="7">
                  <c:v>SJ08</c:v>
                </c:pt>
                <c:pt idx="8">
                  <c:v>SJ09</c:v>
                </c:pt>
                <c:pt idx="9">
                  <c:v>SJ10</c:v>
                </c:pt>
                <c:pt idx="10">
                  <c:v>SJ11</c:v>
                </c:pt>
                <c:pt idx="11">
                  <c:v>SJ12</c:v>
                </c:pt>
                <c:pt idx="12">
                  <c:v>SJ13</c:v>
                </c:pt>
                <c:pt idx="13">
                  <c:v>SJ14</c:v>
                </c:pt>
                <c:pt idx="14">
                  <c:v>SJ15</c:v>
                </c:pt>
                <c:pt idx="15">
                  <c:v>SJ16</c:v>
                </c:pt>
                <c:pt idx="16">
                  <c:v>SJ17</c:v>
                </c:pt>
                <c:pt idx="17">
                  <c:v>SJ18</c:v>
                </c:pt>
                <c:pt idx="18">
                  <c:v>SJ19</c:v>
                </c:pt>
                <c:pt idx="19">
                  <c:v>SJ20</c:v>
                </c:pt>
                <c:pt idx="20">
                  <c:v>SJ21</c:v>
                </c:pt>
                <c:pt idx="21">
                  <c:v>SJ22</c:v>
                </c:pt>
                <c:pt idx="22">
                  <c:v>SJ23</c:v>
                </c:pt>
                <c:pt idx="23">
                  <c:v>SJ24</c:v>
                </c:pt>
                <c:pt idx="24">
                  <c:v>SJ25</c:v>
                </c:pt>
                <c:pt idx="25">
                  <c:v>SJ26</c:v>
                </c:pt>
                <c:pt idx="26">
                  <c:v>SJ27</c:v>
                </c:pt>
                <c:pt idx="27">
                  <c:v>SJ28</c:v>
                </c:pt>
                <c:pt idx="28">
                  <c:v>SJ29</c:v>
                </c:pt>
                <c:pt idx="29">
                  <c:v>SJ30</c:v>
                </c:pt>
                <c:pt idx="30">
                  <c:v>SJ31</c:v>
                </c:pt>
                <c:pt idx="31">
                  <c:v>SJ32</c:v>
                </c:pt>
                <c:pt idx="32">
                  <c:v>SJ33</c:v>
                </c:pt>
                <c:pt idx="33">
                  <c:v>SJ34</c:v>
                </c:pt>
                <c:pt idx="34">
                  <c:v>SJ35</c:v>
                </c:pt>
                <c:pt idx="35">
                  <c:v>SJ36</c:v>
                </c:pt>
                <c:pt idx="36">
                  <c:v>SJ37</c:v>
                </c:pt>
                <c:pt idx="37">
                  <c:v>SJ38</c:v>
                </c:pt>
                <c:pt idx="38">
                  <c:v>SJ39</c:v>
                </c:pt>
                <c:pt idx="39">
                  <c:v>SJ40</c:v>
                </c:pt>
                <c:pt idx="40">
                  <c:v>MHR01</c:v>
                </c:pt>
                <c:pt idx="41">
                  <c:v>MHR02</c:v>
                </c:pt>
                <c:pt idx="42">
                  <c:v>MHR03</c:v>
                </c:pt>
                <c:pt idx="43">
                  <c:v>MHR04</c:v>
                </c:pt>
                <c:pt idx="44">
                  <c:v>MHR05</c:v>
                </c:pt>
                <c:pt idx="45">
                  <c:v>MHR06</c:v>
                </c:pt>
                <c:pt idx="46">
                  <c:v>MHR07</c:v>
                </c:pt>
                <c:pt idx="47">
                  <c:v>MHR08</c:v>
                </c:pt>
                <c:pt idx="48">
                  <c:v>MHR09</c:v>
                </c:pt>
                <c:pt idx="49">
                  <c:v>MHR10</c:v>
                </c:pt>
                <c:pt idx="50">
                  <c:v>CA01</c:v>
                </c:pt>
                <c:pt idx="51">
                  <c:v>CA02</c:v>
                </c:pt>
                <c:pt idx="52">
                  <c:v>CA03</c:v>
                </c:pt>
                <c:pt idx="53">
                  <c:v>CA04</c:v>
                </c:pt>
                <c:pt idx="54">
                  <c:v>CA05</c:v>
                </c:pt>
                <c:pt idx="55">
                  <c:v>CA06</c:v>
                </c:pt>
                <c:pt idx="56">
                  <c:v>CA07</c:v>
                </c:pt>
                <c:pt idx="57">
                  <c:v>CA08</c:v>
                </c:pt>
                <c:pt idx="58">
                  <c:v>CA09</c:v>
                </c:pt>
                <c:pt idx="59">
                  <c:v>CA10</c:v>
                </c:pt>
                <c:pt idx="60">
                  <c:v>JH01</c:v>
                </c:pt>
                <c:pt idx="61">
                  <c:v>JH02</c:v>
                </c:pt>
                <c:pt idx="62">
                  <c:v>JH03</c:v>
                </c:pt>
                <c:pt idx="63">
                  <c:v>JH04</c:v>
                </c:pt>
                <c:pt idx="64">
                  <c:v>JH05</c:v>
                </c:pt>
                <c:pt idx="65">
                  <c:v>JH06</c:v>
                </c:pt>
                <c:pt idx="66">
                  <c:v>JH07</c:v>
                </c:pt>
                <c:pt idx="67">
                  <c:v>JH08</c:v>
                </c:pt>
                <c:pt idx="68">
                  <c:v>JH09</c:v>
                </c:pt>
                <c:pt idx="69">
                  <c:v>JH10</c:v>
                </c:pt>
                <c:pt idx="70">
                  <c:v>MR01</c:v>
                </c:pt>
                <c:pt idx="71">
                  <c:v>MR02</c:v>
                </c:pt>
                <c:pt idx="72">
                  <c:v>MR03</c:v>
                </c:pt>
                <c:pt idx="73">
                  <c:v>MR04</c:v>
                </c:pt>
                <c:pt idx="74">
                  <c:v>MR05</c:v>
                </c:pt>
                <c:pt idx="75">
                  <c:v>MR06</c:v>
                </c:pt>
                <c:pt idx="76">
                  <c:v>MR07</c:v>
                </c:pt>
                <c:pt idx="77">
                  <c:v>MR08</c:v>
                </c:pt>
                <c:pt idx="78">
                  <c:v>MR09</c:v>
                </c:pt>
                <c:pt idx="79">
                  <c:v>MR10</c:v>
                </c:pt>
                <c:pt idx="80">
                  <c:v>SA01</c:v>
                </c:pt>
                <c:pt idx="81">
                  <c:v>SA02</c:v>
                </c:pt>
                <c:pt idx="82">
                  <c:v>SA03</c:v>
                </c:pt>
                <c:pt idx="83">
                  <c:v>SA04</c:v>
                </c:pt>
                <c:pt idx="84">
                  <c:v>SA05</c:v>
                </c:pt>
                <c:pt idx="85">
                  <c:v>SA06</c:v>
                </c:pt>
                <c:pt idx="86">
                  <c:v>SA07</c:v>
                </c:pt>
                <c:pt idx="87">
                  <c:v>SA08</c:v>
                </c:pt>
                <c:pt idx="88">
                  <c:v>SA09</c:v>
                </c:pt>
                <c:pt idx="89">
                  <c:v>SA10</c:v>
                </c:pt>
                <c:pt idx="90">
                  <c:v>SA11</c:v>
                </c:pt>
                <c:pt idx="91">
                  <c:v>SA12</c:v>
                </c:pt>
                <c:pt idx="92">
                  <c:v>FR01</c:v>
                </c:pt>
                <c:pt idx="93">
                  <c:v>FR02</c:v>
                </c:pt>
                <c:pt idx="94">
                  <c:v>FR03</c:v>
                </c:pt>
                <c:pt idx="95">
                  <c:v>FR04</c:v>
                </c:pt>
                <c:pt idx="96">
                  <c:v>FR05</c:v>
                </c:pt>
                <c:pt idx="97">
                  <c:v>FR06</c:v>
                </c:pt>
                <c:pt idx="98">
                  <c:v>FR07</c:v>
                </c:pt>
                <c:pt idx="99">
                  <c:v>FR08</c:v>
                </c:pt>
                <c:pt idx="100">
                  <c:v>FR09</c:v>
                </c:pt>
                <c:pt idx="101">
                  <c:v>FR10</c:v>
                </c:pt>
                <c:pt idx="102">
                  <c:v>JE01</c:v>
                </c:pt>
                <c:pt idx="103">
                  <c:v>JE02</c:v>
                </c:pt>
                <c:pt idx="104">
                  <c:v>JE03</c:v>
                </c:pt>
                <c:pt idx="105">
                  <c:v>JE04</c:v>
                </c:pt>
                <c:pt idx="106">
                  <c:v>JE05</c:v>
                </c:pt>
                <c:pt idx="107">
                  <c:v>JE06</c:v>
                </c:pt>
                <c:pt idx="108">
                  <c:v>JE07</c:v>
                </c:pt>
                <c:pt idx="109">
                  <c:v>JE08</c:v>
                </c:pt>
                <c:pt idx="110">
                  <c:v>JE09</c:v>
                </c:pt>
                <c:pt idx="111">
                  <c:v>JE10</c:v>
                </c:pt>
                <c:pt idx="112">
                  <c:v>JE11</c:v>
                </c:pt>
                <c:pt idx="113">
                  <c:v>JE12</c:v>
                </c:pt>
                <c:pt idx="114">
                  <c:v>JE13</c:v>
                </c:pt>
                <c:pt idx="115">
                  <c:v>JE14</c:v>
                </c:pt>
                <c:pt idx="116">
                  <c:v>JE15</c:v>
                </c:pt>
                <c:pt idx="117">
                  <c:v>JE16</c:v>
                </c:pt>
                <c:pt idx="118">
                  <c:v>JE17</c:v>
                </c:pt>
                <c:pt idx="119">
                  <c:v>JE18</c:v>
                </c:pt>
                <c:pt idx="120">
                  <c:v>JE19</c:v>
                </c:pt>
                <c:pt idx="121">
                  <c:v>JE20</c:v>
                </c:pt>
                <c:pt idx="122">
                  <c:v>JE21</c:v>
                </c:pt>
                <c:pt idx="123">
                  <c:v>JE22</c:v>
                </c:pt>
                <c:pt idx="124">
                  <c:v>JE23</c:v>
                </c:pt>
                <c:pt idx="125">
                  <c:v>JE24</c:v>
                </c:pt>
                <c:pt idx="126">
                  <c:v>JE25</c:v>
                </c:pt>
                <c:pt idx="127">
                  <c:v>JE26</c:v>
                </c:pt>
                <c:pt idx="128">
                  <c:v>KN01</c:v>
                </c:pt>
                <c:pt idx="129">
                  <c:v>KN02</c:v>
                </c:pt>
                <c:pt idx="130">
                  <c:v>KN03</c:v>
                </c:pt>
                <c:pt idx="131">
                  <c:v>KN04</c:v>
                </c:pt>
                <c:pt idx="132">
                  <c:v>KN05</c:v>
                </c:pt>
                <c:pt idx="133">
                  <c:v>KN06</c:v>
                </c:pt>
                <c:pt idx="134">
                  <c:v>KN07</c:v>
                </c:pt>
                <c:pt idx="135">
                  <c:v>KN08</c:v>
                </c:pt>
                <c:pt idx="136">
                  <c:v>KN09</c:v>
                </c:pt>
                <c:pt idx="137">
                  <c:v>KN10</c:v>
                </c:pt>
                <c:pt idx="138">
                  <c:v>KN11</c:v>
                </c:pt>
                <c:pt idx="139">
                  <c:v>KN12</c:v>
                </c:pt>
                <c:pt idx="140">
                  <c:v>KN13</c:v>
                </c:pt>
                <c:pt idx="141">
                  <c:v>KN14</c:v>
                </c:pt>
                <c:pt idx="142">
                  <c:v>KN15</c:v>
                </c:pt>
                <c:pt idx="143">
                  <c:v>KN16</c:v>
                </c:pt>
                <c:pt idx="144">
                  <c:v>KN17</c:v>
                </c:pt>
                <c:pt idx="145">
                  <c:v>KN18</c:v>
                </c:pt>
                <c:pt idx="146">
                  <c:v>KN19</c:v>
                </c:pt>
                <c:pt idx="147">
                  <c:v>KN20</c:v>
                </c:pt>
                <c:pt idx="148">
                  <c:v>KN21</c:v>
                </c:pt>
                <c:pt idx="149">
                  <c:v>KN22</c:v>
                </c:pt>
                <c:pt idx="150">
                  <c:v>KN23</c:v>
                </c:pt>
                <c:pt idx="151">
                  <c:v>KN24</c:v>
                </c:pt>
                <c:pt idx="152">
                  <c:v>KN25</c:v>
                </c:pt>
                <c:pt idx="153">
                  <c:v>KN26</c:v>
                </c:pt>
                <c:pt idx="154">
                  <c:v>KN27</c:v>
                </c:pt>
                <c:pt idx="155">
                  <c:v>KN28</c:v>
                </c:pt>
                <c:pt idx="156">
                  <c:v>KN29</c:v>
                </c:pt>
                <c:pt idx="157">
                  <c:v>KN30</c:v>
                </c:pt>
                <c:pt idx="158">
                  <c:v>KN31</c:v>
                </c:pt>
                <c:pt idx="159">
                  <c:v>KN32</c:v>
                </c:pt>
                <c:pt idx="160">
                  <c:v>KN33</c:v>
                </c:pt>
                <c:pt idx="161">
                  <c:v>KN34</c:v>
                </c:pt>
                <c:pt idx="162">
                  <c:v>KN35</c:v>
                </c:pt>
                <c:pt idx="163">
                  <c:v>KN36</c:v>
                </c:pt>
                <c:pt idx="164">
                  <c:v>KN37</c:v>
                </c:pt>
                <c:pt idx="165">
                  <c:v>KN38</c:v>
                </c:pt>
                <c:pt idx="166">
                  <c:v>KN39</c:v>
                </c:pt>
                <c:pt idx="167">
                  <c:v>KN40</c:v>
                </c:pt>
                <c:pt idx="168">
                  <c:v>KN41</c:v>
                </c:pt>
                <c:pt idx="169">
                  <c:v>KN42</c:v>
                </c:pt>
              </c:strCache>
            </c:strRef>
          </c:cat>
          <c:val>
            <c:numRef>
              <c:f>Sheet1!$F$4:$F$173</c:f>
              <c:numCache>
                <c:formatCode>General</c:formatCode>
                <c:ptCount val="170"/>
                <c:pt idx="0">
                  <c:v>0.41014285714285714</c:v>
                </c:pt>
                <c:pt idx="1">
                  <c:v>0.37242857142857144</c:v>
                </c:pt>
                <c:pt idx="2">
                  <c:v>0.68357142857142861</c:v>
                </c:pt>
                <c:pt idx="3">
                  <c:v>0.30171428571428566</c:v>
                </c:pt>
                <c:pt idx="4">
                  <c:v>0.44785714285714284</c:v>
                </c:pt>
                <c:pt idx="5">
                  <c:v>0.35357142857142854</c:v>
                </c:pt>
                <c:pt idx="6">
                  <c:v>0.45257142857142851</c:v>
                </c:pt>
                <c:pt idx="7">
                  <c:v>0.46671428571428575</c:v>
                </c:pt>
                <c:pt idx="8">
                  <c:v>0.33942857142857141</c:v>
                </c:pt>
                <c:pt idx="9">
                  <c:v>0.19328571428571428</c:v>
                </c:pt>
                <c:pt idx="10">
                  <c:v>0.18857142857142858</c:v>
                </c:pt>
                <c:pt idx="11">
                  <c:v>0.34414285714285714</c:v>
                </c:pt>
                <c:pt idx="12">
                  <c:v>0.39128571428571429</c:v>
                </c:pt>
                <c:pt idx="13">
                  <c:v>0.45257142857142851</c:v>
                </c:pt>
                <c:pt idx="14">
                  <c:v>0.25928571428571429</c:v>
                </c:pt>
                <c:pt idx="15">
                  <c:v>0.29228571428571432</c:v>
                </c:pt>
                <c:pt idx="16">
                  <c:v>0.24514285714285713</c:v>
                </c:pt>
                <c:pt idx="17">
                  <c:v>0.68828571428571428</c:v>
                </c:pt>
                <c:pt idx="18">
                  <c:v>0.63171428571428567</c:v>
                </c:pt>
                <c:pt idx="19">
                  <c:v>0.49499999999999994</c:v>
                </c:pt>
                <c:pt idx="20">
                  <c:v>0.69299999999999995</c:v>
                </c:pt>
                <c:pt idx="21">
                  <c:v>0.64114285714285713</c:v>
                </c:pt>
                <c:pt idx="22">
                  <c:v>0.35357142857142854</c:v>
                </c:pt>
                <c:pt idx="23">
                  <c:v>0.41014285714285714</c:v>
                </c:pt>
                <c:pt idx="24">
                  <c:v>0.30171428571428566</c:v>
                </c:pt>
                <c:pt idx="25">
                  <c:v>0.44785714285714284</c:v>
                </c:pt>
                <c:pt idx="26">
                  <c:v>0.39599999999999996</c:v>
                </c:pt>
                <c:pt idx="27">
                  <c:v>0.4572857142857143</c:v>
                </c:pt>
                <c:pt idx="28">
                  <c:v>0.33471428571428569</c:v>
                </c:pt>
                <c:pt idx="29">
                  <c:v>0.35357142857142854</c:v>
                </c:pt>
                <c:pt idx="30">
                  <c:v>0.17442857142857141</c:v>
                </c:pt>
                <c:pt idx="31">
                  <c:v>0.78728571428571426</c:v>
                </c:pt>
                <c:pt idx="32">
                  <c:v>0.87685714285714278</c:v>
                </c:pt>
                <c:pt idx="33">
                  <c:v>0.44314285714285706</c:v>
                </c:pt>
                <c:pt idx="34">
                  <c:v>0.64114285714285713</c:v>
                </c:pt>
                <c:pt idx="35">
                  <c:v>0.40071428571428569</c:v>
                </c:pt>
                <c:pt idx="36">
                  <c:v>0.32528571428571423</c:v>
                </c:pt>
                <c:pt idx="37">
                  <c:v>0.36771428571428572</c:v>
                </c:pt>
                <c:pt idx="38">
                  <c:v>0.27814285714285714</c:v>
                </c:pt>
                <c:pt idx="39">
                  <c:v>0.34885714285714281</c:v>
                </c:pt>
                <c:pt idx="40">
                  <c:v>5.6571428571428564E-2</c:v>
                </c:pt>
                <c:pt idx="41">
                  <c:v>4.7142857142857146E-2</c:v>
                </c:pt>
                <c:pt idx="42">
                  <c:v>8.0142857142857141E-2</c:v>
                </c:pt>
                <c:pt idx="43">
                  <c:v>4.7142857142857146E-2</c:v>
                </c:pt>
                <c:pt idx="44">
                  <c:v>8.4857142857142853E-2</c:v>
                </c:pt>
                <c:pt idx="45">
                  <c:v>1.9375714285714287</c:v>
                </c:pt>
                <c:pt idx="46">
                  <c:v>0.20742857142857141</c:v>
                </c:pt>
                <c:pt idx="47">
                  <c:v>0.29699999999999999</c:v>
                </c:pt>
                <c:pt idx="48">
                  <c:v>0.15085714285714283</c:v>
                </c:pt>
                <c:pt idx="49">
                  <c:v>0.39128571428571429</c:v>
                </c:pt>
                <c:pt idx="50">
                  <c:v>0.24514285714285713</c:v>
                </c:pt>
                <c:pt idx="51">
                  <c:v>0.26400000000000001</c:v>
                </c:pt>
                <c:pt idx="52">
                  <c:v>0.19799999999999998</c:v>
                </c:pt>
                <c:pt idx="53">
                  <c:v>0.18385714285714286</c:v>
                </c:pt>
                <c:pt idx="54">
                  <c:v>0.35828571428571426</c:v>
                </c:pt>
                <c:pt idx="55">
                  <c:v>0.19328571428571428</c:v>
                </c:pt>
                <c:pt idx="56">
                  <c:v>0.18857142857142858</c:v>
                </c:pt>
                <c:pt idx="57">
                  <c:v>0.21685714285714286</c:v>
                </c:pt>
                <c:pt idx="58">
                  <c:v>0.19328571428571428</c:v>
                </c:pt>
                <c:pt idx="59">
                  <c:v>0.14142857142857143</c:v>
                </c:pt>
                <c:pt idx="60">
                  <c:v>0.27342857142857141</c:v>
                </c:pt>
                <c:pt idx="61">
                  <c:v>0.19328571428571428</c:v>
                </c:pt>
                <c:pt idx="62">
                  <c:v>0.29699999999999999</c:v>
                </c:pt>
                <c:pt idx="63">
                  <c:v>0.24985714285714286</c:v>
                </c:pt>
                <c:pt idx="64">
                  <c:v>0.12257142857142857</c:v>
                </c:pt>
                <c:pt idx="65">
                  <c:v>0.40071428571428569</c:v>
                </c:pt>
                <c:pt idx="66">
                  <c:v>0.33471428571428569</c:v>
                </c:pt>
                <c:pt idx="67">
                  <c:v>0.44314285714285706</c:v>
                </c:pt>
                <c:pt idx="68">
                  <c:v>0.30642857142857138</c:v>
                </c:pt>
                <c:pt idx="69">
                  <c:v>0.26400000000000001</c:v>
                </c:pt>
                <c:pt idx="70">
                  <c:v>4.7142857142857134E-3</c:v>
                </c:pt>
                <c:pt idx="71">
                  <c:v>4.2428571428571427E-2</c:v>
                </c:pt>
                <c:pt idx="72">
                  <c:v>4.7142857142857134E-3</c:v>
                </c:pt>
                <c:pt idx="73">
                  <c:v>1.4142857142857141E-2</c:v>
                </c:pt>
                <c:pt idx="74">
                  <c:v>1.8857142857142854E-2</c:v>
                </c:pt>
                <c:pt idx="75">
                  <c:v>2.3571428571428573E-2</c:v>
                </c:pt>
                <c:pt idx="76">
                  <c:v>1.8857142857142854E-2</c:v>
                </c:pt>
                <c:pt idx="77">
                  <c:v>5.6571428571428564E-2</c:v>
                </c:pt>
                <c:pt idx="78">
                  <c:v>2.3571428571428573E-2</c:v>
                </c:pt>
                <c:pt idx="79">
                  <c:v>8.4857142857142853E-2</c:v>
                </c:pt>
                <c:pt idx="80">
                  <c:v>7.0714285714285716E-2</c:v>
                </c:pt>
                <c:pt idx="81">
                  <c:v>8.0142857142857141E-2</c:v>
                </c:pt>
                <c:pt idx="82">
                  <c:v>3.3000000000000002E-2</c:v>
                </c:pt>
                <c:pt idx="83">
                  <c:v>7.5428571428571414E-2</c:v>
                </c:pt>
                <c:pt idx="84">
                  <c:v>0.11785714285714285</c:v>
                </c:pt>
                <c:pt idx="85">
                  <c:v>2.3571428571428573E-2</c:v>
                </c:pt>
                <c:pt idx="86">
                  <c:v>6.1285714285714284E-2</c:v>
                </c:pt>
                <c:pt idx="87">
                  <c:v>0.12728571428571428</c:v>
                </c:pt>
                <c:pt idx="88">
                  <c:v>2.8285714285714282E-2</c:v>
                </c:pt>
                <c:pt idx="89">
                  <c:v>6.6000000000000003E-2</c:v>
                </c:pt>
                <c:pt idx="90">
                  <c:v>3.7714285714285707E-2</c:v>
                </c:pt>
                <c:pt idx="91">
                  <c:v>6.1285714285714284E-2</c:v>
                </c:pt>
                <c:pt idx="92">
                  <c:v>9.8999999999999991E-2</c:v>
                </c:pt>
                <c:pt idx="93">
                  <c:v>0.83914285714285708</c:v>
                </c:pt>
                <c:pt idx="94">
                  <c:v>0.19799999999999998</c:v>
                </c:pt>
                <c:pt idx="95">
                  <c:v>0.25457142857142856</c:v>
                </c:pt>
                <c:pt idx="96">
                  <c:v>0.40071428571428569</c:v>
                </c:pt>
                <c:pt idx="97">
                  <c:v>0.53742857142857137</c:v>
                </c:pt>
                <c:pt idx="98">
                  <c:v>0.53742857142857137</c:v>
                </c:pt>
                <c:pt idx="99">
                  <c:v>0.14614285714285716</c:v>
                </c:pt>
                <c:pt idx="100">
                  <c:v>0.37242857142857144</c:v>
                </c:pt>
                <c:pt idx="101">
                  <c:v>0.45257142857142851</c:v>
                </c:pt>
                <c:pt idx="102">
                  <c:v>0.57985714285714285</c:v>
                </c:pt>
                <c:pt idx="103">
                  <c:v>0.17442857142857141</c:v>
                </c:pt>
                <c:pt idx="104">
                  <c:v>0.18385714285714286</c:v>
                </c:pt>
                <c:pt idx="105">
                  <c:v>0.22628571428571426</c:v>
                </c:pt>
                <c:pt idx="106">
                  <c:v>0.52328571428571424</c:v>
                </c:pt>
                <c:pt idx="107">
                  <c:v>0.26871428571428568</c:v>
                </c:pt>
                <c:pt idx="108">
                  <c:v>0.15085714285714283</c:v>
                </c:pt>
                <c:pt idx="109">
                  <c:v>0.25928571428571429</c:v>
                </c:pt>
                <c:pt idx="110">
                  <c:v>0.16971428571428571</c:v>
                </c:pt>
                <c:pt idx="111">
                  <c:v>0.15557142857142855</c:v>
                </c:pt>
                <c:pt idx="112">
                  <c:v>0.11314285714285713</c:v>
                </c:pt>
                <c:pt idx="113">
                  <c:v>0.21214285714285713</c:v>
                </c:pt>
                <c:pt idx="114">
                  <c:v>0.30171428571428566</c:v>
                </c:pt>
                <c:pt idx="115">
                  <c:v>0.17442857142857141</c:v>
                </c:pt>
                <c:pt idx="116">
                  <c:v>3.7714285714285707E-2</c:v>
                </c:pt>
                <c:pt idx="117">
                  <c:v>0.12728571428571428</c:v>
                </c:pt>
                <c:pt idx="118">
                  <c:v>6.6000000000000003E-2</c:v>
                </c:pt>
                <c:pt idx="119">
                  <c:v>4.2428571428571427E-2</c:v>
                </c:pt>
                <c:pt idx="120">
                  <c:v>0.17442857142857141</c:v>
                </c:pt>
                <c:pt idx="121">
                  <c:v>8.0142857142857141E-2</c:v>
                </c:pt>
                <c:pt idx="122">
                  <c:v>0.12728571428571428</c:v>
                </c:pt>
                <c:pt idx="123">
                  <c:v>0.1367142857142857</c:v>
                </c:pt>
                <c:pt idx="124">
                  <c:v>0.16499999999999998</c:v>
                </c:pt>
                <c:pt idx="125">
                  <c:v>0.49971428571428572</c:v>
                </c:pt>
                <c:pt idx="126">
                  <c:v>0.24514285714285713</c:v>
                </c:pt>
                <c:pt idx="127">
                  <c:v>0.26871428571428568</c:v>
                </c:pt>
                <c:pt idx="128">
                  <c:v>2.3571428571428573E-2</c:v>
                </c:pt>
                <c:pt idx="129">
                  <c:v>1.8857142857142854E-2</c:v>
                </c:pt>
                <c:pt idx="130">
                  <c:v>2.8285714285714282E-2</c:v>
                </c:pt>
                <c:pt idx="131">
                  <c:v>5.1857142857142852E-2</c:v>
                </c:pt>
                <c:pt idx="132">
                  <c:v>2.8285714285714282E-2</c:v>
                </c:pt>
                <c:pt idx="133">
                  <c:v>4.7142857142857134E-3</c:v>
                </c:pt>
                <c:pt idx="134">
                  <c:v>1.8857142857142854E-2</c:v>
                </c:pt>
                <c:pt idx="135">
                  <c:v>9.4285714285714268E-3</c:v>
                </c:pt>
                <c:pt idx="136">
                  <c:v>1.4142857142857141E-2</c:v>
                </c:pt>
                <c:pt idx="137">
                  <c:v>1.4142857142857141E-2</c:v>
                </c:pt>
                <c:pt idx="138">
                  <c:v>1.4142857142857141E-2</c:v>
                </c:pt>
                <c:pt idx="139">
                  <c:v>1.4142857142857141E-2</c:v>
                </c:pt>
                <c:pt idx="140">
                  <c:v>2.8285714285714282E-2</c:v>
                </c:pt>
                <c:pt idx="141">
                  <c:v>9.4285714285714268E-3</c:v>
                </c:pt>
                <c:pt idx="142">
                  <c:v>4.7142857142857134E-3</c:v>
                </c:pt>
                <c:pt idx="143">
                  <c:v>4.7142857142857134E-3</c:v>
                </c:pt>
                <c:pt idx="144">
                  <c:v>9.4285714285714268E-3</c:v>
                </c:pt>
                <c:pt idx="145">
                  <c:v>9.4285714285714268E-3</c:v>
                </c:pt>
                <c:pt idx="146">
                  <c:v>0.38185714285714289</c:v>
                </c:pt>
                <c:pt idx="147">
                  <c:v>1.8857142857142854E-2</c:v>
                </c:pt>
                <c:pt idx="148">
                  <c:v>1.8857142857142854E-2</c:v>
                </c:pt>
                <c:pt idx="149">
                  <c:v>0.1367142857142857</c:v>
                </c:pt>
                <c:pt idx="150">
                  <c:v>0.18857142857142858</c:v>
                </c:pt>
                <c:pt idx="151">
                  <c:v>0.32057142857142856</c:v>
                </c:pt>
                <c:pt idx="152">
                  <c:v>0.21214285714285713</c:v>
                </c:pt>
                <c:pt idx="153">
                  <c:v>0.14142857142857143</c:v>
                </c:pt>
                <c:pt idx="154">
                  <c:v>2.8285714285714282E-2</c:v>
                </c:pt>
                <c:pt idx="155">
                  <c:v>4.7142857142857134E-3</c:v>
                </c:pt>
                <c:pt idx="156">
                  <c:v>4.7142857142857134E-3</c:v>
                </c:pt>
                <c:pt idx="157">
                  <c:v>0.33471428571428569</c:v>
                </c:pt>
                <c:pt idx="158">
                  <c:v>0.24042857142857144</c:v>
                </c:pt>
                <c:pt idx="159">
                  <c:v>5.6571428571428564E-2</c:v>
                </c:pt>
                <c:pt idx="160">
                  <c:v>0.57985714285714285</c:v>
                </c:pt>
                <c:pt idx="161">
                  <c:v>0.62228571428571422</c:v>
                </c:pt>
                <c:pt idx="162">
                  <c:v>4.7142857142857134E-3</c:v>
                </c:pt>
                <c:pt idx="163">
                  <c:v>9.4285714285714268E-3</c:v>
                </c:pt>
                <c:pt idx="164">
                  <c:v>7.5428571428571414E-2</c:v>
                </c:pt>
                <c:pt idx="165">
                  <c:v>0.67414285714285715</c:v>
                </c:pt>
                <c:pt idx="166">
                  <c:v>0.99471428571428555</c:v>
                </c:pt>
                <c:pt idx="167">
                  <c:v>0.45257142857142851</c:v>
                </c:pt>
                <c:pt idx="168">
                  <c:v>0.73542857142857143</c:v>
                </c:pt>
                <c:pt idx="169">
                  <c:v>3.7714285714285707E-2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4150-4A44-9E8C-91B243475E4F}"/>
            </c:ext>
          </c:extLst>
        </c:ser>
        <c:ser>
          <c:idx val="3"/>
          <c:order val="3"/>
          <c:tx>
            <c:v>HQ Adults</c:v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Sheet1!$A$4:$A$173</c:f>
              <c:strCache>
                <c:ptCount val="170"/>
                <c:pt idx="0">
                  <c:v>SJ01</c:v>
                </c:pt>
                <c:pt idx="1">
                  <c:v>SJ02</c:v>
                </c:pt>
                <c:pt idx="2">
                  <c:v>SJ03</c:v>
                </c:pt>
                <c:pt idx="3">
                  <c:v>SJ04</c:v>
                </c:pt>
                <c:pt idx="4">
                  <c:v>SJ05</c:v>
                </c:pt>
                <c:pt idx="5">
                  <c:v>SJ06</c:v>
                </c:pt>
                <c:pt idx="6">
                  <c:v>SJ07</c:v>
                </c:pt>
                <c:pt idx="7">
                  <c:v>SJ08</c:v>
                </c:pt>
                <c:pt idx="8">
                  <c:v>SJ09</c:v>
                </c:pt>
                <c:pt idx="9">
                  <c:v>SJ10</c:v>
                </c:pt>
                <c:pt idx="10">
                  <c:v>SJ11</c:v>
                </c:pt>
                <c:pt idx="11">
                  <c:v>SJ12</c:v>
                </c:pt>
                <c:pt idx="12">
                  <c:v>SJ13</c:v>
                </c:pt>
                <c:pt idx="13">
                  <c:v>SJ14</c:v>
                </c:pt>
                <c:pt idx="14">
                  <c:v>SJ15</c:v>
                </c:pt>
                <c:pt idx="15">
                  <c:v>SJ16</c:v>
                </c:pt>
                <c:pt idx="16">
                  <c:v>SJ17</c:v>
                </c:pt>
                <c:pt idx="17">
                  <c:v>SJ18</c:v>
                </c:pt>
                <c:pt idx="18">
                  <c:v>SJ19</c:v>
                </c:pt>
                <c:pt idx="19">
                  <c:v>SJ20</c:v>
                </c:pt>
                <c:pt idx="20">
                  <c:v>SJ21</c:v>
                </c:pt>
                <c:pt idx="21">
                  <c:v>SJ22</c:v>
                </c:pt>
                <c:pt idx="22">
                  <c:v>SJ23</c:v>
                </c:pt>
                <c:pt idx="23">
                  <c:v>SJ24</c:v>
                </c:pt>
                <c:pt idx="24">
                  <c:v>SJ25</c:v>
                </c:pt>
                <c:pt idx="25">
                  <c:v>SJ26</c:v>
                </c:pt>
                <c:pt idx="26">
                  <c:v>SJ27</c:v>
                </c:pt>
                <c:pt idx="27">
                  <c:v>SJ28</c:v>
                </c:pt>
                <c:pt idx="28">
                  <c:v>SJ29</c:v>
                </c:pt>
                <c:pt idx="29">
                  <c:v>SJ30</c:v>
                </c:pt>
                <c:pt idx="30">
                  <c:v>SJ31</c:v>
                </c:pt>
                <c:pt idx="31">
                  <c:v>SJ32</c:v>
                </c:pt>
                <c:pt idx="32">
                  <c:v>SJ33</c:v>
                </c:pt>
                <c:pt idx="33">
                  <c:v>SJ34</c:v>
                </c:pt>
                <c:pt idx="34">
                  <c:v>SJ35</c:v>
                </c:pt>
                <c:pt idx="35">
                  <c:v>SJ36</c:v>
                </c:pt>
                <c:pt idx="36">
                  <c:v>SJ37</c:v>
                </c:pt>
                <c:pt idx="37">
                  <c:v>SJ38</c:v>
                </c:pt>
                <c:pt idx="38">
                  <c:v>SJ39</c:v>
                </c:pt>
                <c:pt idx="39">
                  <c:v>SJ40</c:v>
                </c:pt>
                <c:pt idx="40">
                  <c:v>MHR01</c:v>
                </c:pt>
                <c:pt idx="41">
                  <c:v>MHR02</c:v>
                </c:pt>
                <c:pt idx="42">
                  <c:v>MHR03</c:v>
                </c:pt>
                <c:pt idx="43">
                  <c:v>MHR04</c:v>
                </c:pt>
                <c:pt idx="44">
                  <c:v>MHR05</c:v>
                </c:pt>
                <c:pt idx="45">
                  <c:v>MHR06</c:v>
                </c:pt>
                <c:pt idx="46">
                  <c:v>MHR07</c:v>
                </c:pt>
                <c:pt idx="47">
                  <c:v>MHR08</c:v>
                </c:pt>
                <c:pt idx="48">
                  <c:v>MHR09</c:v>
                </c:pt>
                <c:pt idx="49">
                  <c:v>MHR10</c:v>
                </c:pt>
                <c:pt idx="50">
                  <c:v>CA01</c:v>
                </c:pt>
                <c:pt idx="51">
                  <c:v>CA02</c:v>
                </c:pt>
                <c:pt idx="52">
                  <c:v>CA03</c:v>
                </c:pt>
                <c:pt idx="53">
                  <c:v>CA04</c:v>
                </c:pt>
                <c:pt idx="54">
                  <c:v>CA05</c:v>
                </c:pt>
                <c:pt idx="55">
                  <c:v>CA06</c:v>
                </c:pt>
                <c:pt idx="56">
                  <c:v>CA07</c:v>
                </c:pt>
                <c:pt idx="57">
                  <c:v>CA08</c:v>
                </c:pt>
                <c:pt idx="58">
                  <c:v>CA09</c:v>
                </c:pt>
                <c:pt idx="59">
                  <c:v>CA10</c:v>
                </c:pt>
                <c:pt idx="60">
                  <c:v>JH01</c:v>
                </c:pt>
                <c:pt idx="61">
                  <c:v>JH02</c:v>
                </c:pt>
                <c:pt idx="62">
                  <c:v>JH03</c:v>
                </c:pt>
                <c:pt idx="63">
                  <c:v>JH04</c:v>
                </c:pt>
                <c:pt idx="64">
                  <c:v>JH05</c:v>
                </c:pt>
                <c:pt idx="65">
                  <c:v>JH06</c:v>
                </c:pt>
                <c:pt idx="66">
                  <c:v>JH07</c:v>
                </c:pt>
                <c:pt idx="67">
                  <c:v>JH08</c:v>
                </c:pt>
                <c:pt idx="68">
                  <c:v>JH09</c:v>
                </c:pt>
                <c:pt idx="69">
                  <c:v>JH10</c:v>
                </c:pt>
                <c:pt idx="70">
                  <c:v>MR01</c:v>
                </c:pt>
                <c:pt idx="71">
                  <c:v>MR02</c:v>
                </c:pt>
                <c:pt idx="72">
                  <c:v>MR03</c:v>
                </c:pt>
                <c:pt idx="73">
                  <c:v>MR04</c:v>
                </c:pt>
                <c:pt idx="74">
                  <c:v>MR05</c:v>
                </c:pt>
                <c:pt idx="75">
                  <c:v>MR06</c:v>
                </c:pt>
                <c:pt idx="76">
                  <c:v>MR07</c:v>
                </c:pt>
                <c:pt idx="77">
                  <c:v>MR08</c:v>
                </c:pt>
                <c:pt idx="78">
                  <c:v>MR09</c:v>
                </c:pt>
                <c:pt idx="79">
                  <c:v>MR10</c:v>
                </c:pt>
                <c:pt idx="80">
                  <c:v>SA01</c:v>
                </c:pt>
                <c:pt idx="81">
                  <c:v>SA02</c:v>
                </c:pt>
                <c:pt idx="82">
                  <c:v>SA03</c:v>
                </c:pt>
                <c:pt idx="83">
                  <c:v>SA04</c:v>
                </c:pt>
                <c:pt idx="84">
                  <c:v>SA05</c:v>
                </c:pt>
                <c:pt idx="85">
                  <c:v>SA06</c:v>
                </c:pt>
                <c:pt idx="86">
                  <c:v>SA07</c:v>
                </c:pt>
                <c:pt idx="87">
                  <c:v>SA08</c:v>
                </c:pt>
                <c:pt idx="88">
                  <c:v>SA09</c:v>
                </c:pt>
                <c:pt idx="89">
                  <c:v>SA10</c:v>
                </c:pt>
                <c:pt idx="90">
                  <c:v>SA11</c:v>
                </c:pt>
                <c:pt idx="91">
                  <c:v>SA12</c:v>
                </c:pt>
                <c:pt idx="92">
                  <c:v>FR01</c:v>
                </c:pt>
                <c:pt idx="93">
                  <c:v>FR02</c:v>
                </c:pt>
                <c:pt idx="94">
                  <c:v>FR03</c:v>
                </c:pt>
                <c:pt idx="95">
                  <c:v>FR04</c:v>
                </c:pt>
                <c:pt idx="96">
                  <c:v>FR05</c:v>
                </c:pt>
                <c:pt idx="97">
                  <c:v>FR06</c:v>
                </c:pt>
                <c:pt idx="98">
                  <c:v>FR07</c:v>
                </c:pt>
                <c:pt idx="99">
                  <c:v>FR08</c:v>
                </c:pt>
                <c:pt idx="100">
                  <c:v>FR09</c:v>
                </c:pt>
                <c:pt idx="101">
                  <c:v>FR10</c:v>
                </c:pt>
                <c:pt idx="102">
                  <c:v>JE01</c:v>
                </c:pt>
                <c:pt idx="103">
                  <c:v>JE02</c:v>
                </c:pt>
                <c:pt idx="104">
                  <c:v>JE03</c:v>
                </c:pt>
                <c:pt idx="105">
                  <c:v>JE04</c:v>
                </c:pt>
                <c:pt idx="106">
                  <c:v>JE05</c:v>
                </c:pt>
                <c:pt idx="107">
                  <c:v>JE06</c:v>
                </c:pt>
                <c:pt idx="108">
                  <c:v>JE07</c:v>
                </c:pt>
                <c:pt idx="109">
                  <c:v>JE08</c:v>
                </c:pt>
                <c:pt idx="110">
                  <c:v>JE09</c:v>
                </c:pt>
                <c:pt idx="111">
                  <c:v>JE10</c:v>
                </c:pt>
                <c:pt idx="112">
                  <c:v>JE11</c:v>
                </c:pt>
                <c:pt idx="113">
                  <c:v>JE12</c:v>
                </c:pt>
                <c:pt idx="114">
                  <c:v>JE13</c:v>
                </c:pt>
                <c:pt idx="115">
                  <c:v>JE14</c:v>
                </c:pt>
                <c:pt idx="116">
                  <c:v>JE15</c:v>
                </c:pt>
                <c:pt idx="117">
                  <c:v>JE16</c:v>
                </c:pt>
                <c:pt idx="118">
                  <c:v>JE17</c:v>
                </c:pt>
                <c:pt idx="119">
                  <c:v>JE18</c:v>
                </c:pt>
                <c:pt idx="120">
                  <c:v>JE19</c:v>
                </c:pt>
                <c:pt idx="121">
                  <c:v>JE20</c:v>
                </c:pt>
                <c:pt idx="122">
                  <c:v>JE21</c:v>
                </c:pt>
                <c:pt idx="123">
                  <c:v>JE22</c:v>
                </c:pt>
                <c:pt idx="124">
                  <c:v>JE23</c:v>
                </c:pt>
                <c:pt idx="125">
                  <c:v>JE24</c:v>
                </c:pt>
                <c:pt idx="126">
                  <c:v>JE25</c:v>
                </c:pt>
                <c:pt idx="127">
                  <c:v>JE26</c:v>
                </c:pt>
                <c:pt idx="128">
                  <c:v>KN01</c:v>
                </c:pt>
                <c:pt idx="129">
                  <c:v>KN02</c:v>
                </c:pt>
                <c:pt idx="130">
                  <c:v>KN03</c:v>
                </c:pt>
                <c:pt idx="131">
                  <c:v>KN04</c:v>
                </c:pt>
                <c:pt idx="132">
                  <c:v>KN05</c:v>
                </c:pt>
                <c:pt idx="133">
                  <c:v>KN06</c:v>
                </c:pt>
                <c:pt idx="134">
                  <c:v>KN07</c:v>
                </c:pt>
                <c:pt idx="135">
                  <c:v>KN08</c:v>
                </c:pt>
                <c:pt idx="136">
                  <c:v>KN09</c:v>
                </c:pt>
                <c:pt idx="137">
                  <c:v>KN10</c:v>
                </c:pt>
                <c:pt idx="138">
                  <c:v>KN11</c:v>
                </c:pt>
                <c:pt idx="139">
                  <c:v>KN12</c:v>
                </c:pt>
                <c:pt idx="140">
                  <c:v>KN13</c:v>
                </c:pt>
                <c:pt idx="141">
                  <c:v>KN14</c:v>
                </c:pt>
                <c:pt idx="142">
                  <c:v>KN15</c:v>
                </c:pt>
                <c:pt idx="143">
                  <c:v>KN16</c:v>
                </c:pt>
                <c:pt idx="144">
                  <c:v>KN17</c:v>
                </c:pt>
                <c:pt idx="145">
                  <c:v>KN18</c:v>
                </c:pt>
                <c:pt idx="146">
                  <c:v>KN19</c:v>
                </c:pt>
                <c:pt idx="147">
                  <c:v>KN20</c:v>
                </c:pt>
                <c:pt idx="148">
                  <c:v>KN21</c:v>
                </c:pt>
                <c:pt idx="149">
                  <c:v>KN22</c:v>
                </c:pt>
                <c:pt idx="150">
                  <c:v>KN23</c:v>
                </c:pt>
                <c:pt idx="151">
                  <c:v>KN24</c:v>
                </c:pt>
                <c:pt idx="152">
                  <c:v>KN25</c:v>
                </c:pt>
                <c:pt idx="153">
                  <c:v>KN26</c:v>
                </c:pt>
                <c:pt idx="154">
                  <c:v>KN27</c:v>
                </c:pt>
                <c:pt idx="155">
                  <c:v>KN28</c:v>
                </c:pt>
                <c:pt idx="156">
                  <c:v>KN29</c:v>
                </c:pt>
                <c:pt idx="157">
                  <c:v>KN30</c:v>
                </c:pt>
                <c:pt idx="158">
                  <c:v>KN31</c:v>
                </c:pt>
                <c:pt idx="159">
                  <c:v>KN32</c:v>
                </c:pt>
                <c:pt idx="160">
                  <c:v>KN33</c:v>
                </c:pt>
                <c:pt idx="161">
                  <c:v>KN34</c:v>
                </c:pt>
                <c:pt idx="162">
                  <c:v>KN35</c:v>
                </c:pt>
                <c:pt idx="163">
                  <c:v>KN36</c:v>
                </c:pt>
                <c:pt idx="164">
                  <c:v>KN37</c:v>
                </c:pt>
                <c:pt idx="165">
                  <c:v>KN38</c:v>
                </c:pt>
                <c:pt idx="166">
                  <c:v>KN39</c:v>
                </c:pt>
                <c:pt idx="167">
                  <c:v>KN40</c:v>
                </c:pt>
                <c:pt idx="168">
                  <c:v>KN41</c:v>
                </c:pt>
                <c:pt idx="169">
                  <c:v>KN42</c:v>
                </c:pt>
              </c:strCache>
            </c:strRef>
          </c:cat>
          <c:val>
            <c:numRef>
              <c:f>Sheet1!$G$4:$G$173</c:f>
              <c:numCache>
                <c:formatCode>General</c:formatCode>
                <c:ptCount val="170"/>
                <c:pt idx="0">
                  <c:v>0.435</c:v>
                </c:pt>
                <c:pt idx="1">
                  <c:v>0.39500000000000002</c:v>
                </c:pt>
                <c:pt idx="2">
                  <c:v>0.72499999999999998</c:v>
                </c:pt>
                <c:pt idx="3">
                  <c:v>0.32</c:v>
                </c:pt>
                <c:pt idx="4">
                  <c:v>0.47499999999999998</c:v>
                </c:pt>
                <c:pt idx="5">
                  <c:v>0.375</c:v>
                </c:pt>
                <c:pt idx="6">
                  <c:v>0.48000000000000004</c:v>
                </c:pt>
                <c:pt idx="7">
                  <c:v>0.49499999999999994</c:v>
                </c:pt>
                <c:pt idx="8">
                  <c:v>0.36</c:v>
                </c:pt>
                <c:pt idx="9">
                  <c:v>0.20499999999999999</c:v>
                </c:pt>
                <c:pt idx="10">
                  <c:v>0.2</c:v>
                </c:pt>
                <c:pt idx="11">
                  <c:v>0.36499999999999999</c:v>
                </c:pt>
                <c:pt idx="12">
                  <c:v>0.41499999999999998</c:v>
                </c:pt>
                <c:pt idx="13">
                  <c:v>0.48000000000000004</c:v>
                </c:pt>
                <c:pt idx="14">
                  <c:v>0.27500000000000002</c:v>
                </c:pt>
                <c:pt idx="15">
                  <c:v>0.31</c:v>
                </c:pt>
                <c:pt idx="16">
                  <c:v>0.26</c:v>
                </c:pt>
                <c:pt idx="17">
                  <c:v>0.73</c:v>
                </c:pt>
                <c:pt idx="18">
                  <c:v>0.67</c:v>
                </c:pt>
                <c:pt idx="19">
                  <c:v>0.52500000000000002</c:v>
                </c:pt>
                <c:pt idx="20">
                  <c:v>0.73499999999999999</c:v>
                </c:pt>
                <c:pt idx="21">
                  <c:v>0.68</c:v>
                </c:pt>
                <c:pt idx="22">
                  <c:v>0.375</c:v>
                </c:pt>
                <c:pt idx="23">
                  <c:v>0.435</c:v>
                </c:pt>
                <c:pt idx="24">
                  <c:v>0.32</c:v>
                </c:pt>
                <c:pt idx="25">
                  <c:v>0.47499999999999998</c:v>
                </c:pt>
                <c:pt idx="26">
                  <c:v>0.42</c:v>
                </c:pt>
                <c:pt idx="27">
                  <c:v>0.48499999999999999</c:v>
                </c:pt>
                <c:pt idx="28">
                  <c:v>0.35499999999999998</c:v>
                </c:pt>
                <c:pt idx="29">
                  <c:v>0.375</c:v>
                </c:pt>
                <c:pt idx="30">
                  <c:v>0.185</c:v>
                </c:pt>
                <c:pt idx="31">
                  <c:v>0.83499999999999996</c:v>
                </c:pt>
                <c:pt idx="32">
                  <c:v>0.92999999999999994</c:v>
                </c:pt>
                <c:pt idx="33">
                  <c:v>0.46999999999999992</c:v>
                </c:pt>
                <c:pt idx="34">
                  <c:v>0.68</c:v>
                </c:pt>
                <c:pt idx="35">
                  <c:v>0.42499999999999999</c:v>
                </c:pt>
                <c:pt idx="36">
                  <c:v>0.34499999999999997</c:v>
                </c:pt>
                <c:pt idx="37">
                  <c:v>0.39</c:v>
                </c:pt>
                <c:pt idx="38">
                  <c:v>0.29499999999999998</c:v>
                </c:pt>
                <c:pt idx="39">
                  <c:v>0.37</c:v>
                </c:pt>
                <c:pt idx="40">
                  <c:v>6.0000000000000005E-2</c:v>
                </c:pt>
                <c:pt idx="41">
                  <c:v>0.05</c:v>
                </c:pt>
                <c:pt idx="42">
                  <c:v>8.5000000000000006E-2</c:v>
                </c:pt>
                <c:pt idx="43">
                  <c:v>0.05</c:v>
                </c:pt>
                <c:pt idx="44">
                  <c:v>0.09</c:v>
                </c:pt>
                <c:pt idx="45">
                  <c:v>2.0550000000000002</c:v>
                </c:pt>
                <c:pt idx="46">
                  <c:v>0.22</c:v>
                </c:pt>
                <c:pt idx="47">
                  <c:v>0.315</c:v>
                </c:pt>
                <c:pt idx="48">
                  <c:v>0.16</c:v>
                </c:pt>
                <c:pt idx="49">
                  <c:v>0.41499999999999998</c:v>
                </c:pt>
                <c:pt idx="50">
                  <c:v>0.26</c:v>
                </c:pt>
                <c:pt idx="51">
                  <c:v>0.28000000000000003</c:v>
                </c:pt>
                <c:pt idx="52">
                  <c:v>0.21</c:v>
                </c:pt>
                <c:pt idx="53">
                  <c:v>0.19500000000000001</c:v>
                </c:pt>
                <c:pt idx="54">
                  <c:v>0.38</c:v>
                </c:pt>
                <c:pt idx="55">
                  <c:v>0.20499999999999999</c:v>
                </c:pt>
                <c:pt idx="56">
                  <c:v>0.2</c:v>
                </c:pt>
                <c:pt idx="57">
                  <c:v>0.23</c:v>
                </c:pt>
                <c:pt idx="58">
                  <c:v>0.20499999999999999</c:v>
                </c:pt>
                <c:pt idx="59">
                  <c:v>0.15</c:v>
                </c:pt>
                <c:pt idx="60">
                  <c:v>0.28999999999999998</c:v>
                </c:pt>
                <c:pt idx="61">
                  <c:v>0.20499999999999999</c:v>
                </c:pt>
                <c:pt idx="62">
                  <c:v>0.315</c:v>
                </c:pt>
                <c:pt idx="63">
                  <c:v>0.26500000000000001</c:v>
                </c:pt>
                <c:pt idx="64">
                  <c:v>0.13</c:v>
                </c:pt>
                <c:pt idx="65">
                  <c:v>0.42499999999999999</c:v>
                </c:pt>
                <c:pt idx="66">
                  <c:v>0.35499999999999998</c:v>
                </c:pt>
                <c:pt idx="67">
                  <c:v>0.46999999999999992</c:v>
                </c:pt>
                <c:pt idx="68">
                  <c:v>0.32500000000000001</c:v>
                </c:pt>
                <c:pt idx="69">
                  <c:v>0.28000000000000003</c:v>
                </c:pt>
                <c:pt idx="70">
                  <c:v>5.0000000000000001E-3</c:v>
                </c:pt>
                <c:pt idx="71">
                  <c:v>4.4999999999999998E-2</c:v>
                </c:pt>
                <c:pt idx="72">
                  <c:v>5.0000000000000001E-3</c:v>
                </c:pt>
                <c:pt idx="73">
                  <c:v>1.5000000000000001E-2</c:v>
                </c:pt>
                <c:pt idx="74">
                  <c:v>0.02</c:v>
                </c:pt>
                <c:pt idx="75">
                  <c:v>2.5000000000000001E-2</c:v>
                </c:pt>
                <c:pt idx="76">
                  <c:v>0.02</c:v>
                </c:pt>
                <c:pt idx="77">
                  <c:v>6.0000000000000005E-2</c:v>
                </c:pt>
                <c:pt idx="78">
                  <c:v>2.5000000000000001E-2</c:v>
                </c:pt>
                <c:pt idx="79">
                  <c:v>0.09</c:v>
                </c:pt>
                <c:pt idx="80">
                  <c:v>7.4999999999999997E-2</c:v>
                </c:pt>
                <c:pt idx="81">
                  <c:v>8.5000000000000006E-2</c:v>
                </c:pt>
                <c:pt idx="82">
                  <c:v>3.5000000000000003E-2</c:v>
                </c:pt>
                <c:pt idx="83">
                  <c:v>0.08</c:v>
                </c:pt>
                <c:pt idx="84">
                  <c:v>0.125</c:v>
                </c:pt>
                <c:pt idx="85">
                  <c:v>2.5000000000000001E-2</c:v>
                </c:pt>
                <c:pt idx="86">
                  <c:v>6.5000000000000002E-2</c:v>
                </c:pt>
                <c:pt idx="87">
                  <c:v>0.13500000000000001</c:v>
                </c:pt>
                <c:pt idx="88">
                  <c:v>3.0000000000000002E-2</c:v>
                </c:pt>
                <c:pt idx="89">
                  <c:v>7.0000000000000007E-2</c:v>
                </c:pt>
                <c:pt idx="90">
                  <c:v>0.04</c:v>
                </c:pt>
                <c:pt idx="91">
                  <c:v>6.5000000000000002E-2</c:v>
                </c:pt>
                <c:pt idx="92">
                  <c:v>0.105</c:v>
                </c:pt>
                <c:pt idx="93">
                  <c:v>0.89</c:v>
                </c:pt>
                <c:pt idx="94">
                  <c:v>0.21</c:v>
                </c:pt>
                <c:pt idx="95">
                  <c:v>0.27</c:v>
                </c:pt>
                <c:pt idx="96">
                  <c:v>0.42499999999999999</c:v>
                </c:pt>
                <c:pt idx="97">
                  <c:v>0.56999999999999995</c:v>
                </c:pt>
                <c:pt idx="98">
                  <c:v>0.56999999999999995</c:v>
                </c:pt>
                <c:pt idx="99">
                  <c:v>0.155</c:v>
                </c:pt>
                <c:pt idx="100">
                  <c:v>0.39500000000000002</c:v>
                </c:pt>
                <c:pt idx="101">
                  <c:v>0.48000000000000004</c:v>
                </c:pt>
                <c:pt idx="102">
                  <c:v>0.61499999999999999</c:v>
                </c:pt>
                <c:pt idx="103">
                  <c:v>0.185</c:v>
                </c:pt>
                <c:pt idx="104">
                  <c:v>0.19500000000000001</c:v>
                </c:pt>
                <c:pt idx="105">
                  <c:v>0.24000000000000002</c:v>
                </c:pt>
                <c:pt idx="106">
                  <c:v>0.55500000000000005</c:v>
                </c:pt>
                <c:pt idx="107">
                  <c:v>0.28499999999999998</c:v>
                </c:pt>
                <c:pt idx="108">
                  <c:v>0.16</c:v>
                </c:pt>
                <c:pt idx="109">
                  <c:v>0.27500000000000002</c:v>
                </c:pt>
                <c:pt idx="110">
                  <c:v>0.18</c:v>
                </c:pt>
                <c:pt idx="111">
                  <c:v>0.16500000000000001</c:v>
                </c:pt>
                <c:pt idx="112">
                  <c:v>0.12000000000000001</c:v>
                </c:pt>
                <c:pt idx="113">
                  <c:v>0.22500000000000003</c:v>
                </c:pt>
                <c:pt idx="114">
                  <c:v>0.32</c:v>
                </c:pt>
                <c:pt idx="115">
                  <c:v>0.185</c:v>
                </c:pt>
                <c:pt idx="116">
                  <c:v>0.04</c:v>
                </c:pt>
                <c:pt idx="117">
                  <c:v>0.13500000000000001</c:v>
                </c:pt>
                <c:pt idx="118">
                  <c:v>7.0000000000000007E-2</c:v>
                </c:pt>
                <c:pt idx="119">
                  <c:v>4.4999999999999998E-2</c:v>
                </c:pt>
                <c:pt idx="120">
                  <c:v>0.185</c:v>
                </c:pt>
                <c:pt idx="121">
                  <c:v>8.5000000000000006E-2</c:v>
                </c:pt>
                <c:pt idx="122">
                  <c:v>0.13500000000000001</c:v>
                </c:pt>
                <c:pt idx="123">
                  <c:v>0.14499999999999999</c:v>
                </c:pt>
                <c:pt idx="124">
                  <c:v>0.17499999999999999</c:v>
                </c:pt>
                <c:pt idx="125">
                  <c:v>0.53</c:v>
                </c:pt>
                <c:pt idx="126">
                  <c:v>0.26</c:v>
                </c:pt>
                <c:pt idx="127">
                  <c:v>0.28499999999999998</c:v>
                </c:pt>
                <c:pt idx="128">
                  <c:v>2.5000000000000001E-2</c:v>
                </c:pt>
                <c:pt idx="129">
                  <c:v>0.02</c:v>
                </c:pt>
                <c:pt idx="130">
                  <c:v>3.0000000000000002E-2</c:v>
                </c:pt>
                <c:pt idx="131">
                  <c:v>5.5E-2</c:v>
                </c:pt>
                <c:pt idx="132">
                  <c:v>3.0000000000000002E-2</c:v>
                </c:pt>
                <c:pt idx="133">
                  <c:v>5.0000000000000001E-3</c:v>
                </c:pt>
                <c:pt idx="134">
                  <c:v>0.02</c:v>
                </c:pt>
                <c:pt idx="135">
                  <c:v>0.01</c:v>
                </c:pt>
                <c:pt idx="136">
                  <c:v>1.5000000000000001E-2</c:v>
                </c:pt>
                <c:pt idx="137">
                  <c:v>1.5000000000000001E-2</c:v>
                </c:pt>
                <c:pt idx="138">
                  <c:v>1.5000000000000001E-2</c:v>
                </c:pt>
                <c:pt idx="139">
                  <c:v>1.5000000000000001E-2</c:v>
                </c:pt>
                <c:pt idx="140">
                  <c:v>3.0000000000000002E-2</c:v>
                </c:pt>
                <c:pt idx="141">
                  <c:v>0.01</c:v>
                </c:pt>
                <c:pt idx="142">
                  <c:v>5.0000000000000001E-3</c:v>
                </c:pt>
                <c:pt idx="143">
                  <c:v>5.0000000000000001E-3</c:v>
                </c:pt>
                <c:pt idx="144">
                  <c:v>0.01</c:v>
                </c:pt>
                <c:pt idx="145">
                  <c:v>0.01</c:v>
                </c:pt>
                <c:pt idx="146">
                  <c:v>0.40500000000000003</c:v>
                </c:pt>
                <c:pt idx="147">
                  <c:v>0.02</c:v>
                </c:pt>
                <c:pt idx="148">
                  <c:v>0.02</c:v>
                </c:pt>
                <c:pt idx="149">
                  <c:v>0.14499999999999999</c:v>
                </c:pt>
                <c:pt idx="150">
                  <c:v>0.2</c:v>
                </c:pt>
                <c:pt idx="151">
                  <c:v>0.34</c:v>
                </c:pt>
                <c:pt idx="152">
                  <c:v>0.22500000000000003</c:v>
                </c:pt>
                <c:pt idx="153">
                  <c:v>0.15</c:v>
                </c:pt>
                <c:pt idx="154">
                  <c:v>3.0000000000000002E-2</c:v>
                </c:pt>
                <c:pt idx="155">
                  <c:v>5.0000000000000001E-3</c:v>
                </c:pt>
                <c:pt idx="156">
                  <c:v>5.0000000000000001E-3</c:v>
                </c:pt>
                <c:pt idx="157">
                  <c:v>0.35499999999999998</c:v>
                </c:pt>
                <c:pt idx="158">
                  <c:v>0.255</c:v>
                </c:pt>
                <c:pt idx="159">
                  <c:v>6.0000000000000005E-2</c:v>
                </c:pt>
                <c:pt idx="160">
                  <c:v>0.61499999999999999</c:v>
                </c:pt>
                <c:pt idx="161">
                  <c:v>0.66</c:v>
                </c:pt>
                <c:pt idx="162">
                  <c:v>5.0000000000000001E-3</c:v>
                </c:pt>
                <c:pt idx="163">
                  <c:v>0.01</c:v>
                </c:pt>
                <c:pt idx="164">
                  <c:v>0.08</c:v>
                </c:pt>
                <c:pt idx="165">
                  <c:v>0.71499999999999997</c:v>
                </c:pt>
                <c:pt idx="166">
                  <c:v>1.0549999999999999</c:v>
                </c:pt>
                <c:pt idx="167">
                  <c:v>0.48000000000000004</c:v>
                </c:pt>
                <c:pt idx="168">
                  <c:v>0.78</c:v>
                </c:pt>
                <c:pt idx="169">
                  <c:v>0.04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4150-4A44-9E8C-91B243475E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0657152"/>
        <c:axId val="70658688"/>
      </c:barChart>
      <c:catAx>
        <c:axId val="706571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endParaRPr lang="en-US"/>
          </a:p>
        </c:txPr>
        <c:crossAx val="70658688"/>
        <c:crosses val="autoZero"/>
        <c:auto val="1"/>
        <c:lblAlgn val="ctr"/>
        <c:lblOffset val="100"/>
        <c:noMultiLvlLbl val="0"/>
      </c:catAx>
      <c:valAx>
        <c:axId val="70658688"/>
        <c:scaling>
          <c:orientation val="minMax"/>
        </c:scaling>
        <c:delete val="0"/>
        <c:axPos val="l"/>
        <c:numFmt formatCode="#,##0.0" sourceLinked="0"/>
        <c:majorTickMark val="out"/>
        <c:minorTickMark val="none"/>
        <c:tickLblPos val="nextTo"/>
        <c:spPr>
          <a:noFill/>
          <a:ln w="1270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endParaRPr lang="en-US"/>
          </a:p>
        </c:txPr>
        <c:crossAx val="70657152"/>
        <c:crosses val="autoZero"/>
        <c:crossBetween val="between"/>
      </c:valAx>
      <c:spPr>
        <a:noFill/>
        <a:ln>
          <a:solidFill>
            <a:schemeClr val="tx1"/>
          </a:solidFill>
        </a:ln>
        <a:effectLst/>
      </c:spPr>
    </c:plotArea>
    <c:legend>
      <c:legendPos val="r"/>
      <c:layout>
        <c:manualLayout>
          <c:xMode val="edge"/>
          <c:yMode val="edge"/>
          <c:x val="0.67886379334162172"/>
          <c:y val="6.9911299603665489E-2"/>
          <c:w val="0.1562625772695844"/>
          <c:h val="0.3466753712343832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ysClr val="windowText" lastClr="000000"/>
              </a:solidFill>
              <a:latin typeface="Times New Roman" pitchFamily="18" charset="0"/>
              <a:ea typeface="+mn-ea"/>
              <a:cs typeface="Times New Roman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0.04253</cdr:x>
      <cdr:y>0.52301</cdr:y>
    </cdr:from>
    <cdr:to>
      <cdr:x>0.97819</cdr:x>
      <cdr:y>0.52301</cdr:y>
    </cdr:to>
    <cdr:cxnSp macro="">
      <cdr:nvCxnSpPr>
        <cdr:cNvPr id="3" name="Straight Connector 2"/>
        <cdr:cNvCxnSpPr/>
      </cdr:nvCxnSpPr>
      <cdr:spPr>
        <a:xfrm xmlns:a="http://schemas.openxmlformats.org/drawingml/2006/main">
          <a:off x="371475" y="1638300"/>
          <a:ext cx="8172450" cy="0"/>
        </a:xfrm>
        <a:prstGeom xmlns:a="http://schemas.openxmlformats.org/drawingml/2006/main" prst="line">
          <a:avLst/>
        </a:prstGeom>
        <a:ln xmlns:a="http://schemas.openxmlformats.org/drawingml/2006/main" w="9525" cap="flat" cmpd="sng" algn="ctr">
          <a:solidFill>
            <a:schemeClr val="accent2"/>
          </a:solidFill>
          <a:prstDash val="dash"/>
          <a:round/>
          <a:headEnd type="none" w="med" len="med"/>
          <a:tailEnd type="none" w="med" len="med"/>
        </a:ln>
      </cdr:spPr>
      <cdr:style>
        <a:lnRef xmlns:a="http://schemas.openxmlformats.org/drawingml/2006/main" idx="0">
          <a:scrgbClr r="0" g="0" b="0"/>
        </a:lnRef>
        <a:fillRef xmlns:a="http://schemas.openxmlformats.org/drawingml/2006/main" idx="0">
          <a:scrgbClr r="0" g="0" b="0"/>
        </a:fillRef>
        <a:effectRef xmlns:a="http://schemas.openxmlformats.org/drawingml/2006/main" idx="0">
          <a:scrgbClr r="0" g="0" b="0"/>
        </a:effectRef>
        <a:fontRef xmlns:a="http://schemas.openxmlformats.org/drawingml/2006/main" idx="minor">
          <a:schemeClr val="tx1"/>
        </a:fontRef>
      </cdr:style>
    </cdr:cxn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Newcastle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Aminur Rahman</dc:creator>
  <cp:keywords/>
  <dc:description/>
  <cp:lastModifiedBy>Dr. Md. Abul Hashem</cp:lastModifiedBy>
  <cp:revision>9</cp:revision>
  <dcterms:created xsi:type="dcterms:W3CDTF">2020-12-03T04:06:00Z</dcterms:created>
  <dcterms:modified xsi:type="dcterms:W3CDTF">2021-01-26T11:40:00Z</dcterms:modified>
</cp:coreProperties>
</file>