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svg" ContentType="image/svg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8F40C51" w14:textId="2ACADF4A" w:rsidR="00F71C85" w:rsidRDefault="0021619A" w:rsidP="00B92355">
      <w:pPr>
        <w:pStyle w:val="Heading2"/>
        <w:keepNext w:val="0"/>
        <w:keepLines w:val="0"/>
        <w:spacing w:before="240" w:after="80" w:line="276" w:lineRule="auto"/>
        <w:rPr>
          <w:rFonts w:asciiTheme="minorHAnsi" w:eastAsiaTheme="minorEastAsia" w:hAnsiTheme="minorHAnsi" w:cstheme="minorBidi"/>
          <w:smallCaps/>
          <w:color w:val="auto"/>
          <w:spacing w:val="5"/>
          <w:sz w:val="28"/>
          <w:szCs w:val="28"/>
          <w:lang w:val="en-US"/>
        </w:rPr>
      </w:pPr>
      <w:r w:rsidRPr="00B92355">
        <w:rPr>
          <w:rFonts w:asciiTheme="minorHAnsi" w:eastAsiaTheme="minorEastAsia" w:hAnsiTheme="minorHAnsi" w:cstheme="minorBidi"/>
          <w:smallCaps/>
          <w:color w:val="auto"/>
          <w:spacing w:val="5"/>
          <w:sz w:val="28"/>
          <w:szCs w:val="28"/>
          <w:lang w:val="en-US"/>
        </w:rPr>
        <w:t xml:space="preserve">Supplementary Figures </w:t>
      </w:r>
    </w:p>
    <w:p w14:paraId="16C5C383" w14:textId="5A0832CF" w:rsidR="00B42D00" w:rsidRDefault="00B42D00" w:rsidP="00B42D00">
      <w:pPr>
        <w:rPr>
          <w:lang w:val="en-US"/>
        </w:rPr>
      </w:pPr>
    </w:p>
    <w:p w14:paraId="361A72C3" w14:textId="1414E420" w:rsidR="00573B5E" w:rsidRDefault="00573B5E" w:rsidP="00573B5E">
      <w:pPr>
        <w:jc w:val="both"/>
        <w:rPr>
          <w:lang w:val="en-US"/>
        </w:rPr>
      </w:pPr>
      <w:r w:rsidRPr="00933071">
        <w:rPr>
          <w:rFonts w:eastAsiaTheme="minorEastAsia"/>
          <w:lang w:val="en-US"/>
        </w:rPr>
        <w:t xml:space="preserve">Supplementary Figure </w:t>
      </w:r>
      <w:r>
        <w:rPr>
          <w:rFonts w:eastAsiaTheme="minorEastAsia"/>
          <w:lang w:val="en-US"/>
        </w:rPr>
        <w:t>1</w:t>
      </w:r>
      <w:r w:rsidRPr="00933071">
        <w:rPr>
          <w:rFonts w:eastAsiaTheme="minorEastAsia"/>
          <w:lang w:val="en-US"/>
        </w:rPr>
        <w:t xml:space="preserve">. </w:t>
      </w:r>
      <w:r w:rsidRPr="00D0117C">
        <w:t>Conditional QQ plots showing cross-phenotype polygenic</w:t>
      </w:r>
      <w:r>
        <w:t xml:space="preserve"> </w:t>
      </w:r>
      <w:r w:rsidRPr="00D0117C">
        <w:t xml:space="preserve">enrichment between </w:t>
      </w:r>
      <w:r>
        <w:t>treatment resistant schizophrenia (TRS) and body-mass index (BMI)</w:t>
      </w:r>
      <w:r w:rsidRPr="00CD438D">
        <w:rPr>
          <w:lang w:val="en-US"/>
        </w:rPr>
        <w:t xml:space="preserve"> </w:t>
      </w:r>
      <w:r>
        <w:rPr>
          <w:lang w:val="en-US"/>
        </w:rPr>
        <w:t>from an independent cohort</w:t>
      </w:r>
      <w:r>
        <w:t xml:space="preserve">. </w:t>
      </w:r>
      <w:r w:rsidRPr="00D0117C">
        <w:t>Plotted are the nominal vs empirical −log10</w:t>
      </w:r>
      <w:r>
        <w:t xml:space="preserve"> </w:t>
      </w:r>
      <w:r w:rsidRPr="00D0117C">
        <w:t xml:space="preserve">p values (corrected for inflation) for </w:t>
      </w:r>
      <w:r>
        <w:t>TRS</w:t>
      </w:r>
      <w:r w:rsidRPr="00D0117C">
        <w:t>, below the</w:t>
      </w:r>
      <w:r>
        <w:t xml:space="preserve"> </w:t>
      </w:r>
      <w:r w:rsidRPr="00D0117C">
        <w:t>standard genome-wide association study threshold of p &lt; 5.0 × 10−8, as</w:t>
      </w:r>
      <w:r>
        <w:t xml:space="preserve"> </w:t>
      </w:r>
      <w:r w:rsidRPr="00D0117C">
        <w:t xml:space="preserve">a function of significance of association with </w:t>
      </w:r>
      <w:r>
        <w:t>BMI</w:t>
      </w:r>
      <w:r w:rsidRPr="00D0117C">
        <w:t xml:space="preserve"> at the</w:t>
      </w:r>
      <w:r>
        <w:t xml:space="preserve"> </w:t>
      </w:r>
      <w:r w:rsidRPr="00D0117C">
        <w:t>level</w:t>
      </w:r>
      <w:r>
        <w:t>s</w:t>
      </w:r>
      <w:r w:rsidRPr="00D0117C">
        <w:t xml:space="preserve"> of p ≤ 0.10, p ≤ 0.01, and p ≤ 0.001. The dashed lines indicate</w:t>
      </w:r>
      <w:r>
        <w:rPr>
          <w:lang w:val="en-US"/>
        </w:rPr>
        <w:t>s</w:t>
      </w:r>
      <w:r w:rsidRPr="00D0117C">
        <w:t xml:space="preserve"> the</w:t>
      </w:r>
      <w:r>
        <w:t xml:space="preserve"> </w:t>
      </w:r>
      <w:r w:rsidRPr="00D0117C">
        <w:t>null hypothesis.</w:t>
      </w:r>
    </w:p>
    <w:p w14:paraId="2FB164DA" w14:textId="77777777" w:rsidR="00573B5E" w:rsidRPr="00B42D00" w:rsidRDefault="00573B5E" w:rsidP="00573B5E">
      <w:pPr>
        <w:rPr>
          <w:lang w:val="en-US"/>
        </w:rPr>
      </w:pPr>
      <w:r w:rsidRPr="00B42D00">
        <w:rPr>
          <w:noProof/>
          <w:lang w:val="en-US"/>
        </w:rPr>
        <w:drawing>
          <wp:inline distT="0" distB="0" distL="0" distR="0" wp14:anchorId="40AAFA85" wp14:editId="7A599369">
            <wp:extent cx="5731510" cy="4298950"/>
            <wp:effectExtent l="0" t="0" r="0" b="6350"/>
            <wp:docPr id="11" name="Picture 11" descr="Chart, line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 descr="Chart, line chart&#10;&#10;Description automatically generated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76DA02" w14:textId="77777777" w:rsidR="00573B5E" w:rsidRDefault="00573B5E" w:rsidP="00573B5E">
      <w:pPr>
        <w:rPr>
          <w:lang w:val="en-US"/>
        </w:rPr>
      </w:pPr>
    </w:p>
    <w:p w14:paraId="41965E43" w14:textId="77777777" w:rsidR="00573B5E" w:rsidRDefault="00573B5E" w:rsidP="00573B5E">
      <w:pPr>
        <w:rPr>
          <w:rFonts w:eastAsiaTheme="minorEastAsia"/>
          <w:lang w:val="en-US"/>
        </w:rPr>
      </w:pPr>
      <w:r>
        <w:rPr>
          <w:rFonts w:eastAsiaTheme="minorEastAsia"/>
          <w:lang w:val="en-US"/>
        </w:rPr>
        <w:br w:type="page"/>
      </w:r>
    </w:p>
    <w:p w14:paraId="3B6D02C6" w14:textId="54F58A25" w:rsidR="00264A47" w:rsidRPr="000B3A27" w:rsidRDefault="00264A47" w:rsidP="00264A47">
      <w:pPr>
        <w:spacing w:after="200" w:line="276" w:lineRule="auto"/>
        <w:jc w:val="both"/>
        <w:rPr>
          <w:rFonts w:eastAsiaTheme="minorEastAsia"/>
          <w:lang w:val="en-US"/>
        </w:rPr>
      </w:pPr>
      <w:r w:rsidRPr="00933071">
        <w:rPr>
          <w:rFonts w:eastAsiaTheme="minorEastAsia"/>
          <w:lang w:val="en-US"/>
        </w:rPr>
        <w:lastRenderedPageBreak/>
        <w:t xml:space="preserve">Supplementary Figure </w:t>
      </w:r>
      <w:r w:rsidR="00573B5E">
        <w:rPr>
          <w:rFonts w:eastAsiaTheme="minorEastAsia"/>
          <w:lang w:val="en-US"/>
        </w:rPr>
        <w:t>2</w:t>
      </w:r>
      <w:r w:rsidRPr="00933071">
        <w:rPr>
          <w:rFonts w:eastAsiaTheme="minorEastAsia"/>
          <w:lang w:val="en-US"/>
        </w:rPr>
        <w:t xml:space="preserve">. </w:t>
      </w:r>
      <w:r>
        <w:rPr>
          <w:rFonts w:eastAsiaTheme="minorEastAsia"/>
          <w:lang w:val="en-US"/>
        </w:rPr>
        <w:t xml:space="preserve">Multi-tissue </w:t>
      </w:r>
      <w:proofErr w:type="spellStart"/>
      <w:r>
        <w:rPr>
          <w:rFonts w:eastAsiaTheme="minorEastAsia"/>
          <w:lang w:val="en-US"/>
        </w:rPr>
        <w:t>eQTL</w:t>
      </w:r>
      <w:proofErr w:type="spellEnd"/>
      <w:r>
        <w:rPr>
          <w:rFonts w:eastAsiaTheme="minorEastAsia"/>
          <w:lang w:val="en-US"/>
        </w:rPr>
        <w:t xml:space="preserve"> comparison for the effect of rs3087660 on the (A) </w:t>
      </w:r>
      <w:r w:rsidRPr="000B3A27">
        <w:rPr>
          <w:rFonts w:eastAsiaTheme="minorEastAsia"/>
          <w:i/>
          <w:iCs/>
          <w:lang w:val="en-US"/>
        </w:rPr>
        <w:t>MAP2K1</w:t>
      </w:r>
      <w:r>
        <w:rPr>
          <w:rFonts w:eastAsiaTheme="minorEastAsia"/>
          <w:lang w:val="en-US"/>
        </w:rPr>
        <w:t xml:space="preserve">, (B) </w:t>
      </w:r>
      <w:r w:rsidRPr="000B3A27">
        <w:rPr>
          <w:rFonts w:eastAsiaTheme="minorEastAsia"/>
          <w:i/>
          <w:iCs/>
          <w:lang w:val="en-US"/>
        </w:rPr>
        <w:t>SNAPC5</w:t>
      </w:r>
      <w:r>
        <w:rPr>
          <w:rFonts w:eastAsiaTheme="minorEastAsia"/>
          <w:lang w:val="en-US"/>
        </w:rPr>
        <w:t xml:space="preserve"> and (C) </w:t>
      </w:r>
      <w:r w:rsidRPr="000B3A27">
        <w:rPr>
          <w:rFonts w:eastAsiaTheme="minorEastAsia"/>
          <w:i/>
          <w:iCs/>
          <w:lang w:val="en-US"/>
        </w:rPr>
        <w:t>TIPIN</w:t>
      </w:r>
      <w:r>
        <w:rPr>
          <w:rFonts w:eastAsiaTheme="minorEastAsia"/>
          <w:lang w:val="en-US"/>
        </w:rPr>
        <w:t xml:space="preserve"> genes</w:t>
      </w:r>
      <w:r w:rsidR="006A1C46">
        <w:rPr>
          <w:rFonts w:eastAsiaTheme="minorEastAsia"/>
          <w:lang w:val="en-US"/>
        </w:rPr>
        <w:t xml:space="preserve"> in the </w:t>
      </w:r>
      <w:proofErr w:type="spellStart"/>
      <w:r w:rsidR="006A1C46">
        <w:rPr>
          <w:rFonts w:eastAsiaTheme="minorEastAsia"/>
          <w:lang w:val="en-US"/>
        </w:rPr>
        <w:t>GTEx</w:t>
      </w:r>
      <w:proofErr w:type="spellEnd"/>
      <w:r w:rsidR="006A1C46">
        <w:rPr>
          <w:rFonts w:eastAsiaTheme="minorEastAsia"/>
          <w:lang w:val="en-US"/>
        </w:rPr>
        <w:t xml:space="preserve"> database</w:t>
      </w:r>
      <w:r>
        <w:rPr>
          <w:rFonts w:eastAsiaTheme="minorEastAsia"/>
          <w:lang w:val="en-US"/>
        </w:rPr>
        <w:t xml:space="preserve">, respectively.  </w:t>
      </w:r>
      <w:r w:rsidR="003C47D6">
        <w:rPr>
          <w:rFonts w:eastAsiaTheme="minorEastAsia"/>
          <w:lang w:val="en-US"/>
        </w:rPr>
        <w:t xml:space="preserve">The effects presented are relative to the rs3087660 A allele. </w:t>
      </w:r>
    </w:p>
    <w:p w14:paraId="60103EB8" w14:textId="77777777" w:rsidR="00264A47" w:rsidRDefault="00264A47" w:rsidP="00264A47">
      <w:pPr>
        <w:rPr>
          <w:rFonts w:ascii="Calibri" w:eastAsia="Times New Roman" w:hAnsi="Calibri" w:cs="Calibri"/>
          <w:color w:val="000000"/>
          <w:lang w:eastAsia="en-GB"/>
        </w:rPr>
      </w:pPr>
    </w:p>
    <w:p w14:paraId="6A43130D" w14:textId="77777777" w:rsidR="00264A47" w:rsidRPr="00465DC9" w:rsidRDefault="00264A47" w:rsidP="00264A47">
      <w:pPr>
        <w:rPr>
          <w:rFonts w:ascii="Calibri" w:eastAsia="Times New Roman" w:hAnsi="Calibri" w:cs="Calibri"/>
          <w:color w:val="000000"/>
          <w:lang w:val="en-US" w:eastAsia="en-GB"/>
        </w:rPr>
      </w:pPr>
      <w:r>
        <w:rPr>
          <w:rFonts w:ascii="Calibri" w:eastAsia="Times New Roman" w:hAnsi="Calibri" w:cs="Calibri"/>
          <w:color w:val="000000"/>
          <w:lang w:val="en-US" w:eastAsia="en-GB"/>
        </w:rPr>
        <w:t>A</w:t>
      </w:r>
    </w:p>
    <w:p w14:paraId="2A3EBD61" w14:textId="77777777" w:rsidR="00264A47" w:rsidRDefault="00264A47" w:rsidP="00264A47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 wp14:anchorId="4457407F" wp14:editId="6252140A">
            <wp:extent cx="3445933" cy="4511040"/>
            <wp:effectExtent l="0" t="0" r="0" b="0"/>
            <wp:docPr id="1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Graphic 1"/>
                    <pic:cNvPicPr/>
                  </pic:nvPicPr>
                  <pic:blipFill rotWithShape="1"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6"/>
                        </a:ext>
                      </a:extLst>
                    </a:blip>
                    <a:srcRect r="39877"/>
                    <a:stretch/>
                  </pic:blipFill>
                  <pic:spPr bwMode="auto">
                    <a:xfrm>
                      <a:off x="0" y="0"/>
                      <a:ext cx="3445933" cy="45110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3F3FC0B" w14:textId="77777777" w:rsidR="00264A47" w:rsidRDefault="00264A47" w:rsidP="00264A47">
      <w:pPr>
        <w:rPr>
          <w:lang w:val="en-US"/>
        </w:rPr>
      </w:pPr>
    </w:p>
    <w:p w14:paraId="0219089E" w14:textId="77777777" w:rsidR="00264A47" w:rsidRDefault="00264A47" w:rsidP="00264A47">
      <w:pPr>
        <w:rPr>
          <w:lang w:val="en-US"/>
        </w:rPr>
      </w:pPr>
    </w:p>
    <w:p w14:paraId="156C47FA" w14:textId="77777777" w:rsidR="00264A47" w:rsidRDefault="00264A47" w:rsidP="00264A47">
      <w:pPr>
        <w:rPr>
          <w:lang w:val="en-US"/>
        </w:rPr>
      </w:pPr>
    </w:p>
    <w:p w14:paraId="2D7A4511" w14:textId="77777777" w:rsidR="00264A47" w:rsidRDefault="00264A47" w:rsidP="00264A47">
      <w:pPr>
        <w:rPr>
          <w:lang w:val="en-US"/>
        </w:rPr>
      </w:pPr>
    </w:p>
    <w:p w14:paraId="46B85DD7" w14:textId="77777777" w:rsidR="00264A47" w:rsidRDefault="00264A47" w:rsidP="00264A47">
      <w:pPr>
        <w:rPr>
          <w:lang w:val="en-US"/>
        </w:rPr>
      </w:pPr>
    </w:p>
    <w:p w14:paraId="29F4D195" w14:textId="77777777" w:rsidR="00264A47" w:rsidRDefault="00264A47" w:rsidP="00264A47">
      <w:pPr>
        <w:rPr>
          <w:lang w:val="en-US"/>
        </w:rPr>
      </w:pPr>
    </w:p>
    <w:p w14:paraId="3018F7C1" w14:textId="77777777" w:rsidR="00264A47" w:rsidRDefault="00264A47" w:rsidP="00264A47">
      <w:pPr>
        <w:rPr>
          <w:lang w:val="en-US"/>
        </w:rPr>
      </w:pPr>
    </w:p>
    <w:p w14:paraId="48E56A8C" w14:textId="77777777" w:rsidR="00264A47" w:rsidRDefault="00264A47" w:rsidP="00264A47">
      <w:pPr>
        <w:rPr>
          <w:lang w:val="en-US"/>
        </w:rPr>
      </w:pPr>
    </w:p>
    <w:p w14:paraId="243568FC" w14:textId="77777777" w:rsidR="00264A47" w:rsidRDefault="00264A47" w:rsidP="00264A47">
      <w:pPr>
        <w:rPr>
          <w:lang w:val="en-US"/>
        </w:rPr>
      </w:pPr>
    </w:p>
    <w:p w14:paraId="30094325" w14:textId="77777777" w:rsidR="00264A47" w:rsidRDefault="00264A47" w:rsidP="00264A47">
      <w:pPr>
        <w:rPr>
          <w:lang w:val="en-US"/>
        </w:rPr>
      </w:pPr>
    </w:p>
    <w:p w14:paraId="6E61B3BC" w14:textId="77777777" w:rsidR="00264A47" w:rsidRDefault="00264A47" w:rsidP="00264A47">
      <w:pPr>
        <w:rPr>
          <w:lang w:val="en-US"/>
        </w:rPr>
      </w:pPr>
    </w:p>
    <w:p w14:paraId="35393692" w14:textId="77777777" w:rsidR="00264A47" w:rsidRDefault="00264A47" w:rsidP="00264A47">
      <w:pPr>
        <w:rPr>
          <w:lang w:val="en-US"/>
        </w:rPr>
      </w:pPr>
    </w:p>
    <w:p w14:paraId="57881824" w14:textId="77777777" w:rsidR="00264A47" w:rsidRDefault="00264A47" w:rsidP="00264A47">
      <w:pPr>
        <w:rPr>
          <w:lang w:val="en-US"/>
        </w:rPr>
      </w:pPr>
      <w:r>
        <w:rPr>
          <w:lang w:val="en-US"/>
        </w:rPr>
        <w:br w:type="page"/>
      </w:r>
    </w:p>
    <w:p w14:paraId="1B130D53" w14:textId="77777777" w:rsidR="00264A47" w:rsidRDefault="00264A47" w:rsidP="00264A47">
      <w:pPr>
        <w:rPr>
          <w:lang w:val="en-US"/>
        </w:rPr>
      </w:pPr>
      <w:r>
        <w:rPr>
          <w:lang w:val="en-US"/>
        </w:rPr>
        <w:lastRenderedPageBreak/>
        <w:t>B</w:t>
      </w:r>
    </w:p>
    <w:p w14:paraId="44F2E060" w14:textId="77777777" w:rsidR="00264A47" w:rsidRDefault="00264A47" w:rsidP="00264A47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 wp14:anchorId="01D79D8D" wp14:editId="47C3DC80">
            <wp:extent cx="3437467" cy="4511040"/>
            <wp:effectExtent l="0" t="0" r="4445" b="0"/>
            <wp:docPr id="2" name="Graphic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Graphic 2"/>
                    <pic:cNvPicPr/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8"/>
                        </a:ext>
                      </a:extLst>
                    </a:blip>
                    <a:srcRect r="40025"/>
                    <a:stretch/>
                  </pic:blipFill>
                  <pic:spPr bwMode="auto">
                    <a:xfrm>
                      <a:off x="0" y="0"/>
                      <a:ext cx="3437467" cy="45110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49697B2" w14:textId="77777777" w:rsidR="00264A47" w:rsidRDefault="00264A47" w:rsidP="00264A47">
      <w:pPr>
        <w:rPr>
          <w:lang w:val="en-US"/>
        </w:rPr>
      </w:pPr>
    </w:p>
    <w:p w14:paraId="104652D2" w14:textId="77777777" w:rsidR="00264A47" w:rsidRDefault="00264A47" w:rsidP="00264A47">
      <w:pPr>
        <w:rPr>
          <w:lang w:val="en-US"/>
        </w:rPr>
      </w:pPr>
    </w:p>
    <w:p w14:paraId="74E3FCE1" w14:textId="77777777" w:rsidR="00264A47" w:rsidRDefault="00264A47" w:rsidP="00264A47">
      <w:pPr>
        <w:rPr>
          <w:lang w:val="en-US"/>
        </w:rPr>
      </w:pPr>
    </w:p>
    <w:p w14:paraId="69694596" w14:textId="77777777" w:rsidR="00264A47" w:rsidRDefault="00264A47" w:rsidP="00264A47">
      <w:pPr>
        <w:rPr>
          <w:lang w:val="en-US"/>
        </w:rPr>
      </w:pPr>
    </w:p>
    <w:p w14:paraId="069F8375" w14:textId="77777777" w:rsidR="00264A47" w:rsidRDefault="00264A47" w:rsidP="00264A47">
      <w:pPr>
        <w:rPr>
          <w:lang w:val="en-US"/>
        </w:rPr>
      </w:pPr>
    </w:p>
    <w:p w14:paraId="3082CB90" w14:textId="77777777" w:rsidR="00264A47" w:rsidRDefault="00264A47" w:rsidP="00264A47">
      <w:pPr>
        <w:rPr>
          <w:lang w:val="en-US"/>
        </w:rPr>
      </w:pPr>
    </w:p>
    <w:p w14:paraId="24C825A9" w14:textId="77777777" w:rsidR="00264A47" w:rsidRDefault="00264A47" w:rsidP="00264A47">
      <w:pPr>
        <w:rPr>
          <w:lang w:val="en-US"/>
        </w:rPr>
      </w:pPr>
    </w:p>
    <w:p w14:paraId="2D598FC6" w14:textId="77777777" w:rsidR="00264A47" w:rsidRDefault="00264A47" w:rsidP="00264A47">
      <w:pPr>
        <w:rPr>
          <w:lang w:val="en-US"/>
        </w:rPr>
      </w:pPr>
    </w:p>
    <w:p w14:paraId="5FED6E6D" w14:textId="77777777" w:rsidR="00264A47" w:rsidRDefault="00264A47" w:rsidP="00264A47">
      <w:pPr>
        <w:rPr>
          <w:lang w:val="en-US"/>
        </w:rPr>
      </w:pPr>
    </w:p>
    <w:p w14:paraId="32B24116" w14:textId="77777777" w:rsidR="00264A47" w:rsidRDefault="00264A47" w:rsidP="00264A47">
      <w:pPr>
        <w:rPr>
          <w:lang w:val="en-US"/>
        </w:rPr>
      </w:pPr>
    </w:p>
    <w:p w14:paraId="7B77BBA3" w14:textId="77777777" w:rsidR="00264A47" w:rsidRDefault="00264A47" w:rsidP="00264A47">
      <w:pPr>
        <w:rPr>
          <w:lang w:val="en-US"/>
        </w:rPr>
      </w:pPr>
    </w:p>
    <w:p w14:paraId="3B664377" w14:textId="77777777" w:rsidR="00264A47" w:rsidRDefault="00264A47" w:rsidP="00264A47">
      <w:pPr>
        <w:rPr>
          <w:lang w:val="en-US"/>
        </w:rPr>
      </w:pPr>
    </w:p>
    <w:p w14:paraId="5D3711C2" w14:textId="77777777" w:rsidR="00264A47" w:rsidRDefault="00264A47" w:rsidP="00264A47">
      <w:pPr>
        <w:rPr>
          <w:lang w:val="en-US"/>
        </w:rPr>
      </w:pPr>
    </w:p>
    <w:p w14:paraId="24B11E0A" w14:textId="77777777" w:rsidR="00264A47" w:rsidRDefault="00264A47" w:rsidP="00264A47">
      <w:pPr>
        <w:rPr>
          <w:lang w:val="en-US"/>
        </w:rPr>
      </w:pPr>
    </w:p>
    <w:p w14:paraId="39DA21F3" w14:textId="77777777" w:rsidR="00264A47" w:rsidRDefault="00264A47" w:rsidP="00264A47">
      <w:pPr>
        <w:rPr>
          <w:lang w:val="en-US"/>
        </w:rPr>
      </w:pPr>
    </w:p>
    <w:p w14:paraId="00554996" w14:textId="77777777" w:rsidR="00264A47" w:rsidRDefault="00264A47" w:rsidP="00264A47">
      <w:pPr>
        <w:rPr>
          <w:lang w:val="en-US"/>
        </w:rPr>
      </w:pPr>
    </w:p>
    <w:p w14:paraId="62F4BEF4" w14:textId="77777777" w:rsidR="00264A47" w:rsidRDefault="00264A47" w:rsidP="00264A47">
      <w:pPr>
        <w:rPr>
          <w:lang w:val="en-US"/>
        </w:rPr>
      </w:pPr>
    </w:p>
    <w:p w14:paraId="624E9113" w14:textId="77777777" w:rsidR="00264A47" w:rsidRDefault="00264A47" w:rsidP="00264A47">
      <w:pPr>
        <w:rPr>
          <w:lang w:val="en-US"/>
        </w:rPr>
      </w:pPr>
    </w:p>
    <w:p w14:paraId="7B20667B" w14:textId="77777777" w:rsidR="00264A47" w:rsidRDefault="00264A47" w:rsidP="00264A47">
      <w:pPr>
        <w:rPr>
          <w:lang w:val="en-US"/>
        </w:rPr>
      </w:pPr>
    </w:p>
    <w:p w14:paraId="2508820F" w14:textId="77777777" w:rsidR="00264A47" w:rsidRDefault="00264A47" w:rsidP="00264A47">
      <w:pPr>
        <w:rPr>
          <w:lang w:val="en-US"/>
        </w:rPr>
      </w:pPr>
    </w:p>
    <w:p w14:paraId="52723936" w14:textId="77777777" w:rsidR="00264A47" w:rsidRDefault="00264A47" w:rsidP="00264A47">
      <w:pPr>
        <w:rPr>
          <w:lang w:val="en-US"/>
        </w:rPr>
      </w:pPr>
    </w:p>
    <w:p w14:paraId="0309BC90" w14:textId="77777777" w:rsidR="00264A47" w:rsidRDefault="00264A47" w:rsidP="00264A47">
      <w:pPr>
        <w:rPr>
          <w:lang w:val="en-US"/>
        </w:rPr>
      </w:pPr>
      <w:r>
        <w:rPr>
          <w:lang w:val="en-US"/>
        </w:rPr>
        <w:br w:type="page"/>
      </w:r>
    </w:p>
    <w:p w14:paraId="2793A207" w14:textId="77777777" w:rsidR="00264A47" w:rsidRDefault="00264A47" w:rsidP="00264A47">
      <w:pPr>
        <w:rPr>
          <w:lang w:val="en-US"/>
        </w:rPr>
      </w:pPr>
      <w:r>
        <w:rPr>
          <w:lang w:val="en-US"/>
        </w:rPr>
        <w:lastRenderedPageBreak/>
        <w:t>C</w:t>
      </w:r>
    </w:p>
    <w:p w14:paraId="65BBA57C" w14:textId="77777777" w:rsidR="00264A47" w:rsidRDefault="00264A47" w:rsidP="00264A47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 wp14:anchorId="3FEEEFC5" wp14:editId="4C713E2B">
            <wp:extent cx="3437467" cy="4511040"/>
            <wp:effectExtent l="0" t="0" r="4445" b="0"/>
            <wp:docPr id="3" name="Graphic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Graphic 3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0"/>
                        </a:ext>
                      </a:extLst>
                    </a:blip>
                    <a:srcRect r="40025"/>
                    <a:stretch/>
                  </pic:blipFill>
                  <pic:spPr bwMode="auto">
                    <a:xfrm>
                      <a:off x="0" y="0"/>
                      <a:ext cx="3437467" cy="45110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AC866B4" w14:textId="77777777" w:rsidR="00264A47" w:rsidRDefault="00264A47" w:rsidP="00264A47">
      <w:pPr>
        <w:rPr>
          <w:lang w:val="en-US"/>
        </w:rPr>
      </w:pPr>
    </w:p>
    <w:p w14:paraId="2518ED5F" w14:textId="77777777" w:rsidR="00264A47" w:rsidRDefault="00264A47" w:rsidP="00264A47">
      <w:pPr>
        <w:rPr>
          <w:lang w:val="en-US"/>
        </w:rPr>
      </w:pPr>
    </w:p>
    <w:p w14:paraId="4857113B" w14:textId="77777777" w:rsidR="00264A47" w:rsidRDefault="00264A47" w:rsidP="00264A47">
      <w:pPr>
        <w:rPr>
          <w:lang w:val="en-US"/>
        </w:rPr>
      </w:pPr>
    </w:p>
    <w:p w14:paraId="4F3CD55B" w14:textId="77777777" w:rsidR="00264A47" w:rsidRDefault="00264A47" w:rsidP="00264A47">
      <w:pPr>
        <w:rPr>
          <w:lang w:val="en-US"/>
        </w:rPr>
      </w:pPr>
    </w:p>
    <w:p w14:paraId="6BD1E47D" w14:textId="77777777" w:rsidR="00264A47" w:rsidRDefault="00264A47" w:rsidP="00264A47">
      <w:pPr>
        <w:rPr>
          <w:lang w:val="en-US"/>
        </w:rPr>
      </w:pPr>
    </w:p>
    <w:p w14:paraId="6E3786D8" w14:textId="77777777" w:rsidR="00264A47" w:rsidRDefault="00264A47" w:rsidP="00264A47">
      <w:pPr>
        <w:rPr>
          <w:lang w:val="en-US"/>
        </w:rPr>
      </w:pPr>
    </w:p>
    <w:p w14:paraId="633CFAFC" w14:textId="77777777" w:rsidR="00264A47" w:rsidRDefault="00264A47" w:rsidP="00264A47">
      <w:pPr>
        <w:rPr>
          <w:lang w:val="en-US"/>
        </w:rPr>
      </w:pPr>
    </w:p>
    <w:p w14:paraId="357592C1" w14:textId="77777777" w:rsidR="00264A47" w:rsidRDefault="00264A47" w:rsidP="00264A47">
      <w:pPr>
        <w:rPr>
          <w:lang w:val="en-US"/>
        </w:rPr>
      </w:pPr>
    </w:p>
    <w:p w14:paraId="7A8BBD97" w14:textId="77777777" w:rsidR="00264A47" w:rsidRDefault="00264A47" w:rsidP="00264A47">
      <w:pPr>
        <w:rPr>
          <w:lang w:val="en-US"/>
        </w:rPr>
      </w:pPr>
    </w:p>
    <w:p w14:paraId="5DF554FF" w14:textId="77777777" w:rsidR="00264A47" w:rsidRDefault="00264A47" w:rsidP="00264A47">
      <w:pPr>
        <w:rPr>
          <w:lang w:val="en-US"/>
        </w:rPr>
      </w:pPr>
    </w:p>
    <w:p w14:paraId="27CAA051" w14:textId="77777777" w:rsidR="00264A47" w:rsidRDefault="00264A47" w:rsidP="00264A47">
      <w:pPr>
        <w:rPr>
          <w:lang w:val="en-US"/>
        </w:rPr>
      </w:pPr>
    </w:p>
    <w:p w14:paraId="23750990" w14:textId="77777777" w:rsidR="00264A47" w:rsidRDefault="00264A47" w:rsidP="00264A47">
      <w:pPr>
        <w:rPr>
          <w:lang w:val="en-US"/>
        </w:rPr>
      </w:pPr>
    </w:p>
    <w:p w14:paraId="5BFC8D63" w14:textId="77777777" w:rsidR="00264A47" w:rsidRDefault="00264A47" w:rsidP="00264A47">
      <w:pPr>
        <w:rPr>
          <w:lang w:val="en-US"/>
        </w:rPr>
      </w:pPr>
    </w:p>
    <w:p w14:paraId="02C8F206" w14:textId="77777777" w:rsidR="00264A47" w:rsidRDefault="00264A47" w:rsidP="00264A47">
      <w:pPr>
        <w:rPr>
          <w:lang w:val="en-US"/>
        </w:rPr>
      </w:pPr>
    </w:p>
    <w:p w14:paraId="71F98899" w14:textId="77777777" w:rsidR="00264A47" w:rsidRDefault="00264A47" w:rsidP="00264A47">
      <w:pPr>
        <w:rPr>
          <w:lang w:val="en-US"/>
        </w:rPr>
      </w:pPr>
    </w:p>
    <w:p w14:paraId="0CFA4D2C" w14:textId="77777777" w:rsidR="00264A47" w:rsidRDefault="00264A47" w:rsidP="00264A47">
      <w:pPr>
        <w:rPr>
          <w:lang w:val="en-US"/>
        </w:rPr>
      </w:pPr>
    </w:p>
    <w:p w14:paraId="796F57A3" w14:textId="77777777" w:rsidR="00264A47" w:rsidRDefault="00264A47" w:rsidP="00264A47">
      <w:pPr>
        <w:rPr>
          <w:lang w:val="en-US"/>
        </w:rPr>
      </w:pPr>
    </w:p>
    <w:p w14:paraId="3F82136F" w14:textId="77777777" w:rsidR="00264A47" w:rsidRDefault="00264A47" w:rsidP="00264A47">
      <w:pPr>
        <w:rPr>
          <w:lang w:val="en-US"/>
        </w:rPr>
      </w:pPr>
    </w:p>
    <w:p w14:paraId="7C304FAE" w14:textId="77777777" w:rsidR="00264A47" w:rsidRDefault="00264A47" w:rsidP="00264A47">
      <w:pPr>
        <w:rPr>
          <w:lang w:val="en-US"/>
        </w:rPr>
      </w:pPr>
    </w:p>
    <w:p w14:paraId="646DB58D" w14:textId="77777777" w:rsidR="00264A47" w:rsidRDefault="00264A47" w:rsidP="00264A47">
      <w:pPr>
        <w:rPr>
          <w:lang w:val="en-US"/>
        </w:rPr>
      </w:pPr>
    </w:p>
    <w:p w14:paraId="5FDADF6D" w14:textId="77777777" w:rsidR="00264A47" w:rsidRDefault="00264A47" w:rsidP="00264A47">
      <w:pPr>
        <w:rPr>
          <w:lang w:val="en-US"/>
        </w:rPr>
      </w:pPr>
    </w:p>
    <w:p w14:paraId="6ABA4671" w14:textId="77777777" w:rsidR="00264A47" w:rsidRDefault="00264A47" w:rsidP="00264A47">
      <w:pPr>
        <w:rPr>
          <w:lang w:val="en-US"/>
        </w:rPr>
      </w:pPr>
    </w:p>
    <w:p w14:paraId="42F57581" w14:textId="1D5013B8" w:rsidR="001E0BB9" w:rsidRPr="000B3A27" w:rsidRDefault="00264A47" w:rsidP="001E0BB9">
      <w:pPr>
        <w:spacing w:after="200" w:line="276" w:lineRule="auto"/>
        <w:jc w:val="both"/>
        <w:rPr>
          <w:rFonts w:eastAsiaTheme="minorEastAsia"/>
          <w:lang w:val="en-US"/>
        </w:rPr>
      </w:pPr>
      <w:r w:rsidRPr="00933071">
        <w:rPr>
          <w:rFonts w:eastAsiaTheme="minorEastAsia"/>
          <w:lang w:val="en-US"/>
        </w:rPr>
        <w:lastRenderedPageBreak/>
        <w:t xml:space="preserve">Supplementary Figure </w:t>
      </w:r>
      <w:r w:rsidR="00573B5E">
        <w:rPr>
          <w:rFonts w:eastAsiaTheme="minorEastAsia"/>
          <w:lang w:val="en-US"/>
        </w:rPr>
        <w:t>3</w:t>
      </w:r>
      <w:r w:rsidRPr="00933071">
        <w:rPr>
          <w:rFonts w:eastAsiaTheme="minorEastAsia"/>
          <w:lang w:val="en-US"/>
        </w:rPr>
        <w:t xml:space="preserve">. </w:t>
      </w:r>
      <w:r>
        <w:rPr>
          <w:rFonts w:eastAsiaTheme="minorEastAsia"/>
          <w:lang w:val="en-US"/>
        </w:rPr>
        <w:t xml:space="preserve">Multi-tissue </w:t>
      </w:r>
      <w:proofErr w:type="spellStart"/>
      <w:r>
        <w:rPr>
          <w:rFonts w:eastAsiaTheme="minorEastAsia"/>
          <w:lang w:val="en-US"/>
        </w:rPr>
        <w:t>eQTL</w:t>
      </w:r>
      <w:proofErr w:type="spellEnd"/>
      <w:r>
        <w:rPr>
          <w:rFonts w:eastAsiaTheme="minorEastAsia"/>
          <w:lang w:val="en-US"/>
        </w:rPr>
        <w:t xml:space="preserve"> comparison for the effect of </w:t>
      </w:r>
      <w:r w:rsidRPr="00D61431">
        <w:rPr>
          <w:rFonts w:eastAsiaTheme="minorEastAsia"/>
          <w:lang w:val="en-US"/>
        </w:rPr>
        <w:t>rs7560232</w:t>
      </w:r>
      <w:r w:rsidRPr="000B3A27">
        <w:rPr>
          <w:rFonts w:eastAsiaTheme="minorEastAsia"/>
          <w:lang w:val="en-US"/>
        </w:rPr>
        <w:t xml:space="preserve"> </w:t>
      </w:r>
      <w:r>
        <w:rPr>
          <w:rFonts w:eastAsiaTheme="minorEastAsia"/>
          <w:lang w:val="en-US"/>
        </w:rPr>
        <w:t xml:space="preserve">on the (A) </w:t>
      </w:r>
      <w:r w:rsidRPr="000B3A27">
        <w:rPr>
          <w:rFonts w:eastAsiaTheme="minorEastAsia"/>
          <w:i/>
          <w:iCs/>
          <w:lang w:val="en-US"/>
        </w:rPr>
        <w:t>ZDBF2</w:t>
      </w:r>
      <w:r>
        <w:rPr>
          <w:rFonts w:eastAsiaTheme="minorEastAsia"/>
          <w:lang w:val="en-US"/>
        </w:rPr>
        <w:t xml:space="preserve">, (B) </w:t>
      </w:r>
      <w:r w:rsidRPr="000B3A27">
        <w:rPr>
          <w:rFonts w:eastAsiaTheme="minorEastAsia"/>
          <w:i/>
          <w:iCs/>
          <w:lang w:val="en-US"/>
        </w:rPr>
        <w:t>ADAM23</w:t>
      </w:r>
      <w:r w:rsidRPr="000B3A27">
        <w:rPr>
          <w:rFonts w:eastAsiaTheme="minorEastAsia"/>
          <w:lang w:val="en-US"/>
        </w:rPr>
        <w:t xml:space="preserve"> </w:t>
      </w:r>
      <w:r>
        <w:rPr>
          <w:rFonts w:eastAsiaTheme="minorEastAsia"/>
          <w:lang w:val="en-US"/>
        </w:rPr>
        <w:t xml:space="preserve">and (C) </w:t>
      </w:r>
      <w:r w:rsidRPr="000B3A27">
        <w:rPr>
          <w:rFonts w:eastAsiaTheme="minorEastAsia"/>
          <w:i/>
          <w:iCs/>
          <w:lang w:val="en-US"/>
        </w:rPr>
        <w:t>CMKLR2</w:t>
      </w:r>
      <w:r w:rsidRPr="000B3A27">
        <w:rPr>
          <w:rFonts w:eastAsiaTheme="minorEastAsia"/>
          <w:lang w:val="en-US"/>
        </w:rPr>
        <w:t xml:space="preserve"> </w:t>
      </w:r>
      <w:r>
        <w:rPr>
          <w:rFonts w:eastAsiaTheme="minorEastAsia"/>
          <w:lang w:val="en-US"/>
        </w:rPr>
        <w:t>genes</w:t>
      </w:r>
      <w:r w:rsidR="006A1C46">
        <w:rPr>
          <w:rFonts w:eastAsiaTheme="minorEastAsia"/>
          <w:lang w:val="en-US"/>
        </w:rPr>
        <w:t xml:space="preserve"> in the </w:t>
      </w:r>
      <w:proofErr w:type="spellStart"/>
      <w:r w:rsidR="006A1C46">
        <w:rPr>
          <w:rFonts w:eastAsiaTheme="minorEastAsia"/>
          <w:lang w:val="en-US"/>
        </w:rPr>
        <w:t>GTEx</w:t>
      </w:r>
      <w:proofErr w:type="spellEnd"/>
      <w:r w:rsidR="006A1C46">
        <w:rPr>
          <w:rFonts w:eastAsiaTheme="minorEastAsia"/>
          <w:lang w:val="en-US"/>
        </w:rPr>
        <w:t xml:space="preserve"> database</w:t>
      </w:r>
      <w:r>
        <w:rPr>
          <w:rFonts w:eastAsiaTheme="minorEastAsia"/>
          <w:lang w:val="en-US"/>
        </w:rPr>
        <w:t xml:space="preserve">, respectively.  </w:t>
      </w:r>
      <w:r w:rsidR="001E0BB9">
        <w:rPr>
          <w:rFonts w:eastAsiaTheme="minorEastAsia"/>
          <w:lang w:val="en-US"/>
        </w:rPr>
        <w:t xml:space="preserve">The effects presented are relative to the </w:t>
      </w:r>
      <w:r w:rsidR="001E0BB9" w:rsidRPr="00D61431">
        <w:rPr>
          <w:rFonts w:eastAsiaTheme="minorEastAsia"/>
          <w:lang w:val="en-US"/>
        </w:rPr>
        <w:t>rs7560232</w:t>
      </w:r>
      <w:r w:rsidR="001E0BB9" w:rsidRPr="000B3A27">
        <w:rPr>
          <w:rFonts w:eastAsiaTheme="minorEastAsia"/>
          <w:lang w:val="en-US"/>
        </w:rPr>
        <w:t xml:space="preserve"> </w:t>
      </w:r>
      <w:r w:rsidR="00E5419E">
        <w:rPr>
          <w:rFonts w:eastAsiaTheme="minorEastAsia"/>
          <w:lang w:val="en-US"/>
        </w:rPr>
        <w:t>G</w:t>
      </w:r>
      <w:r w:rsidR="001E0BB9">
        <w:rPr>
          <w:rFonts w:eastAsiaTheme="minorEastAsia"/>
          <w:lang w:val="en-US"/>
        </w:rPr>
        <w:t xml:space="preserve"> allele. </w:t>
      </w:r>
    </w:p>
    <w:p w14:paraId="072D41D5" w14:textId="5DA9BE29" w:rsidR="00264A47" w:rsidRPr="000B3A27" w:rsidRDefault="00264A47" w:rsidP="00264A47">
      <w:pPr>
        <w:spacing w:after="200" w:line="276" w:lineRule="auto"/>
        <w:jc w:val="both"/>
        <w:rPr>
          <w:rFonts w:eastAsiaTheme="minorEastAsia"/>
          <w:lang w:val="en-US"/>
        </w:rPr>
      </w:pPr>
    </w:p>
    <w:p w14:paraId="6E43479E" w14:textId="77777777" w:rsidR="00264A47" w:rsidRDefault="00264A47" w:rsidP="00264A47">
      <w:pPr>
        <w:rPr>
          <w:rFonts w:ascii="Calibri" w:eastAsia="Times New Roman" w:hAnsi="Calibri" w:cs="Calibri"/>
          <w:color w:val="000000"/>
          <w:lang w:eastAsia="en-GB"/>
        </w:rPr>
      </w:pPr>
    </w:p>
    <w:p w14:paraId="261F5DEE" w14:textId="77777777" w:rsidR="00264A47" w:rsidRPr="00E14890" w:rsidRDefault="00264A47" w:rsidP="00264A47">
      <w:pPr>
        <w:rPr>
          <w:rFonts w:ascii="Calibri" w:eastAsia="Times New Roman" w:hAnsi="Calibri" w:cs="Calibri"/>
          <w:color w:val="000000"/>
          <w:lang w:val="en-US" w:eastAsia="en-GB"/>
        </w:rPr>
      </w:pPr>
      <w:r>
        <w:rPr>
          <w:rFonts w:ascii="Calibri" w:eastAsia="Times New Roman" w:hAnsi="Calibri" w:cs="Calibri"/>
          <w:color w:val="000000"/>
          <w:lang w:val="en-US" w:eastAsia="en-GB"/>
        </w:rPr>
        <w:t>A</w:t>
      </w:r>
    </w:p>
    <w:p w14:paraId="1C632BBC" w14:textId="77777777" w:rsidR="00264A47" w:rsidRDefault="00264A47" w:rsidP="00264A47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 wp14:anchorId="2F6ADD26" wp14:editId="31B2D95E">
            <wp:extent cx="3437467" cy="4511040"/>
            <wp:effectExtent l="0" t="0" r="4445" b="0"/>
            <wp:docPr id="4" name="Graphic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Graphic 4"/>
                    <pic:cNvPicPr/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2"/>
                        </a:ext>
                      </a:extLst>
                    </a:blip>
                    <a:srcRect r="40025"/>
                    <a:stretch/>
                  </pic:blipFill>
                  <pic:spPr bwMode="auto">
                    <a:xfrm>
                      <a:off x="0" y="0"/>
                      <a:ext cx="3437467" cy="45110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3918E96" w14:textId="77777777" w:rsidR="00264A47" w:rsidRDefault="00264A47" w:rsidP="00264A47">
      <w:pPr>
        <w:rPr>
          <w:lang w:val="en-US"/>
        </w:rPr>
      </w:pPr>
    </w:p>
    <w:p w14:paraId="2217C851" w14:textId="77777777" w:rsidR="00264A47" w:rsidRDefault="00264A47" w:rsidP="00264A47">
      <w:pPr>
        <w:rPr>
          <w:lang w:val="en-US"/>
        </w:rPr>
      </w:pPr>
    </w:p>
    <w:p w14:paraId="056C8B45" w14:textId="77777777" w:rsidR="00264A47" w:rsidRDefault="00264A47" w:rsidP="00264A47">
      <w:pPr>
        <w:rPr>
          <w:lang w:val="en-US"/>
        </w:rPr>
      </w:pPr>
    </w:p>
    <w:p w14:paraId="30278041" w14:textId="77777777" w:rsidR="00264A47" w:rsidRDefault="00264A47" w:rsidP="00264A47">
      <w:pPr>
        <w:rPr>
          <w:lang w:val="en-US"/>
        </w:rPr>
      </w:pPr>
    </w:p>
    <w:p w14:paraId="766FFB34" w14:textId="77777777" w:rsidR="00264A47" w:rsidRDefault="00264A47" w:rsidP="00264A47">
      <w:pPr>
        <w:rPr>
          <w:lang w:val="en-US"/>
        </w:rPr>
      </w:pPr>
    </w:p>
    <w:p w14:paraId="4104DF92" w14:textId="77777777" w:rsidR="00264A47" w:rsidRDefault="00264A47" w:rsidP="00264A47">
      <w:pPr>
        <w:rPr>
          <w:lang w:val="en-US"/>
        </w:rPr>
      </w:pPr>
    </w:p>
    <w:p w14:paraId="7301AA3E" w14:textId="77777777" w:rsidR="00264A47" w:rsidRDefault="00264A47" w:rsidP="00264A47">
      <w:pPr>
        <w:rPr>
          <w:lang w:val="en-US"/>
        </w:rPr>
      </w:pPr>
    </w:p>
    <w:p w14:paraId="21ED144C" w14:textId="77777777" w:rsidR="00264A47" w:rsidRDefault="00264A47" w:rsidP="00264A47">
      <w:pPr>
        <w:rPr>
          <w:lang w:val="en-US"/>
        </w:rPr>
      </w:pPr>
    </w:p>
    <w:p w14:paraId="1F30602F" w14:textId="77777777" w:rsidR="00264A47" w:rsidRDefault="00264A47" w:rsidP="00264A47">
      <w:pPr>
        <w:rPr>
          <w:lang w:val="en-US"/>
        </w:rPr>
      </w:pPr>
    </w:p>
    <w:p w14:paraId="1DE6A3DF" w14:textId="77777777" w:rsidR="00264A47" w:rsidRDefault="00264A47" w:rsidP="00264A47">
      <w:pPr>
        <w:rPr>
          <w:lang w:val="en-US"/>
        </w:rPr>
      </w:pPr>
    </w:p>
    <w:p w14:paraId="34296FB7" w14:textId="77777777" w:rsidR="00264A47" w:rsidRDefault="00264A47" w:rsidP="00264A47">
      <w:pPr>
        <w:rPr>
          <w:lang w:val="en-US"/>
        </w:rPr>
      </w:pPr>
    </w:p>
    <w:p w14:paraId="34AF80D2" w14:textId="77777777" w:rsidR="00264A47" w:rsidRDefault="00264A47" w:rsidP="00264A47">
      <w:pPr>
        <w:rPr>
          <w:lang w:val="en-US"/>
        </w:rPr>
      </w:pPr>
    </w:p>
    <w:p w14:paraId="4BEDBAC0" w14:textId="77777777" w:rsidR="00264A47" w:rsidRDefault="00264A47" w:rsidP="00264A47">
      <w:pPr>
        <w:rPr>
          <w:lang w:val="en-US"/>
        </w:rPr>
      </w:pPr>
    </w:p>
    <w:p w14:paraId="7A223602" w14:textId="77777777" w:rsidR="00264A47" w:rsidRDefault="00264A47" w:rsidP="00264A47">
      <w:pPr>
        <w:rPr>
          <w:lang w:val="en-US"/>
        </w:rPr>
      </w:pPr>
      <w:r>
        <w:rPr>
          <w:lang w:val="en-US"/>
        </w:rPr>
        <w:br w:type="page"/>
      </w:r>
    </w:p>
    <w:p w14:paraId="0D7ED7E7" w14:textId="77777777" w:rsidR="00264A47" w:rsidRDefault="00264A47" w:rsidP="00264A47">
      <w:pPr>
        <w:rPr>
          <w:lang w:val="en-US"/>
        </w:rPr>
      </w:pPr>
      <w:r>
        <w:rPr>
          <w:lang w:val="en-US"/>
        </w:rPr>
        <w:lastRenderedPageBreak/>
        <w:t>B</w:t>
      </w:r>
    </w:p>
    <w:p w14:paraId="562D5F0E" w14:textId="77777777" w:rsidR="00264A47" w:rsidRDefault="00264A47" w:rsidP="00264A47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 wp14:anchorId="3549A777" wp14:editId="65AA6289">
            <wp:extent cx="3429000" cy="4511040"/>
            <wp:effectExtent l="0" t="0" r="0" b="0"/>
            <wp:docPr id="5" name="Graphic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Graphic 5"/>
                    <pic:cNvPicPr/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4"/>
                        </a:ext>
                      </a:extLst>
                    </a:blip>
                    <a:srcRect r="40173"/>
                    <a:stretch/>
                  </pic:blipFill>
                  <pic:spPr bwMode="auto">
                    <a:xfrm>
                      <a:off x="0" y="0"/>
                      <a:ext cx="3429000" cy="45110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5A48763" w14:textId="77777777" w:rsidR="00264A47" w:rsidRDefault="00264A47" w:rsidP="00264A47">
      <w:pPr>
        <w:rPr>
          <w:lang w:val="en-US"/>
        </w:rPr>
      </w:pPr>
    </w:p>
    <w:p w14:paraId="33EA98A3" w14:textId="77777777" w:rsidR="00264A47" w:rsidRDefault="00264A47" w:rsidP="00264A47">
      <w:pPr>
        <w:rPr>
          <w:lang w:val="en-US"/>
        </w:rPr>
      </w:pPr>
    </w:p>
    <w:p w14:paraId="49EE7D7B" w14:textId="77777777" w:rsidR="00264A47" w:rsidRDefault="00264A47" w:rsidP="00264A47">
      <w:pPr>
        <w:rPr>
          <w:lang w:val="en-US"/>
        </w:rPr>
      </w:pPr>
    </w:p>
    <w:p w14:paraId="5D50B079" w14:textId="77777777" w:rsidR="00264A47" w:rsidRDefault="00264A47" w:rsidP="00264A47">
      <w:pPr>
        <w:rPr>
          <w:lang w:val="en-US"/>
        </w:rPr>
      </w:pPr>
    </w:p>
    <w:p w14:paraId="7B8EF529" w14:textId="77777777" w:rsidR="00264A47" w:rsidRDefault="00264A47" w:rsidP="00264A47">
      <w:pPr>
        <w:rPr>
          <w:lang w:val="en-US"/>
        </w:rPr>
      </w:pPr>
    </w:p>
    <w:p w14:paraId="3660129E" w14:textId="77777777" w:rsidR="00264A47" w:rsidRDefault="00264A47" w:rsidP="00264A47">
      <w:pPr>
        <w:rPr>
          <w:lang w:val="en-US"/>
        </w:rPr>
      </w:pPr>
    </w:p>
    <w:p w14:paraId="1EB70075" w14:textId="77777777" w:rsidR="00264A47" w:rsidRDefault="00264A47" w:rsidP="00264A47">
      <w:pPr>
        <w:rPr>
          <w:lang w:val="en-US"/>
        </w:rPr>
      </w:pPr>
    </w:p>
    <w:p w14:paraId="6D993FCC" w14:textId="77777777" w:rsidR="00264A47" w:rsidRDefault="00264A47" w:rsidP="00264A47">
      <w:pPr>
        <w:rPr>
          <w:lang w:val="en-US"/>
        </w:rPr>
      </w:pPr>
    </w:p>
    <w:p w14:paraId="2B317743" w14:textId="77777777" w:rsidR="00264A47" w:rsidRDefault="00264A47" w:rsidP="00264A47">
      <w:pPr>
        <w:rPr>
          <w:lang w:val="en-US"/>
        </w:rPr>
      </w:pPr>
    </w:p>
    <w:p w14:paraId="23B90C73" w14:textId="77777777" w:rsidR="00264A47" w:rsidRDefault="00264A47" w:rsidP="00264A47">
      <w:pPr>
        <w:rPr>
          <w:lang w:val="en-US"/>
        </w:rPr>
      </w:pPr>
    </w:p>
    <w:p w14:paraId="0D1F59B8" w14:textId="77777777" w:rsidR="00264A47" w:rsidRDefault="00264A47" w:rsidP="00264A47">
      <w:pPr>
        <w:rPr>
          <w:lang w:val="en-US"/>
        </w:rPr>
      </w:pPr>
    </w:p>
    <w:p w14:paraId="06C19554" w14:textId="77777777" w:rsidR="00264A47" w:rsidRDefault="00264A47" w:rsidP="00264A47">
      <w:pPr>
        <w:rPr>
          <w:lang w:val="en-US"/>
        </w:rPr>
      </w:pPr>
    </w:p>
    <w:p w14:paraId="4B8A74CE" w14:textId="77777777" w:rsidR="00264A47" w:rsidRDefault="00264A47" w:rsidP="00264A47">
      <w:pPr>
        <w:rPr>
          <w:lang w:val="en-US"/>
        </w:rPr>
      </w:pPr>
    </w:p>
    <w:p w14:paraId="19AFF302" w14:textId="77777777" w:rsidR="00264A47" w:rsidRDefault="00264A47" w:rsidP="00264A47">
      <w:pPr>
        <w:rPr>
          <w:lang w:val="en-US"/>
        </w:rPr>
      </w:pPr>
    </w:p>
    <w:p w14:paraId="0E0A43FC" w14:textId="77777777" w:rsidR="00264A47" w:rsidRDefault="00264A47" w:rsidP="00264A47">
      <w:pPr>
        <w:rPr>
          <w:lang w:val="en-US"/>
        </w:rPr>
      </w:pPr>
    </w:p>
    <w:p w14:paraId="3ADECD20" w14:textId="77777777" w:rsidR="00264A47" w:rsidRDefault="00264A47" w:rsidP="00264A47">
      <w:pPr>
        <w:rPr>
          <w:lang w:val="en-US"/>
        </w:rPr>
      </w:pPr>
    </w:p>
    <w:p w14:paraId="10700F68" w14:textId="77777777" w:rsidR="00264A47" w:rsidRDefault="00264A47" w:rsidP="00264A47">
      <w:pPr>
        <w:rPr>
          <w:lang w:val="en-US"/>
        </w:rPr>
      </w:pPr>
    </w:p>
    <w:p w14:paraId="360BC6E6" w14:textId="77777777" w:rsidR="00264A47" w:rsidRDefault="00264A47" w:rsidP="00264A47">
      <w:pPr>
        <w:rPr>
          <w:lang w:val="en-US"/>
        </w:rPr>
      </w:pPr>
    </w:p>
    <w:p w14:paraId="7CDA2F48" w14:textId="77777777" w:rsidR="00264A47" w:rsidRDefault="00264A47" w:rsidP="00264A47">
      <w:pPr>
        <w:rPr>
          <w:lang w:val="en-US"/>
        </w:rPr>
      </w:pPr>
    </w:p>
    <w:p w14:paraId="5954D32B" w14:textId="77777777" w:rsidR="00264A47" w:rsidRDefault="00264A47" w:rsidP="00264A47">
      <w:pPr>
        <w:rPr>
          <w:lang w:val="en-US"/>
        </w:rPr>
      </w:pPr>
    </w:p>
    <w:p w14:paraId="2635F5C2" w14:textId="77777777" w:rsidR="00264A47" w:rsidRDefault="00264A47" w:rsidP="00264A47">
      <w:pPr>
        <w:rPr>
          <w:lang w:val="en-US"/>
        </w:rPr>
      </w:pPr>
    </w:p>
    <w:p w14:paraId="7F21E4D8" w14:textId="77777777" w:rsidR="00264A47" w:rsidRDefault="00264A47" w:rsidP="00264A47">
      <w:pPr>
        <w:rPr>
          <w:lang w:val="en-US"/>
        </w:rPr>
      </w:pPr>
      <w:r>
        <w:rPr>
          <w:lang w:val="en-US"/>
        </w:rPr>
        <w:br w:type="page"/>
      </w:r>
    </w:p>
    <w:p w14:paraId="52553CB6" w14:textId="77777777" w:rsidR="00264A47" w:rsidRDefault="00264A47" w:rsidP="00264A47">
      <w:pPr>
        <w:rPr>
          <w:lang w:val="en-US"/>
        </w:rPr>
      </w:pPr>
      <w:r>
        <w:rPr>
          <w:lang w:val="en-US"/>
        </w:rPr>
        <w:lastRenderedPageBreak/>
        <w:t>C</w:t>
      </w:r>
    </w:p>
    <w:p w14:paraId="2B06F0E7" w14:textId="77777777" w:rsidR="00264A47" w:rsidRDefault="00264A47" w:rsidP="00264A47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 wp14:anchorId="54930799" wp14:editId="27974CA7">
            <wp:extent cx="3445933" cy="4511040"/>
            <wp:effectExtent l="0" t="0" r="0" b="0"/>
            <wp:docPr id="6" name="Graphic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Graphic 6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6"/>
                        </a:ext>
                      </a:extLst>
                    </a:blip>
                    <a:srcRect r="39877"/>
                    <a:stretch/>
                  </pic:blipFill>
                  <pic:spPr bwMode="auto">
                    <a:xfrm>
                      <a:off x="0" y="0"/>
                      <a:ext cx="3445933" cy="45110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4549F24" w14:textId="77777777" w:rsidR="00264A47" w:rsidRDefault="00264A47" w:rsidP="00264A47">
      <w:pPr>
        <w:rPr>
          <w:lang w:val="en-US"/>
        </w:rPr>
      </w:pPr>
    </w:p>
    <w:p w14:paraId="7D69FE04" w14:textId="77777777" w:rsidR="00264A47" w:rsidRDefault="00264A47" w:rsidP="00264A47">
      <w:pPr>
        <w:rPr>
          <w:lang w:val="en-US"/>
        </w:rPr>
      </w:pPr>
    </w:p>
    <w:p w14:paraId="6642ECC4" w14:textId="77777777" w:rsidR="00264A47" w:rsidRDefault="00264A47" w:rsidP="00264A47">
      <w:pPr>
        <w:rPr>
          <w:lang w:val="en-US"/>
        </w:rPr>
      </w:pPr>
    </w:p>
    <w:p w14:paraId="30820B39" w14:textId="77777777" w:rsidR="00264A47" w:rsidRDefault="00264A47" w:rsidP="00264A47">
      <w:pPr>
        <w:rPr>
          <w:lang w:val="en-US"/>
        </w:rPr>
      </w:pPr>
    </w:p>
    <w:p w14:paraId="07F55264" w14:textId="77777777" w:rsidR="00264A47" w:rsidRDefault="00264A47" w:rsidP="00264A47">
      <w:pPr>
        <w:rPr>
          <w:lang w:val="en-US"/>
        </w:rPr>
      </w:pPr>
    </w:p>
    <w:p w14:paraId="69668125" w14:textId="77777777" w:rsidR="00264A47" w:rsidRDefault="00264A47" w:rsidP="00264A47">
      <w:pPr>
        <w:rPr>
          <w:lang w:val="en-US"/>
        </w:rPr>
      </w:pPr>
    </w:p>
    <w:p w14:paraId="1C7558D6" w14:textId="77777777" w:rsidR="00264A47" w:rsidRDefault="00264A47" w:rsidP="00264A47">
      <w:pPr>
        <w:rPr>
          <w:lang w:val="en-US"/>
        </w:rPr>
      </w:pPr>
    </w:p>
    <w:p w14:paraId="5CDDCEE6" w14:textId="77777777" w:rsidR="00264A47" w:rsidRDefault="00264A47" w:rsidP="00264A47">
      <w:pPr>
        <w:rPr>
          <w:lang w:val="en-US"/>
        </w:rPr>
      </w:pPr>
    </w:p>
    <w:p w14:paraId="2F2A8E83" w14:textId="77777777" w:rsidR="00264A47" w:rsidRDefault="00264A47">
      <w:pPr>
        <w:rPr>
          <w:rFonts w:eastAsiaTheme="minorEastAsia"/>
          <w:lang w:val="en-US"/>
        </w:rPr>
      </w:pPr>
      <w:r>
        <w:rPr>
          <w:rFonts w:eastAsiaTheme="minorEastAsia"/>
          <w:lang w:val="en-US"/>
        </w:rPr>
        <w:br w:type="page"/>
      </w:r>
    </w:p>
    <w:p w14:paraId="7D0BA843" w14:textId="75E630AB" w:rsidR="00001445" w:rsidRPr="000B3A27" w:rsidRDefault="00001445" w:rsidP="00001445">
      <w:pPr>
        <w:spacing w:after="200" w:line="276" w:lineRule="auto"/>
        <w:jc w:val="both"/>
        <w:rPr>
          <w:rFonts w:eastAsiaTheme="minorEastAsia"/>
          <w:lang w:val="en-US"/>
        </w:rPr>
      </w:pPr>
      <w:r w:rsidRPr="00933071">
        <w:rPr>
          <w:rFonts w:eastAsiaTheme="minorEastAsia"/>
          <w:lang w:val="en-US"/>
        </w:rPr>
        <w:lastRenderedPageBreak/>
        <w:t xml:space="preserve">Supplementary Figure </w:t>
      </w:r>
      <w:r>
        <w:rPr>
          <w:rFonts w:eastAsiaTheme="minorEastAsia"/>
          <w:lang w:val="en-US"/>
        </w:rPr>
        <w:t>4</w:t>
      </w:r>
      <w:r w:rsidRPr="00933071">
        <w:rPr>
          <w:rFonts w:eastAsiaTheme="minorEastAsia"/>
          <w:lang w:val="en-US"/>
        </w:rPr>
        <w:t xml:space="preserve">. </w:t>
      </w:r>
      <w:r>
        <w:rPr>
          <w:rFonts w:eastAsiaTheme="minorEastAsia"/>
          <w:lang w:val="en-US"/>
        </w:rPr>
        <w:t xml:space="preserve">Brain tissue </w:t>
      </w:r>
      <w:proofErr w:type="spellStart"/>
      <w:r>
        <w:rPr>
          <w:rFonts w:eastAsiaTheme="minorEastAsia"/>
          <w:lang w:val="en-US"/>
        </w:rPr>
        <w:t>eQTL</w:t>
      </w:r>
      <w:proofErr w:type="spellEnd"/>
      <w:r>
        <w:rPr>
          <w:rFonts w:eastAsiaTheme="minorEastAsia"/>
          <w:lang w:val="en-US"/>
        </w:rPr>
        <w:t xml:space="preserve"> comparison for the effect of rs3087660</w:t>
      </w:r>
      <w:r w:rsidRPr="000B3A27">
        <w:rPr>
          <w:rFonts w:eastAsiaTheme="minorEastAsia"/>
          <w:lang w:val="en-US"/>
        </w:rPr>
        <w:t xml:space="preserve"> </w:t>
      </w:r>
      <w:r>
        <w:rPr>
          <w:rFonts w:eastAsiaTheme="minorEastAsia"/>
          <w:lang w:val="en-US"/>
        </w:rPr>
        <w:t xml:space="preserve">on the </w:t>
      </w:r>
      <w:r w:rsidRPr="000B3A27">
        <w:rPr>
          <w:rFonts w:eastAsiaTheme="minorEastAsia"/>
          <w:i/>
          <w:iCs/>
          <w:lang w:val="en-US"/>
        </w:rPr>
        <w:t>MAP2K1</w:t>
      </w:r>
      <w:r>
        <w:rPr>
          <w:rFonts w:eastAsiaTheme="minorEastAsia"/>
          <w:lang w:val="en-US"/>
        </w:rPr>
        <w:t xml:space="preserve"> gene in the BRAINEAC database. </w:t>
      </w:r>
    </w:p>
    <w:p w14:paraId="43431C6F" w14:textId="77777777" w:rsidR="00001445" w:rsidRDefault="00001445" w:rsidP="00001445">
      <w:pPr>
        <w:jc w:val="both"/>
        <w:rPr>
          <w:rFonts w:eastAsiaTheme="minorEastAsia"/>
          <w:lang w:val="en-US"/>
        </w:rPr>
      </w:pPr>
    </w:p>
    <w:p w14:paraId="00A69F2D" w14:textId="77777777" w:rsidR="00001445" w:rsidRDefault="00001445" w:rsidP="00001445">
      <w:pPr>
        <w:rPr>
          <w:rFonts w:eastAsiaTheme="minorEastAsia"/>
          <w:lang w:val="en-US"/>
        </w:rPr>
      </w:pPr>
      <w:r>
        <w:rPr>
          <w:rFonts w:eastAsiaTheme="minorEastAsia"/>
          <w:noProof/>
          <w:lang w:val="en-US"/>
        </w:rPr>
        <w:drawing>
          <wp:inline distT="0" distB="0" distL="0" distR="0" wp14:anchorId="2838D5E4" wp14:editId="27724D51">
            <wp:extent cx="5731510" cy="1849120"/>
            <wp:effectExtent l="0" t="0" r="0" b="5080"/>
            <wp:docPr id="10" name="Picture 10" descr="Chart, box and whisker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 descr="Chart, box and whisker chart&#10;&#10;Description automatically generated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849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353474" w14:textId="77777777" w:rsidR="00001445" w:rsidRDefault="00001445" w:rsidP="00001445">
      <w:pPr>
        <w:rPr>
          <w:rFonts w:eastAsiaTheme="minorEastAsia"/>
          <w:lang w:val="en-US"/>
        </w:rPr>
      </w:pPr>
    </w:p>
    <w:p w14:paraId="7B29F4F8" w14:textId="77777777" w:rsidR="00001445" w:rsidRDefault="00001445" w:rsidP="00001445">
      <w:pPr>
        <w:rPr>
          <w:rFonts w:eastAsiaTheme="minorEastAsia"/>
          <w:lang w:val="en-US"/>
        </w:rPr>
      </w:pPr>
      <w:r>
        <w:rPr>
          <w:rFonts w:eastAsiaTheme="minorEastAsia"/>
          <w:lang w:val="en-US"/>
        </w:rPr>
        <w:t>TCTX, temporal cortex</w:t>
      </w:r>
    </w:p>
    <w:p w14:paraId="13A7C798" w14:textId="77777777" w:rsidR="00001445" w:rsidRDefault="00001445" w:rsidP="00001445">
      <w:pPr>
        <w:rPr>
          <w:rFonts w:eastAsiaTheme="minorEastAsia"/>
          <w:lang w:val="en-US"/>
        </w:rPr>
      </w:pPr>
      <w:r>
        <w:rPr>
          <w:rFonts w:eastAsiaTheme="minorEastAsia"/>
          <w:lang w:val="en-US"/>
        </w:rPr>
        <w:t>HIPP, hippocampus</w:t>
      </w:r>
    </w:p>
    <w:p w14:paraId="26A0C6E5" w14:textId="77777777" w:rsidR="00001445" w:rsidRDefault="00001445" w:rsidP="00001445">
      <w:pPr>
        <w:rPr>
          <w:rFonts w:eastAsiaTheme="minorEastAsia"/>
          <w:lang w:val="en-US"/>
        </w:rPr>
      </w:pPr>
      <w:r>
        <w:rPr>
          <w:rFonts w:eastAsiaTheme="minorEastAsia"/>
          <w:lang w:val="en-US"/>
        </w:rPr>
        <w:t>FCTX, frontal cortex</w:t>
      </w:r>
    </w:p>
    <w:p w14:paraId="00FB0D45" w14:textId="77777777" w:rsidR="00001445" w:rsidRDefault="00001445" w:rsidP="00001445">
      <w:pPr>
        <w:rPr>
          <w:rFonts w:eastAsiaTheme="minorEastAsia"/>
          <w:lang w:val="en-US"/>
        </w:rPr>
      </w:pPr>
      <w:r>
        <w:rPr>
          <w:rFonts w:eastAsiaTheme="minorEastAsia"/>
          <w:lang w:val="en-US"/>
        </w:rPr>
        <w:t>OCTX, occipital cortex</w:t>
      </w:r>
    </w:p>
    <w:p w14:paraId="3A38CDE2" w14:textId="77777777" w:rsidR="00001445" w:rsidRDefault="00001445" w:rsidP="00001445">
      <w:pPr>
        <w:rPr>
          <w:rFonts w:eastAsiaTheme="minorEastAsia"/>
          <w:lang w:val="en-US"/>
        </w:rPr>
      </w:pPr>
      <w:r>
        <w:rPr>
          <w:rFonts w:eastAsiaTheme="minorEastAsia"/>
          <w:lang w:val="en-US"/>
        </w:rPr>
        <w:t>PUTM, putamen</w:t>
      </w:r>
    </w:p>
    <w:p w14:paraId="303F2B53" w14:textId="77777777" w:rsidR="00001445" w:rsidRDefault="00001445" w:rsidP="00001445">
      <w:pPr>
        <w:rPr>
          <w:rFonts w:eastAsiaTheme="minorEastAsia"/>
          <w:lang w:val="en-US"/>
        </w:rPr>
      </w:pPr>
      <w:r>
        <w:rPr>
          <w:rFonts w:eastAsiaTheme="minorEastAsia"/>
          <w:lang w:val="en-US"/>
        </w:rPr>
        <w:t>CRBL, cerebellar cortex</w:t>
      </w:r>
    </w:p>
    <w:p w14:paraId="026DD464" w14:textId="77777777" w:rsidR="00001445" w:rsidRDefault="00001445" w:rsidP="00001445">
      <w:pPr>
        <w:rPr>
          <w:rFonts w:eastAsiaTheme="minorEastAsia"/>
          <w:lang w:val="en-US"/>
        </w:rPr>
      </w:pPr>
      <w:r>
        <w:rPr>
          <w:rFonts w:eastAsiaTheme="minorEastAsia"/>
          <w:lang w:val="en-US"/>
        </w:rPr>
        <w:t>THAL, thalamus</w:t>
      </w:r>
    </w:p>
    <w:p w14:paraId="4A79AD82" w14:textId="77777777" w:rsidR="00001445" w:rsidRDefault="00001445" w:rsidP="00001445">
      <w:pPr>
        <w:rPr>
          <w:rFonts w:eastAsiaTheme="minorEastAsia"/>
          <w:lang w:val="en-US"/>
        </w:rPr>
      </w:pPr>
      <w:r>
        <w:rPr>
          <w:rFonts w:eastAsiaTheme="minorEastAsia"/>
          <w:lang w:val="en-US"/>
        </w:rPr>
        <w:t>SNIG, substantia nigra</w:t>
      </w:r>
    </w:p>
    <w:p w14:paraId="39024260" w14:textId="77777777" w:rsidR="00001445" w:rsidRDefault="00001445" w:rsidP="00001445">
      <w:pPr>
        <w:rPr>
          <w:rFonts w:eastAsiaTheme="minorEastAsia"/>
          <w:lang w:val="en-US"/>
        </w:rPr>
      </w:pPr>
      <w:r>
        <w:rPr>
          <w:rFonts w:eastAsiaTheme="minorEastAsia"/>
          <w:lang w:val="en-US"/>
        </w:rPr>
        <w:t>MEDU, medulla</w:t>
      </w:r>
    </w:p>
    <w:p w14:paraId="26B927CE" w14:textId="77777777" w:rsidR="00001445" w:rsidRDefault="00001445" w:rsidP="00001445">
      <w:pPr>
        <w:rPr>
          <w:rFonts w:eastAsiaTheme="minorEastAsia"/>
          <w:lang w:val="en-US"/>
        </w:rPr>
      </w:pPr>
      <w:r>
        <w:rPr>
          <w:rFonts w:eastAsiaTheme="minorEastAsia"/>
          <w:lang w:val="en-US"/>
        </w:rPr>
        <w:t>WHMT, intralobular white matter</w:t>
      </w:r>
      <w:r>
        <w:rPr>
          <w:rFonts w:eastAsiaTheme="minorEastAsia"/>
          <w:lang w:val="en-US"/>
        </w:rPr>
        <w:br w:type="page"/>
      </w:r>
    </w:p>
    <w:p w14:paraId="144A5C82" w14:textId="61BA5248" w:rsidR="00344C93" w:rsidRDefault="00344C93" w:rsidP="00933071">
      <w:pPr>
        <w:spacing w:after="200" w:line="276" w:lineRule="auto"/>
        <w:jc w:val="both"/>
        <w:rPr>
          <w:rFonts w:eastAsiaTheme="minorEastAsia"/>
          <w:lang w:val="en-US"/>
        </w:rPr>
      </w:pPr>
      <w:r>
        <w:rPr>
          <w:rFonts w:eastAsiaTheme="minorEastAsia"/>
          <w:lang w:val="en-US"/>
        </w:rPr>
        <w:lastRenderedPageBreak/>
        <w:t xml:space="preserve">Supplementary Figure </w:t>
      </w:r>
      <w:r w:rsidR="00940F73">
        <w:rPr>
          <w:rFonts w:eastAsiaTheme="minorEastAsia"/>
          <w:lang w:val="en-US"/>
        </w:rPr>
        <w:t>5</w:t>
      </w:r>
      <w:r>
        <w:rPr>
          <w:rFonts w:eastAsiaTheme="minorEastAsia"/>
          <w:lang w:val="en-US"/>
        </w:rPr>
        <w:t xml:space="preserve">. Differences in MAP2K1 gene expression between </w:t>
      </w:r>
      <w:r w:rsidR="00E32A09">
        <w:rPr>
          <w:rFonts w:eastAsiaTheme="minorEastAsia"/>
          <w:lang w:val="en-US"/>
        </w:rPr>
        <w:t xml:space="preserve">(A) </w:t>
      </w:r>
      <w:r w:rsidR="00E32A09" w:rsidRPr="00E32A09">
        <w:rPr>
          <w:rFonts w:eastAsiaTheme="minorEastAsia"/>
          <w:lang w:val="en-US"/>
        </w:rPr>
        <w:t xml:space="preserve">TRS and non-TRS patient groups, </w:t>
      </w:r>
      <w:r w:rsidR="00E32A09">
        <w:rPr>
          <w:rFonts w:eastAsiaTheme="minorEastAsia"/>
          <w:lang w:val="en-US"/>
        </w:rPr>
        <w:t xml:space="preserve">(B) </w:t>
      </w:r>
      <w:r w:rsidR="00E32A09" w:rsidRPr="00E32A09">
        <w:rPr>
          <w:rFonts w:eastAsiaTheme="minorEastAsia"/>
          <w:lang w:val="en-US"/>
        </w:rPr>
        <w:t xml:space="preserve">rs3087660 genotype groups, and </w:t>
      </w:r>
      <w:r w:rsidR="00E32A09">
        <w:rPr>
          <w:rFonts w:eastAsiaTheme="minorEastAsia"/>
          <w:lang w:val="en-US"/>
        </w:rPr>
        <w:t>(C)</w:t>
      </w:r>
      <w:r w:rsidR="00E32A09" w:rsidRPr="00E32A09">
        <w:rPr>
          <w:rFonts w:eastAsiaTheme="minorEastAsia"/>
          <w:lang w:val="en-US"/>
        </w:rPr>
        <w:t xml:space="preserve"> rs3087660 genotype groups within the TRS and non-TRS patient groups.</w:t>
      </w:r>
    </w:p>
    <w:p w14:paraId="080E38F0" w14:textId="24AB1223" w:rsidR="00344C93" w:rsidRDefault="00344C93" w:rsidP="00933071">
      <w:pPr>
        <w:spacing w:after="200" w:line="276" w:lineRule="auto"/>
        <w:jc w:val="both"/>
        <w:rPr>
          <w:rFonts w:eastAsiaTheme="minorEastAsia"/>
          <w:lang w:val="en-US"/>
        </w:rPr>
      </w:pPr>
      <w:r w:rsidRPr="004A63A5">
        <w:rPr>
          <w:noProof/>
          <w:lang w:val="en-US"/>
        </w:rPr>
        <w:drawing>
          <wp:inline distT="0" distB="0" distL="0" distR="0" wp14:anchorId="51E39AB9" wp14:editId="4FD93F18">
            <wp:extent cx="5376333" cy="2360559"/>
            <wp:effectExtent l="0" t="0" r="0" b="1905"/>
            <wp:docPr id="17" name="Picture 17" descr="Chart, box and whisker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 descr="Chart, box and whisker chart&#10;&#10;Description automatically generated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399421" cy="2370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94A640" w14:textId="2DE5642F" w:rsidR="00344C93" w:rsidRDefault="00344C93" w:rsidP="00344C93">
      <w:pPr>
        <w:spacing w:after="200" w:line="276" w:lineRule="auto"/>
        <w:jc w:val="both"/>
        <w:rPr>
          <w:rFonts w:eastAsiaTheme="minorEastAsia"/>
          <w:lang w:val="en-US"/>
        </w:rPr>
      </w:pPr>
      <w:r w:rsidRPr="00AE4A0A">
        <w:rPr>
          <w:noProof/>
          <w:lang w:val="en-US"/>
        </w:rPr>
        <w:drawing>
          <wp:inline distT="0" distB="0" distL="0" distR="0" wp14:anchorId="23F19430" wp14:editId="37FC0DEE">
            <wp:extent cx="5375910" cy="2360374"/>
            <wp:effectExtent l="0" t="0" r="0" b="1905"/>
            <wp:docPr id="18" name="Picture 18" descr="Chart, box and whisker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 descr="Chart, box and whisker chart&#10;&#10;Description automatically generated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404237" cy="23728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C5A41">
        <w:rPr>
          <w:noProof/>
          <w:lang w:val="en-US"/>
        </w:rPr>
        <w:drawing>
          <wp:inline distT="0" distB="0" distL="0" distR="0" wp14:anchorId="4CF3F9CC" wp14:editId="4D10ED45">
            <wp:extent cx="5380071" cy="2362200"/>
            <wp:effectExtent l="0" t="0" r="5080" b="0"/>
            <wp:docPr id="19" name="Picture 19" descr="Chart, box and whisker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 descr="Chart, box and whisker chart&#10;&#10;Description automatically generated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438186" cy="23877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45096D" w14:textId="77777777" w:rsidR="00344C93" w:rsidRDefault="00344C93" w:rsidP="00933071">
      <w:pPr>
        <w:spacing w:after="200" w:line="276" w:lineRule="auto"/>
        <w:jc w:val="both"/>
        <w:rPr>
          <w:rFonts w:eastAsiaTheme="minorEastAsia"/>
          <w:lang w:val="en-US"/>
        </w:rPr>
      </w:pPr>
    </w:p>
    <w:p w14:paraId="45C69930" w14:textId="77777777" w:rsidR="00344C93" w:rsidRDefault="00344C93">
      <w:pPr>
        <w:rPr>
          <w:rFonts w:eastAsiaTheme="minorEastAsia"/>
          <w:lang w:val="en-US"/>
        </w:rPr>
      </w:pPr>
      <w:r>
        <w:rPr>
          <w:rFonts w:eastAsiaTheme="minorEastAsia"/>
          <w:lang w:val="en-US"/>
        </w:rPr>
        <w:br w:type="page"/>
      </w:r>
    </w:p>
    <w:p w14:paraId="251A0CB1" w14:textId="0EA590C4" w:rsidR="00B92355" w:rsidRPr="00933071" w:rsidRDefault="00933071" w:rsidP="00933071">
      <w:pPr>
        <w:spacing w:after="200" w:line="276" w:lineRule="auto"/>
        <w:jc w:val="both"/>
        <w:rPr>
          <w:rFonts w:eastAsiaTheme="minorEastAsia"/>
          <w:lang w:val="en-US"/>
        </w:rPr>
      </w:pPr>
      <w:r w:rsidRPr="00933071">
        <w:rPr>
          <w:rFonts w:eastAsiaTheme="minorEastAsia"/>
          <w:lang w:val="en-US"/>
        </w:rPr>
        <w:lastRenderedPageBreak/>
        <w:t xml:space="preserve">Supplementary Figure </w:t>
      </w:r>
      <w:r w:rsidR="00940F73">
        <w:rPr>
          <w:rFonts w:eastAsiaTheme="minorEastAsia"/>
          <w:lang w:val="en-US"/>
        </w:rPr>
        <w:t>6</w:t>
      </w:r>
      <w:r w:rsidRPr="00933071">
        <w:rPr>
          <w:rFonts w:eastAsiaTheme="minorEastAsia"/>
          <w:lang w:val="en-US"/>
        </w:rPr>
        <w:t xml:space="preserve">. </w:t>
      </w:r>
      <w:bookmarkStart w:id="0" w:name="_Hlk92386385"/>
      <w:r w:rsidR="00B92355" w:rsidRPr="00933071">
        <w:rPr>
          <w:rFonts w:eastAsiaTheme="minorEastAsia"/>
          <w:lang w:val="en-US"/>
        </w:rPr>
        <w:t>Explained variance (on the liability scale) of treatment resistant schizophrenia (TRS, orange), body-mass index (BMI, purple), TRS after conditioning on BMI (cond TRS|BMI, green) and schizophrenia (SCZ, pink) polygenic scores (PGS) (Liability r2, y-axis) for top 100-105000 independent variants from the TRS GWAS summary statistics.</w:t>
      </w:r>
      <w:bookmarkEnd w:id="0"/>
    </w:p>
    <w:p w14:paraId="01859833" w14:textId="7D2C87D5" w:rsidR="00B92355" w:rsidRDefault="00B92355">
      <w:pPr>
        <w:rPr>
          <w:lang w:val="en-US"/>
        </w:rPr>
      </w:pPr>
    </w:p>
    <w:p w14:paraId="3063F622" w14:textId="56A2C2B2" w:rsidR="00B92355" w:rsidRDefault="006C42D5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 wp14:anchorId="3D13F81D" wp14:editId="657539AA">
            <wp:extent cx="6275538" cy="3005667"/>
            <wp:effectExtent l="0" t="0" r="0" b="444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4947" cy="30149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1A86CB" w14:textId="77777777" w:rsidR="00B92355" w:rsidRDefault="00B92355">
      <w:pPr>
        <w:rPr>
          <w:lang w:val="en-US"/>
        </w:rPr>
      </w:pPr>
    </w:p>
    <w:p w14:paraId="10DC9772" w14:textId="4F880246" w:rsidR="0021619A" w:rsidRDefault="0021619A">
      <w:pPr>
        <w:rPr>
          <w:lang w:val="en-US"/>
        </w:rPr>
      </w:pPr>
    </w:p>
    <w:p w14:paraId="120ABF4D" w14:textId="77777777" w:rsidR="00B92355" w:rsidRDefault="00B92355" w:rsidP="0021619A">
      <w:pPr>
        <w:rPr>
          <w:rFonts w:ascii="Calibri" w:eastAsia="Times New Roman" w:hAnsi="Calibri" w:cs="Calibri"/>
          <w:color w:val="000000"/>
          <w:lang w:eastAsia="en-GB"/>
        </w:rPr>
      </w:pPr>
    </w:p>
    <w:p w14:paraId="26842C6B" w14:textId="77777777" w:rsidR="00B92355" w:rsidRDefault="00B92355" w:rsidP="0021619A">
      <w:pPr>
        <w:rPr>
          <w:rFonts w:ascii="Calibri" w:eastAsia="Times New Roman" w:hAnsi="Calibri" w:cs="Calibri"/>
          <w:color w:val="000000"/>
          <w:lang w:eastAsia="en-GB"/>
        </w:rPr>
      </w:pPr>
    </w:p>
    <w:p w14:paraId="5F72B777" w14:textId="77777777" w:rsidR="00B92355" w:rsidRDefault="00B92355" w:rsidP="0021619A">
      <w:pPr>
        <w:rPr>
          <w:rFonts w:ascii="Calibri" w:eastAsia="Times New Roman" w:hAnsi="Calibri" w:cs="Calibri"/>
          <w:color w:val="000000"/>
          <w:lang w:eastAsia="en-GB"/>
        </w:rPr>
      </w:pPr>
    </w:p>
    <w:p w14:paraId="33860AB9" w14:textId="77777777" w:rsidR="00B92355" w:rsidRDefault="00B92355" w:rsidP="0021619A">
      <w:pPr>
        <w:rPr>
          <w:rFonts w:ascii="Calibri" w:eastAsia="Times New Roman" w:hAnsi="Calibri" w:cs="Calibri"/>
          <w:color w:val="000000"/>
          <w:lang w:eastAsia="en-GB"/>
        </w:rPr>
      </w:pPr>
    </w:p>
    <w:p w14:paraId="5BCB3B39" w14:textId="77777777" w:rsidR="00B92355" w:rsidRDefault="00B92355" w:rsidP="0021619A">
      <w:pPr>
        <w:rPr>
          <w:rFonts w:ascii="Calibri" w:eastAsia="Times New Roman" w:hAnsi="Calibri" w:cs="Calibri"/>
          <w:color w:val="000000"/>
          <w:lang w:eastAsia="en-GB"/>
        </w:rPr>
      </w:pPr>
    </w:p>
    <w:p w14:paraId="433558A2" w14:textId="77777777" w:rsidR="00B92355" w:rsidRDefault="00B92355" w:rsidP="0021619A">
      <w:pPr>
        <w:rPr>
          <w:rFonts w:ascii="Calibri" w:eastAsia="Times New Roman" w:hAnsi="Calibri" w:cs="Calibri"/>
          <w:color w:val="000000"/>
          <w:lang w:eastAsia="en-GB"/>
        </w:rPr>
      </w:pPr>
    </w:p>
    <w:p w14:paraId="4732E783" w14:textId="77777777" w:rsidR="00B92355" w:rsidRDefault="00B92355" w:rsidP="0021619A">
      <w:pPr>
        <w:rPr>
          <w:rFonts w:ascii="Calibri" w:eastAsia="Times New Roman" w:hAnsi="Calibri" w:cs="Calibri"/>
          <w:color w:val="000000"/>
          <w:lang w:eastAsia="en-GB"/>
        </w:rPr>
      </w:pPr>
    </w:p>
    <w:p w14:paraId="2051C62C" w14:textId="77777777" w:rsidR="000B3A27" w:rsidRDefault="000B3A27">
      <w:pPr>
        <w:rPr>
          <w:rFonts w:ascii="Calibri" w:eastAsia="Times New Roman" w:hAnsi="Calibri" w:cs="Calibri"/>
          <w:color w:val="000000"/>
          <w:lang w:eastAsia="en-GB"/>
        </w:rPr>
      </w:pPr>
      <w:r>
        <w:rPr>
          <w:rFonts w:ascii="Calibri" w:eastAsia="Times New Roman" w:hAnsi="Calibri" w:cs="Calibri"/>
          <w:color w:val="000000"/>
          <w:lang w:eastAsia="en-GB"/>
        </w:rPr>
        <w:br w:type="page"/>
      </w:r>
    </w:p>
    <w:p w14:paraId="1DDE2788" w14:textId="45FC5024" w:rsidR="00665C3B" w:rsidRPr="000B3A27" w:rsidRDefault="00665C3B" w:rsidP="00665C3B">
      <w:pPr>
        <w:spacing w:after="200" w:line="276" w:lineRule="auto"/>
        <w:jc w:val="both"/>
        <w:rPr>
          <w:rFonts w:eastAsiaTheme="minorEastAsia"/>
          <w:lang w:val="en-US"/>
        </w:rPr>
      </w:pPr>
      <w:r w:rsidRPr="00933071">
        <w:rPr>
          <w:rFonts w:eastAsiaTheme="minorEastAsia"/>
          <w:lang w:val="en-US"/>
        </w:rPr>
        <w:lastRenderedPageBreak/>
        <w:t xml:space="preserve">Supplementary Figure </w:t>
      </w:r>
      <w:r w:rsidR="00940F73">
        <w:rPr>
          <w:rFonts w:eastAsiaTheme="minorEastAsia"/>
          <w:lang w:val="en-US"/>
        </w:rPr>
        <w:t>7</w:t>
      </w:r>
      <w:r w:rsidRPr="00933071">
        <w:rPr>
          <w:rFonts w:eastAsiaTheme="minorEastAsia"/>
          <w:lang w:val="en-US"/>
        </w:rPr>
        <w:t xml:space="preserve">. </w:t>
      </w:r>
      <w:r w:rsidR="0072675D">
        <w:rPr>
          <w:rFonts w:eastAsiaTheme="minorEastAsia"/>
          <w:lang w:val="en-US"/>
        </w:rPr>
        <w:t>Histograms showing the proportion of SNPs with corresponding functional annotations</w:t>
      </w:r>
      <w:r w:rsidR="00BD2446">
        <w:rPr>
          <w:rFonts w:eastAsiaTheme="minorEastAsia"/>
          <w:lang w:val="en-US"/>
        </w:rPr>
        <w:t>. (A) SNPs contributing to the PGS explaining the most variance in TRS after conditioning on BMI</w:t>
      </w:r>
      <w:r w:rsidR="0072675D">
        <w:rPr>
          <w:rFonts w:eastAsiaTheme="minorEastAsia"/>
          <w:lang w:val="en-US"/>
        </w:rPr>
        <w:t>.</w:t>
      </w:r>
      <w:r w:rsidR="00BD2446">
        <w:rPr>
          <w:rFonts w:eastAsiaTheme="minorEastAsia"/>
          <w:lang w:val="en-US"/>
        </w:rPr>
        <w:t xml:space="preserve"> (B) SNPs</w:t>
      </w:r>
      <w:r w:rsidR="00BD2446" w:rsidRPr="00BD2446">
        <w:rPr>
          <w:rFonts w:eastAsiaTheme="minorEastAsia"/>
          <w:lang w:val="en-US"/>
        </w:rPr>
        <w:t xml:space="preserve"> </w:t>
      </w:r>
      <w:r w:rsidR="00BD2446">
        <w:rPr>
          <w:rFonts w:eastAsiaTheme="minorEastAsia"/>
          <w:lang w:val="en-US"/>
        </w:rPr>
        <w:t>contributing to the PGS explaining the most variance in TRS using the original TRS GWAS.</w:t>
      </w:r>
      <w:r w:rsidR="0072675D">
        <w:rPr>
          <w:rFonts w:eastAsiaTheme="minorEastAsia"/>
          <w:lang w:val="en-US"/>
        </w:rPr>
        <w:t xml:space="preserve"> Bars are </w:t>
      </w:r>
      <w:proofErr w:type="spellStart"/>
      <w:r w:rsidR="0072675D">
        <w:rPr>
          <w:rFonts w:eastAsiaTheme="minorEastAsia"/>
          <w:lang w:val="en-US"/>
        </w:rPr>
        <w:t>coloured</w:t>
      </w:r>
      <w:proofErr w:type="spellEnd"/>
      <w:r w:rsidR="0072675D">
        <w:rPr>
          <w:rFonts w:eastAsiaTheme="minorEastAsia"/>
          <w:lang w:val="en-US"/>
        </w:rPr>
        <w:t xml:space="preserve"> by log2(enrichment) relative to all SNPs in the reference panel. </w:t>
      </w:r>
      <w:r>
        <w:rPr>
          <w:rFonts w:eastAsiaTheme="minorEastAsia"/>
          <w:lang w:val="en-US"/>
        </w:rPr>
        <w:t xml:space="preserve">  </w:t>
      </w:r>
    </w:p>
    <w:p w14:paraId="4BB4FBA2" w14:textId="777EFF82" w:rsidR="00C14F93" w:rsidRDefault="00C14F93">
      <w:pPr>
        <w:rPr>
          <w:lang w:val="en-US"/>
        </w:rPr>
      </w:pPr>
    </w:p>
    <w:p w14:paraId="538447AD" w14:textId="56DFEACF" w:rsidR="00C14F93" w:rsidRDefault="00BD2446">
      <w:pPr>
        <w:rPr>
          <w:lang w:val="en-US"/>
        </w:rPr>
      </w:pPr>
      <w:r>
        <w:rPr>
          <w:lang w:val="en-US"/>
        </w:rPr>
        <w:t>A</w:t>
      </w:r>
    </w:p>
    <w:p w14:paraId="6C864E84" w14:textId="4F47637F" w:rsidR="00C14F93" w:rsidRDefault="00C14F93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 wp14:anchorId="648D5A3E" wp14:editId="30307C5B">
            <wp:extent cx="4762500" cy="2374900"/>
            <wp:effectExtent l="0" t="0" r="0" b="0"/>
            <wp:docPr id="8" name="Picture 8" descr="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 descr="Chart&#10;&#10;Description automatically generated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62500" cy="2374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037174" w14:textId="673FF651" w:rsidR="00C14F93" w:rsidRDefault="00BD2446">
      <w:pPr>
        <w:rPr>
          <w:lang w:val="en-US"/>
        </w:rPr>
      </w:pPr>
      <w:r>
        <w:rPr>
          <w:lang w:val="en-US"/>
        </w:rPr>
        <w:t>B</w:t>
      </w:r>
    </w:p>
    <w:p w14:paraId="56EB8F8E" w14:textId="5A39504D" w:rsidR="00C14F93" w:rsidRDefault="00C14F93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 wp14:anchorId="7A95BB41" wp14:editId="1F63FEF9">
            <wp:extent cx="4762500" cy="2374900"/>
            <wp:effectExtent l="0" t="0" r="0" b="0"/>
            <wp:docPr id="9" name="Picture 9" descr="Chart, waterfall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Chart, waterfall chart&#10;&#10;Description automatically generated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62500" cy="2374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CA7C80" w14:textId="4030D761" w:rsidR="000B4974" w:rsidRDefault="000B4974">
      <w:pPr>
        <w:rPr>
          <w:lang w:val="en-US"/>
        </w:rPr>
      </w:pPr>
      <w:r>
        <w:rPr>
          <w:lang w:val="en-US"/>
        </w:rPr>
        <w:br w:type="page"/>
      </w:r>
    </w:p>
    <w:p w14:paraId="10A69DDD" w14:textId="6F8BFC84" w:rsidR="00072D8C" w:rsidRDefault="00072D8C" w:rsidP="00072D8C">
      <w:pPr>
        <w:jc w:val="both"/>
        <w:rPr>
          <w:lang w:val="en-US"/>
        </w:rPr>
      </w:pPr>
      <w:r>
        <w:rPr>
          <w:lang w:val="en-US"/>
        </w:rPr>
        <w:lastRenderedPageBreak/>
        <w:t xml:space="preserve">Supplementary Figure </w:t>
      </w:r>
      <w:r w:rsidR="00940F73">
        <w:rPr>
          <w:lang w:val="en-US"/>
        </w:rPr>
        <w:t>8</w:t>
      </w:r>
      <w:r>
        <w:rPr>
          <w:lang w:val="en-US"/>
        </w:rPr>
        <w:t xml:space="preserve">. </w:t>
      </w:r>
      <w:r w:rsidRPr="00933071">
        <w:rPr>
          <w:rFonts w:eastAsiaTheme="minorEastAsia"/>
          <w:lang w:val="en-US"/>
        </w:rPr>
        <w:t xml:space="preserve">Explained variance (on the liability scale) of treatment resistant schizophrenia (TRS, orange), </w:t>
      </w:r>
      <w:r>
        <w:rPr>
          <w:rFonts w:eastAsiaTheme="minorEastAsia"/>
          <w:lang w:val="en-US"/>
        </w:rPr>
        <w:t>and</w:t>
      </w:r>
      <w:r w:rsidRPr="00933071">
        <w:rPr>
          <w:rFonts w:eastAsiaTheme="minorEastAsia"/>
          <w:lang w:val="en-US"/>
        </w:rPr>
        <w:t xml:space="preserve"> TRS after conditioning on BMI (</w:t>
      </w:r>
      <w:proofErr w:type="spellStart"/>
      <w:r w:rsidRPr="00933071">
        <w:rPr>
          <w:rFonts w:eastAsiaTheme="minorEastAsia"/>
          <w:lang w:val="en-US"/>
        </w:rPr>
        <w:t>cond</w:t>
      </w:r>
      <w:proofErr w:type="spellEnd"/>
      <w:r w:rsidRPr="00933071">
        <w:rPr>
          <w:rFonts w:eastAsiaTheme="minorEastAsia"/>
          <w:lang w:val="en-US"/>
        </w:rPr>
        <w:t xml:space="preserve"> TRS|BMI, green) polygenic scores (PGS) (Liability r2, y-axis) for top 100-10</w:t>
      </w:r>
      <w:r>
        <w:rPr>
          <w:rFonts w:eastAsiaTheme="minorEastAsia"/>
          <w:lang w:val="en-US"/>
        </w:rPr>
        <w:t>0</w:t>
      </w:r>
      <w:r w:rsidRPr="00933071">
        <w:rPr>
          <w:rFonts w:eastAsiaTheme="minorEastAsia"/>
          <w:lang w:val="en-US"/>
        </w:rPr>
        <w:t>0 independent variants from the TRS GWAS summary statistics.</w:t>
      </w:r>
    </w:p>
    <w:p w14:paraId="6302E28D" w14:textId="77777777" w:rsidR="00072D8C" w:rsidRDefault="00072D8C" w:rsidP="00072D8C">
      <w:pPr>
        <w:rPr>
          <w:lang w:val="en-US"/>
        </w:rPr>
      </w:pPr>
    </w:p>
    <w:p w14:paraId="00BA2F11" w14:textId="3404F782" w:rsidR="00072D8C" w:rsidRDefault="006C42D5" w:rsidP="00072D8C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 wp14:anchorId="3D98020E" wp14:editId="08515CB6">
            <wp:extent cx="6023953" cy="2912534"/>
            <wp:effectExtent l="0" t="0" r="0" b="0"/>
            <wp:docPr id="13" name="Picture 13" descr="Chart, bar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Chart, bar chart&#10;&#10;Description automatically generated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52622" cy="2926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AC4B9D" w14:textId="77777777" w:rsidR="00072D8C" w:rsidRDefault="00072D8C" w:rsidP="00072D8C">
      <w:pPr>
        <w:rPr>
          <w:lang w:val="en-US"/>
        </w:rPr>
      </w:pPr>
    </w:p>
    <w:p w14:paraId="49DD6E7F" w14:textId="77777777" w:rsidR="00072D8C" w:rsidRDefault="00072D8C" w:rsidP="00072D8C">
      <w:pPr>
        <w:rPr>
          <w:lang w:val="en-US"/>
        </w:rPr>
      </w:pPr>
    </w:p>
    <w:p w14:paraId="1C3DCAE9" w14:textId="35782017" w:rsidR="00220295" w:rsidRDefault="00220295">
      <w:pPr>
        <w:rPr>
          <w:lang w:val="en-US"/>
        </w:rPr>
      </w:pPr>
    </w:p>
    <w:p w14:paraId="2299038E" w14:textId="79D53D75" w:rsidR="00C3177E" w:rsidRDefault="00C3177E">
      <w:pPr>
        <w:rPr>
          <w:lang w:val="en-US"/>
        </w:rPr>
      </w:pPr>
    </w:p>
    <w:p w14:paraId="4ED062E8" w14:textId="0EA515BE" w:rsidR="004A63A5" w:rsidRDefault="004A63A5">
      <w:pPr>
        <w:rPr>
          <w:lang w:val="en-US"/>
        </w:rPr>
      </w:pPr>
    </w:p>
    <w:p w14:paraId="70BFFC52" w14:textId="743C8417" w:rsidR="000C5A41" w:rsidRDefault="000C5A41">
      <w:pPr>
        <w:rPr>
          <w:lang w:val="en-US"/>
        </w:rPr>
      </w:pPr>
    </w:p>
    <w:p w14:paraId="195E3811" w14:textId="77777777" w:rsidR="0023605D" w:rsidRPr="0021619A" w:rsidRDefault="0023605D">
      <w:pPr>
        <w:rPr>
          <w:lang w:val="en-US"/>
        </w:rPr>
      </w:pPr>
    </w:p>
    <w:sectPr w:rsidR="0023605D" w:rsidRPr="0021619A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5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1619A"/>
    <w:rsid w:val="00001445"/>
    <w:rsid w:val="00027F0A"/>
    <w:rsid w:val="00050090"/>
    <w:rsid w:val="00072D4D"/>
    <w:rsid w:val="00072D8C"/>
    <w:rsid w:val="000A0004"/>
    <w:rsid w:val="000B3A27"/>
    <w:rsid w:val="000B4974"/>
    <w:rsid w:val="000C5A41"/>
    <w:rsid w:val="001621D9"/>
    <w:rsid w:val="0017112A"/>
    <w:rsid w:val="001E0BB9"/>
    <w:rsid w:val="0021619A"/>
    <w:rsid w:val="00220295"/>
    <w:rsid w:val="0023605D"/>
    <w:rsid w:val="002649CF"/>
    <w:rsid w:val="00264A47"/>
    <w:rsid w:val="00344C93"/>
    <w:rsid w:val="003C47D6"/>
    <w:rsid w:val="003E44D6"/>
    <w:rsid w:val="003F6570"/>
    <w:rsid w:val="004406B5"/>
    <w:rsid w:val="00465DC9"/>
    <w:rsid w:val="004A63A5"/>
    <w:rsid w:val="004B694F"/>
    <w:rsid w:val="00573B5E"/>
    <w:rsid w:val="00580EC3"/>
    <w:rsid w:val="005944BD"/>
    <w:rsid w:val="005B33CE"/>
    <w:rsid w:val="0060104F"/>
    <w:rsid w:val="00615865"/>
    <w:rsid w:val="006629EC"/>
    <w:rsid w:val="00665C3B"/>
    <w:rsid w:val="00684E7B"/>
    <w:rsid w:val="006A1C46"/>
    <w:rsid w:val="006C42D5"/>
    <w:rsid w:val="0072675D"/>
    <w:rsid w:val="00887807"/>
    <w:rsid w:val="009151BC"/>
    <w:rsid w:val="00933071"/>
    <w:rsid w:val="00940F73"/>
    <w:rsid w:val="00951C98"/>
    <w:rsid w:val="00961280"/>
    <w:rsid w:val="009A4992"/>
    <w:rsid w:val="009C449E"/>
    <w:rsid w:val="00AB3E97"/>
    <w:rsid w:val="00AE4A0A"/>
    <w:rsid w:val="00B42D00"/>
    <w:rsid w:val="00B8368F"/>
    <w:rsid w:val="00B92355"/>
    <w:rsid w:val="00BB04A1"/>
    <w:rsid w:val="00BD2446"/>
    <w:rsid w:val="00C14F93"/>
    <w:rsid w:val="00C3177E"/>
    <w:rsid w:val="00CD438D"/>
    <w:rsid w:val="00CD63A5"/>
    <w:rsid w:val="00D61431"/>
    <w:rsid w:val="00D91D84"/>
    <w:rsid w:val="00E14890"/>
    <w:rsid w:val="00E32A09"/>
    <w:rsid w:val="00E5419E"/>
    <w:rsid w:val="00E95DBD"/>
    <w:rsid w:val="00F34453"/>
    <w:rsid w:val="00F71C85"/>
    <w:rsid w:val="00FE68C9"/>
    <w:rsid w:val="00FF397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NO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,"/>
  <w14:docId w14:val="5A86E431"/>
  <w15:chartTrackingRefBased/>
  <w15:docId w15:val="{ECF28214-D09A-594B-9EF4-62C2E85A285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en-NO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B92355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B92355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1F3763" w:themeColor="accent1" w:themeShade="7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2Char">
    <w:name w:val="Heading 2 Char"/>
    <w:basedOn w:val="DefaultParagraphFont"/>
    <w:link w:val="Heading2"/>
    <w:uiPriority w:val="9"/>
    <w:rsid w:val="00B92355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B92355"/>
    <w:rPr>
      <w:rFonts w:asciiTheme="majorHAnsi" w:eastAsiaTheme="majorEastAsia" w:hAnsiTheme="majorHAnsi" w:cstheme="majorBidi"/>
      <w:color w:val="1F3763" w:themeColor="accent1" w:themeShade="7F"/>
    </w:rPr>
  </w:style>
  <w:style w:type="paragraph" w:styleId="Revision">
    <w:name w:val="Revision"/>
    <w:hidden/>
    <w:uiPriority w:val="99"/>
    <w:semiHidden/>
    <w:rsid w:val="00B9235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5880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097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sv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8.tiff"/><Relationship Id="rId7" Type="http://schemas.openxmlformats.org/officeDocument/2006/relationships/image" Target="media/image4.png"/><Relationship Id="rId12" Type="http://schemas.openxmlformats.org/officeDocument/2006/relationships/image" Target="media/image9.svg"/><Relationship Id="rId17" Type="http://schemas.openxmlformats.org/officeDocument/2006/relationships/image" Target="media/image14.png"/><Relationship Id="rId25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sv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svg"/><Relationship Id="rId11" Type="http://schemas.openxmlformats.org/officeDocument/2006/relationships/image" Target="media/image8.png"/><Relationship Id="rId24" Type="http://schemas.openxmlformats.org/officeDocument/2006/relationships/image" Target="media/image21.tiff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jpeg"/><Relationship Id="rId10" Type="http://schemas.openxmlformats.org/officeDocument/2006/relationships/image" Target="media/image7.sv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sv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12</Pages>
  <Words>414</Words>
  <Characters>2362</Characters>
  <Application>Microsoft Office Word</Application>
  <DocSecurity>0</DocSecurity>
  <Lines>19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2771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Kevin Sean O'Connell</dc:creator>
  <cp:keywords/>
  <dc:description/>
  <cp:lastModifiedBy>Kevin Sean O'Connell</cp:lastModifiedBy>
  <cp:revision>2</cp:revision>
  <dcterms:created xsi:type="dcterms:W3CDTF">2022-10-24T08:38:00Z</dcterms:created>
  <dcterms:modified xsi:type="dcterms:W3CDTF">2022-10-24T08:38:00Z</dcterms:modified>
</cp:coreProperties>
</file>