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E89C5" w14:textId="5B80757F" w:rsidR="00E221C2" w:rsidRPr="00BD2211" w:rsidRDefault="00E221C2" w:rsidP="009226B5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</w:t>
      </w:r>
      <w:r w:rsidR="00FE7CBB"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able S</w:t>
      </w:r>
      <w:r w:rsidR="001A37E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="00DB0FE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bookmarkStart w:id="0" w:name="_Hlk97969606"/>
      <w:r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Details of </w:t>
      </w:r>
      <w:r w:rsidR="008851AF"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CS</w:t>
      </w:r>
      <w:r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CC studies and associated microarray datasets from GEO database.</w:t>
      </w:r>
      <w:bookmarkEnd w:id="0"/>
    </w:p>
    <w:tbl>
      <w:tblPr>
        <w:tblStyle w:val="a7"/>
        <w:tblW w:w="485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127"/>
        <w:gridCol w:w="1135"/>
        <w:gridCol w:w="141"/>
        <w:gridCol w:w="1135"/>
        <w:gridCol w:w="994"/>
        <w:gridCol w:w="5296"/>
        <w:gridCol w:w="1441"/>
      </w:tblGrid>
      <w:tr w:rsidR="00A108CD" w:rsidRPr="00A108CD" w14:paraId="1B4B741E" w14:textId="77777777" w:rsidTr="00A108CD">
        <w:trPr>
          <w:trHeight w:val="12"/>
          <w:jc w:val="center"/>
        </w:trPr>
        <w:tc>
          <w:tcPr>
            <w:tcW w:w="471" w:type="pct"/>
            <w:vMerge w:val="restart"/>
            <w:tcBorders>
              <w:top w:val="single" w:sz="8" w:space="0" w:color="auto"/>
            </w:tcBorders>
            <w:vAlign w:val="center"/>
          </w:tcPr>
          <w:p w14:paraId="75781DE2" w14:textId="77777777" w:rsidR="00A108CD" w:rsidRPr="00A108CD" w:rsidRDefault="00A108CD" w:rsidP="00B8320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GEO Series</w:t>
            </w:r>
          </w:p>
        </w:tc>
        <w:tc>
          <w:tcPr>
            <w:tcW w:w="785" w:type="pct"/>
            <w:vMerge w:val="restart"/>
            <w:tcBorders>
              <w:top w:val="single" w:sz="8" w:space="0" w:color="auto"/>
            </w:tcBorders>
            <w:vAlign w:val="center"/>
          </w:tcPr>
          <w:p w14:paraId="1C1F66B5" w14:textId="77777777" w:rsidR="00A108CD" w:rsidRPr="00A108CD" w:rsidRDefault="00A108CD" w:rsidP="00B8320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Contributor(s)</w:t>
            </w:r>
          </w:p>
        </w:tc>
        <w:tc>
          <w:tcPr>
            <w:tcW w:w="471" w:type="pct"/>
            <w:gridSpan w:val="2"/>
            <w:tcBorders>
              <w:top w:val="single" w:sz="8" w:space="0" w:color="auto"/>
            </w:tcBorders>
            <w:vAlign w:val="center"/>
          </w:tcPr>
          <w:p w14:paraId="3B2E2E8D" w14:textId="77777777" w:rsidR="00A108CD" w:rsidRPr="00A108CD" w:rsidRDefault="00A108CD" w:rsidP="008F72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BB3EE1D" w14:textId="385F4D88" w:rsidR="00A108CD" w:rsidRPr="00A108CD" w:rsidRDefault="00A108CD" w:rsidP="008F72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Sample type</w:t>
            </w:r>
          </w:p>
        </w:tc>
        <w:tc>
          <w:tcPr>
            <w:tcW w:w="1955" w:type="pct"/>
            <w:vMerge w:val="restart"/>
            <w:tcBorders>
              <w:top w:val="single" w:sz="8" w:space="0" w:color="auto"/>
            </w:tcBorders>
            <w:vAlign w:val="center"/>
          </w:tcPr>
          <w:p w14:paraId="40C2CFDD" w14:textId="77777777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Platform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</w:tcBorders>
            <w:vAlign w:val="center"/>
          </w:tcPr>
          <w:p w14:paraId="67935C5E" w14:textId="0554F7C1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Country</w:t>
            </w:r>
          </w:p>
        </w:tc>
      </w:tr>
      <w:tr w:rsidR="00A108CD" w:rsidRPr="00A108CD" w14:paraId="70DB2170" w14:textId="77777777" w:rsidTr="008F72E6">
        <w:trPr>
          <w:trHeight w:val="4"/>
          <w:jc w:val="center"/>
        </w:trPr>
        <w:tc>
          <w:tcPr>
            <w:tcW w:w="471" w:type="pct"/>
            <w:vMerge/>
            <w:tcBorders>
              <w:bottom w:val="single" w:sz="4" w:space="0" w:color="auto"/>
            </w:tcBorders>
            <w:vAlign w:val="center"/>
          </w:tcPr>
          <w:p w14:paraId="38B260F1" w14:textId="77777777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5" w:type="pct"/>
            <w:vMerge/>
            <w:tcBorders>
              <w:bottom w:val="single" w:sz="4" w:space="0" w:color="auto"/>
            </w:tcBorders>
            <w:vAlign w:val="center"/>
          </w:tcPr>
          <w:p w14:paraId="2E3DC050" w14:textId="77777777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790D6" w14:textId="19C19B63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Normal 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7A5A5" w14:textId="4D7C4B76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A108CD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  <w:lang w:eastAsia="zh-CN"/>
              </w:rPr>
              <w:t>C</w:t>
            </w: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IN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1811" w14:textId="5978A69E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CSCC</w:t>
            </w:r>
          </w:p>
        </w:tc>
        <w:tc>
          <w:tcPr>
            <w:tcW w:w="1955" w:type="pct"/>
            <w:vMerge/>
            <w:tcBorders>
              <w:bottom w:val="single" w:sz="4" w:space="0" w:color="auto"/>
            </w:tcBorders>
            <w:vAlign w:val="center"/>
          </w:tcPr>
          <w:p w14:paraId="4D44121A" w14:textId="77777777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45B94D66" w14:textId="5A4080C7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108CD" w:rsidRPr="00A108CD" w14:paraId="3FD7F47C" w14:textId="77777777" w:rsidTr="008F72E6">
        <w:trPr>
          <w:trHeight w:val="61"/>
          <w:jc w:val="center"/>
        </w:trPr>
        <w:tc>
          <w:tcPr>
            <w:tcW w:w="471" w:type="pct"/>
            <w:vAlign w:val="center"/>
          </w:tcPr>
          <w:p w14:paraId="219EA84C" w14:textId="3B456A01" w:rsidR="00A108CD" w:rsidRPr="00A108CD" w:rsidRDefault="00A108CD" w:rsidP="00B14C52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GSE27333</w:t>
            </w:r>
          </w:p>
        </w:tc>
        <w:tc>
          <w:tcPr>
            <w:tcW w:w="785" w:type="pct"/>
            <w:vAlign w:val="center"/>
          </w:tcPr>
          <w:p w14:paraId="5EAB2095" w14:textId="13E20E5C" w:rsidR="00A108CD" w:rsidRPr="00A108CD" w:rsidRDefault="00A108CD" w:rsidP="00B14C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Ian Roberts et al, 2011</w:t>
            </w:r>
          </w:p>
        </w:tc>
        <w:tc>
          <w:tcPr>
            <w:tcW w:w="419" w:type="pct"/>
            <w:vAlign w:val="center"/>
          </w:tcPr>
          <w:p w14:paraId="660DDE13" w14:textId="54C2419C" w:rsidR="00A108CD" w:rsidRPr="00A108CD" w:rsidRDefault="00A108CD" w:rsidP="00B83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471" w:type="pct"/>
            <w:gridSpan w:val="2"/>
            <w:vAlign w:val="center"/>
          </w:tcPr>
          <w:p w14:paraId="1FB53EF6" w14:textId="3467C635" w:rsidR="00A108CD" w:rsidRPr="00A108CD" w:rsidRDefault="00A108CD" w:rsidP="00B83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A108C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67" w:type="pct"/>
            <w:vAlign w:val="center"/>
          </w:tcPr>
          <w:p w14:paraId="3D0D78F6" w14:textId="6483EE68" w:rsidR="00A108CD" w:rsidRPr="00A108CD" w:rsidRDefault="00A108CD" w:rsidP="00B83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955" w:type="pct"/>
            <w:vAlign w:val="center"/>
          </w:tcPr>
          <w:p w14:paraId="48E64B16" w14:textId="31FC41D7" w:rsidR="00A108CD" w:rsidRPr="00A108CD" w:rsidRDefault="00A108CD" w:rsidP="00B14C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GPL570 Affymetrix Human Genome U133 Plus 2.0 Array</w:t>
            </w:r>
          </w:p>
        </w:tc>
        <w:tc>
          <w:tcPr>
            <w:tcW w:w="533" w:type="pct"/>
            <w:vAlign w:val="center"/>
          </w:tcPr>
          <w:p w14:paraId="0B8D1E81" w14:textId="2B72310A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United Kingdom</w:t>
            </w:r>
          </w:p>
        </w:tc>
      </w:tr>
      <w:tr w:rsidR="00A108CD" w:rsidRPr="00A108CD" w14:paraId="78F1ACB5" w14:textId="77777777" w:rsidTr="008F72E6">
        <w:trPr>
          <w:trHeight w:val="61"/>
          <w:jc w:val="center"/>
        </w:trPr>
        <w:tc>
          <w:tcPr>
            <w:tcW w:w="471" w:type="pct"/>
            <w:tcBorders>
              <w:bottom w:val="single" w:sz="8" w:space="0" w:color="auto"/>
            </w:tcBorders>
            <w:vAlign w:val="center"/>
          </w:tcPr>
          <w:p w14:paraId="5ACB06AC" w14:textId="4F544051" w:rsidR="00A108CD" w:rsidRPr="00A108CD" w:rsidRDefault="00A108CD" w:rsidP="00B14C52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GSE64217</w:t>
            </w:r>
          </w:p>
        </w:tc>
        <w:tc>
          <w:tcPr>
            <w:tcW w:w="785" w:type="pct"/>
            <w:tcBorders>
              <w:bottom w:val="single" w:sz="8" w:space="0" w:color="auto"/>
            </w:tcBorders>
            <w:vAlign w:val="center"/>
          </w:tcPr>
          <w:p w14:paraId="39CBD538" w14:textId="57D51306" w:rsidR="00A108CD" w:rsidRPr="00A108CD" w:rsidRDefault="00A108CD" w:rsidP="00B14C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Chatterjee J et al, 2014</w:t>
            </w:r>
          </w:p>
        </w:tc>
        <w:tc>
          <w:tcPr>
            <w:tcW w:w="419" w:type="pct"/>
            <w:tcBorders>
              <w:bottom w:val="single" w:sz="8" w:space="0" w:color="auto"/>
            </w:tcBorders>
            <w:vAlign w:val="center"/>
          </w:tcPr>
          <w:p w14:paraId="5BBF8BED" w14:textId="44724614" w:rsidR="00A108CD" w:rsidRPr="00A108CD" w:rsidRDefault="00A108CD" w:rsidP="00B83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71" w:type="pct"/>
            <w:gridSpan w:val="2"/>
            <w:tcBorders>
              <w:bottom w:val="single" w:sz="8" w:space="0" w:color="auto"/>
            </w:tcBorders>
            <w:vAlign w:val="center"/>
          </w:tcPr>
          <w:p w14:paraId="4FA796DC" w14:textId="0C2BBF04" w:rsidR="00A108CD" w:rsidRPr="00A108CD" w:rsidRDefault="00A108CD" w:rsidP="00B83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A108C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367" w:type="pct"/>
            <w:tcBorders>
              <w:bottom w:val="single" w:sz="8" w:space="0" w:color="auto"/>
            </w:tcBorders>
            <w:vAlign w:val="center"/>
          </w:tcPr>
          <w:p w14:paraId="5E67E0FB" w14:textId="22218972" w:rsidR="00A108CD" w:rsidRPr="00A108CD" w:rsidRDefault="00A108CD" w:rsidP="00B83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55" w:type="pct"/>
            <w:tcBorders>
              <w:bottom w:val="single" w:sz="8" w:space="0" w:color="auto"/>
            </w:tcBorders>
            <w:vAlign w:val="center"/>
          </w:tcPr>
          <w:p w14:paraId="522EEDE0" w14:textId="0858D5BB" w:rsidR="00A108CD" w:rsidRPr="00A108CD" w:rsidRDefault="00A108CD" w:rsidP="00B14C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GPL10558 Illumina HumanHT-12 V4.0 expression beadchip</w:t>
            </w:r>
          </w:p>
        </w:tc>
        <w:tc>
          <w:tcPr>
            <w:tcW w:w="533" w:type="pct"/>
            <w:tcBorders>
              <w:bottom w:val="single" w:sz="8" w:space="0" w:color="auto"/>
            </w:tcBorders>
            <w:vAlign w:val="center"/>
          </w:tcPr>
          <w:p w14:paraId="5EB8F73C" w14:textId="1CF0A89E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India</w:t>
            </w:r>
          </w:p>
        </w:tc>
      </w:tr>
    </w:tbl>
    <w:p w14:paraId="0A1CF888" w14:textId="77777777" w:rsidR="00B14C52" w:rsidRPr="00BD2211" w:rsidRDefault="00B14C52">
      <w:pPr>
        <w:rPr>
          <w:rFonts w:ascii="Times New Roman" w:hAnsi="Times New Roman" w:cs="Times New Roman"/>
        </w:rPr>
      </w:pPr>
    </w:p>
    <w:sectPr w:rsidR="00B14C52" w:rsidRPr="00BD2211" w:rsidSect="00B14C52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00FA2" w14:textId="77777777" w:rsidR="002E2149" w:rsidRDefault="002E2149" w:rsidP="00E221C2">
      <w:r>
        <w:separator/>
      </w:r>
    </w:p>
  </w:endnote>
  <w:endnote w:type="continuationSeparator" w:id="0">
    <w:p w14:paraId="1A04598C" w14:textId="77777777" w:rsidR="002E2149" w:rsidRDefault="002E2149" w:rsidP="00E2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92092" w14:textId="77777777" w:rsidR="002E2149" w:rsidRDefault="002E2149" w:rsidP="00E221C2">
      <w:r>
        <w:separator/>
      </w:r>
    </w:p>
  </w:footnote>
  <w:footnote w:type="continuationSeparator" w:id="0">
    <w:p w14:paraId="321C8C39" w14:textId="77777777" w:rsidR="002E2149" w:rsidRDefault="002E2149" w:rsidP="00E2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1MjQ1MDEzMTO2MDNT0lEKTi0uzszPAykwqQUAjMubRiwAAAA="/>
  </w:docVars>
  <w:rsids>
    <w:rsidRoot w:val="00153C3B"/>
    <w:rsid w:val="00032B62"/>
    <w:rsid w:val="00077F0B"/>
    <w:rsid w:val="00153C3B"/>
    <w:rsid w:val="001A37E4"/>
    <w:rsid w:val="002E2149"/>
    <w:rsid w:val="0033237D"/>
    <w:rsid w:val="00334309"/>
    <w:rsid w:val="003F44B1"/>
    <w:rsid w:val="004D1DCC"/>
    <w:rsid w:val="00513EEA"/>
    <w:rsid w:val="00546E0D"/>
    <w:rsid w:val="005E0671"/>
    <w:rsid w:val="00730F6C"/>
    <w:rsid w:val="00733647"/>
    <w:rsid w:val="007C64D6"/>
    <w:rsid w:val="007D0A11"/>
    <w:rsid w:val="008152D9"/>
    <w:rsid w:val="008851AF"/>
    <w:rsid w:val="008F72E6"/>
    <w:rsid w:val="009226B5"/>
    <w:rsid w:val="00934FFA"/>
    <w:rsid w:val="00A108CD"/>
    <w:rsid w:val="00A25962"/>
    <w:rsid w:val="00B07E57"/>
    <w:rsid w:val="00B14C52"/>
    <w:rsid w:val="00B8320E"/>
    <w:rsid w:val="00BD2211"/>
    <w:rsid w:val="00C26FA0"/>
    <w:rsid w:val="00C769BD"/>
    <w:rsid w:val="00DB0FE0"/>
    <w:rsid w:val="00E221C2"/>
    <w:rsid w:val="00E24421"/>
    <w:rsid w:val="00E57759"/>
    <w:rsid w:val="00E76562"/>
    <w:rsid w:val="00EC503A"/>
    <w:rsid w:val="00F62F8B"/>
    <w:rsid w:val="00FE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80D8A"/>
  <w15:chartTrackingRefBased/>
  <w15:docId w15:val="{5E6B7BE4-E206-43A7-983A-2126D31C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2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2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21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21C2"/>
    <w:rPr>
      <w:sz w:val="18"/>
      <w:szCs w:val="18"/>
    </w:rPr>
  </w:style>
  <w:style w:type="table" w:styleId="a7">
    <w:name w:val="Table Grid"/>
    <w:basedOn w:val="a1"/>
    <w:uiPriority w:val="39"/>
    <w:rsid w:val="00E221C2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育刚</dc:creator>
  <cp:keywords/>
  <dc:description/>
  <cp:lastModifiedBy>黄育刚</cp:lastModifiedBy>
  <cp:revision>31</cp:revision>
  <dcterms:created xsi:type="dcterms:W3CDTF">2021-05-25T14:48:00Z</dcterms:created>
  <dcterms:modified xsi:type="dcterms:W3CDTF">2022-07-21T09:05:00Z</dcterms:modified>
</cp:coreProperties>
</file>