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297" w:rsidRDefault="00D16954" w:rsidP="00D62B12">
      <w:pPr>
        <w:spacing w:afterLines="100" w:after="312"/>
        <w:jc w:val="center"/>
        <w:rPr>
          <w:b/>
          <w:sz w:val="32"/>
          <w:szCs w:val="32"/>
        </w:rPr>
      </w:pPr>
      <w:r w:rsidRPr="00D16954">
        <w:rPr>
          <w:b/>
          <w:sz w:val="32"/>
          <w:szCs w:val="32"/>
        </w:rPr>
        <w:t>Supporting Information</w:t>
      </w:r>
    </w:p>
    <w:p w:rsidR="009C1102" w:rsidRDefault="00D62B12" w:rsidP="004F7540">
      <w:pPr>
        <w:pStyle w:val="a3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038091" cy="2880411"/>
            <wp:effectExtent l="0" t="0" r="0" b="0"/>
            <wp:docPr id="6" name="图片 6" descr="E:\0720 论文\数据 图\浓集吸附\论文图片\图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:\0720 论文\数据 图\浓集吸附\论文图片\图S2.p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091" cy="288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mc:AlternateContent>
          <mc:Choice Requires="wps">
            <w:drawing>
              <wp:inline distT="0" distB="0" distL="0" distR="0">
                <wp:extent cx="5036185" cy="152403"/>
                <wp:effectExtent l="0" t="0" r="0" b="0"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185" cy="152403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C1102" w:rsidRPr="009C1102" w:rsidRDefault="009C1102" w:rsidP="00D62B12">
                            <w:pPr>
                              <w:pStyle w:val="a3"/>
                              <w:spacing w:afterLines="100" w:after="312"/>
                              <w:jc w:val="left"/>
                            </w:pPr>
                            <w:r w:rsidRPr="009C1102">
                              <w:rPr>
                                <w:b/>
                              </w:rPr>
                              <w:t>Fig S</w:t>
                            </w:r>
                            <w:r w:rsidRPr="009C1102">
                              <w:rPr>
                                <w:b/>
                              </w:rPr>
                              <w:fldChar w:fldCharType="begin"/>
                            </w:r>
                            <w:r w:rsidRPr="009C1102">
                              <w:rPr>
                                <w:b/>
                              </w:rPr>
                              <w:instrText xml:space="preserve"> SEQ Figure_S \* ARABIC </w:instrText>
                            </w:r>
                            <w:r w:rsidRPr="009C1102">
                              <w:rPr>
                                <w:b/>
                              </w:rPr>
                              <w:fldChar w:fldCharType="separate"/>
                            </w:r>
                            <w:r w:rsidR="00DC4C18">
                              <w:rPr>
                                <w:b/>
                                <w:noProof/>
                              </w:rPr>
                              <w:t>1</w:t>
                            </w:r>
                            <w:r w:rsidRPr="009C1102">
                              <w:rPr>
                                <w:b/>
                              </w:rPr>
                              <w:fldChar w:fldCharType="end"/>
                            </w:r>
                            <w:r w:rsidR="009A44F6">
                              <w:rPr>
                                <w:b/>
                              </w:rPr>
                              <w:t>.</w:t>
                            </w:r>
                            <w:r w:rsidRPr="009C1102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The plots of (ahv)</w:t>
                            </w:r>
                            <w:r w:rsidRPr="004D7FF3">
                              <w:rPr>
                                <w:vertAlign w:val="superscript"/>
                              </w:rPr>
                              <w:t>1/2</w:t>
                            </w:r>
                            <w:r>
                              <w:t xml:space="preserve"> vs. hv of the P25,g-C</w:t>
                            </w:r>
                            <w:r w:rsidRPr="009C1102"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N</w:t>
                            </w:r>
                            <w:r w:rsidRPr="009C1102">
                              <w:rPr>
                                <w:vertAlign w:val="subscript"/>
                              </w:rPr>
                              <w:t>4</w:t>
                            </w:r>
                            <w:r>
                              <w:t>, UR-2, UR-4 and UR-8 nanoparticles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width:396.5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" stroked="f">
                <v:textbox style="mso-fit-shape-to-text:t" inset="0,0,0,0">
                  <w:txbxContent>
                    <w:p w:rsidR="009C1102" w:rsidRPr="009C1102" w:rsidRDefault="009C1102" w:rsidP="00D62B12">
                      <w:pPr>
                        <w:pStyle w:val="a3"/>
                        <w:spacing w:afterLines="100" w:after="312"/>
                        <w:jc w:val="left"/>
                      </w:pPr>
                      <w:r w:rsidRPr="009C1102">
                        <w:rPr>
                          <w:b/>
                        </w:rPr>
                        <w:t>Fig S</w:t>
                      </w:r>
                      <w:r w:rsidRPr="009C1102">
                        <w:rPr>
                          <w:b/>
                        </w:rPr>
                        <w:fldChar w:fldCharType="begin"/>
                      </w:r>
                      <w:r w:rsidRPr="009C1102">
                        <w:rPr>
                          <w:b/>
                        </w:rPr>
                        <w:instrText xml:space="preserve"> SEQ Figure_S \* ARABIC </w:instrText>
                      </w:r>
                      <w:r w:rsidRPr="009C1102">
                        <w:rPr>
                          <w:b/>
                        </w:rPr>
                        <w:fldChar w:fldCharType="separate"/>
                      </w:r>
                      <w:r w:rsidR="00DC4C18">
                        <w:rPr>
                          <w:b/>
                          <w:noProof/>
                        </w:rPr>
                        <w:t>1</w:t>
                      </w:r>
                      <w:r w:rsidRPr="009C1102">
                        <w:rPr>
                          <w:b/>
                        </w:rPr>
                        <w:fldChar w:fldCharType="end"/>
                      </w:r>
                      <w:r w:rsidR="009A44F6">
                        <w:rPr>
                          <w:b/>
                        </w:rPr>
                        <w:t>.</w:t>
                      </w:r>
                      <w:r w:rsidRPr="009C1102">
                        <w:rPr>
                          <w:b/>
                        </w:rPr>
                        <w:t xml:space="preserve"> </w:t>
                      </w:r>
                      <w:r>
                        <w:t>The plots of (ahv)</w:t>
                      </w:r>
                      <w:r w:rsidRPr="004D7FF3">
                        <w:rPr>
                          <w:vertAlign w:val="superscript"/>
                        </w:rPr>
                        <w:t>1/2</w:t>
                      </w:r>
                      <w:r>
                        <w:t xml:space="preserve"> vs. hv of the P25,g-C</w:t>
                      </w:r>
                      <w:r w:rsidRPr="009C1102">
                        <w:rPr>
                          <w:vertAlign w:val="subscript"/>
                        </w:rPr>
                        <w:t>3</w:t>
                      </w:r>
                      <w:r>
                        <w:t>N</w:t>
                      </w:r>
                      <w:r w:rsidRPr="009C1102">
                        <w:rPr>
                          <w:vertAlign w:val="subscript"/>
                        </w:rPr>
                        <w:t>4</w:t>
                      </w:r>
                      <w:r>
                        <w:t>, UR-2, UR-4 and UR-8 nanoparticles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62B12" w:rsidRDefault="00D62B12" w:rsidP="004F7540">
      <w:pPr>
        <w:jc w:val="center"/>
      </w:pPr>
      <w:r>
        <w:rPr>
          <w:noProof/>
        </w:rPr>
        <w:drawing>
          <wp:inline distT="0" distB="0" distL="0" distR="0" wp14:anchorId="624C2185" wp14:editId="1DAEC695">
            <wp:extent cx="5217160" cy="4178300"/>
            <wp:effectExtent l="0" t="0" r="0" b="0"/>
            <wp:docPr id="13" name="图片 13" descr="E:\0720 论文\数据 图\浓集吸附\论文图片\图3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:\0720 论文\数据 图\浓集吸附\论文图片\图3.10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B12" w:rsidRDefault="00D62B12" w:rsidP="004D7FF3">
      <w:r>
        <w:rPr>
          <w:noProof/>
        </w:rPr>
        <mc:AlternateContent>
          <mc:Choice Requires="wps">
            <w:drawing>
              <wp:inline distT="0" distB="0" distL="0" distR="0" wp14:anchorId="2B282E8D" wp14:editId="3F8EAAD8">
                <wp:extent cx="5217160" cy="304800"/>
                <wp:effectExtent l="0" t="0" r="2540" b="0"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7160" cy="304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62B12" w:rsidRPr="002B2C0C" w:rsidRDefault="00D62B12" w:rsidP="00D62B12">
                            <w:pPr>
                              <w:pStyle w:val="a3"/>
                              <w:jc w:val="left"/>
                              <w:rPr>
                                <w:rFonts w:eastAsia="宋体"/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>Fig S</w:t>
                            </w:r>
                            <w:r w:rsidRPr="00A366DD">
                              <w:rPr>
                                <w:b/>
                              </w:rPr>
                              <w:fldChar w:fldCharType="begin"/>
                            </w:r>
                            <w:r w:rsidRPr="00A366DD">
                              <w:rPr>
                                <w:b/>
                              </w:rPr>
                              <w:instrText xml:space="preserve"> SEQ Figure_S \* ARABIC </w:instrText>
                            </w:r>
                            <w:r w:rsidRPr="00A366DD">
                              <w:rPr>
                                <w:b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2</w:t>
                            </w:r>
                            <w:r w:rsidRPr="00A366DD">
                              <w:rPr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 w:rsidRPr="00A366DD">
                              <w:t xml:space="preserve"> </w:t>
                            </w:r>
                            <w:r w:rsidRPr="00833F85">
                              <w:t>PL spectra</w:t>
                            </w:r>
                            <w:r>
                              <w:t xml:space="preserve"> (a), the magnified spectra of area1 (b) and area2 (c)</w:t>
                            </w:r>
                            <w:r w:rsidRPr="00833F85">
                              <w:t xml:space="preserve"> of </w:t>
                            </w:r>
                            <w:r>
                              <w:t>P25, g-C</w:t>
                            </w:r>
                            <w:r w:rsidRPr="00604AF9"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N</w:t>
                            </w:r>
                            <w:r w:rsidRPr="00604AF9">
                              <w:rPr>
                                <w:vertAlign w:val="subscript"/>
                              </w:rPr>
                              <w:t>4</w:t>
                            </w:r>
                            <w:r>
                              <w:t>, UR-2, UR-4 and UR-8 nanoparticles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282E8D" id="文本框 19" o:spid="_x0000_s1027" type="#_x0000_t202" style="width:410.8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" stroked="f">
                <v:textbox style="mso-fit-shape-to-text:t" inset="0,0,0,0">
                  <w:txbxContent>
                    <w:p w:rsidR="00D62B12" w:rsidRPr="002B2C0C" w:rsidRDefault="00D62B12" w:rsidP="00D62B12">
                      <w:pPr>
                        <w:pStyle w:val="a3"/>
                        <w:jc w:val="left"/>
                        <w:rPr>
                          <w:rFonts w:eastAsia="宋体"/>
                          <w:noProof/>
                        </w:rPr>
                      </w:pPr>
                      <w:r>
                        <w:rPr>
                          <w:b/>
                        </w:rPr>
                        <w:t>Fig S</w:t>
                      </w:r>
                      <w:r w:rsidRPr="00A366DD">
                        <w:rPr>
                          <w:b/>
                        </w:rPr>
                        <w:fldChar w:fldCharType="begin"/>
                      </w:r>
                      <w:r w:rsidRPr="00A366DD">
                        <w:rPr>
                          <w:b/>
                        </w:rPr>
                        <w:instrText xml:space="preserve"> SEQ Figure_S \* ARABIC </w:instrText>
                      </w:r>
                      <w:r w:rsidRPr="00A366DD">
                        <w:rPr>
                          <w:b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</w:rPr>
                        <w:t>2</w:t>
                      </w:r>
                      <w:r w:rsidRPr="00A366DD">
                        <w:rPr>
                          <w:b/>
                        </w:rPr>
                        <w:fldChar w:fldCharType="end"/>
                      </w:r>
                      <w:r>
                        <w:rPr>
                          <w:b/>
                        </w:rPr>
                        <w:t>.</w:t>
                      </w:r>
                      <w:r w:rsidRPr="00A366DD">
                        <w:t xml:space="preserve"> </w:t>
                      </w:r>
                      <w:r w:rsidRPr="00833F85">
                        <w:t>PL spectra</w:t>
                      </w:r>
                      <w:r>
                        <w:t xml:space="preserve"> (a), the magnified spectra of area1 (b) and area2 (c)</w:t>
                      </w:r>
                      <w:r w:rsidRPr="00833F85">
                        <w:t xml:space="preserve"> of </w:t>
                      </w:r>
                      <w:r>
                        <w:t>P25, g-C</w:t>
                      </w:r>
                      <w:r w:rsidRPr="00604AF9">
                        <w:rPr>
                          <w:vertAlign w:val="subscript"/>
                        </w:rPr>
                        <w:t>3</w:t>
                      </w:r>
                      <w:r>
                        <w:t>N</w:t>
                      </w:r>
                      <w:r w:rsidRPr="00604AF9">
                        <w:rPr>
                          <w:vertAlign w:val="subscript"/>
                        </w:rPr>
                        <w:t>4</w:t>
                      </w:r>
                      <w:r>
                        <w:t>, UR-2, UR-4 and UR-8 nanoparticles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71BDA" w:rsidRDefault="00D62B12" w:rsidP="004F7540">
      <w:pPr>
        <w:jc w:val="right"/>
      </w:pPr>
      <w:r>
        <w:rPr>
          <w:noProof/>
        </w:rPr>
        <w:lastRenderedPageBreak/>
        <w:drawing>
          <wp:inline distT="0" distB="0" distL="0" distR="0" wp14:anchorId="5BD0DD53" wp14:editId="76C79888">
            <wp:extent cx="5274310" cy="3485158"/>
            <wp:effectExtent l="0" t="0" r="0" b="1270"/>
            <wp:docPr id="1" name="图片 1" descr="E:\0720 论文\数据 图\浓集吸附\论文图片\图3.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0720 论文\数据 图\浓集吸附\论文图片\图3.6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8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B12" w:rsidRDefault="00D62B12" w:rsidP="004D7FF3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inline distT="0" distB="0" distL="0" distR="0" wp14:anchorId="18AEBB15" wp14:editId="024BE495">
                <wp:extent cx="5274310" cy="594299"/>
                <wp:effectExtent l="0" t="0" r="2540" b="0"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594299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62B12" w:rsidRDefault="00D62B12" w:rsidP="00D62B12">
                            <w:pPr>
                              <w:jc w:val="left"/>
                            </w:pPr>
                            <w:r>
                              <w:rPr>
                                <w:b/>
                              </w:rPr>
                              <w:t>Fig</w:t>
                            </w:r>
                            <w:r w:rsidRPr="00A366DD">
                              <w:rPr>
                                <w:b/>
                              </w:rPr>
                              <w:t xml:space="preserve"> S</w:t>
                            </w:r>
                            <w:r w:rsidRPr="00A366DD">
                              <w:rPr>
                                <w:b/>
                              </w:rPr>
                              <w:fldChar w:fldCharType="begin"/>
                            </w:r>
                            <w:r w:rsidRPr="00A366DD">
                              <w:rPr>
                                <w:b/>
                              </w:rPr>
                              <w:instrText xml:space="preserve"> SEQ Figure_S \* ARABIC </w:instrText>
                            </w:r>
                            <w:r w:rsidRPr="00A366DD">
                              <w:rPr>
                                <w:b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3</w:t>
                            </w:r>
                            <w:r w:rsidRPr="00A366DD">
                              <w:rPr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 w:rsidRPr="00A366DD">
                              <w:t xml:space="preserve"> </w:t>
                            </w:r>
                            <w:r w:rsidRPr="0060750A">
                              <w:t>UV-Vis absorption curves of UR-2 (a), UR-4 (</w:t>
                            </w:r>
                            <w:r>
                              <w:t>b</w:t>
                            </w:r>
                            <w:r w:rsidRPr="0060750A">
                              <w:t>)</w:t>
                            </w:r>
                            <w:r>
                              <w:t xml:space="preserve"> </w:t>
                            </w:r>
                            <w:r w:rsidRPr="0060750A">
                              <w:t>and UR-8 (</w:t>
                            </w:r>
                            <w:r>
                              <w:t>c</w:t>
                            </w:r>
                            <w:r w:rsidRPr="0060750A">
                              <w:t>)</w:t>
                            </w:r>
                            <w:r w:rsidRPr="009C1102">
                              <w:t xml:space="preserve"> </w:t>
                            </w:r>
                            <w:r>
                              <w:t>nanoparticles</w:t>
                            </w:r>
                            <w:r w:rsidRPr="0060750A">
                              <w:t xml:space="preserve"> for TC-HCl under simulated sunlight irradiation; UV-Vis absorption curves of UR-2 (</w:t>
                            </w:r>
                            <w:r>
                              <w:t>d</w:t>
                            </w:r>
                            <w:r w:rsidRPr="0060750A">
                              <w:t>), UR-4 (</w:t>
                            </w:r>
                            <w:r>
                              <w:t>e</w:t>
                            </w:r>
                            <w:r w:rsidRPr="0060750A">
                              <w:t>) and UR-8 (</w:t>
                            </w:r>
                            <w:r>
                              <w:t>f</w:t>
                            </w:r>
                            <w:r w:rsidRPr="0060750A">
                              <w:t>)</w:t>
                            </w:r>
                            <w:r>
                              <w:t xml:space="preserve"> nanoparticles</w:t>
                            </w:r>
                            <w:r w:rsidRPr="0060750A">
                              <w:t xml:space="preserve"> for TC-HCl under visible light irradiation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AEBB15" id="文本框 20" o:spid="_x0000_s1028" type="#_x0000_t202" style="width:415.3pt;height:4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" stroked="f">
                <v:textbox style="mso-fit-shape-to-text:t" inset="0,0,0,0">
                  <w:txbxContent>
                    <w:p w:rsidR="00D62B12" w:rsidRDefault="00D62B12" w:rsidP="00D62B12">
                      <w:pPr>
                        <w:jc w:val="left"/>
                      </w:pPr>
                      <w:r>
                        <w:rPr>
                          <w:b/>
                        </w:rPr>
                        <w:t>Fig</w:t>
                      </w:r>
                      <w:r w:rsidRPr="00A366DD">
                        <w:rPr>
                          <w:b/>
                        </w:rPr>
                        <w:t xml:space="preserve"> S</w:t>
                      </w:r>
                      <w:r w:rsidRPr="00A366DD">
                        <w:rPr>
                          <w:b/>
                        </w:rPr>
                        <w:fldChar w:fldCharType="begin"/>
                      </w:r>
                      <w:r w:rsidRPr="00A366DD">
                        <w:rPr>
                          <w:b/>
                        </w:rPr>
                        <w:instrText xml:space="preserve"> SEQ Figure_S \* ARABIC </w:instrText>
                      </w:r>
                      <w:r w:rsidRPr="00A366DD">
                        <w:rPr>
                          <w:b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</w:rPr>
                        <w:t>3</w:t>
                      </w:r>
                      <w:r w:rsidRPr="00A366DD">
                        <w:rPr>
                          <w:b/>
                        </w:rPr>
                        <w:fldChar w:fldCharType="end"/>
                      </w:r>
                      <w:r>
                        <w:rPr>
                          <w:b/>
                        </w:rPr>
                        <w:t>.</w:t>
                      </w:r>
                      <w:r w:rsidRPr="00A366DD">
                        <w:t xml:space="preserve"> </w:t>
                      </w:r>
                      <w:r w:rsidRPr="0060750A">
                        <w:t>UV-Vis absorption curves of UR-2 (a), UR-4 (</w:t>
                      </w:r>
                      <w:r>
                        <w:t>b</w:t>
                      </w:r>
                      <w:r w:rsidRPr="0060750A">
                        <w:t>)</w:t>
                      </w:r>
                      <w:r>
                        <w:t xml:space="preserve"> </w:t>
                      </w:r>
                      <w:r w:rsidRPr="0060750A">
                        <w:t>and UR-8 (</w:t>
                      </w:r>
                      <w:r>
                        <w:t>c</w:t>
                      </w:r>
                      <w:r w:rsidRPr="0060750A">
                        <w:t>)</w:t>
                      </w:r>
                      <w:r w:rsidRPr="009C1102">
                        <w:t xml:space="preserve"> </w:t>
                      </w:r>
                      <w:r>
                        <w:t>nanoparticles</w:t>
                      </w:r>
                      <w:r w:rsidRPr="0060750A">
                        <w:t xml:space="preserve"> for TC-HCl under simulated sunlight irradiation; UV-Vis absorption curves of UR-2 (</w:t>
                      </w:r>
                      <w:r>
                        <w:t>d</w:t>
                      </w:r>
                      <w:r w:rsidRPr="0060750A">
                        <w:t>), UR-4 (</w:t>
                      </w:r>
                      <w:r>
                        <w:t>e</w:t>
                      </w:r>
                      <w:r w:rsidRPr="0060750A">
                        <w:t>) and UR-8 (</w:t>
                      </w:r>
                      <w:r>
                        <w:t>f</w:t>
                      </w:r>
                      <w:r w:rsidRPr="0060750A">
                        <w:t>)</w:t>
                      </w:r>
                      <w:r>
                        <w:t xml:space="preserve"> nanoparticles</w:t>
                      </w:r>
                      <w:r w:rsidRPr="0060750A">
                        <w:t xml:space="preserve"> for TC-HCl under visible light irradiation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F10D0" w:rsidRDefault="00D62B12" w:rsidP="004F7540">
      <w:pPr>
        <w:jc w:val="center"/>
      </w:pPr>
      <w:r>
        <w:rPr>
          <w:noProof/>
        </w:rPr>
        <w:drawing>
          <wp:inline distT="0" distB="0" distL="0" distR="0">
            <wp:extent cx="5274310" cy="3615055"/>
            <wp:effectExtent l="0" t="0" r="0" b="4445"/>
            <wp:docPr id="24" name="图片 24" descr="E:\0720 论文\数据 图\浓集吸附\论文图片\图片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E:\0720 论文\数据 图\浓集吸附\论文图片\图片S4.p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5274310" cy="457200"/>
                <wp:effectExtent l="0" t="0" r="2540" b="0"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C4C18" w:rsidRPr="00B31775" w:rsidRDefault="00104414" w:rsidP="00104414">
                            <w:pPr>
                              <w:pStyle w:val="a3"/>
                              <w:jc w:val="left"/>
                              <w:rPr>
                                <w:rFonts w:eastAsia="宋体"/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>Fig</w:t>
                            </w:r>
                            <w:r w:rsidR="00DC4C18" w:rsidRPr="00DC4C18">
                              <w:rPr>
                                <w:b/>
                              </w:rPr>
                              <w:t xml:space="preserve"> S</w:t>
                            </w:r>
                            <w:r w:rsidR="00DC4C18" w:rsidRPr="00DC4C18">
                              <w:rPr>
                                <w:b/>
                              </w:rPr>
                              <w:fldChar w:fldCharType="begin"/>
                            </w:r>
                            <w:r w:rsidR="00DC4C18" w:rsidRPr="00DC4C18">
                              <w:rPr>
                                <w:b/>
                              </w:rPr>
                              <w:instrText xml:space="preserve"> SEQ Figure_S \* ARABIC </w:instrText>
                            </w:r>
                            <w:r w:rsidR="00DC4C18" w:rsidRPr="00DC4C18">
                              <w:rPr>
                                <w:b/>
                              </w:rPr>
                              <w:fldChar w:fldCharType="separate"/>
                            </w:r>
                            <w:r w:rsidR="00DC4C18" w:rsidRPr="00DC4C18">
                              <w:rPr>
                                <w:b/>
                                <w:noProof/>
                              </w:rPr>
                              <w:t>4</w:t>
                            </w:r>
                            <w:r w:rsidR="00DC4C18" w:rsidRPr="00DC4C18">
                              <w:rPr>
                                <w:b/>
                              </w:rPr>
                              <w:fldChar w:fldCharType="end"/>
                            </w:r>
                            <w:r w:rsidR="009A44F6">
                              <w:rPr>
                                <w:b/>
                              </w:rPr>
                              <w:t>.</w:t>
                            </w:r>
                            <w:r w:rsidR="00DC4C18" w:rsidRPr="00DC4C18">
                              <w:rPr>
                                <w:b/>
                              </w:rPr>
                              <w:t xml:space="preserve"> </w:t>
                            </w:r>
                            <w:r w:rsidR="00DC4C18" w:rsidRPr="0060750A">
                              <w:t>UV-Vis absorption curves of UR-2 (a), UR-4 (</w:t>
                            </w:r>
                            <w:r w:rsidR="00DC4C18">
                              <w:t>b</w:t>
                            </w:r>
                            <w:r w:rsidR="00DC4C18" w:rsidRPr="0060750A">
                              <w:t>)</w:t>
                            </w:r>
                            <w:r w:rsidR="00DC4C18">
                              <w:t xml:space="preserve"> </w:t>
                            </w:r>
                            <w:r w:rsidR="00DC4C18" w:rsidRPr="0060750A">
                              <w:t>and UR-8 (</w:t>
                            </w:r>
                            <w:r w:rsidR="00DC4C18">
                              <w:t>c</w:t>
                            </w:r>
                            <w:r w:rsidR="00DC4C18" w:rsidRPr="0060750A">
                              <w:t>)</w:t>
                            </w:r>
                            <w:r w:rsidR="00DC4C18" w:rsidRPr="009C1102">
                              <w:t xml:space="preserve"> </w:t>
                            </w:r>
                            <w:r w:rsidR="00DC4C18">
                              <w:t>nanoparticles</w:t>
                            </w:r>
                            <w:r w:rsidR="00DC4C18" w:rsidRPr="0060750A">
                              <w:t xml:space="preserve"> for </w:t>
                            </w:r>
                            <w:r w:rsidR="00DC4C18">
                              <w:t xml:space="preserve">MB </w:t>
                            </w:r>
                            <w:r w:rsidR="00DC4C18" w:rsidRPr="0060750A">
                              <w:t>under simulated sunlight irradiation;</w:t>
                            </w:r>
                            <w:r w:rsidR="00DC4C18" w:rsidRPr="00DC4C18">
                              <w:t xml:space="preserve"> </w:t>
                            </w:r>
                            <w:r w:rsidR="00DC4C18">
                              <w:t>Photocatalytic degradation MB curves under s</w:t>
                            </w:r>
                            <w:r w:rsidR="00DC4C18" w:rsidRPr="00D97419">
                              <w:t xml:space="preserve">imulated sunlight </w:t>
                            </w:r>
                            <w:r w:rsidR="00DC4C18">
                              <w:t>irradiation (d)</w:t>
                            </w:r>
                            <w:r w:rsidR="00B2693F">
                              <w:t xml:space="preserve"> and reaction rate constant 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5" o:spid="_x0000_s1029" type="#_x0000_t202" style="width:415.3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" stroked="f">
                <v:textbox style="mso-fit-shape-to-text:t" inset="0,0,0,0">
                  <w:txbxContent>
                    <w:p w:rsidR="00DC4C18" w:rsidRPr="00B31775" w:rsidRDefault="00104414" w:rsidP="00104414">
                      <w:pPr>
                        <w:pStyle w:val="a3"/>
                        <w:jc w:val="left"/>
                        <w:rPr>
                          <w:rFonts w:eastAsia="宋体"/>
                          <w:noProof/>
                        </w:rPr>
                      </w:pPr>
                      <w:r>
                        <w:rPr>
                          <w:b/>
                        </w:rPr>
                        <w:t>Fig</w:t>
                      </w:r>
                      <w:r w:rsidR="00DC4C18" w:rsidRPr="00DC4C18">
                        <w:rPr>
                          <w:b/>
                        </w:rPr>
                        <w:t xml:space="preserve"> S</w:t>
                      </w:r>
                      <w:r w:rsidR="00DC4C18" w:rsidRPr="00DC4C18">
                        <w:rPr>
                          <w:b/>
                        </w:rPr>
                        <w:fldChar w:fldCharType="begin"/>
                      </w:r>
                      <w:r w:rsidR="00DC4C18" w:rsidRPr="00DC4C18">
                        <w:rPr>
                          <w:b/>
                        </w:rPr>
                        <w:instrText xml:space="preserve"> SEQ Figure_S \* ARABIC </w:instrText>
                      </w:r>
                      <w:r w:rsidR="00DC4C18" w:rsidRPr="00DC4C18">
                        <w:rPr>
                          <w:b/>
                        </w:rPr>
                        <w:fldChar w:fldCharType="separate"/>
                      </w:r>
                      <w:r w:rsidR="00DC4C18" w:rsidRPr="00DC4C18">
                        <w:rPr>
                          <w:b/>
                          <w:noProof/>
                        </w:rPr>
                        <w:t>4</w:t>
                      </w:r>
                      <w:r w:rsidR="00DC4C18" w:rsidRPr="00DC4C18">
                        <w:rPr>
                          <w:b/>
                        </w:rPr>
                        <w:fldChar w:fldCharType="end"/>
                      </w:r>
                      <w:r w:rsidR="009A44F6">
                        <w:rPr>
                          <w:b/>
                        </w:rPr>
                        <w:t>.</w:t>
                      </w:r>
                      <w:r w:rsidR="00DC4C18" w:rsidRPr="00DC4C18">
                        <w:rPr>
                          <w:b/>
                        </w:rPr>
                        <w:t xml:space="preserve"> </w:t>
                      </w:r>
                      <w:r w:rsidR="00DC4C18" w:rsidRPr="0060750A">
                        <w:t>UV-Vis absorption curves of UR-2 (a), UR-4 (</w:t>
                      </w:r>
                      <w:r w:rsidR="00DC4C18">
                        <w:t>b</w:t>
                      </w:r>
                      <w:r w:rsidR="00DC4C18" w:rsidRPr="0060750A">
                        <w:t>)</w:t>
                      </w:r>
                      <w:r w:rsidR="00DC4C18">
                        <w:t xml:space="preserve"> </w:t>
                      </w:r>
                      <w:r w:rsidR="00DC4C18" w:rsidRPr="0060750A">
                        <w:t>and UR-8 (</w:t>
                      </w:r>
                      <w:r w:rsidR="00DC4C18">
                        <w:t>c</w:t>
                      </w:r>
                      <w:r w:rsidR="00DC4C18" w:rsidRPr="0060750A">
                        <w:t>)</w:t>
                      </w:r>
                      <w:r w:rsidR="00DC4C18" w:rsidRPr="009C1102">
                        <w:t xml:space="preserve"> </w:t>
                      </w:r>
                      <w:r w:rsidR="00DC4C18">
                        <w:t>nanoparticles</w:t>
                      </w:r>
                      <w:r w:rsidR="00DC4C18" w:rsidRPr="0060750A">
                        <w:t xml:space="preserve"> for </w:t>
                      </w:r>
                      <w:r w:rsidR="00DC4C18">
                        <w:t xml:space="preserve">MB </w:t>
                      </w:r>
                      <w:r w:rsidR="00DC4C18" w:rsidRPr="0060750A">
                        <w:t>under simulated sunlight irradiation;</w:t>
                      </w:r>
                      <w:r w:rsidR="00DC4C18" w:rsidRPr="00DC4C18">
                        <w:t xml:space="preserve"> </w:t>
                      </w:r>
                      <w:r w:rsidR="00DC4C18">
                        <w:t>Photocatalytic degradation MB curves under s</w:t>
                      </w:r>
                      <w:r w:rsidR="00DC4C18" w:rsidRPr="00D97419">
                        <w:t xml:space="preserve">imulated sunlight </w:t>
                      </w:r>
                      <w:r w:rsidR="00DC4C18">
                        <w:t>irradiation (d)</w:t>
                      </w:r>
                      <w:r w:rsidR="00B2693F">
                        <w:t xml:space="preserve"> and reaction rate constant (e)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3F10D0" w:rsidSect="00D62B12"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335" w:rsidRDefault="004F0335" w:rsidP="00B2693F">
      <w:r>
        <w:separator/>
      </w:r>
    </w:p>
  </w:endnote>
  <w:endnote w:type="continuationSeparator" w:id="0">
    <w:p w:rsidR="004F0335" w:rsidRDefault="004F0335" w:rsidP="00B2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335" w:rsidRDefault="004F0335" w:rsidP="00B2693F">
      <w:r>
        <w:separator/>
      </w:r>
    </w:p>
  </w:footnote>
  <w:footnote w:type="continuationSeparator" w:id="0">
    <w:p w:rsidR="004F0335" w:rsidRDefault="004F0335" w:rsidP="00B26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12"/>
    <w:rsid w:val="00104414"/>
    <w:rsid w:val="00221ECF"/>
    <w:rsid w:val="00375B1F"/>
    <w:rsid w:val="003F10D0"/>
    <w:rsid w:val="004D7FF3"/>
    <w:rsid w:val="004F0335"/>
    <w:rsid w:val="004F7540"/>
    <w:rsid w:val="005A077A"/>
    <w:rsid w:val="0060750A"/>
    <w:rsid w:val="006958F1"/>
    <w:rsid w:val="006C43DC"/>
    <w:rsid w:val="00723B04"/>
    <w:rsid w:val="00771BDA"/>
    <w:rsid w:val="00976674"/>
    <w:rsid w:val="009A44F6"/>
    <w:rsid w:val="009C1102"/>
    <w:rsid w:val="00A366DD"/>
    <w:rsid w:val="00B2693F"/>
    <w:rsid w:val="00B3629B"/>
    <w:rsid w:val="00B41049"/>
    <w:rsid w:val="00D16954"/>
    <w:rsid w:val="00D62B12"/>
    <w:rsid w:val="00DC4C18"/>
    <w:rsid w:val="00E14D1C"/>
    <w:rsid w:val="00E602D2"/>
    <w:rsid w:val="00E77297"/>
    <w:rsid w:val="00E843A2"/>
    <w:rsid w:val="00FA2B0F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A7788"/>
  <w15:chartTrackingRefBased/>
  <w15:docId w15:val="{13A43CEE-5403-46E9-BE19-0AB893D8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0750A"/>
    <w:pPr>
      <w:snapToGrid w:val="0"/>
      <w:spacing w:line="240" w:lineRule="atLeast"/>
      <w:jc w:val="center"/>
    </w:pPr>
    <w:rPr>
      <w:rFonts w:eastAsia="黑体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B269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2693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269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2693F"/>
    <w:rPr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D62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6F093-19B7-4CC4-B911-ADADF823B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 h</dc:creator>
  <cp:keywords/>
  <dc:description/>
  <cp:lastModifiedBy>bing h</cp:lastModifiedBy>
  <cp:revision>22</cp:revision>
  <dcterms:created xsi:type="dcterms:W3CDTF">2022-07-26T02:33:00Z</dcterms:created>
  <dcterms:modified xsi:type="dcterms:W3CDTF">2022-10-27T08:07:00Z</dcterms:modified>
</cp:coreProperties>
</file>