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B52" w:rsidRPr="006541B7" w:rsidRDefault="00274B52" w:rsidP="00274B52">
      <w:pPr>
        <w:wordWrap/>
        <w:spacing w:line="480" w:lineRule="auto"/>
        <w:jc w:val="left"/>
        <w:rPr>
          <w:rFonts w:ascii="Times New Roman" w:hAnsi="Times New Roman" w:cs="Times New Roman"/>
          <w:sz w:val="22"/>
        </w:rPr>
      </w:pPr>
      <w:r w:rsidRPr="006541B7">
        <w:rPr>
          <w:rFonts w:ascii="Times New Roman" w:hAnsi="Times New Roman" w:cs="Times New Roman" w:hint="eastAsia"/>
          <w:sz w:val="22"/>
        </w:rPr>
        <w:t>Appendix A.</w:t>
      </w:r>
      <w:r w:rsidRPr="006541B7">
        <w:rPr>
          <w:rFonts w:ascii="Times New Roman" w:hAnsi="Times New Roman" w:cs="Times New Roman"/>
          <w:sz w:val="22"/>
        </w:rPr>
        <w:t xml:space="preserve"> Analytical results of electron microprobe analysis of glass shards from the Jeokjung-Chogye Basin, Korea.</w:t>
      </w:r>
    </w:p>
    <w:tbl>
      <w:tblPr>
        <w:tblW w:w="912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49"/>
        <w:gridCol w:w="920"/>
        <w:gridCol w:w="920"/>
        <w:gridCol w:w="920"/>
        <w:gridCol w:w="920"/>
        <w:gridCol w:w="920"/>
        <w:gridCol w:w="920"/>
        <w:gridCol w:w="920"/>
        <w:gridCol w:w="920"/>
        <w:gridCol w:w="920"/>
      </w:tblGrid>
      <w:tr w:rsidR="00274B52" w:rsidRPr="006541B7" w:rsidTr="00B36D9A">
        <w:trPr>
          <w:trHeight w:val="450"/>
        </w:trPr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hAnsi="Times New Roman" w:cs="Times New Roman"/>
                <w:sz w:val="22"/>
              </w:rPr>
              <w:br w:type="page"/>
            </w: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No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SiO</w:t>
            </w: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TiO</w:t>
            </w: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Al</w:t>
            </w: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2</w:t>
            </w: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</w:t>
            </w: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FeO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MnO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MgO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CaO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Na</w:t>
            </w: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2</w:t>
            </w: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</w:t>
            </w: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bscript"/>
              </w:rPr>
              <w:t>2</w:t>
            </w: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1.42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4.45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3.81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4.30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3.85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4.31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3.80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4.10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3.79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4.35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3.88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4.07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3.90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1.45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4.37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3.88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1.19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4.34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3.91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1.18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4.29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3.57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1.42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4.16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3.84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4.24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3.91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4.23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3.81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4.24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3.82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1.19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4.31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3.66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0.97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3.98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4.09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4.36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3.76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4.24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3.79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4.19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3.88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4.13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3.78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4.35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3.85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1.19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4.09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4.08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4.13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3.92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4.45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3.89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3.84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1.18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4.29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3.62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1.17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4.44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3.74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1.19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4.26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3.86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1.40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4.29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3.80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4.30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3.88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1.17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4.11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3.76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4.05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3.98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4.36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3.78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4.44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3.91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4.48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3.85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4.20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3.81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4.32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3.72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4.21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3.87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74.9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1.23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4.35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3.86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0.27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1.16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3.50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3.66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14.0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1.39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1.22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3.46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3.65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lastRenderedPageBreak/>
              <w:t>average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75.1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13.7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1.32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0.05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1.20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4.23 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3.83 </w:t>
            </w:r>
          </w:p>
        </w:tc>
      </w:tr>
      <w:tr w:rsidR="00274B52" w:rsidRPr="006541B7" w:rsidTr="00B36D9A">
        <w:trPr>
          <w:trHeight w:val="300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STD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0.3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0.06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0.03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0.07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0.21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4B52" w:rsidRPr="006541B7" w:rsidRDefault="00274B52" w:rsidP="00B36D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541B7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0.11 </w:t>
            </w:r>
          </w:p>
        </w:tc>
      </w:tr>
    </w:tbl>
    <w:p w:rsidR="00274B52" w:rsidRPr="006541B7" w:rsidRDefault="00274B52" w:rsidP="00274B52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:rsidR="0081119B" w:rsidRDefault="00274B52">
      <w:bookmarkStart w:id="0" w:name="_GoBack"/>
      <w:bookmarkEnd w:id="0"/>
    </w:p>
    <w:sectPr w:rsidR="0081119B" w:rsidSect="0081022B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B52"/>
    <w:rsid w:val="00033127"/>
    <w:rsid w:val="00274B52"/>
    <w:rsid w:val="00C1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2A3BB5-BD24-4A4E-9789-709C19869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4B5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274B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</Words>
  <Characters>2210</Characters>
  <Application>Microsoft Office Word</Application>
  <DocSecurity>0</DocSecurity>
  <Lines>18</Lines>
  <Paragraphs>5</Paragraphs>
  <ScaleCrop>false</ScaleCrop>
  <Company/>
  <LinksUpToDate>false</LinksUpToDate>
  <CharactersWithSpaces>2592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계정</dc:creator>
  <cp:keywords/>
  <dc:description/>
  <cp:lastModifiedBy>Microsoft 계정</cp:lastModifiedBy>
  <cp:revision>1</cp:revision>
  <dcterms:created xsi:type="dcterms:W3CDTF">2022-10-28T06:28:00Z</dcterms:created>
  <dcterms:modified xsi:type="dcterms:W3CDTF">2022-10-28T06:29:00Z</dcterms:modified>
</cp:coreProperties>
</file>