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034" w:type="dxa"/>
        <w:tblLook w:val="04A0" w:firstRow="1" w:lastRow="0" w:firstColumn="1" w:lastColumn="0" w:noHBand="0" w:noVBand="1"/>
      </w:tblPr>
      <w:tblGrid>
        <w:gridCol w:w="2758"/>
        <w:gridCol w:w="1701"/>
        <w:gridCol w:w="1951"/>
        <w:gridCol w:w="222"/>
        <w:gridCol w:w="1452"/>
        <w:gridCol w:w="1951"/>
        <w:gridCol w:w="222"/>
        <w:gridCol w:w="795"/>
        <w:gridCol w:w="997"/>
        <w:gridCol w:w="985"/>
      </w:tblGrid>
      <w:tr w:rsidR="00F454C5" w:rsidRPr="00F454C5" w:rsidTr="00F454C5">
        <w:trPr>
          <w:trHeight w:val="315"/>
        </w:trPr>
        <w:tc>
          <w:tcPr>
            <w:tcW w:w="1303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Supplementary Table 1</w:t>
            </w: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Stratification analyses between rs10773771 and the risk of LAA stroke</w:t>
            </w:r>
          </w:p>
        </w:tc>
      </w:tr>
      <w:tr w:rsidR="00F454C5" w:rsidRPr="00F454C5" w:rsidTr="00F454C5">
        <w:trPr>
          <w:trHeight w:val="37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Variable</w:t>
            </w:r>
          </w:p>
        </w:tc>
        <w:tc>
          <w:tcPr>
            <w:tcW w:w="72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rs10773771 (cases/controls)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OR (95%CI)</w:t>
            </w: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TT/CT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632/900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89.0/83.7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78/175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11.0/16.3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0.63 (0.46-0.86)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387/540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90.2/85.7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42/90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9.8/14.3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0.63 (0.42-0.96)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0.032</w:t>
            </w: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Female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245/360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87.2/80.9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36/85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12.8/19.1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0.63 (0.40-1.01)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0.055</w:t>
            </w: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260CF0" w:rsidP="00260CF0">
            <w:pPr>
              <w:widowControl/>
              <w:spacing w:line="360" w:lineRule="auto"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0C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</w:t>
            </w:r>
            <w:r w:rsidR="00F454C5"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293/444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88.0/84.7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40/80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12.0/15.3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0.76 (0.49-1.18)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0.219</w:t>
            </w: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260CF0" w:rsidRDefault="00260CF0" w:rsidP="00260CF0">
            <w:pPr>
              <w:widowControl/>
              <w:spacing w:line="360" w:lineRule="auto"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260C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&gt;</w:t>
            </w:r>
            <w:r w:rsidR="00F454C5" w:rsidRPr="00260C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339/455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89.9/82.8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38/95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10.1/17.2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0.52 (0.33-0.82)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</w:t>
            </w: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455/414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87.8/83.1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63/84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12.2/16.9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0.72 (0.50-1.05)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0.087</w:t>
            </w: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177/486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92.2/84.2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15/91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7.8/15.8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0.49 (0.28-0.89)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0.018</w:t>
            </w: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164/31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89.6/86.1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19/5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10.4/13.9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0.59 (0.20-1.76)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0.346</w:t>
            </w:r>
          </w:p>
        </w:tc>
      </w:tr>
      <w:tr w:rsidR="00F454C5" w:rsidRPr="00F454C5" w:rsidTr="00F454C5">
        <w:trPr>
          <w:trHeight w:val="315"/>
        </w:trPr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468/869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88.8/83.6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59/170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11.2/16.4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0.63 (0.46-0.87)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</w:t>
            </w:r>
          </w:p>
        </w:tc>
      </w:tr>
      <w:tr w:rsidR="00F454C5" w:rsidRPr="00F454C5" w:rsidTr="00F454C5">
        <w:trPr>
          <w:trHeight w:val="315"/>
        </w:trPr>
        <w:tc>
          <w:tcPr>
            <w:tcW w:w="1303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OR odds ratio, CI confidence interval.</w:t>
            </w:r>
          </w:p>
        </w:tc>
      </w:tr>
      <w:tr w:rsidR="00F454C5" w:rsidRPr="00F454C5" w:rsidTr="00F454C5">
        <w:trPr>
          <w:trHeight w:val="375"/>
        </w:trPr>
        <w:tc>
          <w:tcPr>
            <w:tcW w:w="130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4C5" w:rsidRPr="00F454C5" w:rsidRDefault="00F454C5" w:rsidP="00F454C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Adjusted for sex, age, hype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Pr="00F454C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tension, and diabetes.</w:t>
            </w:r>
          </w:p>
        </w:tc>
      </w:tr>
    </w:tbl>
    <w:p w:rsidR="00417CD0" w:rsidRPr="00F454C5" w:rsidRDefault="00417CD0"/>
    <w:sectPr w:rsidR="00417CD0" w:rsidRPr="00F454C5" w:rsidSect="006F15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03D" w:rsidRDefault="007F503D" w:rsidP="006F15CE">
      <w:r>
        <w:separator/>
      </w:r>
    </w:p>
  </w:endnote>
  <w:endnote w:type="continuationSeparator" w:id="0">
    <w:p w:rsidR="007F503D" w:rsidRDefault="007F503D" w:rsidP="006F1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03D" w:rsidRDefault="007F503D" w:rsidP="006F15CE">
      <w:r>
        <w:separator/>
      </w:r>
    </w:p>
  </w:footnote>
  <w:footnote w:type="continuationSeparator" w:id="0">
    <w:p w:rsidR="007F503D" w:rsidRDefault="007F503D" w:rsidP="006F15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393A60"/>
    <w:multiLevelType w:val="hybridMultilevel"/>
    <w:tmpl w:val="3AF2D344"/>
    <w:lvl w:ilvl="0" w:tplc="1C7ADB22">
      <w:numFmt w:val="bullet"/>
      <w:lvlText w:val=""/>
      <w:lvlJc w:val="left"/>
      <w:pPr>
        <w:ind w:left="48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1">
    <w:nsid w:val="2D9A1A3C"/>
    <w:multiLevelType w:val="hybridMultilevel"/>
    <w:tmpl w:val="50008F38"/>
    <w:lvl w:ilvl="0" w:tplc="8488E6EA"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DA9"/>
    <w:rsid w:val="00260CF0"/>
    <w:rsid w:val="003857C8"/>
    <w:rsid w:val="00417CD0"/>
    <w:rsid w:val="006F15CE"/>
    <w:rsid w:val="007E7409"/>
    <w:rsid w:val="007F503D"/>
    <w:rsid w:val="00AC6440"/>
    <w:rsid w:val="00CB1DA9"/>
    <w:rsid w:val="00F4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BA251A-E6EC-4996-8C6A-E7963B35C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1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15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1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15CE"/>
    <w:rPr>
      <w:sz w:val="18"/>
      <w:szCs w:val="18"/>
    </w:rPr>
  </w:style>
  <w:style w:type="table" w:styleId="a5">
    <w:name w:val="Table Grid"/>
    <w:basedOn w:val="a1"/>
    <w:uiPriority w:val="39"/>
    <w:rsid w:val="006F15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60C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5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Dr.wang</dc:creator>
  <cp:keywords/>
  <dc:description/>
  <cp:lastModifiedBy>Dr.wang</cp:lastModifiedBy>
  <cp:revision>10</cp:revision>
  <dcterms:created xsi:type="dcterms:W3CDTF">2021-01-10T14:52:00Z</dcterms:created>
  <dcterms:modified xsi:type="dcterms:W3CDTF">2021-01-12T09:43:00Z</dcterms:modified>
</cp:coreProperties>
</file>