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4D3B4" w14:textId="773AF8BA" w:rsidR="0060412A" w:rsidRDefault="0060412A" w:rsidP="0060412A">
      <w:r w:rsidRPr="00F127EB">
        <w:t>Assessing resident needs and faculty perceptions</w:t>
      </w:r>
      <w:r>
        <w:t xml:space="preserve"> to improve training</w:t>
      </w:r>
      <w:r w:rsidRPr="00F127EB">
        <w:t xml:space="preserve"> </w:t>
      </w:r>
      <w:r>
        <w:t>in rheumatology</w:t>
      </w:r>
      <w:r>
        <w:t xml:space="preserve"> </w:t>
      </w:r>
    </w:p>
    <w:p w14:paraId="2C64F381" w14:textId="7D7E68D9" w:rsidR="0060412A" w:rsidRDefault="0060412A" w:rsidP="0060412A">
      <w:r>
        <w:t>Supplementary Material</w:t>
      </w:r>
    </w:p>
    <w:p w14:paraId="3A77E8D5" w14:textId="77777777" w:rsidR="0060412A" w:rsidRPr="00C3433B" w:rsidRDefault="0060412A" w:rsidP="0060412A"/>
    <w:p w14:paraId="670A646C" w14:textId="77777777" w:rsidR="0060412A" w:rsidRPr="00C3433B" w:rsidRDefault="0060412A" w:rsidP="0060412A">
      <w:pPr>
        <w:rPr>
          <w:color w:val="000000" w:themeColor="text1"/>
          <w:u w:val="single"/>
        </w:rPr>
      </w:pPr>
      <w:r w:rsidRPr="00C3433B">
        <w:rPr>
          <w:color w:val="000000" w:themeColor="text1"/>
          <w:u w:val="single"/>
        </w:rPr>
        <w:t>Rheumatology Attending</w:t>
      </w:r>
      <w:r>
        <w:rPr>
          <w:color w:val="000000" w:themeColor="text1"/>
          <w:u w:val="single"/>
        </w:rPr>
        <w:t>/fellow</w:t>
      </w:r>
      <w:r w:rsidRPr="00C3433B">
        <w:rPr>
          <w:color w:val="000000" w:themeColor="text1"/>
          <w:u w:val="single"/>
        </w:rPr>
        <w:t xml:space="preserve"> Survey</w:t>
      </w:r>
    </w:p>
    <w:p w14:paraId="14BB80BE" w14:textId="77777777" w:rsidR="0060412A" w:rsidRPr="00C3433B" w:rsidRDefault="0060412A" w:rsidP="0060412A">
      <w:pPr>
        <w:jc w:val="both"/>
        <w:rPr>
          <w:i/>
          <w:iCs/>
        </w:rPr>
      </w:pPr>
      <w:r w:rsidRPr="00C3433B">
        <w:rPr>
          <w:i/>
          <w:iCs/>
        </w:rPr>
        <w:t xml:space="preserve">Participation in this survey is voluntary and for research use only. The Institutional Review Board of the University of Chicago has reviewed the IRB protocol and deemed it exempt from Human Subjects Review. By continuing to the survey, you are consenting to the use of your answers for research purposes and for future curriculum development.  </w:t>
      </w:r>
    </w:p>
    <w:p w14:paraId="7846B603" w14:textId="77777777" w:rsidR="0060412A" w:rsidRPr="00C3433B" w:rsidRDefault="0060412A" w:rsidP="0060412A">
      <w:pPr>
        <w:rPr>
          <w:b/>
          <w:bCs/>
        </w:rPr>
      </w:pPr>
    </w:p>
    <w:p w14:paraId="4BC18BBF"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Which of the following best describes your position?</w:t>
      </w:r>
    </w:p>
    <w:p w14:paraId="5B1B0590"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Rheumatology fellow</w:t>
      </w:r>
    </w:p>
    <w:p w14:paraId="36B143B9"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Rheumatology attending</w:t>
      </w:r>
    </w:p>
    <w:p w14:paraId="497FE4F3" w14:textId="77777777" w:rsidR="0060412A" w:rsidRPr="00C3433B" w:rsidRDefault="0060412A" w:rsidP="0060412A">
      <w:pPr>
        <w:rPr>
          <w:color w:val="000000" w:themeColor="text1"/>
        </w:rPr>
      </w:pPr>
    </w:p>
    <w:p w14:paraId="4A7F28D3"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bookmarkStart w:id="0" w:name="_Hlk71110699"/>
      <w:r w:rsidRPr="00C3433B">
        <w:rPr>
          <w:rFonts w:ascii="Times New Roman" w:hAnsi="Times New Roman" w:cs="Times New Roman"/>
          <w:color w:val="000000" w:themeColor="text1"/>
        </w:rPr>
        <w:t>Which of the following do you identify with?</w:t>
      </w:r>
    </w:p>
    <w:p w14:paraId="0B4E0BBC"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Female</w:t>
      </w:r>
    </w:p>
    <w:p w14:paraId="4C24E00C"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Male</w:t>
      </w:r>
    </w:p>
    <w:p w14:paraId="3DB40167"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Non-binary</w:t>
      </w:r>
    </w:p>
    <w:p w14:paraId="3DA6AC7A"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Prefer not to disclose</w:t>
      </w:r>
    </w:p>
    <w:p w14:paraId="3E3398EA"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Prefer to self-describe (….)</w:t>
      </w:r>
    </w:p>
    <w:bookmarkEnd w:id="0"/>
    <w:p w14:paraId="5C7E259E" w14:textId="77777777" w:rsidR="0060412A" w:rsidRPr="00C3433B" w:rsidRDefault="0060412A" w:rsidP="0060412A">
      <w:pPr>
        <w:rPr>
          <w:color w:val="000000" w:themeColor="text1"/>
        </w:rPr>
      </w:pPr>
    </w:p>
    <w:p w14:paraId="6E760BB7"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If option for attending was chosen in question #1: </w:t>
      </w:r>
      <w:bookmarkStart w:id="1" w:name="_Hlk71110718"/>
      <w:r w:rsidRPr="00C3433B">
        <w:rPr>
          <w:rFonts w:ascii="Times New Roman" w:hAnsi="Times New Roman" w:cs="Times New Roman"/>
          <w:color w:val="000000" w:themeColor="text1"/>
        </w:rPr>
        <w:t>how many years have you been an attending physician?</w:t>
      </w:r>
    </w:p>
    <w:p w14:paraId="41AC6C35"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1-5 years </w:t>
      </w:r>
    </w:p>
    <w:p w14:paraId="0EC0097E"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6-10 years</w:t>
      </w:r>
    </w:p>
    <w:p w14:paraId="7838F140"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11-15 years</w:t>
      </w:r>
    </w:p>
    <w:p w14:paraId="3B8C1338"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16-20 years</w:t>
      </w:r>
    </w:p>
    <w:p w14:paraId="07CA25A3"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Over 20 years</w:t>
      </w:r>
    </w:p>
    <w:bookmarkEnd w:id="1"/>
    <w:p w14:paraId="71128CF8" w14:textId="77777777" w:rsidR="0060412A" w:rsidRPr="00C3433B" w:rsidRDefault="0060412A" w:rsidP="0060412A">
      <w:pPr>
        <w:pStyle w:val="ListParagraph"/>
        <w:rPr>
          <w:rFonts w:ascii="Times New Roman" w:hAnsi="Times New Roman" w:cs="Times New Roman"/>
          <w:color w:val="000000" w:themeColor="text1"/>
        </w:rPr>
      </w:pPr>
    </w:p>
    <w:p w14:paraId="6FB6ED1E" w14:textId="77777777" w:rsidR="0060412A" w:rsidRPr="00C3433B" w:rsidRDefault="0060412A" w:rsidP="0060412A">
      <w:pPr>
        <w:pStyle w:val="ListParagraph"/>
        <w:numPr>
          <w:ilvl w:val="0"/>
          <w:numId w:val="1"/>
        </w:numPr>
        <w:spacing w:after="240"/>
        <w:rPr>
          <w:rFonts w:ascii="Times New Roman" w:hAnsi="Times New Roman" w:cs="Times New Roman"/>
          <w:color w:val="000000" w:themeColor="text1"/>
        </w:rPr>
      </w:pPr>
      <w:r w:rsidRPr="00C3433B">
        <w:rPr>
          <w:rFonts w:ascii="Times New Roman" w:hAnsi="Times New Roman" w:cs="Times New Roman"/>
          <w:color w:val="000000" w:themeColor="text1"/>
        </w:rPr>
        <w:t xml:space="preserve">The goal of the inpatient rheumatology rotation during internal medicine residency is to develop competency in recognizing and initiation of basic work-up and treatment of common rheumatological conditions. </w:t>
      </w:r>
    </w:p>
    <w:p w14:paraId="57B38ECF" w14:textId="77777777" w:rsidR="0060412A" w:rsidRPr="00C3433B" w:rsidRDefault="0060412A" w:rsidP="0060412A">
      <w:pPr>
        <w:pStyle w:val="ListParagraph"/>
        <w:spacing w:after="240"/>
        <w:rPr>
          <w:rFonts w:ascii="Times New Roman" w:hAnsi="Times New Roman" w:cs="Times New Roman"/>
          <w:color w:val="000000" w:themeColor="text1"/>
        </w:rPr>
      </w:pPr>
    </w:p>
    <w:p w14:paraId="1E7A7F3B" w14:textId="77777777" w:rsidR="0060412A" w:rsidRPr="00C3433B" w:rsidRDefault="0060412A" w:rsidP="0060412A">
      <w:pPr>
        <w:pStyle w:val="ListParagraph"/>
        <w:spacing w:after="240"/>
        <w:rPr>
          <w:rFonts w:ascii="Times New Roman" w:hAnsi="Times New Roman" w:cs="Times New Roman"/>
          <w:color w:val="000000" w:themeColor="text1"/>
        </w:rPr>
      </w:pPr>
      <w:bookmarkStart w:id="2" w:name="_Hlk71125289"/>
      <w:r w:rsidRPr="00C3433B">
        <w:rPr>
          <w:rFonts w:ascii="Times New Roman" w:hAnsi="Times New Roman" w:cs="Times New Roman"/>
          <w:color w:val="000000" w:themeColor="text1"/>
        </w:rPr>
        <w:t xml:space="preserve">Which of the following rheumatology topics do you think is </w:t>
      </w:r>
      <w:r w:rsidRPr="00C3433B">
        <w:rPr>
          <w:rFonts w:ascii="Times New Roman" w:hAnsi="Times New Roman" w:cs="Times New Roman"/>
          <w:i/>
          <w:iCs/>
          <w:color w:val="000000" w:themeColor="text1"/>
        </w:rPr>
        <w:t>most important for internal medicine residents</w:t>
      </w:r>
      <w:r w:rsidRPr="00C3433B">
        <w:rPr>
          <w:rFonts w:ascii="Times New Roman" w:hAnsi="Times New Roman" w:cs="Times New Roman"/>
          <w:color w:val="000000" w:themeColor="text1"/>
        </w:rPr>
        <w:t xml:space="preserve"> to learn </w:t>
      </w:r>
      <w:r w:rsidRPr="00C3433B">
        <w:rPr>
          <w:rFonts w:ascii="Times New Roman" w:hAnsi="Times New Roman" w:cs="Times New Roman"/>
          <w:b/>
          <w:bCs/>
          <w:i/>
          <w:iCs/>
          <w:color w:val="000000" w:themeColor="text1"/>
          <w:u w:val="single"/>
        </w:rPr>
        <w:t>during their rheumatology inpatient rotation</w:t>
      </w:r>
      <w:r w:rsidRPr="00C3433B">
        <w:rPr>
          <w:rFonts w:ascii="Times New Roman" w:hAnsi="Times New Roman" w:cs="Times New Roman"/>
          <w:color w:val="000000" w:themeColor="text1"/>
        </w:rPr>
        <w:t xml:space="preserve">? </w:t>
      </w:r>
      <w:bookmarkStart w:id="3" w:name="_Hlk71110827"/>
      <w:bookmarkEnd w:id="2"/>
      <w:r w:rsidRPr="00C3433B">
        <w:rPr>
          <w:rFonts w:ascii="Times New Roman" w:hAnsi="Times New Roman" w:cs="Times New Roman"/>
          <w:color w:val="000000" w:themeColor="text1"/>
        </w:rPr>
        <w:t>Please rank your choices from 1 (most important) to 1</w:t>
      </w:r>
      <w:r>
        <w:rPr>
          <w:rFonts w:ascii="Times New Roman" w:hAnsi="Times New Roman" w:cs="Times New Roman"/>
          <w:color w:val="000000" w:themeColor="text1"/>
        </w:rPr>
        <w:t>0</w:t>
      </w:r>
      <w:r w:rsidRPr="00C3433B">
        <w:rPr>
          <w:rFonts w:ascii="Times New Roman" w:hAnsi="Times New Roman" w:cs="Times New Roman"/>
          <w:color w:val="000000" w:themeColor="text1"/>
        </w:rPr>
        <w:t xml:space="preserve"> (least important).</w:t>
      </w:r>
      <w:bookmarkEnd w:id="3"/>
    </w:p>
    <w:p w14:paraId="5C6FC0B7" w14:textId="77777777" w:rsidR="0060412A" w:rsidRPr="00C3433B" w:rsidRDefault="0060412A" w:rsidP="0060412A">
      <w:pPr>
        <w:pStyle w:val="ListParagraph"/>
        <w:spacing w:after="240"/>
        <w:rPr>
          <w:rFonts w:ascii="Times New Roman" w:hAnsi="Times New Roman" w:cs="Times New Roman"/>
          <w:color w:val="000000" w:themeColor="text1"/>
        </w:rPr>
      </w:pPr>
    </w:p>
    <w:p w14:paraId="464114DB"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Knowing when to order autoimmune serologies and how to interpret the results</w:t>
      </w:r>
    </w:p>
    <w:p w14:paraId="49C9F05F"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Musculoskeletal exam</w:t>
      </w:r>
    </w:p>
    <w:p w14:paraId="63174C0B"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Localized joint syndromes</w:t>
      </w:r>
    </w:p>
    <w:p w14:paraId="0FCD328B"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Systemic lupus erythematosus</w:t>
      </w:r>
    </w:p>
    <w:p w14:paraId="4E18AB3A"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Musculoskeletal injections</w:t>
      </w:r>
    </w:p>
    <w:p w14:paraId="236DBAC5"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Spondyloarthropathies</w:t>
      </w:r>
    </w:p>
    <w:p w14:paraId="43A2E438"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Rheumatoid arthritis</w:t>
      </w:r>
    </w:p>
    <w:p w14:paraId="5B1A0B37"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Crystalline arthritis</w:t>
      </w:r>
    </w:p>
    <w:p w14:paraId="112D12C7"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t>Vasculitis</w:t>
      </w:r>
    </w:p>
    <w:p w14:paraId="09360EF3" w14:textId="77777777" w:rsidR="0060412A" w:rsidRPr="00C3433B" w:rsidRDefault="0060412A" w:rsidP="0060412A">
      <w:pPr>
        <w:pStyle w:val="ListParagraph"/>
        <w:numPr>
          <w:ilvl w:val="0"/>
          <w:numId w:val="3"/>
        </w:numPr>
        <w:rPr>
          <w:rFonts w:ascii="Times New Roman" w:hAnsi="Times New Roman" w:cs="Times New Roman"/>
          <w:color w:val="000000" w:themeColor="text1"/>
        </w:rPr>
      </w:pPr>
      <w:r w:rsidRPr="00C3433B">
        <w:rPr>
          <w:rFonts w:ascii="Times New Roman" w:hAnsi="Times New Roman" w:cs="Times New Roman"/>
          <w:color w:val="000000" w:themeColor="text1"/>
        </w:rPr>
        <w:lastRenderedPageBreak/>
        <w:t>Other ANA-associated diseases (Sjogren’s Syndrome, Mixed Connective Tissue Disease, Systemic Sclerosis)</w:t>
      </w:r>
    </w:p>
    <w:p w14:paraId="79E82BA8" w14:textId="77777777" w:rsidR="0060412A" w:rsidRPr="00C3433B" w:rsidRDefault="0060412A" w:rsidP="0060412A">
      <w:pPr>
        <w:pStyle w:val="ListParagraph"/>
        <w:ind w:left="1440"/>
        <w:rPr>
          <w:rFonts w:ascii="Times New Roman" w:hAnsi="Times New Roman" w:cs="Times New Roman"/>
          <w:color w:val="000000" w:themeColor="text1"/>
        </w:rPr>
      </w:pPr>
    </w:p>
    <w:p w14:paraId="5ADFD2C0"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bookmarkStart w:id="4" w:name="_Hlk70334512"/>
      <w:r w:rsidRPr="00C3433B">
        <w:rPr>
          <w:rFonts w:ascii="Times New Roman" w:hAnsi="Times New Roman" w:cs="Times New Roman"/>
          <w:color w:val="000000" w:themeColor="text1"/>
        </w:rPr>
        <w:t xml:space="preserve">The goal of the outpatient rheumatology rotation during internal medicine residency is to develop competency in recognizing and initiation of basic work-up and treatment of common rheumatological conditions. </w:t>
      </w:r>
    </w:p>
    <w:p w14:paraId="57A5005E" w14:textId="77777777" w:rsidR="0060412A" w:rsidRPr="00C3433B" w:rsidRDefault="0060412A" w:rsidP="0060412A">
      <w:pPr>
        <w:pStyle w:val="ListParagraph"/>
        <w:rPr>
          <w:rFonts w:ascii="Times New Roman" w:hAnsi="Times New Roman" w:cs="Times New Roman"/>
          <w:color w:val="000000" w:themeColor="text1"/>
        </w:rPr>
      </w:pPr>
    </w:p>
    <w:bookmarkEnd w:id="4"/>
    <w:p w14:paraId="700BF036" w14:textId="77777777" w:rsidR="0060412A" w:rsidRPr="00C3433B" w:rsidRDefault="0060412A" w:rsidP="0060412A">
      <w:pPr>
        <w:pStyle w:val="ListParagraph"/>
        <w:rPr>
          <w:rFonts w:ascii="Times New Roman" w:hAnsi="Times New Roman" w:cs="Times New Roman"/>
          <w:color w:val="000000" w:themeColor="text1"/>
        </w:rPr>
      </w:pPr>
      <w:r w:rsidRPr="00C3433B">
        <w:rPr>
          <w:rFonts w:ascii="Times New Roman" w:hAnsi="Times New Roman" w:cs="Times New Roman"/>
          <w:color w:val="000000" w:themeColor="text1"/>
        </w:rPr>
        <w:t xml:space="preserve">Which of the following rheumatology topics do you think is </w:t>
      </w:r>
      <w:r w:rsidRPr="00C3433B">
        <w:rPr>
          <w:rFonts w:ascii="Times New Roman" w:hAnsi="Times New Roman" w:cs="Times New Roman"/>
          <w:i/>
          <w:iCs/>
          <w:color w:val="000000" w:themeColor="text1"/>
        </w:rPr>
        <w:t>most important for internal medicine residents</w:t>
      </w:r>
      <w:r w:rsidRPr="00C3433B">
        <w:rPr>
          <w:rFonts w:ascii="Times New Roman" w:hAnsi="Times New Roman" w:cs="Times New Roman"/>
          <w:color w:val="000000" w:themeColor="text1"/>
        </w:rPr>
        <w:t xml:space="preserve"> to learn </w:t>
      </w:r>
      <w:r w:rsidRPr="00C3433B">
        <w:rPr>
          <w:rFonts w:ascii="Times New Roman" w:hAnsi="Times New Roman" w:cs="Times New Roman"/>
          <w:b/>
          <w:bCs/>
          <w:i/>
          <w:iCs/>
          <w:color w:val="000000" w:themeColor="text1"/>
          <w:u w:val="single"/>
        </w:rPr>
        <w:t>during their rheumatology outpatient rotation?</w:t>
      </w:r>
      <w:r w:rsidRPr="00C3433B">
        <w:rPr>
          <w:rFonts w:ascii="Times New Roman" w:hAnsi="Times New Roman" w:cs="Times New Roman"/>
          <w:color w:val="000000" w:themeColor="text1"/>
        </w:rPr>
        <w:t xml:space="preserve"> Please rank your choices from 1 (most important) to </w:t>
      </w:r>
      <w:r>
        <w:rPr>
          <w:rFonts w:ascii="Times New Roman" w:hAnsi="Times New Roman" w:cs="Times New Roman"/>
          <w:color w:val="000000" w:themeColor="text1"/>
        </w:rPr>
        <w:t>10</w:t>
      </w:r>
      <w:r w:rsidRPr="00C3433B">
        <w:rPr>
          <w:rFonts w:ascii="Times New Roman" w:hAnsi="Times New Roman" w:cs="Times New Roman"/>
          <w:color w:val="000000" w:themeColor="text1"/>
        </w:rPr>
        <w:t xml:space="preserve"> (least important).</w:t>
      </w:r>
    </w:p>
    <w:p w14:paraId="150B2E32" w14:textId="77777777" w:rsidR="0060412A" w:rsidRPr="00C3433B" w:rsidRDefault="0060412A" w:rsidP="0060412A">
      <w:pPr>
        <w:pStyle w:val="ListParagraph"/>
        <w:rPr>
          <w:rFonts w:ascii="Times New Roman" w:hAnsi="Times New Roman" w:cs="Times New Roman"/>
          <w:color w:val="000000" w:themeColor="text1"/>
        </w:rPr>
      </w:pPr>
    </w:p>
    <w:p w14:paraId="68F80143"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Knowing when to order autoimmune serologies and how to interpret the results</w:t>
      </w:r>
    </w:p>
    <w:p w14:paraId="0D556406"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Musculoskeletal exam</w:t>
      </w:r>
    </w:p>
    <w:p w14:paraId="1FEAF740"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Localized joint syndromes</w:t>
      </w:r>
    </w:p>
    <w:p w14:paraId="141C0727"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Systemic lupus erythematosus</w:t>
      </w:r>
    </w:p>
    <w:p w14:paraId="124B1FCA"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Musculoskeletal injections</w:t>
      </w:r>
    </w:p>
    <w:p w14:paraId="670F39D5"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Spondyloarthropathies</w:t>
      </w:r>
    </w:p>
    <w:p w14:paraId="4E2A9C16"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Rheumatoid arthritis</w:t>
      </w:r>
    </w:p>
    <w:p w14:paraId="53B2CD8F"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Crystalline arthritis</w:t>
      </w:r>
    </w:p>
    <w:p w14:paraId="0D84D16D"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Vasculitis</w:t>
      </w:r>
    </w:p>
    <w:p w14:paraId="3B62FA58" w14:textId="77777777" w:rsidR="0060412A" w:rsidRPr="00C3433B" w:rsidRDefault="0060412A" w:rsidP="0060412A">
      <w:pPr>
        <w:pStyle w:val="ListParagraph"/>
        <w:numPr>
          <w:ilvl w:val="0"/>
          <w:numId w:val="5"/>
        </w:numPr>
        <w:rPr>
          <w:rFonts w:ascii="Times New Roman" w:hAnsi="Times New Roman" w:cs="Times New Roman"/>
          <w:color w:val="000000" w:themeColor="text1"/>
        </w:rPr>
      </w:pPr>
      <w:r w:rsidRPr="00C3433B">
        <w:rPr>
          <w:rFonts w:ascii="Times New Roman" w:hAnsi="Times New Roman" w:cs="Times New Roman"/>
          <w:color w:val="000000" w:themeColor="text1"/>
        </w:rPr>
        <w:t>Other ANA-associated diseases (Sjogren’s Syndrome, Mixed Connective Tissue Disease, Systemic Sclerosis)</w:t>
      </w:r>
    </w:p>
    <w:p w14:paraId="5F2AE133" w14:textId="77777777" w:rsidR="0060412A" w:rsidRPr="00C3433B" w:rsidRDefault="0060412A" w:rsidP="0060412A">
      <w:pPr>
        <w:ind w:left="1080"/>
        <w:rPr>
          <w:color w:val="000000" w:themeColor="text1"/>
        </w:rPr>
      </w:pPr>
    </w:p>
    <w:p w14:paraId="0B0E5C90" w14:textId="77777777" w:rsidR="0060412A" w:rsidRPr="00C3433B" w:rsidRDefault="0060412A" w:rsidP="0060412A">
      <w:pPr>
        <w:rPr>
          <w:color w:val="000000" w:themeColor="text1"/>
        </w:rPr>
      </w:pPr>
    </w:p>
    <w:p w14:paraId="4101BD87"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What additional topics do you think internal medicine residents should learn during training (other than the topics listed in the previous questions)? </w:t>
      </w:r>
    </w:p>
    <w:p w14:paraId="7AD0CD3D" w14:textId="77777777" w:rsidR="0060412A" w:rsidRPr="00C3433B" w:rsidRDefault="0060412A" w:rsidP="0060412A">
      <w:pPr>
        <w:rPr>
          <w:color w:val="000000" w:themeColor="text1"/>
        </w:rPr>
      </w:pPr>
    </w:p>
    <w:p w14:paraId="375E9E43"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bookmarkStart w:id="5" w:name="_Hlk70333961"/>
      <w:r w:rsidRPr="00C3433B">
        <w:rPr>
          <w:rFonts w:ascii="Times New Roman" w:hAnsi="Times New Roman" w:cs="Times New Roman"/>
          <w:color w:val="000000" w:themeColor="text1"/>
        </w:rPr>
        <w:t xml:space="preserve">What type of learning platform do you prefer to use while teaching rheumatology topics to residents </w:t>
      </w:r>
      <w:r w:rsidRPr="00C3433B">
        <w:rPr>
          <w:rFonts w:ascii="Times New Roman" w:hAnsi="Times New Roman" w:cs="Times New Roman"/>
          <w:b/>
          <w:bCs/>
          <w:i/>
          <w:iCs/>
          <w:color w:val="000000" w:themeColor="text1"/>
          <w:u w:val="single"/>
        </w:rPr>
        <w:t>in the outpatient setting</w:t>
      </w:r>
      <w:r w:rsidRPr="00C3433B">
        <w:rPr>
          <w:rFonts w:ascii="Times New Roman" w:hAnsi="Times New Roman" w:cs="Times New Roman"/>
          <w:b/>
          <w:bCs/>
          <w:i/>
          <w:iCs/>
          <w:color w:val="000000" w:themeColor="text1"/>
        </w:rPr>
        <w:t>?</w:t>
      </w:r>
      <w:r w:rsidRPr="00C3433B">
        <w:rPr>
          <w:rFonts w:ascii="Times New Roman" w:hAnsi="Times New Roman" w:cs="Times New Roman"/>
          <w:color w:val="000000" w:themeColor="text1"/>
        </w:rPr>
        <w:t xml:space="preserve"> Please rank your choices from 1 (most preferred) to 4 (least preferred).</w:t>
      </w:r>
    </w:p>
    <w:p w14:paraId="43EA48FB"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Case-based teaching while a resident is staffing with you</w:t>
      </w:r>
    </w:p>
    <w:p w14:paraId="0DFE9A75"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Discussing cases seen in clinic after the clinic is completed </w:t>
      </w:r>
    </w:p>
    <w:p w14:paraId="7B7822BD"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Formal didactic lecture outside of clinic</w:t>
      </w:r>
    </w:p>
    <w:p w14:paraId="4AD99B41"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Directing trainees to relevant resources for self-learning (papers, review articles, videos, etc.)</w:t>
      </w:r>
    </w:p>
    <w:bookmarkEnd w:id="5"/>
    <w:p w14:paraId="1925EA5A" w14:textId="77777777" w:rsidR="0060412A" w:rsidRPr="00C3433B" w:rsidRDefault="0060412A" w:rsidP="0060412A">
      <w:pPr>
        <w:rPr>
          <w:color w:val="000000" w:themeColor="text1"/>
        </w:rPr>
      </w:pPr>
    </w:p>
    <w:p w14:paraId="5E9C3B16"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What type of learning platform do you prefer to use while teaching rheumatology topics to residents </w:t>
      </w:r>
      <w:r w:rsidRPr="00C3433B">
        <w:rPr>
          <w:rFonts w:ascii="Times New Roman" w:hAnsi="Times New Roman" w:cs="Times New Roman"/>
          <w:b/>
          <w:bCs/>
          <w:i/>
          <w:iCs/>
          <w:color w:val="000000" w:themeColor="text1"/>
          <w:u w:val="single"/>
        </w:rPr>
        <w:t>in the inpatient setting</w:t>
      </w:r>
      <w:r w:rsidRPr="00C3433B">
        <w:rPr>
          <w:rFonts w:ascii="Times New Roman" w:hAnsi="Times New Roman" w:cs="Times New Roman"/>
          <w:b/>
          <w:bCs/>
          <w:color w:val="000000" w:themeColor="text1"/>
        </w:rPr>
        <w:t>?</w:t>
      </w:r>
      <w:r w:rsidRPr="00C3433B">
        <w:rPr>
          <w:rFonts w:ascii="Times New Roman" w:hAnsi="Times New Roman" w:cs="Times New Roman"/>
          <w:color w:val="000000" w:themeColor="text1"/>
        </w:rPr>
        <w:t xml:space="preserve"> Please rank your choices from 1 (most preferred) to 4 (least preferred).</w:t>
      </w:r>
    </w:p>
    <w:p w14:paraId="2A93A445"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bookmarkStart w:id="6" w:name="_Hlk70333980"/>
      <w:r w:rsidRPr="00C3433B">
        <w:rPr>
          <w:rFonts w:ascii="Times New Roman" w:hAnsi="Times New Roman" w:cs="Times New Roman"/>
          <w:color w:val="000000" w:themeColor="text1"/>
        </w:rPr>
        <w:t>Bedside teaching</w:t>
      </w:r>
    </w:p>
    <w:p w14:paraId="7D11A668"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Formal lecture</w:t>
      </w:r>
    </w:p>
    <w:p w14:paraId="2929DE97"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Question-based review using MKSAP </w:t>
      </w:r>
    </w:p>
    <w:p w14:paraId="464D159B"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Directing trainees to relevant resources for self-learning (papers, review articles, videos, etc.) </w:t>
      </w:r>
    </w:p>
    <w:p w14:paraId="1642B17B" w14:textId="77777777" w:rsidR="0060412A" w:rsidRPr="00C3433B" w:rsidRDefault="0060412A" w:rsidP="0060412A">
      <w:pPr>
        <w:rPr>
          <w:color w:val="000000" w:themeColor="text1"/>
        </w:rPr>
      </w:pPr>
    </w:p>
    <w:p w14:paraId="179F6AD1" w14:textId="77777777" w:rsidR="0060412A" w:rsidRPr="00C3433B" w:rsidRDefault="0060412A" w:rsidP="0060412A">
      <w:pPr>
        <w:pStyle w:val="ListParagraph"/>
        <w:numPr>
          <w:ilvl w:val="0"/>
          <w:numId w:val="1"/>
        </w:numPr>
        <w:rPr>
          <w:rFonts w:ascii="Times New Roman" w:hAnsi="Times New Roman" w:cs="Times New Roman"/>
          <w:color w:val="000000" w:themeColor="text1"/>
        </w:rPr>
      </w:pPr>
      <w:r w:rsidRPr="00C3433B">
        <w:rPr>
          <w:rFonts w:ascii="Times New Roman" w:hAnsi="Times New Roman" w:cs="Times New Roman"/>
          <w:color w:val="000000" w:themeColor="text1"/>
        </w:rPr>
        <w:lastRenderedPageBreak/>
        <w:t>For positive ANA referrals in the outpatient setting, how often do you feel your patients are informed by their PCP about the non-specificity of the test?</w:t>
      </w:r>
    </w:p>
    <w:bookmarkEnd w:id="6"/>
    <w:p w14:paraId="59D19111"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Always (close to 100% of the time)</w:t>
      </w:r>
    </w:p>
    <w:p w14:paraId="57B71B68"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Most of the time (&gt;75% of the time)</w:t>
      </w:r>
    </w:p>
    <w:p w14:paraId="26A343A4"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More than half of the time (50-75%)</w:t>
      </w:r>
    </w:p>
    <w:p w14:paraId="6066C2C4"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Less than half of the time (25-50%)</w:t>
      </w:r>
    </w:p>
    <w:p w14:paraId="614AD163"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Rarely (&lt;25%)</w:t>
      </w:r>
    </w:p>
    <w:p w14:paraId="0E4FAA4B" w14:textId="77777777" w:rsidR="0060412A" w:rsidRPr="00C3433B" w:rsidRDefault="0060412A" w:rsidP="0060412A">
      <w:pPr>
        <w:pStyle w:val="ListParagraph"/>
        <w:numPr>
          <w:ilvl w:val="1"/>
          <w:numId w:val="1"/>
        </w:numPr>
        <w:rPr>
          <w:rFonts w:ascii="Times New Roman" w:hAnsi="Times New Roman" w:cs="Times New Roman"/>
          <w:color w:val="000000" w:themeColor="text1"/>
        </w:rPr>
      </w:pPr>
      <w:r w:rsidRPr="00C3433B">
        <w:rPr>
          <w:rFonts w:ascii="Times New Roman" w:hAnsi="Times New Roman" w:cs="Times New Roman"/>
          <w:color w:val="000000" w:themeColor="text1"/>
        </w:rPr>
        <w:t>Never</w:t>
      </w:r>
    </w:p>
    <w:p w14:paraId="2144C53B" w14:textId="77777777" w:rsidR="0060412A" w:rsidRPr="00C3433B" w:rsidRDefault="0060412A" w:rsidP="0060412A">
      <w:pPr>
        <w:rPr>
          <w:color w:val="000000" w:themeColor="text1"/>
        </w:rPr>
      </w:pPr>
    </w:p>
    <w:p w14:paraId="664F34EF" w14:textId="75895041" w:rsidR="0060412A" w:rsidRDefault="0060412A" w:rsidP="0060412A"/>
    <w:p w14:paraId="2FD8BE88" w14:textId="2912370F" w:rsidR="0060412A" w:rsidRDefault="0060412A" w:rsidP="0060412A"/>
    <w:p w14:paraId="3AD6F126" w14:textId="62EE0935" w:rsidR="0060412A" w:rsidRDefault="0060412A" w:rsidP="0060412A"/>
    <w:p w14:paraId="60E41E41" w14:textId="2A6981F3" w:rsidR="0060412A" w:rsidRDefault="0060412A" w:rsidP="0060412A"/>
    <w:p w14:paraId="2CAB150E" w14:textId="3A538264" w:rsidR="0060412A" w:rsidRDefault="0060412A" w:rsidP="0060412A"/>
    <w:p w14:paraId="30BE1B08" w14:textId="081FE08B" w:rsidR="0060412A" w:rsidRDefault="0060412A" w:rsidP="0060412A"/>
    <w:p w14:paraId="49F5F7C8" w14:textId="7C2F91D6" w:rsidR="0060412A" w:rsidRDefault="0060412A" w:rsidP="0060412A"/>
    <w:p w14:paraId="47FACB4F" w14:textId="7B56663E" w:rsidR="0060412A" w:rsidRDefault="0060412A" w:rsidP="0060412A"/>
    <w:p w14:paraId="3C9D62D7" w14:textId="7CE5B7EE" w:rsidR="0060412A" w:rsidRDefault="0060412A" w:rsidP="0060412A"/>
    <w:p w14:paraId="13CE1FE6" w14:textId="65AA6689" w:rsidR="0060412A" w:rsidRDefault="0060412A" w:rsidP="0060412A"/>
    <w:p w14:paraId="552C8782" w14:textId="28577C17" w:rsidR="0060412A" w:rsidRDefault="0060412A" w:rsidP="0060412A"/>
    <w:p w14:paraId="3F404D7B" w14:textId="20E93A55" w:rsidR="0060412A" w:rsidRDefault="0060412A" w:rsidP="0060412A"/>
    <w:p w14:paraId="2E6F8FC5" w14:textId="08EB3796" w:rsidR="0060412A" w:rsidRDefault="0060412A" w:rsidP="0060412A"/>
    <w:p w14:paraId="42C01FC0" w14:textId="5F8EF3AC" w:rsidR="0060412A" w:rsidRDefault="0060412A" w:rsidP="0060412A"/>
    <w:p w14:paraId="0A26EF0B" w14:textId="12AD3F82" w:rsidR="0060412A" w:rsidRDefault="0060412A" w:rsidP="0060412A"/>
    <w:p w14:paraId="1B6A0EC8" w14:textId="4EC5DD1B" w:rsidR="0060412A" w:rsidRDefault="0060412A" w:rsidP="0060412A"/>
    <w:p w14:paraId="17C03578" w14:textId="43CFFC35" w:rsidR="0060412A" w:rsidRDefault="0060412A" w:rsidP="0060412A"/>
    <w:p w14:paraId="1D0B5F43" w14:textId="5852574B" w:rsidR="0060412A" w:rsidRDefault="0060412A" w:rsidP="0060412A"/>
    <w:p w14:paraId="69EBBCCC" w14:textId="13B6D52C" w:rsidR="0060412A" w:rsidRDefault="0060412A" w:rsidP="0060412A"/>
    <w:p w14:paraId="681CC483" w14:textId="32ABB307" w:rsidR="0060412A" w:rsidRDefault="0060412A" w:rsidP="0060412A"/>
    <w:p w14:paraId="7FFFDA6C" w14:textId="156B5AFF" w:rsidR="0060412A" w:rsidRDefault="0060412A" w:rsidP="0060412A"/>
    <w:p w14:paraId="528EA28E" w14:textId="44FF0B16" w:rsidR="0060412A" w:rsidRDefault="0060412A" w:rsidP="0060412A"/>
    <w:p w14:paraId="07591B3F" w14:textId="0076E19C" w:rsidR="0060412A" w:rsidRDefault="0060412A" w:rsidP="0060412A"/>
    <w:p w14:paraId="6BB9C71B" w14:textId="511841CF" w:rsidR="0060412A" w:rsidRDefault="0060412A" w:rsidP="0060412A"/>
    <w:p w14:paraId="2AA16FE7" w14:textId="0E4EB242" w:rsidR="0060412A" w:rsidRDefault="0060412A" w:rsidP="0060412A"/>
    <w:p w14:paraId="7C19506F" w14:textId="722FB6F2" w:rsidR="0060412A" w:rsidRDefault="0060412A" w:rsidP="0060412A"/>
    <w:p w14:paraId="2B8A4F3C" w14:textId="740E8B3C" w:rsidR="0060412A" w:rsidRDefault="0060412A" w:rsidP="0060412A"/>
    <w:p w14:paraId="6D005FDA" w14:textId="426A0D21" w:rsidR="0060412A" w:rsidRDefault="0060412A" w:rsidP="0060412A"/>
    <w:p w14:paraId="79868A38" w14:textId="39718160" w:rsidR="0060412A" w:rsidRDefault="0060412A" w:rsidP="0060412A"/>
    <w:p w14:paraId="527D239B" w14:textId="25CBC215" w:rsidR="0060412A" w:rsidRDefault="0060412A" w:rsidP="0060412A"/>
    <w:p w14:paraId="14E17221" w14:textId="27E40EF1" w:rsidR="0060412A" w:rsidRDefault="0060412A" w:rsidP="0060412A"/>
    <w:p w14:paraId="731DFACE" w14:textId="602BA712" w:rsidR="0060412A" w:rsidRDefault="0060412A" w:rsidP="0060412A"/>
    <w:p w14:paraId="05B54FA9" w14:textId="17BDAC03" w:rsidR="0060412A" w:rsidRDefault="0060412A" w:rsidP="0060412A"/>
    <w:p w14:paraId="627CA99B" w14:textId="63839A30" w:rsidR="0060412A" w:rsidRDefault="0060412A" w:rsidP="0060412A"/>
    <w:p w14:paraId="4ABF1F72" w14:textId="2126237F" w:rsidR="0060412A" w:rsidRDefault="0060412A" w:rsidP="0060412A"/>
    <w:p w14:paraId="4F2C72C3" w14:textId="773B8272" w:rsidR="0060412A" w:rsidRDefault="0060412A" w:rsidP="0060412A"/>
    <w:p w14:paraId="410846ED" w14:textId="77777777" w:rsidR="0060412A" w:rsidRPr="00C3433B" w:rsidRDefault="0060412A" w:rsidP="0060412A"/>
    <w:p w14:paraId="07AEA020" w14:textId="77777777" w:rsidR="0060412A" w:rsidRPr="00C3433B" w:rsidRDefault="0060412A" w:rsidP="0060412A">
      <w:pPr>
        <w:rPr>
          <w:color w:val="000000" w:themeColor="text1"/>
          <w:u w:val="single"/>
        </w:rPr>
      </w:pPr>
      <w:r w:rsidRPr="00C3433B">
        <w:rPr>
          <w:color w:val="000000" w:themeColor="text1"/>
          <w:u w:val="single"/>
        </w:rPr>
        <w:lastRenderedPageBreak/>
        <w:t>Resident Survey</w:t>
      </w:r>
    </w:p>
    <w:p w14:paraId="5141A34C" w14:textId="77777777" w:rsidR="0060412A" w:rsidRPr="00C3433B" w:rsidRDefault="0060412A" w:rsidP="0060412A">
      <w:pPr>
        <w:rPr>
          <w:i/>
          <w:iCs/>
          <w:color w:val="000000" w:themeColor="text1"/>
        </w:rPr>
      </w:pPr>
      <w:r w:rsidRPr="00C3433B">
        <w:rPr>
          <w:i/>
          <w:iCs/>
          <w:color w:val="000000" w:themeColor="text1"/>
        </w:rPr>
        <w:t xml:space="preserve">Consent statement: Participation in this survey is voluntary and for research use only. The Institutional Review Board of the University of Chicago has reviewed the IRB protocol and deemed it exempt from Human Subjects Review. By continuing to the survey, you are consenting to the use of your answers for research purposes and for future curriculum development.  </w:t>
      </w:r>
    </w:p>
    <w:p w14:paraId="5E2272E0" w14:textId="77777777" w:rsidR="0060412A" w:rsidRPr="00C3433B" w:rsidRDefault="0060412A" w:rsidP="0060412A">
      <w:pPr>
        <w:rPr>
          <w:color w:val="000000" w:themeColor="text1"/>
        </w:rPr>
      </w:pPr>
    </w:p>
    <w:p w14:paraId="6A9DD42A" w14:textId="77777777" w:rsidR="0060412A" w:rsidRPr="00C3433B" w:rsidRDefault="0060412A" w:rsidP="0060412A">
      <w:pPr>
        <w:rPr>
          <w:color w:val="000000" w:themeColor="text1"/>
        </w:rPr>
      </w:pPr>
      <w:r w:rsidRPr="00C3433B">
        <w:rPr>
          <w:color w:val="000000" w:themeColor="text1"/>
        </w:rPr>
        <w:t>Demographics</w:t>
      </w:r>
    </w:p>
    <w:p w14:paraId="43E13277" w14:textId="77777777" w:rsidR="0060412A" w:rsidRPr="00C3433B" w:rsidRDefault="0060412A" w:rsidP="0060412A">
      <w:pPr>
        <w:pStyle w:val="ListParagraph"/>
        <w:numPr>
          <w:ilvl w:val="3"/>
          <w:numId w:val="1"/>
        </w:numPr>
        <w:ind w:left="720"/>
        <w:rPr>
          <w:rFonts w:ascii="Times New Roman" w:hAnsi="Times New Roman" w:cs="Times New Roman"/>
          <w:color w:val="000000" w:themeColor="text1"/>
        </w:rPr>
      </w:pPr>
      <w:r w:rsidRPr="00C3433B">
        <w:rPr>
          <w:rFonts w:ascii="Times New Roman" w:hAnsi="Times New Roman" w:cs="Times New Roman"/>
          <w:color w:val="000000" w:themeColor="text1"/>
        </w:rPr>
        <w:t>What is your current PGY year?</w:t>
      </w:r>
    </w:p>
    <w:p w14:paraId="3159C597" w14:textId="77777777" w:rsidR="0060412A" w:rsidRDefault="0060412A" w:rsidP="0060412A">
      <w:pPr>
        <w:pStyle w:val="ListParagraph"/>
        <w:numPr>
          <w:ilvl w:val="6"/>
          <w:numId w:val="4"/>
        </w:numPr>
        <w:ind w:left="1440"/>
        <w:rPr>
          <w:rFonts w:ascii="Times New Roman" w:hAnsi="Times New Roman" w:cs="Times New Roman"/>
          <w:color w:val="000000" w:themeColor="text1"/>
        </w:rPr>
      </w:pPr>
      <w:r w:rsidRPr="00C3433B">
        <w:rPr>
          <w:rFonts w:ascii="Times New Roman" w:hAnsi="Times New Roman" w:cs="Times New Roman"/>
          <w:color w:val="000000" w:themeColor="text1"/>
        </w:rPr>
        <w:t>PGY-1</w:t>
      </w:r>
    </w:p>
    <w:p w14:paraId="5BFDFAD6" w14:textId="77777777" w:rsidR="0060412A" w:rsidRDefault="0060412A" w:rsidP="0060412A">
      <w:pPr>
        <w:pStyle w:val="ListParagraph"/>
        <w:numPr>
          <w:ilvl w:val="6"/>
          <w:numId w:val="4"/>
        </w:numPr>
        <w:ind w:left="1440"/>
        <w:rPr>
          <w:rFonts w:ascii="Times New Roman" w:hAnsi="Times New Roman" w:cs="Times New Roman"/>
          <w:color w:val="000000" w:themeColor="text1"/>
        </w:rPr>
      </w:pPr>
      <w:r w:rsidRPr="00C3433B">
        <w:rPr>
          <w:rFonts w:ascii="Times New Roman" w:hAnsi="Times New Roman" w:cs="Times New Roman"/>
          <w:color w:val="000000" w:themeColor="text1"/>
        </w:rPr>
        <w:t>PGY-2</w:t>
      </w:r>
    </w:p>
    <w:p w14:paraId="398CBA6F" w14:textId="77777777" w:rsidR="0060412A" w:rsidRDefault="0060412A" w:rsidP="0060412A">
      <w:pPr>
        <w:pStyle w:val="ListParagraph"/>
        <w:numPr>
          <w:ilvl w:val="6"/>
          <w:numId w:val="4"/>
        </w:numPr>
        <w:ind w:left="1440"/>
        <w:rPr>
          <w:rFonts w:ascii="Times New Roman" w:hAnsi="Times New Roman" w:cs="Times New Roman"/>
          <w:color w:val="000000" w:themeColor="text1"/>
        </w:rPr>
      </w:pPr>
      <w:r w:rsidRPr="00C3433B">
        <w:rPr>
          <w:rFonts w:ascii="Times New Roman" w:hAnsi="Times New Roman" w:cs="Times New Roman"/>
          <w:color w:val="000000" w:themeColor="text1"/>
        </w:rPr>
        <w:t>PGY-3</w:t>
      </w:r>
    </w:p>
    <w:p w14:paraId="66D9143B" w14:textId="77777777" w:rsidR="0060412A" w:rsidRDefault="0060412A" w:rsidP="0060412A">
      <w:pPr>
        <w:pStyle w:val="ListParagraph"/>
        <w:numPr>
          <w:ilvl w:val="6"/>
          <w:numId w:val="4"/>
        </w:numPr>
        <w:ind w:left="1440"/>
        <w:rPr>
          <w:rFonts w:ascii="Times New Roman" w:hAnsi="Times New Roman" w:cs="Times New Roman"/>
          <w:color w:val="000000" w:themeColor="text1"/>
        </w:rPr>
      </w:pPr>
      <w:r w:rsidRPr="00C3433B">
        <w:rPr>
          <w:rFonts w:ascii="Times New Roman" w:hAnsi="Times New Roman" w:cs="Times New Roman"/>
          <w:color w:val="000000" w:themeColor="text1"/>
        </w:rPr>
        <w:t>PGY-4</w:t>
      </w:r>
    </w:p>
    <w:p w14:paraId="30EA0875" w14:textId="77777777" w:rsidR="0060412A" w:rsidRPr="00C3433B" w:rsidRDefault="0060412A" w:rsidP="0060412A">
      <w:pPr>
        <w:pStyle w:val="ListParagraph"/>
        <w:numPr>
          <w:ilvl w:val="6"/>
          <w:numId w:val="4"/>
        </w:numPr>
        <w:ind w:left="1440"/>
        <w:rPr>
          <w:rFonts w:ascii="Times New Roman" w:hAnsi="Times New Roman" w:cs="Times New Roman"/>
          <w:color w:val="000000" w:themeColor="text1"/>
        </w:rPr>
      </w:pPr>
      <w:r w:rsidRPr="00C3433B">
        <w:rPr>
          <w:rFonts w:ascii="Times New Roman" w:hAnsi="Times New Roman" w:cs="Times New Roman"/>
          <w:color w:val="000000" w:themeColor="text1"/>
        </w:rPr>
        <w:t xml:space="preserve">PGY-5 or beyond </w:t>
      </w:r>
    </w:p>
    <w:p w14:paraId="1D532EFF" w14:textId="77777777" w:rsidR="0060412A" w:rsidRPr="00C3433B" w:rsidRDefault="0060412A" w:rsidP="0060412A">
      <w:pPr>
        <w:pStyle w:val="ListParagraph"/>
        <w:ind w:left="1440"/>
        <w:rPr>
          <w:rFonts w:ascii="Times New Roman" w:hAnsi="Times New Roman" w:cs="Times New Roman"/>
          <w:color w:val="000000" w:themeColor="text1"/>
        </w:rPr>
      </w:pPr>
    </w:p>
    <w:p w14:paraId="1B3EB2D9" w14:textId="77777777" w:rsidR="0060412A" w:rsidRPr="00C3433B" w:rsidRDefault="0060412A" w:rsidP="0060412A">
      <w:pPr>
        <w:pStyle w:val="ListParagraph"/>
        <w:numPr>
          <w:ilvl w:val="0"/>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Which of the following do you identify with?</w:t>
      </w:r>
    </w:p>
    <w:p w14:paraId="4F5FE9E0"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Female</w:t>
      </w:r>
    </w:p>
    <w:p w14:paraId="2D9C1550"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Male</w:t>
      </w:r>
    </w:p>
    <w:p w14:paraId="57EA56DB"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Non-binary</w:t>
      </w:r>
    </w:p>
    <w:p w14:paraId="5413039F"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Prefer not to disclose</w:t>
      </w:r>
    </w:p>
    <w:p w14:paraId="787ED276"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Prefer to self-describe (….)</w:t>
      </w:r>
    </w:p>
    <w:p w14:paraId="345CE1B1" w14:textId="77777777" w:rsidR="0060412A" w:rsidRPr="00C3433B" w:rsidRDefault="0060412A" w:rsidP="0060412A">
      <w:pPr>
        <w:rPr>
          <w:color w:val="000000" w:themeColor="text1"/>
        </w:rPr>
      </w:pPr>
    </w:p>
    <w:p w14:paraId="6A4B21A2" w14:textId="77777777" w:rsidR="0060412A" w:rsidRPr="00C3433B" w:rsidRDefault="0060412A" w:rsidP="0060412A">
      <w:pPr>
        <w:pStyle w:val="ListParagraph"/>
        <w:numPr>
          <w:ilvl w:val="0"/>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Which of the following fields are you planning on pursuing?</w:t>
      </w:r>
    </w:p>
    <w:p w14:paraId="5F5637FD"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Allergy/Immunology</w:t>
      </w:r>
    </w:p>
    <w:p w14:paraId="09AED395"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Cardiology</w:t>
      </w:r>
    </w:p>
    <w:p w14:paraId="12F7B979"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Endocrinology</w:t>
      </w:r>
    </w:p>
    <w:p w14:paraId="44930F3A"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Gastroenterology</w:t>
      </w:r>
    </w:p>
    <w:p w14:paraId="58BC0DB8"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General Medicine, Hospitalist, or Primary Care</w:t>
      </w:r>
    </w:p>
    <w:p w14:paraId="41672A07"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Geriatrics</w:t>
      </w:r>
    </w:p>
    <w:p w14:paraId="2DC434BF"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Hematology/Oncology</w:t>
      </w:r>
    </w:p>
    <w:p w14:paraId="5B2853EF"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Infectious Diseases</w:t>
      </w:r>
    </w:p>
    <w:p w14:paraId="3528DBC8"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Nephrology</w:t>
      </w:r>
    </w:p>
    <w:p w14:paraId="7B8446F8"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Palliative Care</w:t>
      </w:r>
    </w:p>
    <w:p w14:paraId="1CA38498"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Pulmonology/Critical Care</w:t>
      </w:r>
    </w:p>
    <w:p w14:paraId="48226F4B"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Rheumatology</w:t>
      </w:r>
    </w:p>
    <w:p w14:paraId="6C14734D"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Sleep medicine</w:t>
      </w:r>
    </w:p>
    <w:p w14:paraId="67982FC1"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Sports medicine</w:t>
      </w:r>
    </w:p>
    <w:p w14:paraId="546CF6C6"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Not sure</w:t>
      </w:r>
    </w:p>
    <w:p w14:paraId="7343E6D7" w14:textId="77777777" w:rsidR="0060412A" w:rsidRPr="00C3433B" w:rsidRDefault="0060412A" w:rsidP="0060412A">
      <w:pPr>
        <w:pStyle w:val="ListParagraph"/>
        <w:ind w:left="1440"/>
        <w:rPr>
          <w:rFonts w:ascii="Times New Roman" w:hAnsi="Times New Roman" w:cs="Times New Roman"/>
          <w:color w:val="000000" w:themeColor="text1"/>
        </w:rPr>
      </w:pPr>
    </w:p>
    <w:p w14:paraId="0EFBA8F0" w14:textId="77777777" w:rsidR="0060412A" w:rsidRPr="00C3433B" w:rsidRDefault="0060412A" w:rsidP="0060412A">
      <w:pPr>
        <w:pStyle w:val="ListParagraph"/>
        <w:numPr>
          <w:ilvl w:val="0"/>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Did you participate in a rheumatology rotation in medical school? </w:t>
      </w:r>
    </w:p>
    <w:p w14:paraId="678CC924"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Yes: outpatient clinic</w:t>
      </w:r>
    </w:p>
    <w:p w14:paraId="1F0D4EA2"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Yes: inpatient consults</w:t>
      </w:r>
    </w:p>
    <w:p w14:paraId="5C8E6D8C"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Yes: both outpatient clinic and inpatient consults</w:t>
      </w:r>
    </w:p>
    <w:p w14:paraId="5F0D85C0"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No</w:t>
      </w:r>
    </w:p>
    <w:p w14:paraId="24D0F430" w14:textId="77777777" w:rsidR="0060412A" w:rsidRPr="00C3433B" w:rsidRDefault="0060412A" w:rsidP="0060412A">
      <w:pPr>
        <w:pStyle w:val="ListParagraph"/>
        <w:ind w:left="1440"/>
        <w:rPr>
          <w:rFonts w:ascii="Times New Roman" w:hAnsi="Times New Roman" w:cs="Times New Roman"/>
          <w:color w:val="000000" w:themeColor="text1"/>
        </w:rPr>
      </w:pPr>
    </w:p>
    <w:p w14:paraId="7F349C51" w14:textId="77777777" w:rsidR="0060412A" w:rsidRPr="00C3433B" w:rsidRDefault="0060412A" w:rsidP="0060412A">
      <w:pPr>
        <w:pStyle w:val="ListParagraph"/>
        <w:numPr>
          <w:ilvl w:val="0"/>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Did you participate in a rheumatology rotation so far during your residency? </w:t>
      </w:r>
    </w:p>
    <w:p w14:paraId="205DC930"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Yes: outpatient</w:t>
      </w:r>
    </w:p>
    <w:p w14:paraId="48FBF05B"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lastRenderedPageBreak/>
        <w:t>Yes: inpatient consults</w:t>
      </w:r>
    </w:p>
    <w:p w14:paraId="0440BC90"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Yes: both outpatient and inpatient consults</w:t>
      </w:r>
    </w:p>
    <w:p w14:paraId="428E8A33" w14:textId="77777777" w:rsidR="0060412A" w:rsidRPr="00C3433B" w:rsidRDefault="0060412A" w:rsidP="0060412A">
      <w:pPr>
        <w:pStyle w:val="ListParagraph"/>
        <w:numPr>
          <w:ilvl w:val="1"/>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No</w:t>
      </w:r>
    </w:p>
    <w:p w14:paraId="71588E9B" w14:textId="77777777" w:rsidR="0060412A" w:rsidRPr="00C3433B" w:rsidRDefault="0060412A" w:rsidP="0060412A">
      <w:pPr>
        <w:pStyle w:val="ListParagraph"/>
        <w:ind w:left="1440"/>
        <w:rPr>
          <w:rFonts w:ascii="Times New Roman" w:hAnsi="Times New Roman" w:cs="Times New Roman"/>
          <w:color w:val="000000" w:themeColor="text1"/>
        </w:rPr>
      </w:pPr>
    </w:p>
    <w:p w14:paraId="6D63C678" w14:textId="77777777" w:rsidR="0060412A" w:rsidRPr="00C3433B" w:rsidRDefault="0060412A" w:rsidP="0060412A">
      <w:pPr>
        <w:pStyle w:val="ListParagraph"/>
        <w:numPr>
          <w:ilvl w:val="0"/>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If yes; how many weeks of inpatient consult or outpatient rotation in rheumatology have you had so far in total? Free text answer (---) </w:t>
      </w:r>
    </w:p>
    <w:p w14:paraId="27C1D4AB" w14:textId="77777777" w:rsidR="0060412A" w:rsidRPr="00C3433B" w:rsidRDefault="0060412A" w:rsidP="0060412A">
      <w:pPr>
        <w:pStyle w:val="ListParagraph"/>
        <w:rPr>
          <w:rFonts w:ascii="Times New Roman" w:hAnsi="Times New Roman" w:cs="Times New Roman"/>
          <w:color w:val="000000" w:themeColor="text1"/>
        </w:rPr>
      </w:pPr>
    </w:p>
    <w:p w14:paraId="52086D53" w14:textId="77777777" w:rsidR="0060412A" w:rsidRPr="00C3433B" w:rsidRDefault="0060412A" w:rsidP="0060412A">
      <w:pPr>
        <w:pStyle w:val="ListParagraph"/>
        <w:numPr>
          <w:ilvl w:val="0"/>
          <w:numId w:val="4"/>
        </w:numPr>
        <w:rPr>
          <w:rFonts w:ascii="Times New Roman" w:hAnsi="Times New Roman" w:cs="Times New Roman"/>
          <w:color w:val="000000" w:themeColor="text1"/>
        </w:rPr>
      </w:pPr>
      <w:r w:rsidRPr="00C3433B">
        <w:rPr>
          <w:rFonts w:ascii="Times New Roman" w:hAnsi="Times New Roman" w:cs="Times New Roman"/>
          <w:color w:val="000000" w:themeColor="text1"/>
        </w:rPr>
        <w:t>What is your level of interest in learning about topics related to rheumatology?</w:t>
      </w:r>
    </w:p>
    <w:p w14:paraId="2856F4C0" w14:textId="77777777" w:rsidR="0060412A" w:rsidRPr="00C3433B" w:rsidRDefault="0060412A" w:rsidP="0060412A">
      <w:pPr>
        <w:pStyle w:val="ListParagraph"/>
        <w:numPr>
          <w:ilvl w:val="0"/>
          <w:numId w:val="6"/>
        </w:numPr>
        <w:rPr>
          <w:rFonts w:ascii="Times New Roman" w:hAnsi="Times New Roman" w:cs="Times New Roman"/>
          <w:color w:val="000000" w:themeColor="text1"/>
        </w:rPr>
      </w:pPr>
      <w:r w:rsidRPr="00C3433B">
        <w:rPr>
          <w:rFonts w:ascii="Times New Roman" w:hAnsi="Times New Roman" w:cs="Times New Roman"/>
          <w:color w:val="000000" w:themeColor="text1"/>
        </w:rPr>
        <w:t>Not at all interested</w:t>
      </w:r>
    </w:p>
    <w:p w14:paraId="2AF83D4C" w14:textId="77777777" w:rsidR="0060412A" w:rsidRPr="00C3433B" w:rsidRDefault="0060412A" w:rsidP="0060412A">
      <w:pPr>
        <w:pStyle w:val="ListParagraph"/>
        <w:numPr>
          <w:ilvl w:val="0"/>
          <w:numId w:val="6"/>
        </w:numPr>
        <w:rPr>
          <w:rFonts w:ascii="Times New Roman" w:hAnsi="Times New Roman" w:cs="Times New Roman"/>
          <w:color w:val="000000" w:themeColor="text1"/>
        </w:rPr>
      </w:pPr>
      <w:r w:rsidRPr="00C3433B">
        <w:rPr>
          <w:rFonts w:ascii="Times New Roman" w:hAnsi="Times New Roman" w:cs="Times New Roman"/>
          <w:color w:val="000000" w:themeColor="text1"/>
        </w:rPr>
        <w:t>Moderately disinterested</w:t>
      </w:r>
    </w:p>
    <w:p w14:paraId="10545465" w14:textId="77777777" w:rsidR="0060412A" w:rsidRPr="00C3433B" w:rsidRDefault="0060412A" w:rsidP="0060412A">
      <w:pPr>
        <w:pStyle w:val="ListParagraph"/>
        <w:numPr>
          <w:ilvl w:val="0"/>
          <w:numId w:val="6"/>
        </w:numPr>
        <w:rPr>
          <w:rFonts w:ascii="Times New Roman" w:hAnsi="Times New Roman" w:cs="Times New Roman"/>
          <w:color w:val="000000" w:themeColor="text1"/>
        </w:rPr>
      </w:pPr>
      <w:r w:rsidRPr="00C3433B">
        <w:rPr>
          <w:rFonts w:ascii="Times New Roman" w:hAnsi="Times New Roman" w:cs="Times New Roman"/>
          <w:color w:val="000000" w:themeColor="text1"/>
        </w:rPr>
        <w:t>Nether disinterested or interested</w:t>
      </w:r>
    </w:p>
    <w:p w14:paraId="0E365A9F" w14:textId="77777777" w:rsidR="0060412A" w:rsidRPr="00C3433B" w:rsidRDefault="0060412A" w:rsidP="0060412A">
      <w:pPr>
        <w:pStyle w:val="ListParagraph"/>
        <w:numPr>
          <w:ilvl w:val="0"/>
          <w:numId w:val="6"/>
        </w:numPr>
        <w:rPr>
          <w:rFonts w:ascii="Times New Roman" w:hAnsi="Times New Roman" w:cs="Times New Roman"/>
          <w:color w:val="000000" w:themeColor="text1"/>
        </w:rPr>
      </w:pPr>
      <w:r w:rsidRPr="00C3433B">
        <w:rPr>
          <w:rFonts w:ascii="Times New Roman" w:hAnsi="Times New Roman" w:cs="Times New Roman"/>
          <w:color w:val="000000" w:themeColor="text1"/>
        </w:rPr>
        <w:t>Moderately interested</w:t>
      </w:r>
    </w:p>
    <w:p w14:paraId="563F3484" w14:textId="77777777" w:rsidR="0060412A" w:rsidRPr="00C3433B" w:rsidRDefault="0060412A" w:rsidP="0060412A">
      <w:pPr>
        <w:pStyle w:val="ListParagraph"/>
        <w:numPr>
          <w:ilvl w:val="0"/>
          <w:numId w:val="6"/>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Very interested </w:t>
      </w:r>
    </w:p>
    <w:p w14:paraId="51CE92FB" w14:textId="77777777" w:rsidR="0060412A" w:rsidRPr="00C3433B" w:rsidRDefault="0060412A" w:rsidP="0060412A">
      <w:pPr>
        <w:rPr>
          <w:color w:val="000000" w:themeColor="text1"/>
        </w:rPr>
      </w:pPr>
    </w:p>
    <w:p w14:paraId="7CE977A7" w14:textId="77777777" w:rsidR="0060412A" w:rsidRPr="00C3433B" w:rsidRDefault="0060412A" w:rsidP="0060412A">
      <w:pPr>
        <w:rPr>
          <w:color w:val="000000" w:themeColor="text1"/>
          <w:u w:val="single"/>
        </w:rPr>
      </w:pPr>
      <w:r w:rsidRPr="00C3433B">
        <w:rPr>
          <w:color w:val="000000" w:themeColor="text1"/>
          <w:u w:val="single"/>
        </w:rPr>
        <w:t>Confidence Assessment</w:t>
      </w:r>
    </w:p>
    <w:p w14:paraId="23A04505"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The goal of the inpatient rheumatology rotation during internal medicine residency is to develop competency in recognizing and initiation of basic work-up and treatment of common rheumatological conditions. </w:t>
      </w:r>
    </w:p>
    <w:p w14:paraId="56849453" w14:textId="77777777" w:rsidR="0060412A" w:rsidRPr="00C3433B" w:rsidRDefault="0060412A" w:rsidP="0060412A">
      <w:pPr>
        <w:pStyle w:val="ListParagraph"/>
        <w:rPr>
          <w:rFonts w:ascii="Times New Roman" w:hAnsi="Times New Roman" w:cs="Times New Roman"/>
          <w:color w:val="000000" w:themeColor="text1"/>
        </w:rPr>
      </w:pPr>
      <w:r w:rsidRPr="00C3433B">
        <w:rPr>
          <w:rFonts w:ascii="Times New Roman" w:hAnsi="Times New Roman" w:cs="Times New Roman"/>
          <w:color w:val="000000" w:themeColor="text1"/>
        </w:rPr>
        <w:t xml:space="preserve">How confident do you feel caring for a patient with an active rheumatologic diagnosis (related to their reason for admission) </w:t>
      </w:r>
      <w:r w:rsidRPr="00C3433B">
        <w:rPr>
          <w:rFonts w:ascii="Times New Roman" w:hAnsi="Times New Roman" w:cs="Times New Roman"/>
          <w:b/>
          <w:bCs/>
          <w:i/>
          <w:iCs/>
          <w:color w:val="000000" w:themeColor="text1"/>
          <w:u w:val="single"/>
        </w:rPr>
        <w:t>on the general medicine service?</w:t>
      </w:r>
    </w:p>
    <w:p w14:paraId="373B273E" w14:textId="77777777" w:rsidR="0060412A" w:rsidRPr="00C3433B" w:rsidRDefault="0060412A" w:rsidP="0060412A">
      <w:pPr>
        <w:pStyle w:val="ListParagraph"/>
        <w:rPr>
          <w:rFonts w:ascii="Times New Roman" w:hAnsi="Times New Roman" w:cs="Times New Roman"/>
          <w:color w:val="000000" w:themeColor="text1"/>
        </w:rPr>
      </w:pPr>
    </w:p>
    <w:tbl>
      <w:tblPr>
        <w:tblStyle w:val="TableGrid"/>
        <w:tblW w:w="0" w:type="auto"/>
        <w:tblInd w:w="720" w:type="dxa"/>
        <w:tblLook w:val="04A0" w:firstRow="1" w:lastRow="0" w:firstColumn="1" w:lastColumn="0" w:noHBand="0" w:noVBand="1"/>
      </w:tblPr>
      <w:tblGrid>
        <w:gridCol w:w="1656"/>
        <w:gridCol w:w="670"/>
        <w:gridCol w:w="670"/>
        <w:gridCol w:w="671"/>
        <w:gridCol w:w="672"/>
        <w:gridCol w:w="672"/>
        <w:gridCol w:w="672"/>
        <w:gridCol w:w="672"/>
        <w:gridCol w:w="672"/>
        <w:gridCol w:w="1603"/>
      </w:tblGrid>
      <w:tr w:rsidR="0060412A" w:rsidRPr="00C3433B" w14:paraId="0B2FEA95" w14:textId="77777777" w:rsidTr="002F38A8">
        <w:tc>
          <w:tcPr>
            <w:tcW w:w="957" w:type="dxa"/>
          </w:tcPr>
          <w:p w14:paraId="735D4F5C"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1</w:t>
            </w:r>
          </w:p>
        </w:tc>
        <w:tc>
          <w:tcPr>
            <w:tcW w:w="957" w:type="dxa"/>
          </w:tcPr>
          <w:p w14:paraId="5DBA7475"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2</w:t>
            </w:r>
          </w:p>
        </w:tc>
        <w:tc>
          <w:tcPr>
            <w:tcW w:w="957" w:type="dxa"/>
          </w:tcPr>
          <w:p w14:paraId="5512860B"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3</w:t>
            </w:r>
          </w:p>
        </w:tc>
        <w:tc>
          <w:tcPr>
            <w:tcW w:w="957" w:type="dxa"/>
          </w:tcPr>
          <w:p w14:paraId="42AD3028"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4</w:t>
            </w:r>
          </w:p>
        </w:tc>
        <w:tc>
          <w:tcPr>
            <w:tcW w:w="958" w:type="dxa"/>
          </w:tcPr>
          <w:p w14:paraId="091D5869"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5</w:t>
            </w:r>
          </w:p>
        </w:tc>
        <w:tc>
          <w:tcPr>
            <w:tcW w:w="958" w:type="dxa"/>
          </w:tcPr>
          <w:p w14:paraId="45D55A82"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6</w:t>
            </w:r>
          </w:p>
        </w:tc>
        <w:tc>
          <w:tcPr>
            <w:tcW w:w="958" w:type="dxa"/>
          </w:tcPr>
          <w:p w14:paraId="24FE0711"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7</w:t>
            </w:r>
          </w:p>
        </w:tc>
        <w:tc>
          <w:tcPr>
            <w:tcW w:w="958" w:type="dxa"/>
          </w:tcPr>
          <w:p w14:paraId="4061E8D9"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8</w:t>
            </w:r>
          </w:p>
        </w:tc>
        <w:tc>
          <w:tcPr>
            <w:tcW w:w="958" w:type="dxa"/>
          </w:tcPr>
          <w:p w14:paraId="072EA63A"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9</w:t>
            </w:r>
          </w:p>
        </w:tc>
        <w:tc>
          <w:tcPr>
            <w:tcW w:w="958" w:type="dxa"/>
          </w:tcPr>
          <w:p w14:paraId="23ABA6EF"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10</w:t>
            </w:r>
          </w:p>
        </w:tc>
      </w:tr>
      <w:tr w:rsidR="0060412A" w:rsidRPr="00C3433B" w14:paraId="0BCC0E67" w14:textId="77777777" w:rsidTr="002F38A8">
        <w:tc>
          <w:tcPr>
            <w:tcW w:w="957" w:type="dxa"/>
          </w:tcPr>
          <w:p w14:paraId="4846FBBE" w14:textId="77777777" w:rsidR="0060412A" w:rsidRPr="00C3433B" w:rsidRDefault="0060412A" w:rsidP="002F38A8">
            <w:pPr>
              <w:pStyle w:val="ListParagraph"/>
              <w:ind w:left="0"/>
              <w:rPr>
                <w:rFonts w:ascii="Times New Roman" w:hAnsi="Times New Roman" w:cs="Times New Roman"/>
                <w:b/>
                <w:bCs/>
                <w:color w:val="000000" w:themeColor="text1"/>
              </w:rPr>
            </w:pPr>
            <w:r w:rsidRPr="00C3433B">
              <w:rPr>
                <w:rFonts w:ascii="Times New Roman" w:hAnsi="Times New Roman" w:cs="Times New Roman"/>
                <w:b/>
                <w:bCs/>
                <w:color w:val="000000" w:themeColor="text1"/>
              </w:rPr>
              <w:t>Not at all confident</w:t>
            </w:r>
          </w:p>
          <w:p w14:paraId="663488E7" w14:textId="77777777" w:rsidR="0060412A" w:rsidRPr="00C3433B" w:rsidRDefault="0060412A" w:rsidP="002F38A8">
            <w:pPr>
              <w:pStyle w:val="ListParagraph"/>
              <w:ind w:left="0"/>
              <w:rPr>
                <w:rFonts w:ascii="Times New Roman" w:hAnsi="Times New Roman" w:cs="Times New Roman"/>
                <w:color w:val="000000" w:themeColor="text1"/>
              </w:rPr>
            </w:pPr>
          </w:p>
          <w:p w14:paraId="087500CE"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 xml:space="preserve">I completely rely on the consulting rheumatologist to guide initial diagnostic workup and treatment for patients with rheumatologic disease </w:t>
            </w:r>
            <w:r w:rsidRPr="00C3433B">
              <w:rPr>
                <w:rFonts w:ascii="Times New Roman" w:hAnsi="Times New Roman" w:cs="Times New Roman"/>
                <w:i/>
                <w:iCs/>
                <w:color w:val="000000" w:themeColor="text1"/>
                <w:u w:val="single"/>
              </w:rPr>
              <w:t>in inpatient practice</w:t>
            </w:r>
            <w:r w:rsidRPr="00C3433B">
              <w:rPr>
                <w:rFonts w:ascii="Times New Roman" w:hAnsi="Times New Roman" w:cs="Times New Roman"/>
                <w:color w:val="000000" w:themeColor="text1"/>
                <w:u w:val="single"/>
              </w:rPr>
              <w:t>.</w:t>
            </w:r>
          </w:p>
        </w:tc>
        <w:tc>
          <w:tcPr>
            <w:tcW w:w="957" w:type="dxa"/>
          </w:tcPr>
          <w:p w14:paraId="0BAC8E1F" w14:textId="77777777" w:rsidR="0060412A" w:rsidRPr="00C3433B" w:rsidRDefault="0060412A" w:rsidP="002F38A8">
            <w:pPr>
              <w:pStyle w:val="ListParagraph"/>
              <w:ind w:left="0"/>
              <w:rPr>
                <w:rFonts w:ascii="Times New Roman" w:hAnsi="Times New Roman" w:cs="Times New Roman"/>
                <w:color w:val="000000" w:themeColor="text1"/>
              </w:rPr>
            </w:pPr>
          </w:p>
        </w:tc>
        <w:tc>
          <w:tcPr>
            <w:tcW w:w="957" w:type="dxa"/>
          </w:tcPr>
          <w:p w14:paraId="75D4DFF9" w14:textId="77777777" w:rsidR="0060412A" w:rsidRPr="00C3433B" w:rsidRDefault="0060412A" w:rsidP="002F38A8">
            <w:pPr>
              <w:pStyle w:val="ListParagraph"/>
              <w:ind w:left="0"/>
              <w:rPr>
                <w:rFonts w:ascii="Times New Roman" w:hAnsi="Times New Roman" w:cs="Times New Roman"/>
                <w:color w:val="000000" w:themeColor="text1"/>
              </w:rPr>
            </w:pPr>
          </w:p>
        </w:tc>
        <w:tc>
          <w:tcPr>
            <w:tcW w:w="957" w:type="dxa"/>
          </w:tcPr>
          <w:p w14:paraId="02A153D0"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02190BE3"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15E9B539"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41DA0732"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6452E3EB"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5AFEA56E"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761D5ED9" w14:textId="77777777" w:rsidR="0060412A" w:rsidRPr="00C3433B" w:rsidRDefault="0060412A" w:rsidP="002F38A8">
            <w:pPr>
              <w:pStyle w:val="ListParagraph"/>
              <w:ind w:left="0"/>
              <w:rPr>
                <w:rFonts w:ascii="Times New Roman" w:hAnsi="Times New Roman" w:cs="Times New Roman"/>
                <w:b/>
                <w:bCs/>
                <w:color w:val="000000" w:themeColor="text1"/>
              </w:rPr>
            </w:pPr>
            <w:r w:rsidRPr="00C3433B">
              <w:rPr>
                <w:rFonts w:ascii="Times New Roman" w:hAnsi="Times New Roman" w:cs="Times New Roman"/>
                <w:b/>
                <w:bCs/>
                <w:color w:val="000000" w:themeColor="text1"/>
              </w:rPr>
              <w:t>Very confident</w:t>
            </w:r>
          </w:p>
          <w:p w14:paraId="5FCCAEA1" w14:textId="77777777" w:rsidR="0060412A" w:rsidRPr="00C3433B" w:rsidRDefault="0060412A" w:rsidP="002F38A8">
            <w:pPr>
              <w:pStyle w:val="ListParagraph"/>
              <w:ind w:left="0"/>
              <w:rPr>
                <w:rFonts w:ascii="Times New Roman" w:hAnsi="Times New Roman" w:cs="Times New Roman"/>
                <w:color w:val="000000" w:themeColor="text1"/>
              </w:rPr>
            </w:pPr>
          </w:p>
          <w:p w14:paraId="4A5443CF"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 xml:space="preserve">I can independently recognize and initiate basic workup and treatment for patients with rheumatologic disease </w:t>
            </w:r>
            <w:r w:rsidRPr="00C3433B">
              <w:rPr>
                <w:rFonts w:ascii="Times New Roman" w:hAnsi="Times New Roman" w:cs="Times New Roman"/>
                <w:i/>
                <w:iCs/>
                <w:color w:val="000000" w:themeColor="text1"/>
                <w:u w:val="single"/>
              </w:rPr>
              <w:t>in inpatient practice</w:t>
            </w:r>
            <w:r w:rsidRPr="00C3433B">
              <w:rPr>
                <w:rFonts w:ascii="Times New Roman" w:hAnsi="Times New Roman" w:cs="Times New Roman"/>
                <w:color w:val="000000" w:themeColor="text1"/>
                <w:u w:val="single"/>
              </w:rPr>
              <w:t>.</w:t>
            </w:r>
          </w:p>
          <w:p w14:paraId="1DBA3691" w14:textId="77777777" w:rsidR="0060412A" w:rsidRPr="00C3433B" w:rsidRDefault="0060412A" w:rsidP="002F38A8">
            <w:pPr>
              <w:pStyle w:val="ListParagraph"/>
              <w:ind w:left="0"/>
              <w:rPr>
                <w:rFonts w:ascii="Times New Roman" w:hAnsi="Times New Roman" w:cs="Times New Roman"/>
                <w:color w:val="000000" w:themeColor="text1"/>
              </w:rPr>
            </w:pPr>
          </w:p>
        </w:tc>
      </w:tr>
    </w:tbl>
    <w:p w14:paraId="2E5141F6" w14:textId="77777777" w:rsidR="0060412A" w:rsidRPr="00C3433B" w:rsidRDefault="0060412A" w:rsidP="0060412A">
      <w:pPr>
        <w:pStyle w:val="ListParagraph"/>
        <w:rPr>
          <w:rFonts w:ascii="Times New Roman" w:hAnsi="Times New Roman" w:cs="Times New Roman"/>
          <w:color w:val="000000" w:themeColor="text1"/>
        </w:rPr>
      </w:pPr>
    </w:p>
    <w:p w14:paraId="7E5C4B36" w14:textId="77777777" w:rsidR="0060412A" w:rsidRPr="00C3433B" w:rsidRDefault="0060412A" w:rsidP="0060412A">
      <w:pPr>
        <w:rPr>
          <w:color w:val="000000" w:themeColor="text1"/>
        </w:rPr>
      </w:pPr>
    </w:p>
    <w:p w14:paraId="35BE5672"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The goal of the outpatient rheumatology rotation</w:t>
      </w:r>
      <w:r w:rsidRPr="00C3433B">
        <w:rPr>
          <w:rFonts w:ascii="Times New Roman" w:hAnsi="Times New Roman" w:cs="Times New Roman"/>
          <w:i/>
          <w:iCs/>
          <w:color w:val="000000" w:themeColor="text1"/>
        </w:rPr>
        <w:t xml:space="preserve"> </w:t>
      </w:r>
      <w:r w:rsidRPr="00C3433B">
        <w:rPr>
          <w:rFonts w:ascii="Times New Roman" w:hAnsi="Times New Roman" w:cs="Times New Roman"/>
          <w:color w:val="000000" w:themeColor="text1"/>
        </w:rPr>
        <w:t xml:space="preserve">during internal medicine residency is to develop competency in recognizing and initiation of basic work-up and treatment of common rheumatological conditions. </w:t>
      </w:r>
    </w:p>
    <w:p w14:paraId="620728C1" w14:textId="77777777" w:rsidR="0060412A" w:rsidRPr="00C3433B" w:rsidRDefault="0060412A" w:rsidP="0060412A">
      <w:pPr>
        <w:pStyle w:val="ListParagraph"/>
        <w:rPr>
          <w:rFonts w:ascii="Times New Roman" w:hAnsi="Times New Roman" w:cs="Times New Roman"/>
          <w:color w:val="000000" w:themeColor="text1"/>
        </w:rPr>
      </w:pPr>
      <w:r w:rsidRPr="00C3433B">
        <w:rPr>
          <w:rFonts w:ascii="Times New Roman" w:hAnsi="Times New Roman" w:cs="Times New Roman"/>
          <w:color w:val="000000" w:themeColor="text1"/>
        </w:rPr>
        <w:t xml:space="preserve">How confident do you feel caring for a patient with a rheumatologic diagnosis </w:t>
      </w:r>
      <w:r w:rsidRPr="00C3433B">
        <w:rPr>
          <w:rFonts w:ascii="Times New Roman" w:hAnsi="Times New Roman" w:cs="Times New Roman"/>
          <w:b/>
          <w:bCs/>
          <w:i/>
          <w:iCs/>
          <w:color w:val="000000" w:themeColor="text1"/>
          <w:u w:val="single"/>
        </w:rPr>
        <w:t>in primary care clinic</w:t>
      </w:r>
      <w:r w:rsidRPr="00C3433B">
        <w:rPr>
          <w:rFonts w:ascii="Times New Roman" w:hAnsi="Times New Roman" w:cs="Times New Roman"/>
          <w:b/>
          <w:bCs/>
          <w:color w:val="000000" w:themeColor="text1"/>
        </w:rPr>
        <w:t>?</w:t>
      </w:r>
    </w:p>
    <w:p w14:paraId="47B3700B" w14:textId="77777777" w:rsidR="0060412A" w:rsidRPr="00C3433B" w:rsidRDefault="0060412A" w:rsidP="0060412A">
      <w:pPr>
        <w:pStyle w:val="ListParagraph"/>
        <w:rPr>
          <w:rFonts w:ascii="Times New Roman" w:hAnsi="Times New Roman" w:cs="Times New Roman"/>
          <w:color w:val="000000" w:themeColor="text1"/>
        </w:rPr>
      </w:pPr>
    </w:p>
    <w:tbl>
      <w:tblPr>
        <w:tblStyle w:val="TableGrid"/>
        <w:tblW w:w="0" w:type="auto"/>
        <w:tblInd w:w="720" w:type="dxa"/>
        <w:tblLook w:val="04A0" w:firstRow="1" w:lastRow="0" w:firstColumn="1" w:lastColumn="0" w:noHBand="0" w:noVBand="1"/>
      </w:tblPr>
      <w:tblGrid>
        <w:gridCol w:w="1776"/>
        <w:gridCol w:w="655"/>
        <w:gridCol w:w="655"/>
        <w:gridCol w:w="656"/>
        <w:gridCol w:w="657"/>
        <w:gridCol w:w="657"/>
        <w:gridCol w:w="657"/>
        <w:gridCol w:w="657"/>
        <w:gridCol w:w="657"/>
        <w:gridCol w:w="1603"/>
      </w:tblGrid>
      <w:tr w:rsidR="0060412A" w:rsidRPr="00C3433B" w14:paraId="3AD3E7E6" w14:textId="77777777" w:rsidTr="002F38A8">
        <w:tc>
          <w:tcPr>
            <w:tcW w:w="957" w:type="dxa"/>
          </w:tcPr>
          <w:p w14:paraId="49DE4078"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lastRenderedPageBreak/>
              <w:t>1</w:t>
            </w:r>
          </w:p>
        </w:tc>
        <w:tc>
          <w:tcPr>
            <w:tcW w:w="957" w:type="dxa"/>
          </w:tcPr>
          <w:p w14:paraId="6E5C19B4"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2</w:t>
            </w:r>
          </w:p>
        </w:tc>
        <w:tc>
          <w:tcPr>
            <w:tcW w:w="957" w:type="dxa"/>
          </w:tcPr>
          <w:p w14:paraId="5E52ED9F"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3</w:t>
            </w:r>
          </w:p>
        </w:tc>
        <w:tc>
          <w:tcPr>
            <w:tcW w:w="957" w:type="dxa"/>
          </w:tcPr>
          <w:p w14:paraId="2E72E7DF"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4</w:t>
            </w:r>
          </w:p>
        </w:tc>
        <w:tc>
          <w:tcPr>
            <w:tcW w:w="958" w:type="dxa"/>
          </w:tcPr>
          <w:p w14:paraId="09361A33"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5</w:t>
            </w:r>
          </w:p>
        </w:tc>
        <w:tc>
          <w:tcPr>
            <w:tcW w:w="958" w:type="dxa"/>
          </w:tcPr>
          <w:p w14:paraId="7B97D53D"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6</w:t>
            </w:r>
          </w:p>
        </w:tc>
        <w:tc>
          <w:tcPr>
            <w:tcW w:w="958" w:type="dxa"/>
          </w:tcPr>
          <w:p w14:paraId="0ADC86A4"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7</w:t>
            </w:r>
          </w:p>
        </w:tc>
        <w:tc>
          <w:tcPr>
            <w:tcW w:w="958" w:type="dxa"/>
          </w:tcPr>
          <w:p w14:paraId="4925F042"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8</w:t>
            </w:r>
          </w:p>
        </w:tc>
        <w:tc>
          <w:tcPr>
            <w:tcW w:w="958" w:type="dxa"/>
          </w:tcPr>
          <w:p w14:paraId="4F7EF409"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9</w:t>
            </w:r>
          </w:p>
        </w:tc>
        <w:tc>
          <w:tcPr>
            <w:tcW w:w="958" w:type="dxa"/>
          </w:tcPr>
          <w:p w14:paraId="5464D1DD"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10</w:t>
            </w:r>
          </w:p>
        </w:tc>
      </w:tr>
      <w:tr w:rsidR="0060412A" w:rsidRPr="00C3433B" w14:paraId="6F3B27F8" w14:textId="77777777" w:rsidTr="002F38A8">
        <w:tc>
          <w:tcPr>
            <w:tcW w:w="957" w:type="dxa"/>
          </w:tcPr>
          <w:p w14:paraId="6E742982" w14:textId="77777777" w:rsidR="0060412A" w:rsidRPr="00C3433B" w:rsidRDefault="0060412A" w:rsidP="002F38A8">
            <w:pPr>
              <w:pStyle w:val="ListParagraph"/>
              <w:ind w:left="0"/>
              <w:rPr>
                <w:rFonts w:ascii="Times New Roman" w:hAnsi="Times New Roman" w:cs="Times New Roman"/>
                <w:b/>
                <w:bCs/>
                <w:color w:val="000000" w:themeColor="text1"/>
              </w:rPr>
            </w:pPr>
            <w:r w:rsidRPr="00C3433B">
              <w:rPr>
                <w:rFonts w:ascii="Times New Roman" w:hAnsi="Times New Roman" w:cs="Times New Roman"/>
                <w:b/>
                <w:bCs/>
                <w:color w:val="000000" w:themeColor="text1"/>
              </w:rPr>
              <w:t>Not at all confident</w:t>
            </w:r>
          </w:p>
          <w:p w14:paraId="796960F3" w14:textId="77777777" w:rsidR="0060412A" w:rsidRPr="00C3433B" w:rsidRDefault="0060412A" w:rsidP="002F38A8">
            <w:pPr>
              <w:pStyle w:val="ListParagraph"/>
              <w:ind w:left="0"/>
              <w:rPr>
                <w:rFonts w:ascii="Times New Roman" w:hAnsi="Times New Roman" w:cs="Times New Roman"/>
                <w:color w:val="000000" w:themeColor="text1"/>
              </w:rPr>
            </w:pPr>
          </w:p>
          <w:p w14:paraId="5AB94CE0" w14:textId="77777777" w:rsidR="0060412A" w:rsidRPr="00C3433B" w:rsidRDefault="0060412A" w:rsidP="002F38A8">
            <w:pPr>
              <w:pStyle w:val="ListParagraph"/>
              <w:ind w:left="0"/>
              <w:rPr>
                <w:rFonts w:ascii="Times New Roman" w:hAnsi="Times New Roman" w:cs="Times New Roman"/>
                <w:color w:val="000000" w:themeColor="text1"/>
              </w:rPr>
            </w:pPr>
            <w:r w:rsidRPr="00C3433B">
              <w:rPr>
                <w:rFonts w:ascii="Times New Roman" w:hAnsi="Times New Roman" w:cs="Times New Roman"/>
                <w:color w:val="000000" w:themeColor="text1"/>
              </w:rPr>
              <w:t xml:space="preserve">I am not confident that I could recognize a rheumatologic condition or initiate basic workup and treatment for patients with rheumatological disease </w:t>
            </w:r>
            <w:r w:rsidRPr="00C3433B">
              <w:rPr>
                <w:rFonts w:ascii="Times New Roman" w:hAnsi="Times New Roman" w:cs="Times New Roman"/>
                <w:i/>
                <w:iCs/>
                <w:color w:val="000000" w:themeColor="text1"/>
                <w:u w:val="single"/>
              </w:rPr>
              <w:t>in outpatient practice</w:t>
            </w:r>
            <w:r w:rsidRPr="00C3433B">
              <w:rPr>
                <w:rFonts w:ascii="Times New Roman" w:hAnsi="Times New Roman" w:cs="Times New Roman"/>
                <w:color w:val="000000" w:themeColor="text1"/>
              </w:rPr>
              <w:t>.</w:t>
            </w:r>
          </w:p>
        </w:tc>
        <w:tc>
          <w:tcPr>
            <w:tcW w:w="957" w:type="dxa"/>
          </w:tcPr>
          <w:p w14:paraId="11C71E4C" w14:textId="77777777" w:rsidR="0060412A" w:rsidRPr="00C3433B" w:rsidRDefault="0060412A" w:rsidP="002F38A8">
            <w:pPr>
              <w:pStyle w:val="ListParagraph"/>
              <w:ind w:left="0"/>
              <w:rPr>
                <w:rFonts w:ascii="Times New Roman" w:hAnsi="Times New Roman" w:cs="Times New Roman"/>
                <w:color w:val="000000" w:themeColor="text1"/>
              </w:rPr>
            </w:pPr>
          </w:p>
        </w:tc>
        <w:tc>
          <w:tcPr>
            <w:tcW w:w="957" w:type="dxa"/>
          </w:tcPr>
          <w:p w14:paraId="1EE1F2D3" w14:textId="77777777" w:rsidR="0060412A" w:rsidRPr="00C3433B" w:rsidRDefault="0060412A" w:rsidP="002F38A8">
            <w:pPr>
              <w:pStyle w:val="ListParagraph"/>
              <w:ind w:left="0"/>
              <w:rPr>
                <w:rFonts w:ascii="Times New Roman" w:hAnsi="Times New Roman" w:cs="Times New Roman"/>
                <w:color w:val="000000" w:themeColor="text1"/>
              </w:rPr>
            </w:pPr>
          </w:p>
        </w:tc>
        <w:tc>
          <w:tcPr>
            <w:tcW w:w="957" w:type="dxa"/>
          </w:tcPr>
          <w:p w14:paraId="5D2D3861"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2AD8D621"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5B9B7140"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7554861A"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46A99C30"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73D9CA4E" w14:textId="77777777" w:rsidR="0060412A" w:rsidRPr="00C3433B" w:rsidRDefault="0060412A" w:rsidP="002F38A8">
            <w:pPr>
              <w:pStyle w:val="ListParagraph"/>
              <w:ind w:left="0"/>
              <w:rPr>
                <w:rFonts w:ascii="Times New Roman" w:hAnsi="Times New Roman" w:cs="Times New Roman"/>
                <w:color w:val="000000" w:themeColor="text1"/>
              </w:rPr>
            </w:pPr>
          </w:p>
        </w:tc>
        <w:tc>
          <w:tcPr>
            <w:tcW w:w="958" w:type="dxa"/>
          </w:tcPr>
          <w:p w14:paraId="05330F9F" w14:textId="77777777" w:rsidR="0060412A" w:rsidRPr="00C3433B" w:rsidRDefault="0060412A" w:rsidP="002F38A8">
            <w:pPr>
              <w:rPr>
                <w:b/>
                <w:bCs/>
                <w:color w:val="000000" w:themeColor="text1"/>
              </w:rPr>
            </w:pPr>
            <w:r w:rsidRPr="00C3433B">
              <w:rPr>
                <w:b/>
                <w:bCs/>
                <w:color w:val="000000" w:themeColor="text1"/>
              </w:rPr>
              <w:t>Very confident</w:t>
            </w:r>
          </w:p>
          <w:p w14:paraId="12EAEEDA" w14:textId="77777777" w:rsidR="0060412A" w:rsidRPr="00C3433B" w:rsidRDefault="0060412A" w:rsidP="002F38A8">
            <w:pPr>
              <w:rPr>
                <w:color w:val="000000" w:themeColor="text1"/>
              </w:rPr>
            </w:pPr>
          </w:p>
          <w:p w14:paraId="59D9DB7D" w14:textId="77777777" w:rsidR="0060412A" w:rsidRPr="00C3433B" w:rsidRDefault="0060412A" w:rsidP="002F38A8">
            <w:pPr>
              <w:rPr>
                <w:color w:val="000000" w:themeColor="text1"/>
              </w:rPr>
            </w:pPr>
            <w:r w:rsidRPr="00C3433B">
              <w:rPr>
                <w:color w:val="000000" w:themeColor="text1"/>
              </w:rPr>
              <w:t xml:space="preserve">I can independently recognize and initiate basic workup and treatment for patients with rheumatologic disease </w:t>
            </w:r>
            <w:r w:rsidRPr="00C3433B">
              <w:rPr>
                <w:i/>
                <w:iCs/>
                <w:color w:val="000000" w:themeColor="text1"/>
                <w:u w:val="single"/>
              </w:rPr>
              <w:t>in outpatient practice.</w:t>
            </w:r>
          </w:p>
          <w:p w14:paraId="15C63064" w14:textId="77777777" w:rsidR="0060412A" w:rsidRPr="00C3433B" w:rsidRDefault="0060412A" w:rsidP="002F38A8">
            <w:pPr>
              <w:rPr>
                <w:color w:val="000000" w:themeColor="text1"/>
              </w:rPr>
            </w:pPr>
          </w:p>
        </w:tc>
      </w:tr>
    </w:tbl>
    <w:p w14:paraId="4B794569" w14:textId="77777777" w:rsidR="0060412A" w:rsidRPr="00C3433B" w:rsidRDefault="0060412A" w:rsidP="0060412A">
      <w:pPr>
        <w:pStyle w:val="ListParagraph"/>
        <w:rPr>
          <w:rFonts w:ascii="Times New Roman" w:hAnsi="Times New Roman" w:cs="Times New Roman"/>
          <w:color w:val="000000" w:themeColor="text1"/>
        </w:rPr>
      </w:pPr>
    </w:p>
    <w:p w14:paraId="0668B1C7"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How much did each of the following contributed to your knowledge in rheumatology? Please choose from 1 (not at all helpful) to 5 (extremely helpful). Please select “not applicable” if you did not complete or participate in an option. </w:t>
      </w:r>
    </w:p>
    <w:p w14:paraId="7978D098" w14:textId="77777777" w:rsidR="0060412A" w:rsidRPr="00C3433B" w:rsidRDefault="0060412A" w:rsidP="0060412A">
      <w:pPr>
        <w:pStyle w:val="ListParagraph"/>
        <w:numPr>
          <w:ilvl w:val="0"/>
          <w:numId w:val="8"/>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Rheumatology consult block </w:t>
      </w:r>
    </w:p>
    <w:p w14:paraId="2AE744FE" w14:textId="77777777" w:rsidR="0060412A" w:rsidRPr="00C3433B" w:rsidRDefault="0060412A" w:rsidP="0060412A">
      <w:pPr>
        <w:pStyle w:val="ListParagraph"/>
        <w:numPr>
          <w:ilvl w:val="0"/>
          <w:numId w:val="8"/>
        </w:numPr>
        <w:rPr>
          <w:rFonts w:ascii="Times New Roman" w:hAnsi="Times New Roman" w:cs="Times New Roman"/>
          <w:color w:val="000000" w:themeColor="text1"/>
        </w:rPr>
      </w:pPr>
      <w:r w:rsidRPr="00C3433B">
        <w:rPr>
          <w:rFonts w:ascii="Times New Roman" w:hAnsi="Times New Roman" w:cs="Times New Roman"/>
          <w:color w:val="000000" w:themeColor="text1"/>
        </w:rPr>
        <w:t>General Medicine Inpatient block with rheumatology consult for your patients</w:t>
      </w:r>
    </w:p>
    <w:p w14:paraId="054E7BCD" w14:textId="77777777" w:rsidR="0060412A" w:rsidRPr="00C3433B" w:rsidRDefault="0060412A" w:rsidP="0060412A">
      <w:pPr>
        <w:pStyle w:val="ListParagraph"/>
        <w:numPr>
          <w:ilvl w:val="0"/>
          <w:numId w:val="8"/>
        </w:numPr>
        <w:rPr>
          <w:rFonts w:ascii="Times New Roman" w:hAnsi="Times New Roman" w:cs="Times New Roman"/>
          <w:color w:val="000000" w:themeColor="text1"/>
        </w:rPr>
      </w:pPr>
      <w:r w:rsidRPr="00C3433B">
        <w:rPr>
          <w:rFonts w:ascii="Times New Roman" w:hAnsi="Times New Roman" w:cs="Times New Roman"/>
          <w:color w:val="000000" w:themeColor="text1"/>
        </w:rPr>
        <w:t>Outpatient rheumatology subspecialty clinic</w:t>
      </w:r>
    </w:p>
    <w:p w14:paraId="2EF00B71" w14:textId="77777777" w:rsidR="0060412A" w:rsidRPr="00C3433B" w:rsidRDefault="0060412A" w:rsidP="0060412A">
      <w:pPr>
        <w:pStyle w:val="ListParagraph"/>
        <w:numPr>
          <w:ilvl w:val="0"/>
          <w:numId w:val="8"/>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Morning report </w:t>
      </w:r>
    </w:p>
    <w:p w14:paraId="49F3A8B8" w14:textId="77777777" w:rsidR="0060412A" w:rsidRPr="00C3433B" w:rsidRDefault="0060412A" w:rsidP="0060412A">
      <w:pPr>
        <w:pStyle w:val="ListParagraph"/>
        <w:numPr>
          <w:ilvl w:val="0"/>
          <w:numId w:val="8"/>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Independent self-reading </w:t>
      </w:r>
    </w:p>
    <w:p w14:paraId="239C7D4D" w14:textId="77777777" w:rsidR="0060412A" w:rsidRPr="00C3433B" w:rsidRDefault="0060412A" w:rsidP="0060412A">
      <w:pPr>
        <w:rPr>
          <w:color w:val="000000" w:themeColor="text1"/>
        </w:rPr>
      </w:pPr>
    </w:p>
    <w:p w14:paraId="457FC060"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b/>
          <w:bCs/>
          <w:i/>
          <w:iCs/>
          <w:color w:val="000000" w:themeColor="text1"/>
          <w:u w:val="single"/>
        </w:rPr>
        <w:t>How confident</w:t>
      </w:r>
      <w:r w:rsidRPr="00C3433B">
        <w:rPr>
          <w:rFonts w:ascii="Times New Roman" w:hAnsi="Times New Roman" w:cs="Times New Roman"/>
          <w:color w:val="000000" w:themeColor="text1"/>
        </w:rPr>
        <w:t xml:space="preserve"> do you feel in regards to clinical knowledge about each of the following topics? (0=not at all confident, 10=very confident)</w:t>
      </w:r>
    </w:p>
    <w:p w14:paraId="5103EEB4"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Knowing when to order autoimmune serologies and how to interpret the results</w:t>
      </w:r>
    </w:p>
    <w:p w14:paraId="1EE94257"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Musculoskeletal exam</w:t>
      </w:r>
    </w:p>
    <w:p w14:paraId="75A2BA00"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Localized joint syndromes</w:t>
      </w:r>
    </w:p>
    <w:p w14:paraId="7EC68D41"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Systemic lupus erythematosus</w:t>
      </w:r>
    </w:p>
    <w:p w14:paraId="2225EF2D"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Musculoskeletal injections</w:t>
      </w:r>
    </w:p>
    <w:p w14:paraId="24554EDE"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Spondyloarthropathies</w:t>
      </w:r>
    </w:p>
    <w:p w14:paraId="77BF52FE"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Rheumatoid arthritis</w:t>
      </w:r>
    </w:p>
    <w:p w14:paraId="01DFCAE5"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Crystalline arthritis</w:t>
      </w:r>
    </w:p>
    <w:p w14:paraId="017766F9"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Vasculitis</w:t>
      </w:r>
    </w:p>
    <w:p w14:paraId="5CB5FF47"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Other ANA-associated diseases (Sjogren’s Syndrome, Mixed Connective Tissue Disease, Systemic Sclerosis)</w:t>
      </w:r>
    </w:p>
    <w:p w14:paraId="4D0F26B2" w14:textId="77777777" w:rsidR="0060412A" w:rsidRPr="00C3433B" w:rsidRDefault="0060412A" w:rsidP="0060412A">
      <w:pPr>
        <w:rPr>
          <w:color w:val="000000" w:themeColor="text1"/>
        </w:rPr>
      </w:pPr>
    </w:p>
    <w:p w14:paraId="594C5494"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What type of learning platform would you prefer to learn more about rheumatologic topics in the </w:t>
      </w:r>
      <w:r w:rsidRPr="00C3433B">
        <w:rPr>
          <w:rFonts w:ascii="Times New Roman" w:hAnsi="Times New Roman" w:cs="Times New Roman"/>
          <w:b/>
          <w:bCs/>
          <w:i/>
          <w:iCs/>
          <w:color w:val="000000" w:themeColor="text1"/>
          <w:u w:val="single"/>
        </w:rPr>
        <w:t>inpatient setting</w:t>
      </w:r>
      <w:r w:rsidRPr="00C3433B">
        <w:rPr>
          <w:rFonts w:ascii="Times New Roman" w:hAnsi="Times New Roman" w:cs="Times New Roman"/>
          <w:b/>
          <w:bCs/>
          <w:color w:val="000000" w:themeColor="text1"/>
          <w:u w:val="single"/>
        </w:rPr>
        <w:t>?</w:t>
      </w:r>
      <w:r w:rsidRPr="00C3433B">
        <w:rPr>
          <w:rFonts w:ascii="Times New Roman" w:hAnsi="Times New Roman" w:cs="Times New Roman"/>
          <w:color w:val="000000" w:themeColor="text1"/>
        </w:rPr>
        <w:t xml:space="preserve"> Please rank from 1 (most preferred) to 4 (least preferred).</w:t>
      </w:r>
    </w:p>
    <w:p w14:paraId="60558A67" w14:textId="77777777" w:rsidR="0060412A" w:rsidRPr="00C3433B" w:rsidRDefault="0060412A" w:rsidP="0060412A">
      <w:pPr>
        <w:pStyle w:val="ListParagraph"/>
        <w:numPr>
          <w:ilvl w:val="1"/>
          <w:numId w:val="9"/>
        </w:numPr>
        <w:rPr>
          <w:rFonts w:ascii="Times New Roman" w:hAnsi="Times New Roman" w:cs="Times New Roman"/>
          <w:color w:val="000000" w:themeColor="text1"/>
        </w:rPr>
      </w:pPr>
      <w:bookmarkStart w:id="7" w:name="_Hlk71109548"/>
      <w:r w:rsidRPr="00C3433B">
        <w:rPr>
          <w:rFonts w:ascii="Times New Roman" w:hAnsi="Times New Roman" w:cs="Times New Roman"/>
          <w:color w:val="000000" w:themeColor="text1"/>
        </w:rPr>
        <w:t>Bedside teaching</w:t>
      </w:r>
    </w:p>
    <w:p w14:paraId="4CAB8D0D" w14:textId="77777777" w:rsidR="0060412A" w:rsidRPr="00C3433B" w:rsidRDefault="0060412A" w:rsidP="0060412A">
      <w:pPr>
        <w:pStyle w:val="ListParagraph"/>
        <w:numPr>
          <w:ilvl w:val="1"/>
          <w:numId w:val="9"/>
        </w:numPr>
        <w:rPr>
          <w:rFonts w:ascii="Times New Roman" w:hAnsi="Times New Roman" w:cs="Times New Roman"/>
          <w:color w:val="000000" w:themeColor="text1"/>
        </w:rPr>
      </w:pPr>
      <w:r w:rsidRPr="00C3433B">
        <w:rPr>
          <w:rFonts w:ascii="Times New Roman" w:hAnsi="Times New Roman" w:cs="Times New Roman"/>
          <w:color w:val="000000" w:themeColor="text1"/>
        </w:rPr>
        <w:t>Formal lecture</w:t>
      </w:r>
    </w:p>
    <w:p w14:paraId="6C4EFA52" w14:textId="77777777" w:rsidR="0060412A" w:rsidRPr="00C3433B" w:rsidRDefault="0060412A" w:rsidP="0060412A">
      <w:pPr>
        <w:pStyle w:val="ListParagraph"/>
        <w:numPr>
          <w:ilvl w:val="1"/>
          <w:numId w:val="9"/>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Question-based review using MKSAP </w:t>
      </w:r>
    </w:p>
    <w:p w14:paraId="2CE60A62" w14:textId="77777777" w:rsidR="0060412A" w:rsidRPr="00C3433B" w:rsidRDefault="0060412A" w:rsidP="0060412A">
      <w:pPr>
        <w:pStyle w:val="ListParagraph"/>
        <w:numPr>
          <w:ilvl w:val="1"/>
          <w:numId w:val="9"/>
        </w:numPr>
        <w:rPr>
          <w:rFonts w:ascii="Times New Roman" w:hAnsi="Times New Roman" w:cs="Times New Roman"/>
          <w:color w:val="000000" w:themeColor="text1"/>
        </w:rPr>
      </w:pPr>
      <w:r w:rsidRPr="00C3433B">
        <w:rPr>
          <w:rFonts w:ascii="Times New Roman" w:hAnsi="Times New Roman" w:cs="Times New Roman"/>
          <w:color w:val="000000" w:themeColor="text1"/>
        </w:rPr>
        <w:lastRenderedPageBreak/>
        <w:t xml:space="preserve">Being given relevant resources from attendings and fellows for self-learning (papers, review articles, videos, etc.) </w:t>
      </w:r>
    </w:p>
    <w:bookmarkEnd w:id="7"/>
    <w:p w14:paraId="10292F57" w14:textId="77777777" w:rsidR="0060412A" w:rsidRPr="00C3433B" w:rsidRDefault="0060412A" w:rsidP="0060412A">
      <w:pPr>
        <w:rPr>
          <w:color w:val="000000" w:themeColor="text1"/>
        </w:rPr>
      </w:pPr>
    </w:p>
    <w:p w14:paraId="1709D900"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What type of learning platform would you prefer to learn more about rheumatologic topics in the </w:t>
      </w:r>
      <w:r w:rsidRPr="00C3433B">
        <w:rPr>
          <w:rFonts w:ascii="Times New Roman" w:hAnsi="Times New Roman" w:cs="Times New Roman"/>
          <w:b/>
          <w:bCs/>
          <w:i/>
          <w:iCs/>
          <w:color w:val="000000" w:themeColor="text1"/>
          <w:u w:val="single"/>
        </w:rPr>
        <w:t>outpatient setting</w:t>
      </w:r>
      <w:r w:rsidRPr="00C3433B">
        <w:rPr>
          <w:rFonts w:ascii="Times New Roman" w:hAnsi="Times New Roman" w:cs="Times New Roman"/>
          <w:color w:val="000000" w:themeColor="text1"/>
          <w:u w:val="single"/>
        </w:rPr>
        <w:t>?</w:t>
      </w:r>
      <w:r w:rsidRPr="00C3433B">
        <w:rPr>
          <w:rFonts w:ascii="Times New Roman" w:hAnsi="Times New Roman" w:cs="Times New Roman"/>
          <w:color w:val="000000" w:themeColor="text1"/>
        </w:rPr>
        <w:t xml:space="preserve"> Please rank from 1 (most preferred) to 4 (least preferred).</w:t>
      </w:r>
    </w:p>
    <w:p w14:paraId="6FD697E9"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bookmarkStart w:id="8" w:name="_Hlk71109511"/>
      <w:r w:rsidRPr="00C3433B">
        <w:rPr>
          <w:rFonts w:ascii="Times New Roman" w:hAnsi="Times New Roman" w:cs="Times New Roman"/>
          <w:color w:val="000000" w:themeColor="text1"/>
        </w:rPr>
        <w:t xml:space="preserve">Case-based learning while staffing a patient with an attending </w:t>
      </w:r>
    </w:p>
    <w:p w14:paraId="168EA75B"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Discussing cases seen in clinic after the clinic is completed </w:t>
      </w:r>
    </w:p>
    <w:p w14:paraId="79B6FC23"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Formal didactic lectures outside of clinic </w:t>
      </w:r>
    </w:p>
    <w:p w14:paraId="7BF3BFC0" w14:textId="77777777" w:rsidR="0060412A" w:rsidRPr="00C3433B" w:rsidRDefault="0060412A" w:rsidP="0060412A">
      <w:pPr>
        <w:pStyle w:val="ListParagraph"/>
        <w:numPr>
          <w:ilvl w:val="1"/>
          <w:numId w:val="2"/>
        </w:numPr>
        <w:rPr>
          <w:rFonts w:ascii="Times New Roman" w:hAnsi="Times New Roman" w:cs="Times New Roman"/>
          <w:color w:val="000000" w:themeColor="text1"/>
        </w:rPr>
      </w:pPr>
      <w:r w:rsidRPr="00C3433B">
        <w:rPr>
          <w:rFonts w:ascii="Times New Roman" w:hAnsi="Times New Roman" w:cs="Times New Roman"/>
          <w:color w:val="000000" w:themeColor="text1"/>
        </w:rPr>
        <w:t>Being directed to relevant resources by attending for self-learning (papers, review articles, videos, etc.)</w:t>
      </w:r>
    </w:p>
    <w:bookmarkEnd w:id="8"/>
    <w:p w14:paraId="51101E76" w14:textId="77777777" w:rsidR="0060412A" w:rsidRPr="00C3433B" w:rsidRDefault="0060412A" w:rsidP="0060412A">
      <w:pPr>
        <w:rPr>
          <w:color w:val="000000" w:themeColor="text1"/>
        </w:rPr>
      </w:pPr>
    </w:p>
    <w:p w14:paraId="726D7C7E" w14:textId="77777777" w:rsidR="0060412A" w:rsidRPr="00C3433B" w:rsidRDefault="0060412A" w:rsidP="0060412A">
      <w:pPr>
        <w:pStyle w:val="ListParagraph"/>
        <w:numPr>
          <w:ilvl w:val="0"/>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When you order an anti-nuclear antibody (ANA) in the primary care setting, how often do you counsel your patients on the non-specificity of the test? </w:t>
      </w:r>
    </w:p>
    <w:p w14:paraId="6D4DCFA1"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Always (close to 100% of the time)</w:t>
      </w:r>
    </w:p>
    <w:p w14:paraId="5D233604"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Most of the time (&gt;75% of the time)</w:t>
      </w:r>
    </w:p>
    <w:p w14:paraId="2ADC3243"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More than half of the time (50-75%)</w:t>
      </w:r>
    </w:p>
    <w:p w14:paraId="5C810303"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Less than half of the time (25-50%)</w:t>
      </w:r>
    </w:p>
    <w:p w14:paraId="5C5D7FA7"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Rarely (&lt;25%)</w:t>
      </w:r>
    </w:p>
    <w:p w14:paraId="09F70349"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Never</w:t>
      </w:r>
    </w:p>
    <w:p w14:paraId="6445C449" w14:textId="77777777" w:rsidR="0060412A" w:rsidRPr="00C3433B" w:rsidRDefault="0060412A" w:rsidP="0060412A">
      <w:pPr>
        <w:pStyle w:val="ListParagraph"/>
        <w:numPr>
          <w:ilvl w:val="1"/>
          <w:numId w:val="7"/>
        </w:numPr>
        <w:rPr>
          <w:rFonts w:ascii="Times New Roman" w:hAnsi="Times New Roman" w:cs="Times New Roman"/>
          <w:color w:val="000000" w:themeColor="text1"/>
        </w:rPr>
      </w:pPr>
      <w:r w:rsidRPr="00C3433B">
        <w:rPr>
          <w:rFonts w:ascii="Times New Roman" w:hAnsi="Times New Roman" w:cs="Times New Roman"/>
          <w:color w:val="000000" w:themeColor="text1"/>
        </w:rPr>
        <w:t xml:space="preserve">Unaware of the non-specificity </w:t>
      </w:r>
    </w:p>
    <w:p w14:paraId="63880A45" w14:textId="77777777" w:rsidR="0060412A" w:rsidRDefault="0060412A" w:rsidP="0060412A"/>
    <w:p w14:paraId="74FEEC87" w14:textId="77777777" w:rsidR="0060412A" w:rsidRDefault="0060412A" w:rsidP="0060412A"/>
    <w:p w14:paraId="72C4F3B9" w14:textId="77777777" w:rsidR="0060412A" w:rsidRDefault="0060412A" w:rsidP="0060412A"/>
    <w:p w14:paraId="08C6E3A4" w14:textId="77777777" w:rsidR="0060412A" w:rsidRDefault="0060412A" w:rsidP="0060412A"/>
    <w:p w14:paraId="5117BF8D" w14:textId="77777777" w:rsidR="0060412A" w:rsidRDefault="0060412A" w:rsidP="0060412A"/>
    <w:p w14:paraId="171C6E2D" w14:textId="77777777" w:rsidR="0060412A" w:rsidRDefault="0060412A" w:rsidP="0060412A"/>
    <w:p w14:paraId="38BB61AE" w14:textId="77777777" w:rsidR="0060412A" w:rsidRDefault="0060412A" w:rsidP="0060412A"/>
    <w:p w14:paraId="079F25EF" w14:textId="77777777" w:rsidR="0060412A" w:rsidRDefault="0060412A" w:rsidP="0060412A"/>
    <w:p w14:paraId="7F7EED81" w14:textId="77777777" w:rsidR="0060412A" w:rsidRDefault="0060412A" w:rsidP="0060412A"/>
    <w:p w14:paraId="436A6A18" w14:textId="77777777" w:rsidR="0060412A" w:rsidRDefault="0060412A" w:rsidP="0060412A"/>
    <w:p w14:paraId="6474FADA" w14:textId="77777777" w:rsidR="0060412A" w:rsidRDefault="0060412A" w:rsidP="0060412A"/>
    <w:p w14:paraId="76C858C1" w14:textId="77777777" w:rsidR="0060412A" w:rsidRDefault="0060412A" w:rsidP="0060412A"/>
    <w:p w14:paraId="7F01E2F7" w14:textId="77777777" w:rsidR="0060412A" w:rsidRDefault="0060412A" w:rsidP="0060412A"/>
    <w:p w14:paraId="066D0B81" w14:textId="77777777" w:rsidR="0060412A" w:rsidRDefault="0060412A" w:rsidP="0060412A"/>
    <w:p w14:paraId="205F0B63" w14:textId="77777777" w:rsidR="0060412A" w:rsidRDefault="0060412A" w:rsidP="0060412A"/>
    <w:p w14:paraId="79449F4A" w14:textId="77777777" w:rsidR="0060412A" w:rsidRDefault="0060412A" w:rsidP="0060412A"/>
    <w:p w14:paraId="589FE147" w14:textId="77777777" w:rsidR="0060412A" w:rsidRDefault="0060412A" w:rsidP="0060412A"/>
    <w:p w14:paraId="08924354" w14:textId="77777777" w:rsidR="0060412A" w:rsidRDefault="0060412A" w:rsidP="0060412A"/>
    <w:p w14:paraId="31A0BD7D" w14:textId="77777777" w:rsidR="0060412A" w:rsidRDefault="0060412A"/>
    <w:sectPr w:rsidR="00604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5EE"/>
    <w:multiLevelType w:val="hybridMultilevel"/>
    <w:tmpl w:val="86AAC1B0"/>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D4AE8B4">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78457D"/>
    <w:multiLevelType w:val="hybridMultilevel"/>
    <w:tmpl w:val="40D6B70A"/>
    <w:lvl w:ilvl="0" w:tplc="0409000F">
      <w:start w:val="1"/>
      <w:numFmt w:val="decimal"/>
      <w:lvlText w:val="%1."/>
      <w:lvlJc w:val="left"/>
      <w:pPr>
        <w:ind w:left="1440" w:hanging="360"/>
      </w:pPr>
    </w:lvl>
    <w:lvl w:ilvl="1" w:tplc="04090011">
      <w:start w:val="1"/>
      <w:numFmt w:val="decimal"/>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AB34A2F"/>
    <w:multiLevelType w:val="hybridMultilevel"/>
    <w:tmpl w:val="3F88952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4F5376"/>
    <w:multiLevelType w:val="hybridMultilevel"/>
    <w:tmpl w:val="40D6B70A"/>
    <w:lvl w:ilvl="0" w:tplc="FFFFFFFF">
      <w:start w:val="1"/>
      <w:numFmt w:val="decimal"/>
      <w:lvlText w:val="%1."/>
      <w:lvlJc w:val="left"/>
      <w:pPr>
        <w:ind w:left="1440" w:hanging="360"/>
      </w:pPr>
    </w:lvl>
    <w:lvl w:ilvl="1" w:tplc="FFFFFFFF">
      <w:start w:val="1"/>
      <w:numFmt w:val="decimal"/>
      <w:lvlText w:val="%2)"/>
      <w:lvlJc w:val="left"/>
      <w:pPr>
        <w:ind w:left="2520" w:hanging="360"/>
      </w:p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44D14FD5"/>
    <w:multiLevelType w:val="hybridMultilevel"/>
    <w:tmpl w:val="D07CB6A8"/>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5464482C"/>
    <w:multiLevelType w:val="hybridMultilevel"/>
    <w:tmpl w:val="CB120A78"/>
    <w:lvl w:ilvl="0" w:tplc="0409000F">
      <w:start w:val="1"/>
      <w:numFmt w:val="decimal"/>
      <w:lvlText w:val="%1."/>
      <w:lvlJc w:val="left"/>
      <w:pPr>
        <w:ind w:left="720" w:hanging="360"/>
      </w:pPr>
      <w:rPr>
        <w:rFonts w:hint="default"/>
      </w:rPr>
    </w:lvl>
    <w:lvl w:ilvl="1" w:tplc="006433B4">
      <w:start w:val="1"/>
      <w:numFmt w:val="lowerLetter"/>
      <w:lvlText w:val="%2."/>
      <w:lvlJc w:val="left"/>
      <w:pPr>
        <w:ind w:left="1440" w:hanging="360"/>
      </w:pPr>
      <w:rPr>
        <w:rFonts w:asciiTheme="minorHAnsi" w:eastAsiaTheme="minorEastAsia"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02428A"/>
    <w:multiLevelType w:val="hybridMultilevel"/>
    <w:tmpl w:val="92F082C2"/>
    <w:lvl w:ilvl="0" w:tplc="FD4E53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7B41041"/>
    <w:multiLevelType w:val="hybridMultilevel"/>
    <w:tmpl w:val="0C7E7D4A"/>
    <w:lvl w:ilvl="0" w:tplc="0409000F">
      <w:start w:val="1"/>
      <w:numFmt w:val="decimal"/>
      <w:lvlText w:val="%1."/>
      <w:lvlJc w:val="left"/>
      <w:pPr>
        <w:ind w:left="720" w:hanging="360"/>
      </w:pPr>
      <w:rPr>
        <w:rFonts w:hint="default"/>
      </w:rPr>
    </w:lvl>
    <w:lvl w:ilvl="1" w:tplc="E65AA678">
      <w:start w:val="1"/>
      <w:numFmt w:val="decimal"/>
      <w:lvlText w:val="%2."/>
      <w:lvlJc w:val="left"/>
      <w:pPr>
        <w:ind w:left="1440" w:hanging="360"/>
      </w:pPr>
      <w:rPr>
        <w:rFonts w:asciiTheme="minorHAnsi" w:eastAsiaTheme="minorEastAsia"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81D3E"/>
    <w:multiLevelType w:val="hybridMultilevel"/>
    <w:tmpl w:val="6B9E1E8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8403635">
    <w:abstractNumId w:val="8"/>
  </w:num>
  <w:num w:numId="2" w16cid:durableId="686836593">
    <w:abstractNumId w:val="7"/>
  </w:num>
  <w:num w:numId="3" w16cid:durableId="1753426075">
    <w:abstractNumId w:val="1"/>
  </w:num>
  <w:num w:numId="4" w16cid:durableId="2059470410">
    <w:abstractNumId w:val="0"/>
  </w:num>
  <w:num w:numId="5" w16cid:durableId="2071419592">
    <w:abstractNumId w:val="3"/>
  </w:num>
  <w:num w:numId="6" w16cid:durableId="1890796100">
    <w:abstractNumId w:val="6"/>
  </w:num>
  <w:num w:numId="7" w16cid:durableId="1929802162">
    <w:abstractNumId w:val="5"/>
  </w:num>
  <w:num w:numId="8" w16cid:durableId="38019705">
    <w:abstractNumId w:val="4"/>
  </w:num>
  <w:num w:numId="9" w16cid:durableId="10228285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12A"/>
    <w:rsid w:val="006041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7B379BB"/>
  <w15:chartTrackingRefBased/>
  <w15:docId w15:val="{AFC26CC6-C16E-144B-A53A-8CA7C150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12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412A"/>
    <w:pPr>
      <w:ind w:left="720"/>
      <w:contextualSpacing/>
    </w:pPr>
    <w:rPr>
      <w:rFonts w:asciiTheme="minorHAnsi" w:eastAsiaTheme="minorEastAsia" w:hAnsiTheme="minorHAnsi" w:cstheme="minorBidi"/>
    </w:rPr>
  </w:style>
  <w:style w:type="table" w:styleId="TableGrid">
    <w:name w:val="Table Grid"/>
    <w:basedOn w:val="TableNormal"/>
    <w:uiPriority w:val="39"/>
    <w:rsid w:val="006041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1340</Words>
  <Characters>7639</Characters>
  <Application>Microsoft Office Word</Application>
  <DocSecurity>0</DocSecurity>
  <Lines>63</Lines>
  <Paragraphs>17</Paragraphs>
  <ScaleCrop>false</ScaleCrop>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Gong He</dc:creator>
  <cp:keywords/>
  <dc:description/>
  <cp:lastModifiedBy>Gong He</cp:lastModifiedBy>
  <cp:revision>1</cp:revision>
  <dcterms:created xsi:type="dcterms:W3CDTF">2022-10-12T21:45:00Z</dcterms:created>
  <dcterms:modified xsi:type="dcterms:W3CDTF">2022-10-12T21:46:00Z</dcterms:modified>
</cp:coreProperties>
</file>