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E8EA" w14:textId="1ECEBF9D" w:rsidR="00D371CD" w:rsidRDefault="00D371CD" w:rsidP="00D371CD">
      <w:pPr>
        <w:pStyle w:val="Head"/>
      </w:pPr>
      <w:r w:rsidRPr="00C52C8F">
        <w:t>Local Chemical</w:t>
      </w:r>
      <w:r>
        <w:t xml:space="preserve"> Enhancement and </w:t>
      </w:r>
      <w:r w:rsidRPr="00C52C8F">
        <w:t xml:space="preserve">Gating of </w:t>
      </w:r>
      <w:r w:rsidR="006F3379">
        <w:t xml:space="preserve">Coordinated </w:t>
      </w:r>
      <w:r w:rsidRPr="00C52C8F">
        <w:t>Organic</w:t>
      </w:r>
      <w:r>
        <w:t xml:space="preserve"> </w:t>
      </w:r>
      <w:r w:rsidRPr="00C52C8F">
        <w:t>Ionic-Electronic Transport</w:t>
      </w:r>
    </w:p>
    <w:p w14:paraId="50D67D7C" w14:textId="28925AFC" w:rsidR="005D2B87" w:rsidRPr="00C52C8F" w:rsidRDefault="005D2B87" w:rsidP="005D2B87">
      <w:pPr>
        <w:pStyle w:val="Authors"/>
        <w:rPr>
          <w:vertAlign w:val="superscript"/>
        </w:rPr>
      </w:pPr>
      <w:r w:rsidRPr="00C52C8F">
        <w:t>Tamanna Khan</w:t>
      </w:r>
      <w:r w:rsidRPr="00C52C8F">
        <w:rPr>
          <w:vertAlign w:val="superscript"/>
        </w:rPr>
        <w:t>1</w:t>
      </w:r>
      <w:r w:rsidRPr="00C52C8F">
        <w:t>, Terry McAfee</w:t>
      </w:r>
      <w:r w:rsidRPr="00C52C8F">
        <w:rPr>
          <w:vertAlign w:val="superscript"/>
        </w:rPr>
        <w:t>2</w:t>
      </w:r>
      <w:r>
        <w:rPr>
          <w:vertAlign w:val="superscript"/>
        </w:rPr>
        <w:t>,3*</w:t>
      </w:r>
      <w:r w:rsidRPr="00C52C8F">
        <w:t>, Thomas Ferron</w:t>
      </w:r>
      <w:r>
        <w:rPr>
          <w:vertAlign w:val="superscript"/>
        </w:rPr>
        <w:t>2*</w:t>
      </w:r>
      <w:r w:rsidRPr="00C52C8F">
        <w:t>, Awwad Alotaibi</w:t>
      </w:r>
      <w:r w:rsidRPr="00C52C8F">
        <w:rPr>
          <w:vertAlign w:val="superscript"/>
        </w:rPr>
        <w:t>1</w:t>
      </w:r>
      <w:r>
        <w:rPr>
          <w:vertAlign w:val="superscript"/>
        </w:rPr>
        <w:t>*</w:t>
      </w:r>
      <w:r w:rsidRPr="00C52C8F">
        <w:t xml:space="preserve">, Brian </w:t>
      </w:r>
      <w:r w:rsidR="00CE43B1">
        <w:t xml:space="preserve">A. </w:t>
      </w:r>
      <w:r w:rsidRPr="00C52C8F">
        <w:t>Collins</w:t>
      </w:r>
      <w:r w:rsidRPr="00C52C8F">
        <w:rPr>
          <w:vertAlign w:val="superscript"/>
        </w:rPr>
        <w:t>1</w:t>
      </w:r>
      <w:r>
        <w:rPr>
          <w:vertAlign w:val="superscript"/>
        </w:rPr>
        <w:t>,2*</w:t>
      </w:r>
    </w:p>
    <w:p w14:paraId="4F98CB99" w14:textId="77777777" w:rsidR="005D2B87" w:rsidRDefault="005D2B87" w:rsidP="005D2B87">
      <w:pPr>
        <w:pStyle w:val="Authors"/>
        <w:spacing w:after="0"/>
        <w:jc w:val="left"/>
      </w:pPr>
      <w:r w:rsidRPr="00C52C8F">
        <w:rPr>
          <w:vertAlign w:val="superscript"/>
        </w:rPr>
        <w:t xml:space="preserve">1 </w:t>
      </w:r>
      <w:r>
        <w:t xml:space="preserve">Department of Materials Engineering, </w:t>
      </w:r>
      <w:r w:rsidRPr="00C52C8F">
        <w:t>Washington State University</w:t>
      </w:r>
      <w:r>
        <w:t>; Pullman, WA, USA</w:t>
      </w:r>
    </w:p>
    <w:p w14:paraId="33C78659" w14:textId="77777777" w:rsidR="005D2B87" w:rsidRPr="00C52C8F" w:rsidRDefault="005D2B87" w:rsidP="005D2B87">
      <w:pPr>
        <w:pStyle w:val="Authors"/>
        <w:spacing w:after="0"/>
        <w:jc w:val="left"/>
      </w:pPr>
      <w:r>
        <w:rPr>
          <w:vertAlign w:val="superscript"/>
        </w:rPr>
        <w:t>2</w:t>
      </w:r>
      <w:r w:rsidRPr="00C52C8F">
        <w:rPr>
          <w:vertAlign w:val="superscript"/>
        </w:rPr>
        <w:t xml:space="preserve"> </w:t>
      </w:r>
      <w:r>
        <w:t xml:space="preserve">Department of Physics, </w:t>
      </w:r>
      <w:r w:rsidRPr="00C52C8F">
        <w:t>Washington State University</w:t>
      </w:r>
      <w:r>
        <w:t>; Pullman, WA, USA</w:t>
      </w:r>
    </w:p>
    <w:p w14:paraId="0879CF0A" w14:textId="77777777" w:rsidR="005D2B87" w:rsidRDefault="005D2B87" w:rsidP="005D2B87">
      <w:pPr>
        <w:pStyle w:val="Authors"/>
        <w:spacing w:after="0"/>
        <w:jc w:val="left"/>
      </w:pPr>
      <w:r>
        <w:rPr>
          <w:vertAlign w:val="superscript"/>
        </w:rPr>
        <w:t>3</w:t>
      </w:r>
      <w:r w:rsidRPr="00C52C8F">
        <w:rPr>
          <w:vertAlign w:val="superscript"/>
        </w:rPr>
        <w:t xml:space="preserve"> </w:t>
      </w:r>
      <w:r w:rsidRPr="00C52C8F">
        <w:t>Lawrence Berkeley National Laboratory</w:t>
      </w:r>
      <w:r>
        <w:t>, Berkeley, CA, USA</w:t>
      </w:r>
    </w:p>
    <w:p w14:paraId="11CEEB83" w14:textId="77777777" w:rsidR="005D2B87" w:rsidRDefault="005D2B87" w:rsidP="00BC55AA">
      <w:pPr>
        <w:autoSpaceDE w:val="0"/>
        <w:autoSpaceDN w:val="0"/>
        <w:adjustRightInd w:val="0"/>
        <w:spacing w:after="0" w:line="360" w:lineRule="auto"/>
        <w:jc w:val="center"/>
        <w:rPr>
          <w:rFonts w:ascii="Times New Roman" w:hAnsi="Times New Roman" w:cs="Times New Roman"/>
          <w:b/>
          <w:sz w:val="24"/>
          <w:szCs w:val="24"/>
          <w:shd w:val="clear" w:color="auto" w:fill="FFFFFF"/>
        </w:rPr>
      </w:pPr>
    </w:p>
    <w:p w14:paraId="593052D0" w14:textId="2E568F3C" w:rsidR="00BC55AA" w:rsidRPr="00442BB7" w:rsidRDefault="006526C9" w:rsidP="00BC55AA">
      <w:pPr>
        <w:autoSpaceDE w:val="0"/>
        <w:autoSpaceDN w:val="0"/>
        <w:adjustRightInd w:val="0"/>
        <w:spacing w:after="0" w:line="360" w:lineRule="auto"/>
        <w:jc w:val="center"/>
        <w:rPr>
          <w:rFonts w:ascii="Times New Roman" w:hAnsi="Times New Roman" w:cs="Times New Roman"/>
          <w:b/>
          <w:sz w:val="40"/>
          <w:szCs w:val="24"/>
          <w:shd w:val="clear" w:color="auto" w:fill="FFFFFF"/>
        </w:rPr>
      </w:pPr>
      <w:r w:rsidRPr="00442BB7">
        <w:rPr>
          <w:rFonts w:ascii="Times New Roman" w:hAnsi="Times New Roman" w:cs="Times New Roman"/>
          <w:b/>
          <w:sz w:val="40"/>
          <w:szCs w:val="24"/>
          <w:shd w:val="clear" w:color="auto" w:fill="FFFFFF"/>
        </w:rPr>
        <w:t>Supplementary</w:t>
      </w:r>
      <w:r w:rsidR="00BC55AA" w:rsidRPr="00442BB7">
        <w:rPr>
          <w:rFonts w:ascii="Times New Roman" w:hAnsi="Times New Roman" w:cs="Times New Roman"/>
          <w:b/>
          <w:sz w:val="40"/>
          <w:szCs w:val="24"/>
          <w:shd w:val="clear" w:color="auto" w:fill="FFFFFF"/>
        </w:rPr>
        <w:t xml:space="preserve"> </w:t>
      </w:r>
      <w:r w:rsidR="00EF1966" w:rsidRPr="00442BB7">
        <w:rPr>
          <w:rFonts w:ascii="Times New Roman" w:hAnsi="Times New Roman" w:cs="Times New Roman"/>
          <w:b/>
          <w:sz w:val="40"/>
          <w:szCs w:val="24"/>
          <w:shd w:val="clear" w:color="auto" w:fill="FFFFFF"/>
        </w:rPr>
        <w:t>information</w:t>
      </w:r>
      <w:bookmarkStart w:id="0" w:name="_GoBack"/>
      <w:bookmarkEnd w:id="0"/>
    </w:p>
    <w:p w14:paraId="4CDA6D6E" w14:textId="38611ECB" w:rsidR="00B6054C" w:rsidRDefault="00B6054C">
      <w:pPr>
        <w:rPr>
          <w:rFonts w:ascii="Times New Roman" w:eastAsiaTheme="minorEastAsia" w:hAnsi="Times New Roman" w:cs="Times New Roman"/>
          <w:b/>
          <w:bCs/>
          <w:sz w:val="24"/>
          <w:szCs w:val="24"/>
          <w:u w:val="single"/>
        </w:rPr>
      </w:pPr>
    </w:p>
    <w:p w14:paraId="5FF08037" w14:textId="67E810D3" w:rsidR="00BA6865" w:rsidRPr="00F36A62" w:rsidRDefault="001B51FE" w:rsidP="00BA6865">
      <w:pPr>
        <w:spacing w:before="240" w:line="360" w:lineRule="auto"/>
        <w:jc w:val="both"/>
        <w:rPr>
          <w:rFonts w:ascii="Times New Roman" w:hAnsi="Times New Roman" w:cs="Times New Roman"/>
          <w:b/>
          <w:bCs/>
          <w:sz w:val="24"/>
          <w:szCs w:val="24"/>
          <w:shd w:val="clear" w:color="auto" w:fill="FFFFFF"/>
        </w:rPr>
      </w:pPr>
      <w:r w:rsidRPr="00F36A62">
        <w:rPr>
          <w:rFonts w:ascii="Times New Roman" w:hAnsi="Times New Roman" w:cs="Times New Roman"/>
          <w:b/>
          <w:bCs/>
          <w:sz w:val="24"/>
          <w:szCs w:val="24"/>
          <w:u w:val="single"/>
          <w:shd w:val="clear" w:color="auto" w:fill="FFFFFF"/>
        </w:rPr>
        <w:t xml:space="preserve">Section </w:t>
      </w:r>
      <w:r w:rsidR="00DE2407">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1: </w:t>
      </w:r>
      <w:r w:rsidR="00582E95" w:rsidRPr="00F36A62">
        <w:rPr>
          <w:rFonts w:ascii="Times New Roman" w:hAnsi="Times New Roman" w:cs="Times New Roman"/>
          <w:b/>
          <w:bCs/>
          <w:sz w:val="24"/>
          <w:szCs w:val="24"/>
          <w:u w:val="single"/>
          <w:shd w:val="clear" w:color="auto" w:fill="FFFFFF"/>
        </w:rPr>
        <w:t>Water Contact Angle (WCA)</w:t>
      </w:r>
      <w:r w:rsidR="00BA6865" w:rsidRPr="00F36A62">
        <w:rPr>
          <w:rFonts w:ascii="Times New Roman" w:hAnsi="Times New Roman" w:cs="Times New Roman"/>
          <w:b/>
          <w:bCs/>
          <w:sz w:val="24"/>
          <w:szCs w:val="24"/>
          <w:u w:val="single"/>
          <w:shd w:val="clear" w:color="auto" w:fill="FFFFFF"/>
        </w:rPr>
        <w:t xml:space="preserve"> Measurements</w:t>
      </w:r>
      <w:r w:rsidR="00582E95" w:rsidRPr="00F36A62">
        <w:rPr>
          <w:rFonts w:ascii="Times New Roman" w:hAnsi="Times New Roman" w:cs="Times New Roman"/>
          <w:b/>
          <w:bCs/>
          <w:sz w:val="24"/>
          <w:szCs w:val="24"/>
          <w:u w:val="single"/>
          <w:shd w:val="clear" w:color="auto" w:fill="FFFFFF"/>
        </w:rPr>
        <w:t>:</w:t>
      </w:r>
    </w:p>
    <w:p w14:paraId="1ACEE40F" w14:textId="28739CEB" w:rsidR="00582E95" w:rsidRPr="00F36A62" w:rsidRDefault="00582E95" w:rsidP="008E4B2B">
      <w:pPr>
        <w:spacing w:line="240" w:lineRule="auto"/>
        <w:jc w:val="both"/>
        <w:rPr>
          <w:rFonts w:ascii="Times New Roman" w:eastAsiaTheme="minorEastAsia"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Contact angles are measured using a drop of water on the target surfaces. Then an image is acquired from the side with a camera just after the drop has stopped dispersing on the substrate’s surface and angle is measured with the help of an image protractor. For the UV ozone exposure experiment, the WCA is measured each time after exposure. </w:t>
      </w:r>
    </w:p>
    <w:p w14:paraId="29E9DA94" w14:textId="78445492" w:rsidR="00A76B0C" w:rsidRPr="00F36A62" w:rsidRDefault="001A57AF" w:rsidP="00A76B0C">
      <w:pPr>
        <w:keepNext/>
        <w:autoSpaceDE w:val="0"/>
        <w:autoSpaceDN w:val="0"/>
        <w:adjustRightInd w:val="0"/>
        <w:spacing w:after="0" w:line="360" w:lineRule="auto"/>
        <w:jc w:val="center"/>
        <w:rPr>
          <w:rFonts w:ascii="Times New Roman" w:hAnsi="Times New Roman" w:cs="Times New Roman"/>
          <w:sz w:val="24"/>
          <w:szCs w:val="24"/>
        </w:rPr>
      </w:pPr>
      <w:r w:rsidRPr="00F36A62">
        <w:rPr>
          <w:rFonts w:ascii="Times New Roman" w:hAnsi="Times New Roman" w:cs="Times New Roman"/>
          <w:noProof/>
          <w:sz w:val="24"/>
          <w:szCs w:val="24"/>
        </w:rPr>
        <w:drawing>
          <wp:inline distT="0" distB="0" distL="0" distR="0" wp14:anchorId="57D8C8CB" wp14:editId="74870759">
            <wp:extent cx="3526971" cy="36341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9759" cy="3636996"/>
                    </a:xfrm>
                    <a:prstGeom prst="rect">
                      <a:avLst/>
                    </a:prstGeom>
                    <a:noFill/>
                  </pic:spPr>
                </pic:pic>
              </a:graphicData>
            </a:graphic>
          </wp:inline>
        </w:drawing>
      </w:r>
    </w:p>
    <w:p w14:paraId="1A33A069" w14:textId="2CD7B04C" w:rsidR="00A76B0C" w:rsidRPr="00F36A62" w:rsidRDefault="00A76B0C" w:rsidP="00363F4E">
      <w:pPr>
        <w:pStyle w:val="Caption"/>
        <w:jc w:val="both"/>
        <w:rPr>
          <w:rFonts w:ascii="Times New Roman" w:hAnsi="Times New Roman" w:cs="Times New Roman"/>
          <w:i w:val="0"/>
          <w:iCs w:val="0"/>
          <w:color w:val="auto"/>
          <w:sz w:val="24"/>
          <w:szCs w:val="24"/>
        </w:rPr>
      </w:pPr>
      <w:bookmarkStart w:id="1" w:name="_Ref104822993"/>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bookmarkEnd w:id="1"/>
      <w:r w:rsidR="001B12A1">
        <w:rPr>
          <w:rFonts w:ascii="Times New Roman" w:hAnsi="Times New Roman" w:cs="Times New Roman"/>
          <w:i w:val="0"/>
          <w:iCs w:val="0"/>
          <w:color w:val="auto"/>
          <w:sz w:val="24"/>
          <w:szCs w:val="24"/>
        </w:rPr>
        <w:t xml:space="preserve"> S1</w:t>
      </w:r>
      <w:r w:rsidRPr="00F36A62">
        <w:rPr>
          <w:rFonts w:ascii="Times New Roman" w:hAnsi="Times New Roman" w:cs="Times New Roman"/>
          <w:i w:val="0"/>
          <w:iCs w:val="0"/>
          <w:color w:val="auto"/>
          <w:sz w:val="24"/>
          <w:szCs w:val="24"/>
        </w:rPr>
        <w:t xml:space="preserve">: </w:t>
      </w:r>
      <w:r w:rsidR="00130AB1" w:rsidRPr="00F36A62">
        <w:rPr>
          <w:rFonts w:ascii="Times New Roman" w:hAnsi="Times New Roman" w:cs="Times New Roman"/>
          <w:b/>
          <w:bCs/>
          <w:i w:val="0"/>
          <w:iCs w:val="0"/>
          <w:color w:val="auto"/>
          <w:sz w:val="24"/>
          <w:szCs w:val="24"/>
        </w:rPr>
        <w:t xml:space="preserve">Water </w:t>
      </w:r>
      <w:r w:rsidR="00F36A62" w:rsidRPr="00F36A62">
        <w:rPr>
          <w:rFonts w:ascii="Times New Roman" w:hAnsi="Times New Roman" w:cs="Times New Roman"/>
          <w:b/>
          <w:bCs/>
          <w:i w:val="0"/>
          <w:iCs w:val="0"/>
          <w:color w:val="auto"/>
          <w:sz w:val="24"/>
          <w:szCs w:val="24"/>
        </w:rPr>
        <w:t>C</w:t>
      </w:r>
      <w:r w:rsidR="00130AB1" w:rsidRPr="00F36A62">
        <w:rPr>
          <w:rFonts w:ascii="Times New Roman" w:hAnsi="Times New Roman" w:cs="Times New Roman"/>
          <w:b/>
          <w:bCs/>
          <w:i w:val="0"/>
          <w:iCs w:val="0"/>
          <w:color w:val="auto"/>
          <w:sz w:val="24"/>
          <w:szCs w:val="24"/>
        </w:rPr>
        <w:t xml:space="preserve">ontact </w:t>
      </w:r>
      <w:r w:rsidR="00F36A62" w:rsidRPr="00F36A62">
        <w:rPr>
          <w:rFonts w:ascii="Times New Roman" w:hAnsi="Times New Roman" w:cs="Times New Roman"/>
          <w:b/>
          <w:bCs/>
          <w:i w:val="0"/>
          <w:iCs w:val="0"/>
          <w:color w:val="auto"/>
          <w:sz w:val="24"/>
          <w:szCs w:val="24"/>
        </w:rPr>
        <w:t>A</w:t>
      </w:r>
      <w:r w:rsidR="00130AB1" w:rsidRPr="00F36A62">
        <w:rPr>
          <w:rFonts w:ascii="Times New Roman" w:hAnsi="Times New Roman" w:cs="Times New Roman"/>
          <w:b/>
          <w:bCs/>
          <w:i w:val="0"/>
          <w:iCs w:val="0"/>
          <w:color w:val="auto"/>
          <w:sz w:val="24"/>
          <w:szCs w:val="24"/>
        </w:rPr>
        <w:t>ngles (WCA)</w:t>
      </w:r>
      <w:r w:rsidR="00200422" w:rsidRPr="00F36A62">
        <w:rPr>
          <w:rFonts w:ascii="Times New Roman" w:hAnsi="Times New Roman" w:cs="Times New Roman"/>
          <w:b/>
          <w:bCs/>
          <w:i w:val="0"/>
          <w:iCs w:val="0"/>
          <w:color w:val="auto"/>
          <w:sz w:val="24"/>
          <w:szCs w:val="24"/>
        </w:rPr>
        <w:t xml:space="preserve"> </w:t>
      </w:r>
      <w:r w:rsidR="00F36A62" w:rsidRPr="00F36A62">
        <w:rPr>
          <w:rFonts w:ascii="Times New Roman" w:hAnsi="Times New Roman" w:cs="Times New Roman"/>
          <w:b/>
          <w:bCs/>
          <w:i w:val="0"/>
          <w:iCs w:val="0"/>
          <w:color w:val="auto"/>
          <w:sz w:val="24"/>
          <w:szCs w:val="24"/>
        </w:rPr>
        <w:t>M</w:t>
      </w:r>
      <w:r w:rsidR="00200422" w:rsidRPr="00F36A62">
        <w:rPr>
          <w:rFonts w:ascii="Times New Roman" w:hAnsi="Times New Roman" w:cs="Times New Roman"/>
          <w:b/>
          <w:bCs/>
          <w:i w:val="0"/>
          <w:iCs w:val="0"/>
          <w:color w:val="auto"/>
          <w:sz w:val="24"/>
          <w:szCs w:val="24"/>
        </w:rPr>
        <w:t>easurements</w:t>
      </w:r>
      <w:r w:rsidR="00130AB1" w:rsidRPr="00F36A62">
        <w:rPr>
          <w:rFonts w:ascii="Times New Roman" w:hAnsi="Times New Roman" w:cs="Times New Roman"/>
          <w:b/>
          <w:bCs/>
          <w:i w:val="0"/>
          <w:iCs w:val="0"/>
          <w:color w:val="auto"/>
          <w:sz w:val="24"/>
          <w:szCs w:val="24"/>
        </w:rPr>
        <w:t>:</w:t>
      </w:r>
      <w:r w:rsidR="009741AF" w:rsidRPr="00F36A62">
        <w:rPr>
          <w:rFonts w:ascii="Times New Roman" w:hAnsi="Times New Roman" w:cs="Times New Roman"/>
          <w:b/>
          <w:bCs/>
          <w:i w:val="0"/>
          <w:iCs w:val="0"/>
          <w:color w:val="auto"/>
          <w:sz w:val="24"/>
          <w:szCs w:val="24"/>
        </w:rPr>
        <w:t xml:space="preserve"> </w:t>
      </w:r>
      <w:r w:rsidRPr="00F36A62">
        <w:rPr>
          <w:rFonts w:ascii="Times New Roman" w:hAnsi="Times New Roman" w:cs="Times New Roman"/>
          <w:i w:val="0"/>
          <w:iCs w:val="0"/>
          <w:color w:val="auto"/>
          <w:sz w:val="24"/>
          <w:szCs w:val="24"/>
        </w:rPr>
        <w:t>W</w:t>
      </w:r>
      <w:r w:rsidR="006005AB" w:rsidRPr="00F36A62">
        <w:rPr>
          <w:rFonts w:ascii="Times New Roman" w:hAnsi="Times New Roman" w:cs="Times New Roman"/>
          <w:i w:val="0"/>
          <w:iCs w:val="0"/>
          <w:color w:val="auto"/>
          <w:sz w:val="24"/>
          <w:szCs w:val="24"/>
        </w:rPr>
        <w:t>CA</w:t>
      </w:r>
      <w:r w:rsidRPr="00F36A62">
        <w:rPr>
          <w:rFonts w:ascii="Times New Roman" w:hAnsi="Times New Roman" w:cs="Times New Roman"/>
          <w:i w:val="0"/>
          <w:iCs w:val="0"/>
          <w:color w:val="auto"/>
          <w:sz w:val="24"/>
          <w:szCs w:val="24"/>
        </w:rPr>
        <w:t xml:space="preserve"> with a drop of DI-water on the surface of </w:t>
      </w:r>
      <w:proofErr w:type="gramStart"/>
      <w:r w:rsidR="007F126B" w:rsidRPr="00F36A62">
        <w:rPr>
          <w:rFonts w:ascii="Times New Roman" w:hAnsi="Times New Roman" w:cs="Times New Roman"/>
          <w:i w:val="0"/>
          <w:iCs w:val="0"/>
          <w:color w:val="auto"/>
          <w:sz w:val="24"/>
          <w:szCs w:val="24"/>
        </w:rPr>
        <w:t>PEDOT:PSS</w:t>
      </w:r>
      <w:proofErr w:type="gramEnd"/>
      <w:r w:rsidR="007F126B" w:rsidRPr="00F36A62">
        <w:rPr>
          <w:rFonts w:ascii="Times New Roman" w:hAnsi="Times New Roman" w:cs="Times New Roman"/>
          <w:i w:val="0"/>
          <w:iCs w:val="0"/>
          <w:color w:val="auto"/>
          <w:sz w:val="24"/>
          <w:szCs w:val="24"/>
        </w:rPr>
        <w:t xml:space="preserve"> film when </w:t>
      </w:r>
      <w:r w:rsidR="001A57AF" w:rsidRPr="00F36A62">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PSS </w:t>
      </w:r>
      <w:r w:rsidR="007F126B" w:rsidRPr="00F36A62">
        <w:rPr>
          <w:rFonts w:ascii="Times New Roman" w:hAnsi="Times New Roman" w:cs="Times New Roman"/>
          <w:i w:val="0"/>
          <w:iCs w:val="0"/>
          <w:color w:val="auto"/>
          <w:sz w:val="24"/>
          <w:szCs w:val="24"/>
        </w:rPr>
        <w:t xml:space="preserve">is </w:t>
      </w:r>
      <w:r w:rsidRPr="00F36A62">
        <w:rPr>
          <w:rFonts w:ascii="Times New Roman" w:hAnsi="Times New Roman" w:cs="Times New Roman"/>
          <w:i w:val="0"/>
          <w:iCs w:val="0"/>
          <w:color w:val="auto"/>
          <w:sz w:val="24"/>
          <w:szCs w:val="24"/>
        </w:rPr>
        <w:t>not removed (</w:t>
      </w:r>
      <w:proofErr w:type="spellStart"/>
      <w:r w:rsidRPr="00F36A62">
        <w:rPr>
          <w:rFonts w:ascii="Times New Roman" w:hAnsi="Times New Roman" w:cs="Times New Roman"/>
          <w:i w:val="0"/>
          <w:iCs w:val="0"/>
          <w:color w:val="auto"/>
          <w:sz w:val="24"/>
          <w:szCs w:val="24"/>
        </w:rPr>
        <w:t>unsonicated</w:t>
      </w:r>
      <w:proofErr w:type="spellEnd"/>
      <w:r w:rsidRPr="00F36A62">
        <w:rPr>
          <w:rFonts w:ascii="Times New Roman" w:hAnsi="Times New Roman" w:cs="Times New Roman"/>
          <w:i w:val="0"/>
          <w:iCs w:val="0"/>
          <w:color w:val="auto"/>
          <w:sz w:val="24"/>
          <w:szCs w:val="24"/>
        </w:rPr>
        <w:t>),</w:t>
      </w:r>
      <w:r w:rsidR="00873743" w:rsidRPr="00F36A62">
        <w:rPr>
          <w:rFonts w:ascii="Times New Roman" w:hAnsi="Times New Roman" w:cs="Times New Roman"/>
          <w:i w:val="0"/>
          <w:iCs w:val="0"/>
          <w:color w:val="auto"/>
          <w:sz w:val="24"/>
          <w:szCs w:val="24"/>
        </w:rPr>
        <w:t xml:space="preserve"> </w:t>
      </w:r>
      <w:r w:rsidR="001A57AF" w:rsidRPr="00F36A62">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xml:space="preserve">) PSS is fully removed (sonicated before film crosslinking), </w:t>
      </w:r>
      <w:r w:rsidR="001A57AF" w:rsidRPr="00F36A62">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w:t>
      </w:r>
      <w:r w:rsidR="00B23689" w:rsidRPr="00F36A62">
        <w:rPr>
          <w:rFonts w:ascii="Times New Roman" w:hAnsi="Times New Roman" w:cs="Times New Roman"/>
          <w:i w:val="0"/>
          <w:iCs w:val="0"/>
          <w:color w:val="auto"/>
          <w:sz w:val="24"/>
          <w:szCs w:val="24"/>
        </w:rPr>
        <w:t xml:space="preserve"> PSS is partially removed</w:t>
      </w:r>
      <w:r w:rsidR="000B5ACF" w:rsidRPr="00F36A62">
        <w:rPr>
          <w:rFonts w:ascii="Times New Roman" w:hAnsi="Times New Roman" w:cs="Times New Roman"/>
          <w:i w:val="0"/>
          <w:iCs w:val="0"/>
          <w:color w:val="auto"/>
          <w:sz w:val="24"/>
          <w:szCs w:val="24"/>
        </w:rPr>
        <w:t>,</w:t>
      </w:r>
      <w:r w:rsidR="001A57AF" w:rsidRPr="00F36A62">
        <w:rPr>
          <w:rFonts w:ascii="Times New Roman" w:hAnsi="Times New Roman" w:cs="Times New Roman"/>
          <w:i w:val="0"/>
          <w:iCs w:val="0"/>
          <w:color w:val="auto"/>
          <w:sz w:val="24"/>
          <w:szCs w:val="24"/>
        </w:rPr>
        <w:t xml:space="preserve"> (D) PSS with GOPS</w:t>
      </w:r>
      <w:r w:rsidR="000B5ACF" w:rsidRPr="00F36A62">
        <w:rPr>
          <w:rFonts w:ascii="Times New Roman" w:hAnsi="Times New Roman" w:cs="Times New Roman"/>
          <w:i w:val="0"/>
          <w:iCs w:val="0"/>
          <w:color w:val="auto"/>
          <w:sz w:val="24"/>
          <w:szCs w:val="24"/>
        </w:rPr>
        <w:t xml:space="preserve"> and </w:t>
      </w:r>
      <w:r w:rsidR="001A57AF" w:rsidRPr="00F36A62">
        <w:rPr>
          <w:rFonts w:ascii="Times New Roman" w:hAnsi="Times New Roman" w:cs="Times New Roman"/>
          <w:i w:val="0"/>
          <w:iCs w:val="0"/>
          <w:color w:val="auto"/>
          <w:sz w:val="24"/>
          <w:szCs w:val="24"/>
        </w:rPr>
        <w:t>(E</w:t>
      </w:r>
      <w:r w:rsidR="000B5ACF" w:rsidRPr="00F36A62">
        <w:rPr>
          <w:rFonts w:ascii="Times New Roman" w:hAnsi="Times New Roman" w:cs="Times New Roman"/>
          <w:i w:val="0"/>
          <w:iCs w:val="0"/>
          <w:color w:val="auto"/>
          <w:sz w:val="24"/>
          <w:szCs w:val="24"/>
        </w:rPr>
        <w:t xml:space="preserve">) </w:t>
      </w:r>
      <w:r w:rsidR="000B5ACF" w:rsidRPr="00F36A62">
        <w:rPr>
          <w:rFonts w:ascii="Times New Roman" w:hAnsi="Times New Roman" w:cs="Times New Roman"/>
          <w:i w:val="0"/>
          <w:iCs w:val="0"/>
          <w:color w:val="auto"/>
          <w:sz w:val="24"/>
          <w:szCs w:val="24"/>
        </w:rPr>
        <w:lastRenderedPageBreak/>
        <w:t>PSS is readded after removing it.</w:t>
      </w:r>
      <w:r w:rsidR="00B23689" w:rsidRPr="00F36A62">
        <w:rPr>
          <w:rFonts w:ascii="Times New Roman" w:hAnsi="Times New Roman" w:cs="Times New Roman"/>
          <w:i w:val="0"/>
          <w:iCs w:val="0"/>
          <w:color w:val="auto"/>
          <w:sz w:val="24"/>
          <w:szCs w:val="24"/>
        </w:rPr>
        <w:t xml:space="preserve"> </w:t>
      </w:r>
      <w:r w:rsidR="001A57AF" w:rsidRPr="00F36A62">
        <w:rPr>
          <w:rFonts w:ascii="Times New Roman" w:hAnsi="Times New Roman" w:cs="Times New Roman"/>
          <w:i w:val="0"/>
          <w:iCs w:val="0"/>
          <w:color w:val="auto"/>
          <w:sz w:val="24"/>
          <w:szCs w:val="24"/>
        </w:rPr>
        <w:t>A</w:t>
      </w:r>
      <w:r w:rsidR="000B5ACF" w:rsidRPr="00F36A62">
        <w:rPr>
          <w:rFonts w:ascii="Times New Roman" w:hAnsi="Times New Roman" w:cs="Times New Roman"/>
          <w:i w:val="0"/>
          <w:iCs w:val="0"/>
          <w:color w:val="auto"/>
          <w:sz w:val="24"/>
          <w:szCs w:val="24"/>
        </w:rPr>
        <w:t xml:space="preserve">, </w:t>
      </w:r>
      <w:r w:rsidR="001A57AF" w:rsidRPr="00F36A62">
        <w:rPr>
          <w:rFonts w:ascii="Times New Roman" w:hAnsi="Times New Roman" w:cs="Times New Roman"/>
          <w:i w:val="0"/>
          <w:iCs w:val="0"/>
          <w:color w:val="auto"/>
          <w:sz w:val="24"/>
          <w:szCs w:val="24"/>
        </w:rPr>
        <w:t>C</w:t>
      </w:r>
      <w:r w:rsidR="000B5ACF" w:rsidRPr="00F36A62">
        <w:rPr>
          <w:rFonts w:ascii="Times New Roman" w:hAnsi="Times New Roman" w:cs="Times New Roman"/>
          <w:i w:val="0"/>
          <w:iCs w:val="0"/>
          <w:color w:val="auto"/>
          <w:sz w:val="24"/>
          <w:szCs w:val="24"/>
        </w:rPr>
        <w:t xml:space="preserve">, and </w:t>
      </w:r>
      <w:r w:rsidR="001A57AF" w:rsidRPr="00F36A62">
        <w:rPr>
          <w:rFonts w:ascii="Times New Roman" w:hAnsi="Times New Roman" w:cs="Times New Roman"/>
          <w:i w:val="0"/>
          <w:iCs w:val="0"/>
          <w:color w:val="auto"/>
          <w:sz w:val="24"/>
          <w:szCs w:val="24"/>
        </w:rPr>
        <w:t>E</w:t>
      </w:r>
      <w:r w:rsidR="000B5ACF"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show similar results are expected.</w:t>
      </w:r>
      <w:r w:rsidR="007F126B" w:rsidRPr="00F36A62">
        <w:rPr>
          <w:rFonts w:ascii="Times New Roman" w:hAnsi="Times New Roman" w:cs="Times New Roman"/>
          <w:i w:val="0"/>
          <w:iCs w:val="0"/>
          <w:color w:val="auto"/>
          <w:sz w:val="24"/>
          <w:szCs w:val="24"/>
        </w:rPr>
        <w:t xml:space="preserve"> </w:t>
      </w:r>
      <w:r w:rsidR="00E2422A" w:rsidRPr="00F36A62">
        <w:rPr>
          <w:rFonts w:ascii="Times New Roman" w:hAnsi="Times New Roman" w:cs="Times New Roman"/>
          <w:i w:val="0"/>
          <w:iCs w:val="0"/>
          <w:color w:val="auto"/>
          <w:sz w:val="24"/>
          <w:szCs w:val="24"/>
        </w:rPr>
        <w:t xml:space="preserve">WCA on </w:t>
      </w:r>
      <w:r w:rsidR="001A57AF" w:rsidRPr="00F36A62">
        <w:rPr>
          <w:rFonts w:ascii="Times New Roman" w:hAnsi="Times New Roman" w:cs="Times New Roman"/>
          <w:i w:val="0"/>
          <w:iCs w:val="0"/>
          <w:color w:val="auto"/>
          <w:sz w:val="24"/>
          <w:szCs w:val="24"/>
        </w:rPr>
        <w:t>(F</w:t>
      </w:r>
      <w:r w:rsidR="007F126B" w:rsidRPr="00F36A62">
        <w:rPr>
          <w:rFonts w:ascii="Times New Roman" w:hAnsi="Times New Roman" w:cs="Times New Roman"/>
          <w:i w:val="0"/>
          <w:iCs w:val="0"/>
          <w:color w:val="auto"/>
          <w:sz w:val="24"/>
          <w:szCs w:val="24"/>
        </w:rPr>
        <w:t xml:space="preserve">) PVA, </w:t>
      </w:r>
      <w:r w:rsidR="001A57AF" w:rsidRPr="00F36A62">
        <w:rPr>
          <w:rFonts w:ascii="Times New Roman" w:hAnsi="Times New Roman" w:cs="Times New Roman"/>
          <w:i w:val="0"/>
          <w:iCs w:val="0"/>
          <w:color w:val="auto"/>
          <w:sz w:val="24"/>
          <w:szCs w:val="24"/>
        </w:rPr>
        <w:t>(G</w:t>
      </w:r>
      <w:r w:rsidR="007F126B" w:rsidRPr="00F36A62">
        <w:rPr>
          <w:rFonts w:ascii="Times New Roman" w:hAnsi="Times New Roman" w:cs="Times New Roman"/>
          <w:i w:val="0"/>
          <w:iCs w:val="0"/>
          <w:color w:val="auto"/>
          <w:sz w:val="24"/>
          <w:szCs w:val="24"/>
        </w:rPr>
        <w:t xml:space="preserve">) SU8, </w:t>
      </w:r>
      <w:r w:rsidR="001A57AF" w:rsidRPr="00F36A62">
        <w:rPr>
          <w:rFonts w:ascii="Times New Roman" w:hAnsi="Times New Roman" w:cs="Times New Roman"/>
          <w:i w:val="0"/>
          <w:iCs w:val="0"/>
          <w:color w:val="auto"/>
          <w:sz w:val="24"/>
          <w:szCs w:val="24"/>
        </w:rPr>
        <w:t>(H</w:t>
      </w:r>
      <w:r w:rsidR="007F126B" w:rsidRPr="00F36A62">
        <w:rPr>
          <w:rFonts w:ascii="Times New Roman" w:hAnsi="Times New Roman" w:cs="Times New Roman"/>
          <w:i w:val="0"/>
          <w:iCs w:val="0"/>
          <w:color w:val="auto"/>
          <w:sz w:val="24"/>
          <w:szCs w:val="24"/>
        </w:rPr>
        <w:t xml:space="preserve">) PMMA, </w:t>
      </w:r>
      <w:r w:rsidR="00E2422A" w:rsidRPr="00F36A62">
        <w:rPr>
          <w:rFonts w:ascii="Times New Roman" w:hAnsi="Times New Roman" w:cs="Times New Roman"/>
          <w:i w:val="0"/>
          <w:iCs w:val="0"/>
          <w:color w:val="auto"/>
          <w:sz w:val="24"/>
          <w:szCs w:val="24"/>
        </w:rPr>
        <w:t xml:space="preserve">and </w:t>
      </w:r>
      <w:r w:rsidR="001A57AF" w:rsidRPr="00F36A62">
        <w:rPr>
          <w:rFonts w:ascii="Times New Roman" w:hAnsi="Times New Roman" w:cs="Times New Roman"/>
          <w:i w:val="0"/>
          <w:iCs w:val="0"/>
          <w:color w:val="auto"/>
          <w:sz w:val="24"/>
          <w:szCs w:val="24"/>
        </w:rPr>
        <w:t>(I</w:t>
      </w:r>
      <w:r w:rsidR="007F126B" w:rsidRPr="00F36A62">
        <w:rPr>
          <w:rFonts w:ascii="Times New Roman" w:hAnsi="Times New Roman" w:cs="Times New Roman"/>
          <w:i w:val="0"/>
          <w:iCs w:val="0"/>
          <w:color w:val="auto"/>
          <w:sz w:val="24"/>
          <w:szCs w:val="24"/>
        </w:rPr>
        <w:t>) PVC</w:t>
      </w:r>
      <w:r w:rsidR="00E2422A" w:rsidRPr="00F36A62">
        <w:rPr>
          <w:rFonts w:ascii="Times New Roman" w:hAnsi="Times New Roman" w:cs="Times New Roman"/>
          <w:i w:val="0"/>
          <w:iCs w:val="0"/>
          <w:color w:val="auto"/>
          <w:sz w:val="24"/>
          <w:szCs w:val="24"/>
        </w:rPr>
        <w:t>.</w:t>
      </w:r>
    </w:p>
    <w:p w14:paraId="656387CD" w14:textId="2CC3835D" w:rsidR="00BC55AA" w:rsidRPr="00F36A62" w:rsidRDefault="001B51FE" w:rsidP="00BC55AA">
      <w:pPr>
        <w:autoSpaceDE w:val="0"/>
        <w:autoSpaceDN w:val="0"/>
        <w:adjustRightInd w:val="0"/>
        <w:spacing w:after="0" w:line="360" w:lineRule="auto"/>
        <w:jc w:val="both"/>
        <w:rPr>
          <w:rFonts w:ascii="Times New Roman" w:hAnsi="Times New Roman" w:cs="Times New Roman"/>
          <w:b/>
          <w:sz w:val="24"/>
          <w:szCs w:val="24"/>
          <w:u w:val="single"/>
          <w:shd w:val="clear" w:color="auto" w:fill="FFFFFF"/>
        </w:rPr>
      </w:pPr>
      <w:bookmarkStart w:id="2" w:name="_Hlk107418254"/>
      <w:r w:rsidRPr="00F36A62">
        <w:rPr>
          <w:rFonts w:ascii="Times New Roman" w:hAnsi="Times New Roman" w:cs="Times New Roman"/>
          <w:b/>
          <w:sz w:val="24"/>
          <w:szCs w:val="24"/>
          <w:u w:val="single"/>
          <w:shd w:val="clear" w:color="auto" w:fill="FFFFFF"/>
        </w:rPr>
        <w:t xml:space="preserve">Section </w:t>
      </w:r>
      <w:r w:rsidR="00C87D7C">
        <w:rPr>
          <w:rFonts w:ascii="Times New Roman" w:hAnsi="Times New Roman" w:cs="Times New Roman"/>
          <w:b/>
          <w:sz w:val="24"/>
          <w:szCs w:val="24"/>
          <w:u w:val="single"/>
          <w:shd w:val="clear" w:color="auto" w:fill="FFFFFF"/>
        </w:rPr>
        <w:t>S</w:t>
      </w:r>
      <w:r w:rsidRPr="00F36A62">
        <w:rPr>
          <w:rFonts w:ascii="Times New Roman" w:hAnsi="Times New Roman" w:cs="Times New Roman"/>
          <w:b/>
          <w:sz w:val="24"/>
          <w:szCs w:val="24"/>
          <w:u w:val="single"/>
          <w:shd w:val="clear" w:color="auto" w:fill="FFFFFF"/>
        </w:rPr>
        <w:t xml:space="preserve">2: </w:t>
      </w:r>
      <w:r w:rsidR="00056D6A" w:rsidRPr="00F36A62">
        <w:rPr>
          <w:rFonts w:ascii="Times New Roman" w:hAnsi="Times New Roman" w:cs="Times New Roman"/>
          <w:b/>
          <w:sz w:val="24"/>
          <w:szCs w:val="24"/>
          <w:u w:val="single"/>
          <w:shd w:val="clear" w:color="auto" w:fill="FFFFFF"/>
        </w:rPr>
        <w:t>V</w:t>
      </w:r>
      <w:r w:rsidR="00BC55AA" w:rsidRPr="00F36A62">
        <w:rPr>
          <w:rFonts w:ascii="Times New Roman" w:hAnsi="Times New Roman" w:cs="Times New Roman"/>
          <w:b/>
          <w:sz w:val="24"/>
          <w:szCs w:val="24"/>
          <w:u w:val="single"/>
          <w:shd w:val="clear" w:color="auto" w:fill="FFFFFF"/>
        </w:rPr>
        <w:t>ariable angle spectroscopic ellipsometry (VASE) measurements</w:t>
      </w:r>
      <w:bookmarkEnd w:id="2"/>
      <w:r w:rsidR="00826B5A">
        <w:rPr>
          <w:rFonts w:ascii="Times New Roman" w:hAnsi="Times New Roman" w:cs="Times New Roman"/>
          <w:b/>
          <w:sz w:val="24"/>
          <w:szCs w:val="24"/>
          <w:u w:val="single"/>
          <w:shd w:val="clear" w:color="auto" w:fill="FFFFFF"/>
        </w:rPr>
        <w:t xml:space="preserve"> and analys</w:t>
      </w:r>
      <w:r w:rsidR="000D04C9">
        <w:rPr>
          <w:rFonts w:ascii="Times New Roman" w:hAnsi="Times New Roman" w:cs="Times New Roman"/>
          <w:b/>
          <w:sz w:val="24"/>
          <w:szCs w:val="24"/>
          <w:u w:val="single"/>
          <w:shd w:val="clear" w:color="auto" w:fill="FFFFFF"/>
        </w:rPr>
        <w:t>e</w:t>
      </w:r>
      <w:r w:rsidR="00826B5A">
        <w:rPr>
          <w:rFonts w:ascii="Times New Roman" w:hAnsi="Times New Roman" w:cs="Times New Roman"/>
          <w:b/>
          <w:sz w:val="24"/>
          <w:szCs w:val="24"/>
          <w:u w:val="single"/>
          <w:shd w:val="clear" w:color="auto" w:fill="FFFFFF"/>
        </w:rPr>
        <w:t>s</w:t>
      </w:r>
      <w:r w:rsidR="00BC55AA" w:rsidRPr="00F36A62">
        <w:rPr>
          <w:rFonts w:ascii="Times New Roman" w:hAnsi="Times New Roman" w:cs="Times New Roman"/>
          <w:b/>
          <w:sz w:val="24"/>
          <w:szCs w:val="24"/>
          <w:u w:val="single"/>
          <w:shd w:val="clear" w:color="auto" w:fill="FFFFFF"/>
        </w:rPr>
        <w:t>:</w:t>
      </w:r>
    </w:p>
    <w:p w14:paraId="365DBB5C" w14:textId="12C8D3E2" w:rsidR="00BC55AA" w:rsidRPr="00F36A62" w:rsidRDefault="00BC55AA" w:rsidP="00BC55AA">
      <w:pPr>
        <w:autoSpaceDE w:val="0"/>
        <w:autoSpaceDN w:val="0"/>
        <w:adjustRightInd w:val="0"/>
        <w:spacing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 xml:space="preserve">For modeling the optical constants of PEDOT-rich bulk, we </w:t>
      </w:r>
      <w:proofErr w:type="spellStart"/>
      <w:r w:rsidRPr="00F36A62">
        <w:rPr>
          <w:rFonts w:ascii="Times New Roman" w:hAnsi="Times New Roman" w:cs="Times New Roman"/>
          <w:bCs/>
          <w:sz w:val="24"/>
          <w:szCs w:val="24"/>
          <w:shd w:val="clear" w:color="auto" w:fill="FFFFFF"/>
        </w:rPr>
        <w:t>spincast</w:t>
      </w:r>
      <w:proofErr w:type="spellEnd"/>
      <w:r w:rsidRPr="00F36A62">
        <w:rPr>
          <w:rFonts w:ascii="Times New Roman" w:hAnsi="Times New Roman" w:cs="Times New Roman"/>
          <w:bCs/>
          <w:sz w:val="24"/>
          <w:szCs w:val="24"/>
          <w:shd w:val="clear" w:color="auto" w:fill="FFFFFF"/>
        </w:rPr>
        <w:t xml:space="preserve"> the </w:t>
      </w:r>
      <w:proofErr w:type="gramStart"/>
      <w:r w:rsidRPr="00F36A62">
        <w:rPr>
          <w:rFonts w:ascii="Times New Roman" w:hAnsi="Times New Roman" w:cs="Times New Roman"/>
          <w:bCs/>
          <w:sz w:val="24"/>
          <w:szCs w:val="24"/>
          <w:shd w:val="clear" w:color="auto" w:fill="FFFFFF"/>
        </w:rPr>
        <w:t>PEDOT:PSS</w:t>
      </w:r>
      <w:proofErr w:type="gramEnd"/>
      <w:r w:rsidRPr="00F36A62">
        <w:rPr>
          <w:rFonts w:ascii="Times New Roman" w:hAnsi="Times New Roman" w:cs="Times New Roman"/>
          <w:bCs/>
          <w:sz w:val="24"/>
          <w:szCs w:val="24"/>
          <w:shd w:val="clear" w:color="auto" w:fill="FFFFFF"/>
        </w:rPr>
        <w:t xml:space="preserve"> on both native oxide Si wafer (</w:t>
      </w:r>
      <w:proofErr w:type="spellStart"/>
      <w:r w:rsidR="003E470D" w:rsidRPr="00F36A62">
        <w:rPr>
          <w:rFonts w:ascii="Times New Roman" w:hAnsi="Times New Roman" w:cs="Times New Roman"/>
          <w:bCs/>
          <w:sz w:val="24"/>
          <w:szCs w:val="24"/>
        </w:rPr>
        <w:t>DOT_nat</w:t>
      </w:r>
      <w:proofErr w:type="spellEnd"/>
      <w:r w:rsidRPr="00F36A62">
        <w:rPr>
          <w:rFonts w:ascii="Times New Roman" w:hAnsi="Times New Roman" w:cs="Times New Roman"/>
          <w:bCs/>
          <w:sz w:val="24"/>
          <w:szCs w:val="24"/>
          <w:shd w:val="clear" w:color="auto" w:fill="FFFFFF"/>
        </w:rPr>
        <w:t>) and thermally grown oxide (500nm) on Si wafer (</w:t>
      </w:r>
      <w:proofErr w:type="spellStart"/>
      <w:r w:rsidR="003E470D" w:rsidRPr="00F36A62">
        <w:rPr>
          <w:rFonts w:ascii="Times New Roman" w:hAnsi="Times New Roman" w:cs="Times New Roman"/>
          <w:bCs/>
          <w:sz w:val="24"/>
          <w:szCs w:val="24"/>
        </w:rPr>
        <w:t>DOT_thrm</w:t>
      </w:r>
      <w:proofErr w:type="spellEnd"/>
      <w:r w:rsidRPr="00F36A62">
        <w:rPr>
          <w:rFonts w:ascii="Times New Roman" w:hAnsi="Times New Roman" w:cs="Times New Roman"/>
          <w:bCs/>
          <w:sz w:val="24"/>
          <w:szCs w:val="24"/>
          <w:shd w:val="clear" w:color="auto" w:fill="FFFFFF"/>
        </w:rPr>
        <w:t>) at 1000 rpm for 1 min.</w:t>
      </w:r>
      <w:r w:rsidR="00503F64">
        <w:rPr>
          <w:rFonts w:ascii="Times New Roman" w:hAnsi="Times New Roman" w:cs="Times New Roman"/>
          <w:bCs/>
          <w:sz w:val="24"/>
          <w:szCs w:val="24"/>
          <w:shd w:val="clear" w:color="auto" w:fill="FFFFFF"/>
        </w:rPr>
        <w:t xml:space="preserve"> On these films we eliminate the PSS-top layer by sonicating the films in water for </w:t>
      </w:r>
      <w:r w:rsidR="002446F7">
        <w:rPr>
          <w:rFonts w:ascii="Times New Roman" w:hAnsi="Times New Roman" w:cs="Times New Roman"/>
          <w:bCs/>
          <w:sz w:val="24"/>
          <w:szCs w:val="24"/>
          <w:shd w:val="clear" w:color="auto" w:fill="FFFFFF"/>
        </w:rPr>
        <w:t>1</w:t>
      </w:r>
      <w:r w:rsidR="00503F64">
        <w:rPr>
          <w:rFonts w:ascii="Times New Roman" w:hAnsi="Times New Roman" w:cs="Times New Roman"/>
          <w:bCs/>
          <w:sz w:val="24"/>
          <w:szCs w:val="24"/>
          <w:shd w:val="clear" w:color="auto" w:fill="FFFFFF"/>
        </w:rPr>
        <w:t xml:space="preserve"> min prior to the soft bake step.</w:t>
      </w:r>
      <w:r w:rsidRPr="00F36A62">
        <w:rPr>
          <w:rFonts w:ascii="Times New Roman" w:hAnsi="Times New Roman" w:cs="Times New Roman"/>
          <w:bCs/>
          <w:sz w:val="24"/>
          <w:szCs w:val="24"/>
          <w:shd w:val="clear" w:color="auto" w:fill="FFFFFF"/>
        </w:rPr>
        <w:t xml:space="preserve"> The optical constants for the PEDOT-rich bulk are </w:t>
      </w:r>
      <w:r w:rsidR="007D7AC9">
        <w:rPr>
          <w:rFonts w:ascii="Times New Roman" w:hAnsi="Times New Roman" w:cs="Times New Roman"/>
          <w:bCs/>
          <w:sz w:val="24"/>
          <w:szCs w:val="24"/>
          <w:shd w:val="clear" w:color="auto" w:fill="FFFFFF"/>
        </w:rPr>
        <w:t xml:space="preserve">developed </w:t>
      </w:r>
      <w:r w:rsidRPr="00F36A62">
        <w:rPr>
          <w:rFonts w:ascii="Times New Roman" w:hAnsi="Times New Roman" w:cs="Times New Roman"/>
          <w:bCs/>
          <w:sz w:val="24"/>
          <w:szCs w:val="24"/>
          <w:shd w:val="clear" w:color="auto" w:fill="FFFFFF"/>
        </w:rPr>
        <w:t>by fitting a uniaxial B-spline model simultaneously to</w:t>
      </w:r>
      <w:r w:rsidR="00503F64">
        <w:rPr>
          <w:rFonts w:ascii="Times New Roman" w:hAnsi="Times New Roman" w:cs="Times New Roman"/>
          <w:bCs/>
          <w:sz w:val="24"/>
          <w:szCs w:val="24"/>
          <w:shd w:val="clear" w:color="auto" w:fill="FFFFFF"/>
        </w:rPr>
        <w:t xml:space="preserve"> both</w:t>
      </w:r>
      <w:r w:rsidRPr="00F36A62">
        <w:rPr>
          <w:rFonts w:ascii="Times New Roman" w:hAnsi="Times New Roman" w:cs="Times New Roman"/>
          <w:bCs/>
          <w:sz w:val="24"/>
          <w:szCs w:val="24"/>
          <w:shd w:val="clear" w:color="auto" w:fill="FFFFFF"/>
        </w:rPr>
        <w:t xml:space="preserve"> </w:t>
      </w:r>
      <w:proofErr w:type="spellStart"/>
      <w:r w:rsidR="00B668D9" w:rsidRPr="00F36A62">
        <w:rPr>
          <w:rFonts w:ascii="Times New Roman" w:hAnsi="Times New Roman" w:cs="Times New Roman"/>
          <w:bCs/>
          <w:sz w:val="24"/>
          <w:szCs w:val="24"/>
        </w:rPr>
        <w:t>DOT_nat</w:t>
      </w:r>
      <w:proofErr w:type="spellEnd"/>
      <w:r w:rsidR="00B668D9" w:rsidRPr="00F36A62">
        <w:rPr>
          <w:rFonts w:ascii="Times New Roman" w:hAnsi="Times New Roman" w:cs="Times New Roman"/>
          <w:bCs/>
          <w:sz w:val="24"/>
          <w:szCs w:val="24"/>
          <w:shd w:val="clear" w:color="auto" w:fill="FFFFFF"/>
        </w:rPr>
        <w:t xml:space="preserve"> and </w:t>
      </w:r>
      <w:proofErr w:type="spellStart"/>
      <w:r w:rsidR="00B668D9" w:rsidRPr="00F36A62">
        <w:rPr>
          <w:rFonts w:ascii="Times New Roman" w:hAnsi="Times New Roman" w:cs="Times New Roman"/>
          <w:bCs/>
          <w:sz w:val="24"/>
          <w:szCs w:val="24"/>
        </w:rPr>
        <w:t>DOT_thrm</w:t>
      </w:r>
      <w:proofErr w:type="spellEnd"/>
      <w:r w:rsidR="00B668D9" w:rsidRPr="00F36A62">
        <w:rPr>
          <w:rFonts w:ascii="Times New Roman" w:hAnsi="Times New Roman" w:cs="Times New Roman"/>
          <w:bCs/>
          <w:sz w:val="24"/>
          <w:szCs w:val="24"/>
        </w:rPr>
        <w:t xml:space="preserve"> </w:t>
      </w:r>
      <w:r w:rsidR="00503F64">
        <w:rPr>
          <w:rFonts w:ascii="Times New Roman" w:hAnsi="Times New Roman" w:cs="Times New Roman"/>
          <w:bCs/>
          <w:sz w:val="24"/>
          <w:szCs w:val="24"/>
        </w:rPr>
        <w:t xml:space="preserve"> measurements </w:t>
      </w:r>
      <w:r w:rsidRPr="00F36A62">
        <w:rPr>
          <w:rFonts w:ascii="Times New Roman" w:hAnsi="Times New Roman" w:cs="Times New Roman"/>
          <w:bCs/>
          <w:sz w:val="24"/>
          <w:szCs w:val="24"/>
          <w:shd w:val="clear" w:color="auto" w:fill="FFFFFF"/>
        </w:rPr>
        <w:t>(</w:t>
      </w:r>
      <w:r w:rsidR="00345AD4" w:rsidRPr="00F36A62">
        <w:rPr>
          <w:rFonts w:ascii="Times New Roman" w:hAnsi="Times New Roman" w:cs="Times New Roman"/>
          <w:b/>
          <w:sz w:val="24"/>
          <w:szCs w:val="24"/>
          <w:shd w:val="clear" w:color="auto" w:fill="FFFFFF"/>
        </w:rPr>
        <w:fldChar w:fldCharType="begin"/>
      </w:r>
      <w:r w:rsidR="00345AD4" w:rsidRPr="00F36A62">
        <w:rPr>
          <w:rFonts w:ascii="Times New Roman" w:hAnsi="Times New Roman" w:cs="Times New Roman"/>
          <w:b/>
          <w:sz w:val="24"/>
          <w:szCs w:val="24"/>
          <w:shd w:val="clear" w:color="auto" w:fill="FFFFFF"/>
        </w:rPr>
        <w:instrText xml:space="preserve"> REF _Ref104213904 \h  \* MERGEFORMAT </w:instrText>
      </w:r>
      <w:r w:rsidR="00345AD4" w:rsidRPr="00F36A62">
        <w:rPr>
          <w:rFonts w:ascii="Times New Roman" w:hAnsi="Times New Roman" w:cs="Times New Roman"/>
          <w:b/>
          <w:sz w:val="24"/>
          <w:szCs w:val="24"/>
          <w:shd w:val="clear" w:color="auto" w:fill="FFFFFF"/>
        </w:rPr>
      </w:r>
      <w:r w:rsidR="00345AD4" w:rsidRPr="00F36A62">
        <w:rPr>
          <w:rFonts w:ascii="Times New Roman" w:hAnsi="Times New Roman" w:cs="Times New Roman"/>
          <w:b/>
          <w:sz w:val="24"/>
          <w:szCs w:val="24"/>
          <w:shd w:val="clear" w:color="auto" w:fill="FFFFFF"/>
        </w:rPr>
        <w:fldChar w:fldCharType="separate"/>
      </w:r>
      <w:r w:rsidR="0064372D" w:rsidRPr="0064372D">
        <w:rPr>
          <w:rFonts w:ascii="Times New Roman" w:hAnsi="Times New Roman" w:cs="Times New Roman"/>
          <w:b/>
          <w:sz w:val="24"/>
          <w:szCs w:val="24"/>
        </w:rPr>
        <w:t>Fig.</w:t>
      </w:r>
      <w:r w:rsidR="00345AD4" w:rsidRPr="00F36A62">
        <w:rPr>
          <w:rFonts w:ascii="Times New Roman" w:hAnsi="Times New Roman" w:cs="Times New Roman"/>
          <w:b/>
          <w:sz w:val="24"/>
          <w:szCs w:val="24"/>
          <w:shd w:val="clear" w:color="auto" w:fill="FFFFFF"/>
        </w:rPr>
        <w:fldChar w:fldCharType="end"/>
      </w:r>
      <w:r w:rsidR="00DA7091">
        <w:rPr>
          <w:rFonts w:ascii="Times New Roman" w:hAnsi="Times New Roman" w:cs="Times New Roman"/>
          <w:b/>
          <w:sz w:val="24"/>
          <w:szCs w:val="24"/>
          <w:shd w:val="clear" w:color="auto" w:fill="FFFFFF"/>
        </w:rPr>
        <w:t xml:space="preserve"> </w:t>
      </w:r>
      <w:r w:rsidR="00892673">
        <w:rPr>
          <w:rFonts w:ascii="Times New Roman" w:hAnsi="Times New Roman" w:cs="Times New Roman"/>
          <w:b/>
          <w:sz w:val="24"/>
          <w:szCs w:val="24"/>
          <w:shd w:val="clear" w:color="auto" w:fill="FFFFFF"/>
        </w:rPr>
        <w:t>S</w:t>
      </w:r>
      <w:r w:rsidR="00DA7091">
        <w:rPr>
          <w:rFonts w:ascii="Times New Roman" w:hAnsi="Times New Roman" w:cs="Times New Roman"/>
          <w:b/>
          <w:sz w:val="24"/>
          <w:szCs w:val="24"/>
          <w:shd w:val="clear" w:color="auto" w:fill="FFFFFF"/>
        </w:rPr>
        <w:t>2</w:t>
      </w:r>
      <w:r w:rsidR="001C4886">
        <w:rPr>
          <w:rFonts w:ascii="Times New Roman" w:hAnsi="Times New Roman" w:cs="Times New Roman"/>
          <w:b/>
          <w:sz w:val="24"/>
          <w:szCs w:val="24"/>
          <w:shd w:val="clear" w:color="auto" w:fill="FFFFFF"/>
        </w:rPr>
        <w:t>A-B</w:t>
      </w:r>
      <w:r w:rsidRPr="00F36A62">
        <w:rPr>
          <w:rFonts w:ascii="Times New Roman" w:hAnsi="Times New Roman" w:cs="Times New Roman"/>
          <w:bCs/>
          <w:sz w:val="24"/>
          <w:szCs w:val="24"/>
          <w:shd w:val="clear" w:color="auto" w:fill="FFFFFF"/>
        </w:rPr>
        <w:t>)</w:t>
      </w:r>
      <w:r w:rsidR="00503F64">
        <w:rPr>
          <w:rFonts w:ascii="Times New Roman" w:hAnsi="Times New Roman" w:cs="Times New Roman"/>
          <w:bCs/>
          <w:sz w:val="24"/>
          <w:szCs w:val="24"/>
          <w:shd w:val="clear" w:color="auto" w:fill="FFFFFF"/>
        </w:rPr>
        <w:t xml:space="preserve"> as accomplished previously on other thin films with tensor optical properties </w:t>
      </w:r>
      <w:r w:rsidR="004D2535">
        <w:rPr>
          <w:rFonts w:ascii="Times New Roman" w:hAnsi="Times New Roman" w:cs="Times New Roman"/>
          <w:bCs/>
          <w:sz w:val="24"/>
          <w:szCs w:val="24"/>
          <w:shd w:val="clear" w:color="auto" w:fill="FFFFFF"/>
        </w:rPr>
        <w:fldChar w:fldCharType="begin"/>
      </w:r>
      <w:r w:rsidR="00657F25">
        <w:rPr>
          <w:rFonts w:ascii="Times New Roman" w:hAnsi="Times New Roman" w:cs="Times New Roman"/>
          <w:bCs/>
          <w:sz w:val="24"/>
          <w:szCs w:val="24"/>
          <w:shd w:val="clear" w:color="auto" w:fill="FFFFFF"/>
        </w:rPr>
        <w:instrText xml:space="preserve"> ADDIN ZOTERO_ITEM CSL_CITATION {"citationID":"x0SDGwar","properties":{"formattedCitation":"\\super 30,31\\nosupersub{}","plainCitation":"30,31","noteIndex":0},"citationItems":[{"id":"tubK7RGe/siLA0OdT","uris":["http://zotero.org/users/7436350/items/EJCEDRW7"],"itemData":{"id":432,"type":"article-journal","abstract":"Variable angle spectroscopic ellipsometry measurements (see Figure for principle) show that thin spin-cast films of MEH–PPV are highly anisotropic. Accurate dispersion data for the refractive index and the dielectric function of MEH–PPV in the energy range 1.24 to 5.00 eV are also given.","container-title":"Advanced Materials","DOI":"10.1002/1521-4095(20020205)14:3&lt;210::AID-ADMA210&gt;3.0.CO;2-2","ISSN":"1521-4095","issue":"3","note":"_eprint: https://onlinelibrary.wiley.com/doi/pdf/10.1002/1521-4095%2820020205%2914%3A3%3C210%3A%3AAID-ADMA210%3E3.0.CO%3B2-2","page":"210-212","source":"Wiley Online Library","title":"Measurement of the Anisotropic Refractive Indices of Spin Cast Thin Poly(2-methoxy-5-(2′-ethyl-hexyloxy)-p-phenylenevinylene) (MEH–PPV) Films","volume":"14","author":[{"family":"Tammer","given":"M."},{"family":"Monkman","given":"A.p."}],"issued":{"date-parts":[["2002"]]}}},{"id":"tubK7RGe/ZSaNkjK8","uris":["http://zotero.org/users/7436350/items/TGEFWTXB"],"itemData":{"id":433,"type":"article-journal","abstract":"Conjugated polymers are attracting worldwide attention due to their potential for use as the active layer in advanced electronic, optoelectronic, and energy harvesting applications, and their cost-effective and low thermal budget processing traits. As the technologies based on these materials develop, new and more sensitive characterization techniques are needed. Recent progress on the use of spectroscopic ellipsometry as a highly sensitive and non-invasive method to obtain fundamental information about conjugated polymer films is reviewed. After a brief introduction to the practical details of the technique, the use of ellipsometry to determine optical parameters that provide insight into film morphology is described, including physical phase and molecular orientation, and resulting electronic structure. The characterization of layered systems and the use of in-situ ellipsometry as a means to gain understanding of the kinetics that occur during film deposition and post-deposition thermal and solvent vapor treatment is also discussed.","container-title":"Advanced Functional Materials","DOI":"10.1002/adfm.201303060","ISSN":"1616-3028","issue":"15","language":"en","note":"_eprint: https://onlinelibrary.wiley.com/doi/pdf/10.1002/adfm.201303060","page":"2116-2134","source":"Wiley Online Library","title":"Advanced Ellipsometric Characterization of Conjugated Polymer Films","volume":"24","author":[{"family":"Campoy-Quiles","given":"Mariano"},{"family":"Alonso","given":"M. Isabel"},{"family":"Bradley","given":"Donal D. C."},{"family":"Richter","given":"Lee J."}],"issued":{"date-parts":[["2014"]]}}}],"schema":"https://github.com/citation-style-language/schema/raw/master/csl-citation.json"} </w:instrText>
      </w:r>
      <w:r w:rsidR="004D2535">
        <w:rPr>
          <w:rFonts w:ascii="Times New Roman" w:hAnsi="Times New Roman" w:cs="Times New Roman"/>
          <w:bCs/>
          <w:sz w:val="24"/>
          <w:szCs w:val="24"/>
          <w:shd w:val="clear" w:color="auto" w:fill="FFFFFF"/>
        </w:rPr>
        <w:fldChar w:fldCharType="separate"/>
      </w:r>
      <w:r w:rsidR="00D05B46" w:rsidRPr="00D05B46">
        <w:rPr>
          <w:rFonts w:ascii="Times New Roman" w:hAnsi="Times New Roman" w:cs="Times New Roman"/>
          <w:sz w:val="24"/>
          <w:szCs w:val="24"/>
          <w:vertAlign w:val="superscript"/>
        </w:rPr>
        <w:t>30,31</w:t>
      </w:r>
      <w:r w:rsidR="004D2535">
        <w:rPr>
          <w:rFonts w:ascii="Times New Roman" w:hAnsi="Times New Roman" w:cs="Times New Roman"/>
          <w:bCs/>
          <w:sz w:val="24"/>
          <w:szCs w:val="24"/>
          <w:shd w:val="clear" w:color="auto" w:fill="FFFFFF"/>
        </w:rPr>
        <w:fldChar w:fldCharType="end"/>
      </w:r>
      <w:r w:rsidRPr="00F36A62">
        <w:rPr>
          <w:rFonts w:ascii="Times New Roman" w:hAnsi="Times New Roman" w:cs="Times New Roman"/>
          <w:bCs/>
          <w:sz w:val="24"/>
          <w:szCs w:val="24"/>
          <w:shd w:val="clear" w:color="auto" w:fill="FFFFFF"/>
        </w:rPr>
        <w:t xml:space="preserve">. The resultant optical model from this fit is shown in </w:t>
      </w:r>
      <w:r w:rsidR="00B668D9" w:rsidRPr="00F36A62">
        <w:rPr>
          <w:rFonts w:ascii="Times New Roman" w:hAnsi="Times New Roman" w:cs="Times New Roman"/>
          <w:b/>
          <w:sz w:val="24"/>
          <w:szCs w:val="24"/>
          <w:shd w:val="clear" w:color="auto" w:fill="FFFFFF"/>
        </w:rPr>
        <w:fldChar w:fldCharType="begin"/>
      </w:r>
      <w:r w:rsidR="00B668D9" w:rsidRPr="00F36A62">
        <w:rPr>
          <w:rFonts w:ascii="Times New Roman" w:hAnsi="Times New Roman" w:cs="Times New Roman"/>
          <w:b/>
          <w:sz w:val="24"/>
          <w:szCs w:val="24"/>
          <w:shd w:val="clear" w:color="auto" w:fill="FFFFFF"/>
        </w:rPr>
        <w:instrText xml:space="preserve"> REF _Ref104213904 \h  \* MERGEFORMAT </w:instrText>
      </w:r>
      <w:r w:rsidR="00B668D9" w:rsidRPr="00F36A62">
        <w:rPr>
          <w:rFonts w:ascii="Times New Roman" w:hAnsi="Times New Roman" w:cs="Times New Roman"/>
          <w:b/>
          <w:sz w:val="24"/>
          <w:szCs w:val="24"/>
          <w:shd w:val="clear" w:color="auto" w:fill="FFFFFF"/>
        </w:rPr>
      </w:r>
      <w:r w:rsidR="00B668D9" w:rsidRPr="00F36A62">
        <w:rPr>
          <w:rFonts w:ascii="Times New Roman" w:hAnsi="Times New Roman" w:cs="Times New Roman"/>
          <w:b/>
          <w:sz w:val="24"/>
          <w:szCs w:val="24"/>
          <w:shd w:val="clear" w:color="auto" w:fill="FFFFFF"/>
        </w:rPr>
        <w:fldChar w:fldCharType="separate"/>
      </w:r>
      <w:r w:rsidR="0064372D" w:rsidRPr="0064372D">
        <w:rPr>
          <w:rFonts w:ascii="Times New Roman" w:hAnsi="Times New Roman" w:cs="Times New Roman"/>
          <w:b/>
          <w:sz w:val="24"/>
          <w:szCs w:val="24"/>
        </w:rPr>
        <w:t>Fig.</w:t>
      </w:r>
      <w:r w:rsidR="00B668D9" w:rsidRPr="00F36A62">
        <w:rPr>
          <w:rFonts w:ascii="Times New Roman" w:hAnsi="Times New Roman" w:cs="Times New Roman"/>
          <w:b/>
          <w:sz w:val="24"/>
          <w:szCs w:val="24"/>
          <w:shd w:val="clear" w:color="auto" w:fill="FFFFFF"/>
        </w:rPr>
        <w:fldChar w:fldCharType="end"/>
      </w:r>
      <w:r w:rsidR="00DA7091">
        <w:rPr>
          <w:rFonts w:ascii="Times New Roman" w:hAnsi="Times New Roman" w:cs="Times New Roman"/>
          <w:b/>
          <w:sz w:val="24"/>
          <w:szCs w:val="24"/>
          <w:shd w:val="clear" w:color="auto" w:fill="FFFFFF"/>
        </w:rPr>
        <w:t xml:space="preserve"> </w:t>
      </w:r>
      <w:r w:rsidR="00892673">
        <w:rPr>
          <w:rFonts w:ascii="Times New Roman" w:hAnsi="Times New Roman" w:cs="Times New Roman"/>
          <w:b/>
          <w:sz w:val="24"/>
          <w:szCs w:val="24"/>
          <w:shd w:val="clear" w:color="auto" w:fill="FFFFFF"/>
        </w:rPr>
        <w:t>S</w:t>
      </w:r>
      <w:r w:rsidR="00DA7091">
        <w:rPr>
          <w:rFonts w:ascii="Times New Roman" w:hAnsi="Times New Roman" w:cs="Times New Roman"/>
          <w:b/>
          <w:sz w:val="24"/>
          <w:szCs w:val="24"/>
          <w:shd w:val="clear" w:color="auto" w:fill="FFFFFF"/>
        </w:rPr>
        <w:t>2</w:t>
      </w:r>
      <w:r w:rsidR="001C4886">
        <w:rPr>
          <w:rFonts w:ascii="Times New Roman" w:hAnsi="Times New Roman" w:cs="Times New Roman"/>
          <w:b/>
          <w:sz w:val="24"/>
          <w:szCs w:val="24"/>
          <w:shd w:val="clear" w:color="auto" w:fill="FFFFFF"/>
        </w:rPr>
        <w:t>C</w:t>
      </w:r>
      <w:r w:rsidRPr="00F36A62">
        <w:rPr>
          <w:rFonts w:ascii="Times New Roman" w:hAnsi="Times New Roman" w:cs="Times New Roman"/>
          <w:bCs/>
          <w:sz w:val="24"/>
          <w:szCs w:val="24"/>
          <w:shd w:val="clear" w:color="auto" w:fill="FFFFFF"/>
        </w:rPr>
        <w:t xml:space="preserve">. For the PSS optical model, PSS is mixed with 0.14% of GOPS (to mimic the ratios in PEDOT:PSS solutions) before </w:t>
      </w:r>
      <w:proofErr w:type="spellStart"/>
      <w:r w:rsidRPr="00F36A62">
        <w:rPr>
          <w:rFonts w:ascii="Times New Roman" w:hAnsi="Times New Roman" w:cs="Times New Roman"/>
          <w:bCs/>
          <w:sz w:val="24"/>
          <w:szCs w:val="24"/>
          <w:shd w:val="clear" w:color="auto" w:fill="FFFFFF"/>
        </w:rPr>
        <w:t>spincasting</w:t>
      </w:r>
      <w:proofErr w:type="spellEnd"/>
      <w:r w:rsidRPr="00F36A62">
        <w:rPr>
          <w:rFonts w:ascii="Times New Roman" w:hAnsi="Times New Roman" w:cs="Times New Roman"/>
          <w:bCs/>
          <w:sz w:val="24"/>
          <w:szCs w:val="24"/>
          <w:shd w:val="clear" w:color="auto" w:fill="FFFFFF"/>
        </w:rPr>
        <w:t xml:space="preserve"> on native oxide Si wafer with 800 rpm for 1 min (</w:t>
      </w:r>
      <w:proofErr w:type="spellStart"/>
      <w:r w:rsidR="00DB68EB" w:rsidRPr="00F36A62">
        <w:rPr>
          <w:rFonts w:ascii="Times New Roman" w:hAnsi="Times New Roman" w:cs="Times New Roman"/>
          <w:bCs/>
          <w:sz w:val="24"/>
          <w:szCs w:val="24"/>
          <w:shd w:val="clear" w:color="auto" w:fill="FFFFFF"/>
        </w:rPr>
        <w:t>PSS_nat</w:t>
      </w:r>
      <w:proofErr w:type="spellEnd"/>
      <w:r w:rsidRPr="00F36A62">
        <w:rPr>
          <w:rFonts w:ascii="Times New Roman" w:hAnsi="Times New Roman" w:cs="Times New Roman"/>
          <w:bCs/>
          <w:sz w:val="24"/>
          <w:szCs w:val="24"/>
          <w:shd w:val="clear" w:color="auto" w:fill="FFFFFF"/>
        </w:rPr>
        <w:t xml:space="preserve">). An isotropic B-spline model </w:t>
      </w:r>
      <w:r w:rsidR="00503F64">
        <w:rPr>
          <w:rFonts w:ascii="Times New Roman" w:hAnsi="Times New Roman" w:cs="Times New Roman"/>
          <w:bCs/>
          <w:sz w:val="24"/>
          <w:szCs w:val="24"/>
          <w:shd w:val="clear" w:color="auto" w:fill="FFFFFF"/>
        </w:rPr>
        <w:t xml:space="preserve">suffices to </w:t>
      </w:r>
      <w:r w:rsidRPr="00F36A62">
        <w:rPr>
          <w:rFonts w:ascii="Times New Roman" w:hAnsi="Times New Roman" w:cs="Times New Roman"/>
          <w:bCs/>
          <w:sz w:val="24"/>
          <w:szCs w:val="24"/>
          <w:shd w:val="clear" w:color="auto" w:fill="FFFFFF"/>
        </w:rPr>
        <w:t xml:space="preserve">fit to VASE measurements on this sample to create the optical model </w:t>
      </w:r>
      <w:r w:rsidR="00A365EA" w:rsidRPr="00F36A62">
        <w:rPr>
          <w:rFonts w:ascii="Times New Roman" w:hAnsi="Times New Roman" w:cs="Times New Roman"/>
          <w:bCs/>
          <w:sz w:val="24"/>
          <w:szCs w:val="24"/>
          <w:shd w:val="clear" w:color="auto" w:fill="FFFFFF"/>
        </w:rPr>
        <w:t>(</w:t>
      </w:r>
      <w:r w:rsidR="007D35E2" w:rsidRPr="00F36A62">
        <w:rPr>
          <w:rFonts w:ascii="Times New Roman" w:hAnsi="Times New Roman" w:cs="Times New Roman"/>
          <w:b/>
          <w:sz w:val="24"/>
          <w:szCs w:val="24"/>
          <w:shd w:val="clear" w:color="auto" w:fill="FFFFFF"/>
        </w:rPr>
        <w:fldChar w:fldCharType="begin"/>
      </w:r>
      <w:r w:rsidR="007D35E2" w:rsidRPr="00F36A62">
        <w:rPr>
          <w:rFonts w:ascii="Times New Roman" w:hAnsi="Times New Roman" w:cs="Times New Roman"/>
          <w:b/>
          <w:sz w:val="24"/>
          <w:szCs w:val="24"/>
          <w:shd w:val="clear" w:color="auto" w:fill="FFFFFF"/>
        </w:rPr>
        <w:instrText xml:space="preserve"> REF _Ref104213904 \h  \* MERGEFORMAT </w:instrText>
      </w:r>
      <w:r w:rsidR="007D35E2" w:rsidRPr="00F36A62">
        <w:rPr>
          <w:rFonts w:ascii="Times New Roman" w:hAnsi="Times New Roman" w:cs="Times New Roman"/>
          <w:b/>
          <w:sz w:val="24"/>
          <w:szCs w:val="24"/>
          <w:shd w:val="clear" w:color="auto" w:fill="FFFFFF"/>
        </w:rPr>
      </w:r>
      <w:r w:rsidR="007D35E2" w:rsidRPr="00F36A62">
        <w:rPr>
          <w:rFonts w:ascii="Times New Roman" w:hAnsi="Times New Roman" w:cs="Times New Roman"/>
          <w:b/>
          <w:sz w:val="24"/>
          <w:szCs w:val="24"/>
          <w:shd w:val="clear" w:color="auto" w:fill="FFFFFF"/>
        </w:rPr>
        <w:fldChar w:fldCharType="separate"/>
      </w:r>
      <w:r w:rsidR="0064372D" w:rsidRPr="0064372D">
        <w:rPr>
          <w:rFonts w:ascii="Times New Roman" w:hAnsi="Times New Roman" w:cs="Times New Roman"/>
          <w:b/>
          <w:sz w:val="24"/>
          <w:szCs w:val="24"/>
        </w:rPr>
        <w:t>Fig.</w:t>
      </w:r>
      <w:r w:rsidR="007D35E2" w:rsidRPr="00F36A62">
        <w:rPr>
          <w:rFonts w:ascii="Times New Roman" w:hAnsi="Times New Roman" w:cs="Times New Roman"/>
          <w:b/>
          <w:sz w:val="24"/>
          <w:szCs w:val="24"/>
          <w:shd w:val="clear" w:color="auto" w:fill="FFFFFF"/>
        </w:rPr>
        <w:fldChar w:fldCharType="end"/>
      </w:r>
      <w:r w:rsidR="00DA7091">
        <w:rPr>
          <w:rFonts w:ascii="Times New Roman" w:hAnsi="Times New Roman" w:cs="Times New Roman"/>
          <w:b/>
          <w:sz w:val="24"/>
          <w:szCs w:val="24"/>
          <w:shd w:val="clear" w:color="auto" w:fill="FFFFFF"/>
        </w:rPr>
        <w:t xml:space="preserve"> </w:t>
      </w:r>
      <w:r w:rsidR="00892673">
        <w:rPr>
          <w:rFonts w:ascii="Times New Roman" w:hAnsi="Times New Roman" w:cs="Times New Roman"/>
          <w:b/>
          <w:sz w:val="24"/>
          <w:szCs w:val="24"/>
          <w:shd w:val="clear" w:color="auto" w:fill="FFFFFF"/>
        </w:rPr>
        <w:t>S</w:t>
      </w:r>
      <w:r w:rsidR="00DA7091">
        <w:rPr>
          <w:rFonts w:ascii="Times New Roman" w:hAnsi="Times New Roman" w:cs="Times New Roman"/>
          <w:b/>
          <w:sz w:val="24"/>
          <w:szCs w:val="24"/>
          <w:shd w:val="clear" w:color="auto" w:fill="FFFFFF"/>
        </w:rPr>
        <w:t>2</w:t>
      </w:r>
      <w:r w:rsidR="001C4886">
        <w:rPr>
          <w:rFonts w:ascii="Times New Roman" w:hAnsi="Times New Roman" w:cs="Times New Roman"/>
          <w:b/>
          <w:sz w:val="24"/>
          <w:szCs w:val="24"/>
          <w:shd w:val="clear" w:color="auto" w:fill="FFFFFF"/>
        </w:rPr>
        <w:t>D-E</w:t>
      </w:r>
      <w:r w:rsidRPr="00F36A62">
        <w:rPr>
          <w:rFonts w:ascii="Times New Roman" w:hAnsi="Times New Roman" w:cs="Times New Roman"/>
          <w:bCs/>
          <w:sz w:val="24"/>
          <w:szCs w:val="24"/>
          <w:shd w:val="clear" w:color="auto" w:fill="FFFFFF"/>
        </w:rPr>
        <w:t xml:space="preserve">). </w:t>
      </w:r>
    </w:p>
    <w:p w14:paraId="44E983E0" w14:textId="365CF13F" w:rsidR="00BC55AA" w:rsidRPr="00F36A62" w:rsidRDefault="00BC55AA" w:rsidP="00BC55AA">
      <w:pPr>
        <w:autoSpaceDE w:val="0"/>
        <w:autoSpaceDN w:val="0"/>
        <w:adjustRightInd w:val="0"/>
        <w:spacing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 xml:space="preserve">To characterize the bilayer geometry, </w:t>
      </w:r>
      <w:r w:rsidR="00503F64">
        <w:rPr>
          <w:rFonts w:ascii="Times New Roman" w:hAnsi="Times New Roman" w:cs="Times New Roman"/>
          <w:bCs/>
          <w:sz w:val="24"/>
          <w:szCs w:val="24"/>
          <w:shd w:val="clear" w:color="auto" w:fill="FFFFFF"/>
        </w:rPr>
        <w:t>pristine</w:t>
      </w:r>
      <w:r w:rsidRPr="00F36A62">
        <w:rPr>
          <w:rFonts w:ascii="Times New Roman" w:hAnsi="Times New Roman" w:cs="Times New Roman"/>
          <w:bCs/>
          <w:sz w:val="24"/>
          <w:szCs w:val="24"/>
          <w:shd w:val="clear" w:color="auto" w:fill="FFFFFF"/>
        </w:rPr>
        <w:t xml:space="preserve"> PEDOT:PSS films are fit (</w:t>
      </w:r>
      <w:r w:rsidRPr="00F36A62">
        <w:rPr>
          <w:rFonts w:ascii="Times New Roman" w:hAnsi="Times New Roman" w:cs="Times New Roman"/>
          <w:b/>
          <w:sz w:val="24"/>
          <w:szCs w:val="24"/>
          <w:shd w:val="clear" w:color="auto" w:fill="FFFFFF"/>
        </w:rPr>
        <w:t>Fig</w:t>
      </w:r>
      <w:r w:rsidR="00D12F30">
        <w:rPr>
          <w:rFonts w:ascii="Times New Roman" w:hAnsi="Times New Roman" w:cs="Times New Roman"/>
          <w:b/>
          <w:sz w:val="24"/>
          <w:szCs w:val="24"/>
          <w:shd w:val="clear" w:color="auto" w:fill="FFFFFF"/>
        </w:rPr>
        <w:t>.</w:t>
      </w:r>
      <w:r w:rsidRPr="00F36A62">
        <w:rPr>
          <w:rFonts w:ascii="Times New Roman" w:hAnsi="Times New Roman" w:cs="Times New Roman"/>
          <w:b/>
          <w:sz w:val="24"/>
          <w:szCs w:val="24"/>
          <w:shd w:val="clear" w:color="auto" w:fill="FFFFFF"/>
        </w:rPr>
        <w:t xml:space="preserve"> 1</w:t>
      </w:r>
      <w:r w:rsidR="001C4886">
        <w:rPr>
          <w:rFonts w:ascii="Times New Roman" w:hAnsi="Times New Roman" w:cs="Times New Roman"/>
          <w:b/>
          <w:sz w:val="24"/>
          <w:szCs w:val="24"/>
          <w:shd w:val="clear" w:color="auto" w:fill="FFFFFF"/>
        </w:rPr>
        <w:t>B</w:t>
      </w:r>
      <w:r w:rsidRPr="00F36A62">
        <w:rPr>
          <w:rFonts w:ascii="Times New Roman" w:hAnsi="Times New Roman" w:cs="Times New Roman"/>
          <w:bCs/>
          <w:sz w:val="24"/>
          <w:szCs w:val="24"/>
          <w:shd w:val="clear" w:color="auto" w:fill="FFFFFF"/>
        </w:rPr>
        <w:t xml:space="preserve">) </w:t>
      </w:r>
      <w:r w:rsidR="003D3F10" w:rsidRPr="00F36A62">
        <w:rPr>
          <w:rFonts w:ascii="Times New Roman" w:hAnsi="Times New Roman" w:cs="Times New Roman"/>
          <w:bCs/>
          <w:sz w:val="24"/>
          <w:szCs w:val="24"/>
          <w:shd w:val="clear" w:color="auto" w:fill="FFFFFF"/>
        </w:rPr>
        <w:t>using</w:t>
      </w:r>
      <w:r w:rsidRPr="00F36A62">
        <w:rPr>
          <w:rFonts w:ascii="Times New Roman" w:hAnsi="Times New Roman" w:cs="Times New Roman"/>
          <w:bCs/>
          <w:sz w:val="24"/>
          <w:szCs w:val="24"/>
          <w:shd w:val="clear" w:color="auto" w:fill="FFFFFF"/>
        </w:rPr>
        <w:t xml:space="preserve"> the optical models</w:t>
      </w:r>
      <w:r w:rsidR="00503F64">
        <w:rPr>
          <w:rFonts w:ascii="Times New Roman" w:hAnsi="Times New Roman" w:cs="Times New Roman"/>
          <w:bCs/>
          <w:sz w:val="24"/>
          <w:szCs w:val="24"/>
          <w:shd w:val="clear" w:color="auto" w:fill="FFFFFF"/>
        </w:rPr>
        <w:t xml:space="preserve"> separately</w:t>
      </w:r>
      <w:r w:rsidRPr="00F36A62">
        <w:rPr>
          <w:rFonts w:ascii="Times New Roman" w:hAnsi="Times New Roman" w:cs="Times New Roman"/>
          <w:bCs/>
          <w:sz w:val="24"/>
          <w:szCs w:val="24"/>
          <w:shd w:val="clear" w:color="auto" w:fill="FFFFFF"/>
        </w:rPr>
        <w:t xml:space="preserve"> </w:t>
      </w:r>
      <w:r w:rsidR="00503F64">
        <w:rPr>
          <w:rFonts w:ascii="Times New Roman" w:hAnsi="Times New Roman" w:cs="Times New Roman"/>
          <w:bCs/>
          <w:sz w:val="24"/>
          <w:szCs w:val="24"/>
          <w:shd w:val="clear" w:color="auto" w:fill="FFFFFF"/>
        </w:rPr>
        <w:t xml:space="preserve">developed above for </w:t>
      </w:r>
      <w:r w:rsidR="00BA4566" w:rsidRPr="00F36A62">
        <w:rPr>
          <w:rFonts w:ascii="Times New Roman" w:hAnsi="Times New Roman" w:cs="Times New Roman"/>
          <w:bCs/>
          <w:sz w:val="24"/>
          <w:szCs w:val="24"/>
          <w:shd w:val="clear" w:color="auto" w:fill="FFFFFF"/>
        </w:rPr>
        <w:t xml:space="preserve">PEDOT-rich bulk and PSS </w:t>
      </w:r>
      <w:r w:rsidR="003D3F10" w:rsidRPr="00F36A62">
        <w:rPr>
          <w:rFonts w:ascii="Times New Roman" w:hAnsi="Times New Roman" w:cs="Times New Roman"/>
          <w:bCs/>
          <w:sz w:val="24"/>
          <w:szCs w:val="24"/>
          <w:shd w:val="clear" w:color="auto" w:fill="FFFFFF"/>
        </w:rPr>
        <w:t xml:space="preserve">allowing </w:t>
      </w:r>
      <w:r w:rsidRPr="00F36A62">
        <w:rPr>
          <w:rFonts w:ascii="Times New Roman" w:hAnsi="Times New Roman" w:cs="Times New Roman"/>
          <w:bCs/>
          <w:sz w:val="24"/>
          <w:szCs w:val="24"/>
          <w:shd w:val="clear" w:color="auto" w:fill="FFFFFF"/>
        </w:rPr>
        <w:t xml:space="preserve">only two </w:t>
      </w:r>
      <w:r w:rsidR="00D70FB0" w:rsidRPr="00F36A62">
        <w:rPr>
          <w:rFonts w:ascii="Times New Roman" w:hAnsi="Times New Roman" w:cs="Times New Roman"/>
          <w:bCs/>
          <w:sz w:val="24"/>
          <w:szCs w:val="24"/>
          <w:shd w:val="clear" w:color="auto" w:fill="FFFFFF"/>
        </w:rPr>
        <w:t xml:space="preserve">open </w:t>
      </w:r>
      <w:r w:rsidRPr="00F36A62">
        <w:rPr>
          <w:rFonts w:ascii="Times New Roman" w:hAnsi="Times New Roman" w:cs="Times New Roman"/>
          <w:bCs/>
          <w:sz w:val="24"/>
          <w:szCs w:val="24"/>
          <w:shd w:val="clear" w:color="auto" w:fill="FFFFFF"/>
        </w:rPr>
        <w:t>parameters</w:t>
      </w:r>
      <w:r w:rsidR="00D70FB0" w:rsidRPr="00F36A62">
        <w:rPr>
          <w:rFonts w:ascii="Times New Roman" w:hAnsi="Times New Roman" w:cs="Times New Roman"/>
          <w:bCs/>
          <w:sz w:val="24"/>
          <w:szCs w:val="24"/>
          <w:shd w:val="clear" w:color="auto" w:fill="FFFFFF"/>
        </w:rPr>
        <w:t>: thickness of these two channels</w:t>
      </w:r>
      <w:r w:rsidRPr="00F36A62">
        <w:rPr>
          <w:rFonts w:ascii="Times New Roman" w:hAnsi="Times New Roman" w:cs="Times New Roman"/>
          <w:bCs/>
          <w:sz w:val="24"/>
          <w:szCs w:val="24"/>
          <w:shd w:val="clear" w:color="auto" w:fill="FFFFFF"/>
        </w:rPr>
        <w:t>. Thicker films</w:t>
      </w:r>
      <w:r w:rsidR="00B63EDD" w:rsidRPr="00F36A62">
        <w:rPr>
          <w:rFonts w:ascii="Times New Roman" w:hAnsi="Times New Roman" w:cs="Times New Roman"/>
          <w:bCs/>
          <w:sz w:val="24"/>
          <w:szCs w:val="24"/>
          <w:shd w:val="clear" w:color="auto" w:fill="FFFFFF"/>
        </w:rPr>
        <w:t xml:space="preserve"> (</w:t>
      </w:r>
      <w:proofErr w:type="spellStart"/>
      <w:r w:rsidR="000A2361" w:rsidRPr="00F36A62">
        <w:rPr>
          <w:rFonts w:ascii="Times New Roman" w:hAnsi="Times New Roman" w:cs="Times New Roman"/>
          <w:bCs/>
          <w:sz w:val="24"/>
          <w:szCs w:val="24"/>
          <w:shd w:val="clear" w:color="auto" w:fill="FFFFFF"/>
        </w:rPr>
        <w:t>DOT_thick</w:t>
      </w:r>
      <w:proofErr w:type="spellEnd"/>
      <w:r w:rsidR="00B63EDD" w:rsidRPr="00F36A62">
        <w:rPr>
          <w:rFonts w:ascii="Times New Roman" w:hAnsi="Times New Roman" w:cs="Times New Roman"/>
          <w:bCs/>
          <w:sz w:val="24"/>
          <w:szCs w:val="24"/>
          <w:shd w:val="clear" w:color="auto" w:fill="FFFFFF"/>
        </w:rPr>
        <w:t>)</w:t>
      </w:r>
      <w:r w:rsidRPr="00F36A62">
        <w:rPr>
          <w:rFonts w:ascii="Times New Roman" w:hAnsi="Times New Roman" w:cs="Times New Roman"/>
          <w:bCs/>
          <w:sz w:val="24"/>
          <w:szCs w:val="24"/>
          <w:shd w:val="clear" w:color="auto" w:fill="FFFFFF"/>
        </w:rPr>
        <w:t xml:space="preserve"> are fabricated by two </w:t>
      </w:r>
      <w:proofErr w:type="spellStart"/>
      <w:r w:rsidRPr="00F36A62">
        <w:rPr>
          <w:rFonts w:ascii="Times New Roman" w:hAnsi="Times New Roman" w:cs="Times New Roman"/>
          <w:bCs/>
          <w:sz w:val="24"/>
          <w:szCs w:val="24"/>
          <w:shd w:val="clear" w:color="auto" w:fill="FFFFFF"/>
        </w:rPr>
        <w:t>spincasting</w:t>
      </w:r>
      <w:proofErr w:type="spellEnd"/>
      <w:r w:rsidRPr="00F36A62">
        <w:rPr>
          <w:rFonts w:ascii="Times New Roman" w:hAnsi="Times New Roman" w:cs="Times New Roman"/>
          <w:bCs/>
          <w:sz w:val="24"/>
          <w:szCs w:val="24"/>
          <w:shd w:val="clear" w:color="auto" w:fill="FFFFFF"/>
        </w:rPr>
        <w:t xml:space="preserve"> cycles as described in the methods while thinner film</w:t>
      </w:r>
      <w:r w:rsidR="000A2361" w:rsidRPr="00F36A62">
        <w:rPr>
          <w:rFonts w:ascii="Times New Roman" w:hAnsi="Times New Roman" w:cs="Times New Roman"/>
          <w:bCs/>
          <w:sz w:val="24"/>
          <w:szCs w:val="24"/>
          <w:shd w:val="clear" w:color="auto" w:fill="FFFFFF"/>
        </w:rPr>
        <w:t>s (</w:t>
      </w:r>
      <w:proofErr w:type="spellStart"/>
      <w:r w:rsidR="000A2361" w:rsidRPr="00F36A62">
        <w:rPr>
          <w:rFonts w:ascii="Times New Roman" w:hAnsi="Times New Roman" w:cs="Times New Roman"/>
          <w:bCs/>
          <w:sz w:val="24"/>
          <w:szCs w:val="24"/>
          <w:shd w:val="clear" w:color="auto" w:fill="FFFFFF"/>
        </w:rPr>
        <w:t>DOT_thin</w:t>
      </w:r>
      <w:proofErr w:type="spellEnd"/>
      <w:r w:rsidR="000A2361" w:rsidRPr="00F36A62">
        <w:rPr>
          <w:rFonts w:ascii="Times New Roman" w:hAnsi="Times New Roman" w:cs="Times New Roman"/>
          <w:bCs/>
          <w:sz w:val="24"/>
          <w:szCs w:val="24"/>
          <w:shd w:val="clear" w:color="auto" w:fill="FFFFFF"/>
        </w:rPr>
        <w:t>)</w:t>
      </w:r>
      <w:r w:rsidRPr="00F36A62">
        <w:rPr>
          <w:rFonts w:ascii="Times New Roman" w:hAnsi="Times New Roman" w:cs="Times New Roman"/>
          <w:bCs/>
          <w:sz w:val="24"/>
          <w:szCs w:val="24"/>
          <w:shd w:val="clear" w:color="auto" w:fill="FFFFFF"/>
        </w:rPr>
        <w:t xml:space="preserve"> only uses one </w:t>
      </w:r>
      <w:proofErr w:type="spellStart"/>
      <w:r w:rsidRPr="00F36A62">
        <w:rPr>
          <w:rFonts w:ascii="Times New Roman" w:hAnsi="Times New Roman" w:cs="Times New Roman"/>
          <w:bCs/>
          <w:sz w:val="24"/>
          <w:szCs w:val="24"/>
          <w:shd w:val="clear" w:color="auto" w:fill="FFFFFF"/>
        </w:rPr>
        <w:t>spincasting</w:t>
      </w:r>
      <w:proofErr w:type="spellEnd"/>
      <w:r w:rsidRPr="00F36A62">
        <w:rPr>
          <w:rFonts w:ascii="Times New Roman" w:hAnsi="Times New Roman" w:cs="Times New Roman"/>
          <w:bCs/>
          <w:sz w:val="24"/>
          <w:szCs w:val="24"/>
          <w:shd w:val="clear" w:color="auto" w:fill="FFFFFF"/>
        </w:rPr>
        <w:t xml:space="preserve"> cycle. Both </w:t>
      </w:r>
      <w:r w:rsidR="00646DC1" w:rsidRPr="00F36A62">
        <w:rPr>
          <w:rFonts w:ascii="Times New Roman" w:hAnsi="Times New Roman" w:cs="Times New Roman"/>
          <w:bCs/>
          <w:sz w:val="24"/>
          <w:szCs w:val="24"/>
          <w:shd w:val="clear" w:color="auto" w:fill="FFFFFF"/>
        </w:rPr>
        <w:t>film</w:t>
      </w:r>
      <w:r w:rsidRPr="00F36A62">
        <w:rPr>
          <w:rFonts w:ascii="Times New Roman" w:hAnsi="Times New Roman" w:cs="Times New Roman"/>
          <w:bCs/>
          <w:sz w:val="24"/>
          <w:szCs w:val="24"/>
          <w:shd w:val="clear" w:color="auto" w:fill="FFFFFF"/>
        </w:rPr>
        <w:t>s are</w:t>
      </w:r>
      <w:r w:rsidR="00D54EAB" w:rsidRPr="00F36A62">
        <w:rPr>
          <w:rFonts w:ascii="Times New Roman" w:hAnsi="Times New Roman" w:cs="Times New Roman"/>
          <w:bCs/>
          <w:sz w:val="24"/>
          <w:szCs w:val="24"/>
          <w:shd w:val="clear" w:color="auto" w:fill="FFFFFF"/>
        </w:rPr>
        <w:t xml:space="preserve"> </w:t>
      </w:r>
      <w:proofErr w:type="spellStart"/>
      <w:r w:rsidR="00D54EAB" w:rsidRPr="00F36A62">
        <w:rPr>
          <w:rFonts w:ascii="Times New Roman" w:hAnsi="Times New Roman" w:cs="Times New Roman"/>
          <w:bCs/>
          <w:sz w:val="24"/>
          <w:szCs w:val="24"/>
          <w:shd w:val="clear" w:color="auto" w:fill="FFFFFF"/>
        </w:rPr>
        <w:t>spincast</w:t>
      </w:r>
      <w:proofErr w:type="spellEnd"/>
      <w:r w:rsidR="00D54EAB" w:rsidRPr="00F36A62">
        <w:rPr>
          <w:rFonts w:ascii="Times New Roman" w:hAnsi="Times New Roman" w:cs="Times New Roman"/>
          <w:bCs/>
          <w:sz w:val="24"/>
          <w:szCs w:val="24"/>
          <w:shd w:val="clear" w:color="auto" w:fill="FFFFFF"/>
        </w:rPr>
        <w:t xml:space="preserve"> o</w:t>
      </w:r>
      <w:r w:rsidRPr="00F36A62">
        <w:rPr>
          <w:rFonts w:ascii="Times New Roman" w:hAnsi="Times New Roman" w:cs="Times New Roman"/>
          <w:bCs/>
          <w:sz w:val="24"/>
          <w:szCs w:val="24"/>
          <w:shd w:val="clear" w:color="auto" w:fill="FFFFFF"/>
        </w:rPr>
        <w:t>n native oxide Si substrate with 2000 rpm for 1 min. The resulting fit for the thinner sample is shown</w:t>
      </w:r>
      <w:r w:rsidR="00A365EA" w:rsidRPr="00F36A62">
        <w:rPr>
          <w:rFonts w:ascii="Times New Roman" w:hAnsi="Times New Roman" w:cs="Times New Roman"/>
          <w:bCs/>
          <w:sz w:val="24"/>
          <w:szCs w:val="24"/>
          <w:shd w:val="clear" w:color="auto" w:fill="FFFFFF"/>
        </w:rPr>
        <w:t xml:space="preserve"> </w:t>
      </w:r>
      <w:r w:rsidR="00B422FD" w:rsidRPr="00F36A62">
        <w:rPr>
          <w:rFonts w:ascii="Times New Roman" w:hAnsi="Times New Roman" w:cs="Times New Roman"/>
          <w:b/>
          <w:sz w:val="24"/>
          <w:szCs w:val="24"/>
          <w:shd w:val="clear" w:color="auto" w:fill="FFFFFF"/>
        </w:rPr>
        <w:fldChar w:fldCharType="begin"/>
      </w:r>
      <w:r w:rsidR="00B422FD" w:rsidRPr="00F36A62">
        <w:rPr>
          <w:rFonts w:ascii="Times New Roman" w:hAnsi="Times New Roman" w:cs="Times New Roman"/>
          <w:b/>
          <w:sz w:val="24"/>
          <w:szCs w:val="24"/>
          <w:shd w:val="clear" w:color="auto" w:fill="FFFFFF"/>
        </w:rPr>
        <w:instrText xml:space="preserve"> REF _Ref104213904 \h  \* MERGEFORMAT </w:instrText>
      </w:r>
      <w:r w:rsidR="00B422FD" w:rsidRPr="00F36A62">
        <w:rPr>
          <w:rFonts w:ascii="Times New Roman" w:hAnsi="Times New Roman" w:cs="Times New Roman"/>
          <w:b/>
          <w:sz w:val="24"/>
          <w:szCs w:val="24"/>
          <w:shd w:val="clear" w:color="auto" w:fill="FFFFFF"/>
        </w:rPr>
      </w:r>
      <w:r w:rsidR="00B422FD" w:rsidRPr="00F36A62">
        <w:rPr>
          <w:rFonts w:ascii="Times New Roman" w:hAnsi="Times New Roman" w:cs="Times New Roman"/>
          <w:b/>
          <w:sz w:val="24"/>
          <w:szCs w:val="24"/>
          <w:shd w:val="clear" w:color="auto" w:fill="FFFFFF"/>
        </w:rPr>
        <w:fldChar w:fldCharType="separate"/>
      </w:r>
      <w:r w:rsidR="0064372D" w:rsidRPr="0064372D">
        <w:rPr>
          <w:rFonts w:ascii="Times New Roman" w:hAnsi="Times New Roman" w:cs="Times New Roman"/>
          <w:b/>
          <w:sz w:val="24"/>
          <w:szCs w:val="24"/>
        </w:rPr>
        <w:t>Fig.</w:t>
      </w:r>
      <w:r w:rsidR="00B422FD" w:rsidRPr="00F36A62">
        <w:rPr>
          <w:rFonts w:ascii="Times New Roman" w:hAnsi="Times New Roman" w:cs="Times New Roman"/>
          <w:b/>
          <w:sz w:val="24"/>
          <w:szCs w:val="24"/>
          <w:shd w:val="clear" w:color="auto" w:fill="FFFFFF"/>
        </w:rPr>
        <w:fldChar w:fldCharType="end"/>
      </w:r>
      <w:r w:rsidR="00DA7091">
        <w:rPr>
          <w:rFonts w:ascii="Times New Roman" w:hAnsi="Times New Roman" w:cs="Times New Roman"/>
          <w:b/>
          <w:sz w:val="24"/>
          <w:szCs w:val="24"/>
          <w:shd w:val="clear" w:color="auto" w:fill="FFFFFF"/>
        </w:rPr>
        <w:t xml:space="preserve"> </w:t>
      </w:r>
      <w:r w:rsidR="0073270F">
        <w:rPr>
          <w:rFonts w:ascii="Times New Roman" w:hAnsi="Times New Roman" w:cs="Times New Roman"/>
          <w:b/>
          <w:sz w:val="24"/>
          <w:szCs w:val="24"/>
          <w:shd w:val="clear" w:color="auto" w:fill="FFFFFF"/>
        </w:rPr>
        <w:t>S</w:t>
      </w:r>
      <w:r w:rsidR="00DA7091">
        <w:rPr>
          <w:rFonts w:ascii="Times New Roman" w:hAnsi="Times New Roman" w:cs="Times New Roman"/>
          <w:b/>
          <w:sz w:val="24"/>
          <w:szCs w:val="24"/>
          <w:shd w:val="clear" w:color="auto" w:fill="FFFFFF"/>
        </w:rPr>
        <w:t>2</w:t>
      </w:r>
      <w:r w:rsidR="001C4886">
        <w:rPr>
          <w:rFonts w:ascii="Times New Roman" w:hAnsi="Times New Roman" w:cs="Times New Roman"/>
          <w:b/>
          <w:sz w:val="24"/>
          <w:szCs w:val="24"/>
          <w:shd w:val="clear" w:color="auto" w:fill="FFFFFF"/>
        </w:rPr>
        <w:t>F.</w:t>
      </w:r>
      <w:r w:rsidRPr="00F36A62">
        <w:rPr>
          <w:rFonts w:ascii="Times New Roman" w:hAnsi="Times New Roman" w:cs="Times New Roman"/>
          <w:bCs/>
          <w:sz w:val="24"/>
          <w:szCs w:val="24"/>
          <w:shd w:val="clear" w:color="auto" w:fill="FFFFFF"/>
        </w:rPr>
        <w:t xml:space="preserve"> All fit parameters are shown in</w:t>
      </w:r>
      <w:r w:rsidR="00A365EA" w:rsidRPr="00F36A62">
        <w:rPr>
          <w:rFonts w:ascii="Times New Roman" w:hAnsi="Times New Roman" w:cs="Times New Roman"/>
          <w:bCs/>
          <w:sz w:val="24"/>
          <w:szCs w:val="24"/>
          <w:shd w:val="clear" w:color="auto" w:fill="FFFFFF"/>
        </w:rPr>
        <w:t xml:space="preserve"> </w:t>
      </w:r>
      <w:r w:rsidR="00B422FD" w:rsidRPr="00FB769D">
        <w:rPr>
          <w:rFonts w:ascii="Times New Roman" w:hAnsi="Times New Roman" w:cs="Times New Roman"/>
          <w:b/>
          <w:sz w:val="24"/>
          <w:szCs w:val="24"/>
          <w:shd w:val="clear" w:color="auto" w:fill="FFFFFF"/>
        </w:rPr>
        <w:fldChar w:fldCharType="begin"/>
      </w:r>
      <w:r w:rsidR="00B422FD" w:rsidRPr="00FB769D">
        <w:rPr>
          <w:rFonts w:ascii="Times New Roman" w:hAnsi="Times New Roman" w:cs="Times New Roman"/>
          <w:b/>
          <w:sz w:val="24"/>
          <w:szCs w:val="24"/>
          <w:shd w:val="clear" w:color="auto" w:fill="FFFFFF"/>
        </w:rPr>
        <w:instrText xml:space="preserve"> REF _Ref104214052 \h  \* MERGEFORMAT </w:instrText>
      </w:r>
      <w:r w:rsidR="00B422FD" w:rsidRPr="00FB769D">
        <w:rPr>
          <w:rFonts w:ascii="Times New Roman" w:hAnsi="Times New Roman" w:cs="Times New Roman"/>
          <w:b/>
          <w:sz w:val="24"/>
          <w:szCs w:val="24"/>
          <w:shd w:val="clear" w:color="auto" w:fill="FFFFFF"/>
        </w:rPr>
      </w:r>
      <w:r w:rsidR="00B422FD" w:rsidRPr="00FB769D">
        <w:rPr>
          <w:rFonts w:ascii="Times New Roman" w:hAnsi="Times New Roman" w:cs="Times New Roman"/>
          <w:b/>
          <w:sz w:val="24"/>
          <w:szCs w:val="24"/>
          <w:shd w:val="clear" w:color="auto" w:fill="FFFFFF"/>
        </w:rPr>
        <w:fldChar w:fldCharType="separate"/>
      </w:r>
      <w:r w:rsidR="0064372D" w:rsidRPr="0064372D">
        <w:rPr>
          <w:rFonts w:ascii="Times New Roman" w:hAnsi="Times New Roman" w:cs="Times New Roman"/>
          <w:b/>
          <w:sz w:val="24"/>
          <w:szCs w:val="24"/>
        </w:rPr>
        <w:t>Table</w:t>
      </w:r>
      <w:r w:rsidR="00B422FD" w:rsidRPr="00FB769D">
        <w:rPr>
          <w:rFonts w:ascii="Times New Roman" w:hAnsi="Times New Roman" w:cs="Times New Roman"/>
          <w:b/>
          <w:sz w:val="24"/>
          <w:szCs w:val="24"/>
          <w:shd w:val="clear" w:color="auto" w:fill="FFFFFF"/>
        </w:rPr>
        <w:fldChar w:fldCharType="end"/>
      </w:r>
      <w:r w:rsidR="00DA7091" w:rsidRPr="00FB769D">
        <w:rPr>
          <w:rFonts w:ascii="Times New Roman" w:hAnsi="Times New Roman" w:cs="Times New Roman"/>
          <w:b/>
          <w:sz w:val="24"/>
          <w:szCs w:val="24"/>
          <w:shd w:val="clear" w:color="auto" w:fill="FFFFFF"/>
        </w:rPr>
        <w:t xml:space="preserve"> S1</w:t>
      </w:r>
      <w:r w:rsidRPr="00FB769D">
        <w:rPr>
          <w:rFonts w:ascii="Times New Roman" w:hAnsi="Times New Roman" w:cs="Times New Roman"/>
          <w:bCs/>
          <w:sz w:val="24"/>
          <w:szCs w:val="24"/>
          <w:shd w:val="clear" w:color="auto" w:fill="FFFFFF"/>
        </w:rPr>
        <w:t>.</w:t>
      </w:r>
    </w:p>
    <w:p w14:paraId="3FFFAEA2" w14:textId="5F919A1D" w:rsidR="00E708A0" w:rsidRPr="00F36A62" w:rsidRDefault="00E708A0" w:rsidP="0049751B">
      <w:pPr>
        <w:spacing w:before="240" w:line="360" w:lineRule="auto"/>
        <w:jc w:val="both"/>
        <w:rPr>
          <w:rFonts w:ascii="Times New Roman" w:hAnsi="Times New Roman" w:cs="Times New Roman"/>
          <w:sz w:val="24"/>
          <w:szCs w:val="24"/>
        </w:rPr>
      </w:pPr>
      <w:r w:rsidRPr="00F36A62">
        <w:rPr>
          <w:rFonts w:ascii="Times New Roman" w:hAnsi="Times New Roman" w:cs="Times New Roman"/>
          <w:sz w:val="24"/>
          <w:szCs w:val="24"/>
        </w:rPr>
        <w:t xml:space="preserve">Alternative models are fit to </w:t>
      </w: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and </w:t>
      </w:r>
      <w:proofErr w:type="spellStart"/>
      <w:r w:rsidRPr="00F36A62">
        <w:rPr>
          <w:rFonts w:ascii="Times New Roman" w:hAnsi="Times New Roman" w:cs="Times New Roman"/>
          <w:sz w:val="24"/>
          <w:szCs w:val="24"/>
        </w:rPr>
        <w:t>DOT_thin</w:t>
      </w:r>
      <w:proofErr w:type="spellEnd"/>
      <w:r w:rsidRPr="00F36A62">
        <w:rPr>
          <w:rFonts w:ascii="Times New Roman" w:hAnsi="Times New Roman" w:cs="Times New Roman"/>
          <w:sz w:val="24"/>
          <w:szCs w:val="24"/>
        </w:rPr>
        <w:t xml:space="preserve"> sample’s VASE data to challenge the result of a PSS top layer which are shown in </w:t>
      </w:r>
      <w:r w:rsidR="00EB3E32" w:rsidRPr="00F36A62">
        <w:rPr>
          <w:rFonts w:ascii="Times New Roman" w:hAnsi="Times New Roman" w:cs="Times New Roman"/>
          <w:b/>
          <w:bCs/>
          <w:sz w:val="24"/>
          <w:szCs w:val="24"/>
        </w:rPr>
        <w:fldChar w:fldCharType="begin"/>
      </w:r>
      <w:r w:rsidR="00EB3E32" w:rsidRPr="00F36A62">
        <w:rPr>
          <w:rFonts w:ascii="Times New Roman" w:hAnsi="Times New Roman" w:cs="Times New Roman"/>
          <w:b/>
          <w:bCs/>
          <w:sz w:val="24"/>
          <w:szCs w:val="24"/>
        </w:rPr>
        <w:instrText xml:space="preserve"> REF _Ref104214270 \h  \* MERGEFORMAT </w:instrText>
      </w:r>
      <w:r w:rsidR="00EB3E32" w:rsidRPr="00F36A62">
        <w:rPr>
          <w:rFonts w:ascii="Times New Roman" w:hAnsi="Times New Roman" w:cs="Times New Roman"/>
          <w:b/>
          <w:bCs/>
          <w:sz w:val="24"/>
          <w:szCs w:val="24"/>
        </w:rPr>
      </w:r>
      <w:r w:rsidR="00EB3E32"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EB3E32" w:rsidRPr="00F36A62">
        <w:rPr>
          <w:rFonts w:ascii="Times New Roman" w:hAnsi="Times New Roman" w:cs="Times New Roman"/>
          <w:b/>
          <w:bCs/>
          <w:sz w:val="24"/>
          <w:szCs w:val="24"/>
        </w:rPr>
        <w:fldChar w:fldCharType="end"/>
      </w:r>
      <w:r w:rsidRPr="00F36A62">
        <w:rPr>
          <w:rFonts w:ascii="Times New Roman" w:hAnsi="Times New Roman" w:cs="Times New Roman"/>
          <w:sz w:val="24"/>
          <w:szCs w:val="24"/>
        </w:rPr>
        <w:t xml:space="preserve">. </w:t>
      </w:r>
      <w:r w:rsidR="001F2BC8" w:rsidRPr="00F36A62">
        <w:rPr>
          <w:rFonts w:ascii="Times New Roman" w:hAnsi="Times New Roman" w:cs="Times New Roman"/>
          <w:b/>
          <w:bCs/>
          <w:sz w:val="24"/>
          <w:szCs w:val="24"/>
        </w:rPr>
        <w:fldChar w:fldCharType="begin"/>
      </w:r>
      <w:r w:rsidR="001F2BC8" w:rsidRPr="00F36A62">
        <w:rPr>
          <w:rFonts w:ascii="Times New Roman" w:hAnsi="Times New Roman" w:cs="Times New Roman"/>
          <w:b/>
          <w:bCs/>
          <w:sz w:val="24"/>
          <w:szCs w:val="24"/>
        </w:rPr>
        <w:instrText xml:space="preserve"> REF _Ref104214270 \h  \* MERGEFORMAT </w:instrText>
      </w:r>
      <w:r w:rsidR="001F2BC8" w:rsidRPr="00F36A62">
        <w:rPr>
          <w:rFonts w:ascii="Times New Roman" w:hAnsi="Times New Roman" w:cs="Times New Roman"/>
          <w:b/>
          <w:bCs/>
          <w:sz w:val="24"/>
          <w:szCs w:val="24"/>
        </w:rPr>
      </w:r>
      <w:r w:rsidR="001F2BC8"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1F2BC8"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EA5A18">
        <w:rPr>
          <w:rFonts w:ascii="Times New Roman" w:hAnsi="Times New Roman" w:cs="Times New Roman"/>
          <w:b/>
          <w:bCs/>
          <w:sz w:val="24"/>
          <w:szCs w:val="24"/>
        </w:rPr>
        <w:t>3A</w:t>
      </w:r>
      <w:r w:rsidR="001F2BC8" w:rsidRPr="00F36A62">
        <w:rPr>
          <w:rFonts w:ascii="Times New Roman" w:hAnsi="Times New Roman" w:cs="Times New Roman"/>
          <w:b/>
          <w:bCs/>
          <w:sz w:val="24"/>
          <w:szCs w:val="24"/>
        </w:rPr>
        <w:t xml:space="preserve"> </w:t>
      </w:r>
      <w:r w:rsidR="001F2BC8" w:rsidRPr="00F36A62">
        <w:rPr>
          <w:rFonts w:ascii="Times New Roman" w:hAnsi="Times New Roman" w:cs="Times New Roman"/>
          <w:sz w:val="24"/>
          <w:szCs w:val="24"/>
        </w:rPr>
        <w:t>and</w:t>
      </w:r>
      <w:r w:rsidR="001F2BC8" w:rsidRPr="00F36A62">
        <w:rPr>
          <w:rFonts w:ascii="Times New Roman" w:hAnsi="Times New Roman" w:cs="Times New Roman"/>
          <w:b/>
          <w:bCs/>
          <w:sz w:val="24"/>
          <w:szCs w:val="24"/>
        </w:rPr>
        <w:t xml:space="preserve"> </w:t>
      </w:r>
      <w:r w:rsidR="001F2BC8" w:rsidRPr="00F36A62">
        <w:rPr>
          <w:rFonts w:ascii="Times New Roman" w:hAnsi="Times New Roman" w:cs="Times New Roman"/>
          <w:b/>
          <w:bCs/>
          <w:sz w:val="24"/>
          <w:szCs w:val="24"/>
        </w:rPr>
        <w:fldChar w:fldCharType="begin"/>
      </w:r>
      <w:r w:rsidR="001F2BC8" w:rsidRPr="00F36A62">
        <w:rPr>
          <w:rFonts w:ascii="Times New Roman" w:hAnsi="Times New Roman" w:cs="Times New Roman"/>
          <w:b/>
          <w:bCs/>
          <w:sz w:val="24"/>
          <w:szCs w:val="24"/>
        </w:rPr>
        <w:instrText xml:space="preserve"> REF _Ref104214270 \h  \* MERGEFORMAT </w:instrText>
      </w:r>
      <w:r w:rsidR="001F2BC8" w:rsidRPr="00F36A62">
        <w:rPr>
          <w:rFonts w:ascii="Times New Roman" w:hAnsi="Times New Roman" w:cs="Times New Roman"/>
          <w:b/>
          <w:bCs/>
          <w:sz w:val="24"/>
          <w:szCs w:val="24"/>
        </w:rPr>
      </w:r>
      <w:r w:rsidR="001F2BC8"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Fig</w:t>
      </w:r>
      <w:r w:rsidR="0064372D" w:rsidRPr="00F36A62">
        <w:rPr>
          <w:rFonts w:ascii="Times New Roman" w:hAnsi="Times New Roman" w:cs="Times New Roman"/>
          <w:i/>
          <w:iCs/>
          <w:sz w:val="24"/>
          <w:szCs w:val="24"/>
        </w:rPr>
        <w:t xml:space="preserve">. </w:t>
      </w:r>
      <w:r w:rsidR="001F2BC8"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EA5A18">
        <w:rPr>
          <w:rFonts w:ascii="Times New Roman" w:hAnsi="Times New Roman" w:cs="Times New Roman"/>
          <w:b/>
          <w:bCs/>
          <w:sz w:val="24"/>
          <w:szCs w:val="24"/>
        </w:rPr>
        <w:t>3</w:t>
      </w:r>
      <w:r w:rsidR="002446F7">
        <w:rPr>
          <w:rFonts w:ascii="Times New Roman" w:hAnsi="Times New Roman" w:cs="Times New Roman"/>
          <w:b/>
          <w:bCs/>
          <w:sz w:val="24"/>
          <w:szCs w:val="24"/>
        </w:rPr>
        <w:t>C</w:t>
      </w:r>
      <w:r w:rsidR="001F2BC8" w:rsidRPr="00F36A62">
        <w:rPr>
          <w:rFonts w:ascii="Times New Roman" w:hAnsi="Times New Roman" w:cs="Times New Roman"/>
          <w:b/>
          <w:bCs/>
          <w:sz w:val="24"/>
          <w:szCs w:val="24"/>
        </w:rPr>
        <w:t xml:space="preserve"> </w:t>
      </w:r>
      <w:r w:rsidRPr="00F36A62">
        <w:rPr>
          <w:rFonts w:ascii="Times New Roman" w:hAnsi="Times New Roman" w:cs="Times New Roman"/>
          <w:sz w:val="24"/>
          <w:szCs w:val="24"/>
        </w:rPr>
        <w:t xml:space="preserve">shows VASE </w:t>
      </w:r>
      <w:r w:rsidR="00503F64">
        <w:rPr>
          <w:rFonts w:ascii="Times New Roman" w:hAnsi="Times New Roman" w:cs="Times New Roman"/>
          <w:sz w:val="24"/>
          <w:szCs w:val="24"/>
        </w:rPr>
        <w:t>analyses of</w:t>
      </w:r>
      <w:r w:rsidRPr="00F36A62">
        <w:rPr>
          <w:rFonts w:ascii="Times New Roman" w:hAnsi="Times New Roman" w:cs="Times New Roman"/>
          <w:sz w:val="24"/>
          <w:szCs w:val="24"/>
        </w:rPr>
        <w:t xml:space="preserve"> </w:t>
      </w: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and </w:t>
      </w:r>
      <w:proofErr w:type="spellStart"/>
      <w:r w:rsidRPr="00F36A62">
        <w:rPr>
          <w:rFonts w:ascii="Times New Roman" w:hAnsi="Times New Roman" w:cs="Times New Roman"/>
          <w:sz w:val="24"/>
          <w:szCs w:val="24"/>
        </w:rPr>
        <w:t>DOT_thin</w:t>
      </w:r>
      <w:proofErr w:type="spellEnd"/>
      <w:r w:rsidRPr="00F36A62">
        <w:rPr>
          <w:rFonts w:ascii="Times New Roman" w:hAnsi="Times New Roman" w:cs="Times New Roman"/>
          <w:sz w:val="24"/>
          <w:szCs w:val="24"/>
        </w:rPr>
        <w:t xml:space="preserve"> samples fitted to </w:t>
      </w:r>
      <w:r w:rsidR="00503F64">
        <w:rPr>
          <w:rFonts w:ascii="Times New Roman" w:hAnsi="Times New Roman" w:cs="Times New Roman"/>
          <w:sz w:val="24"/>
          <w:szCs w:val="24"/>
        </w:rPr>
        <w:t xml:space="preserve">the same bilayer model except using </w:t>
      </w:r>
      <w:r w:rsidRPr="00F36A62">
        <w:rPr>
          <w:rFonts w:ascii="Times New Roman" w:hAnsi="Times New Roman" w:cs="Times New Roman"/>
          <w:sz w:val="24"/>
          <w:szCs w:val="24"/>
        </w:rPr>
        <w:t xml:space="preserve">an isotropic </w:t>
      </w:r>
      <w:r w:rsidR="00503F64">
        <w:rPr>
          <w:rFonts w:ascii="Times New Roman" w:hAnsi="Times New Roman" w:cs="Times New Roman"/>
          <w:sz w:val="24"/>
          <w:szCs w:val="24"/>
        </w:rPr>
        <w:t xml:space="preserve">optical </w:t>
      </w:r>
      <w:r w:rsidRPr="00F36A62">
        <w:rPr>
          <w:rFonts w:ascii="Times New Roman" w:hAnsi="Times New Roman" w:cs="Times New Roman"/>
          <w:sz w:val="24"/>
          <w:szCs w:val="24"/>
        </w:rPr>
        <w:t xml:space="preserve">model of the PEDOT-rich bulk. The </w:t>
      </w:r>
      <w:r w:rsidR="00503F64">
        <w:rPr>
          <w:rFonts w:ascii="Times New Roman" w:hAnsi="Times New Roman" w:cs="Times New Roman"/>
          <w:sz w:val="24"/>
          <w:szCs w:val="24"/>
        </w:rPr>
        <w:t xml:space="preserve">isotropic </w:t>
      </w:r>
      <w:r w:rsidRPr="00F36A62">
        <w:rPr>
          <w:rFonts w:ascii="Times New Roman" w:hAnsi="Times New Roman" w:cs="Times New Roman"/>
          <w:sz w:val="24"/>
          <w:szCs w:val="24"/>
        </w:rPr>
        <w:t>optical models for the PEDOT-rich bulk are shown in</w:t>
      </w:r>
      <w:r w:rsidR="001F2BC8" w:rsidRPr="00F36A62">
        <w:rPr>
          <w:rFonts w:ascii="Times New Roman" w:hAnsi="Times New Roman" w:cs="Times New Roman"/>
          <w:b/>
          <w:bCs/>
          <w:sz w:val="24"/>
          <w:szCs w:val="24"/>
        </w:rPr>
        <w:t xml:space="preserve"> </w:t>
      </w:r>
      <w:r w:rsidR="001F2BC8" w:rsidRPr="00F36A62">
        <w:rPr>
          <w:rFonts w:ascii="Times New Roman" w:hAnsi="Times New Roman" w:cs="Times New Roman"/>
          <w:b/>
          <w:bCs/>
          <w:sz w:val="24"/>
          <w:szCs w:val="24"/>
        </w:rPr>
        <w:fldChar w:fldCharType="begin"/>
      </w:r>
      <w:r w:rsidR="001F2BC8" w:rsidRPr="00F36A62">
        <w:rPr>
          <w:rFonts w:ascii="Times New Roman" w:hAnsi="Times New Roman" w:cs="Times New Roman"/>
          <w:b/>
          <w:bCs/>
          <w:sz w:val="24"/>
          <w:szCs w:val="24"/>
        </w:rPr>
        <w:instrText xml:space="preserve"> REF _Ref104214270 \h  \* MERGEFORMAT </w:instrText>
      </w:r>
      <w:r w:rsidR="001F2BC8" w:rsidRPr="00F36A62">
        <w:rPr>
          <w:rFonts w:ascii="Times New Roman" w:hAnsi="Times New Roman" w:cs="Times New Roman"/>
          <w:b/>
          <w:bCs/>
          <w:sz w:val="24"/>
          <w:szCs w:val="24"/>
        </w:rPr>
      </w:r>
      <w:r w:rsidR="001F2BC8"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1F2BC8"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2446F7">
        <w:rPr>
          <w:rFonts w:ascii="Times New Roman" w:hAnsi="Times New Roman" w:cs="Times New Roman"/>
          <w:b/>
          <w:bCs/>
          <w:sz w:val="24"/>
          <w:szCs w:val="24"/>
        </w:rPr>
        <w:t>3B</w:t>
      </w:r>
      <w:r w:rsidR="001F2BC8" w:rsidRPr="00F36A62">
        <w:rPr>
          <w:rFonts w:ascii="Times New Roman" w:hAnsi="Times New Roman" w:cs="Times New Roman"/>
          <w:b/>
          <w:bCs/>
          <w:sz w:val="24"/>
          <w:szCs w:val="24"/>
        </w:rPr>
        <w:t xml:space="preserve"> </w:t>
      </w:r>
      <w:r w:rsidR="001F2BC8" w:rsidRPr="00F36A62">
        <w:rPr>
          <w:rFonts w:ascii="Times New Roman" w:hAnsi="Times New Roman" w:cs="Times New Roman"/>
          <w:sz w:val="24"/>
          <w:szCs w:val="24"/>
        </w:rPr>
        <w:t xml:space="preserve">and </w:t>
      </w:r>
      <w:r w:rsidR="001F2BC8" w:rsidRPr="00F36A62">
        <w:rPr>
          <w:rFonts w:ascii="Times New Roman" w:hAnsi="Times New Roman" w:cs="Times New Roman"/>
          <w:b/>
          <w:bCs/>
          <w:sz w:val="24"/>
          <w:szCs w:val="24"/>
        </w:rPr>
        <w:fldChar w:fldCharType="begin"/>
      </w:r>
      <w:r w:rsidR="001F2BC8" w:rsidRPr="00F36A62">
        <w:rPr>
          <w:rFonts w:ascii="Times New Roman" w:hAnsi="Times New Roman" w:cs="Times New Roman"/>
          <w:b/>
          <w:bCs/>
          <w:sz w:val="24"/>
          <w:szCs w:val="24"/>
        </w:rPr>
        <w:instrText xml:space="preserve"> REF _Ref104214270 \h  \* MERGEFORMAT </w:instrText>
      </w:r>
      <w:r w:rsidR="001F2BC8" w:rsidRPr="00F36A62">
        <w:rPr>
          <w:rFonts w:ascii="Times New Roman" w:hAnsi="Times New Roman" w:cs="Times New Roman"/>
          <w:b/>
          <w:bCs/>
          <w:sz w:val="24"/>
          <w:szCs w:val="24"/>
        </w:rPr>
      </w:r>
      <w:r w:rsidR="001F2BC8"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1F2BC8"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2446F7">
        <w:rPr>
          <w:rFonts w:ascii="Times New Roman" w:hAnsi="Times New Roman" w:cs="Times New Roman"/>
          <w:b/>
          <w:bCs/>
          <w:sz w:val="24"/>
          <w:szCs w:val="24"/>
        </w:rPr>
        <w:t>3D</w:t>
      </w:r>
      <w:r w:rsidRPr="00F36A62">
        <w:rPr>
          <w:rFonts w:ascii="Times New Roman" w:hAnsi="Times New Roman" w:cs="Times New Roman"/>
          <w:sz w:val="24"/>
          <w:szCs w:val="24"/>
        </w:rPr>
        <w:t>,</w:t>
      </w:r>
      <w:r w:rsidRPr="00F36A62">
        <w:rPr>
          <w:rFonts w:ascii="Times New Roman" w:hAnsi="Times New Roman" w:cs="Times New Roman"/>
          <w:b/>
          <w:bCs/>
          <w:sz w:val="24"/>
          <w:szCs w:val="24"/>
        </w:rPr>
        <w:t xml:space="preserve"> </w:t>
      </w:r>
      <w:r w:rsidRPr="00F36A62">
        <w:rPr>
          <w:rFonts w:ascii="Times New Roman" w:hAnsi="Times New Roman" w:cs="Times New Roman"/>
          <w:sz w:val="24"/>
          <w:szCs w:val="24"/>
        </w:rPr>
        <w:t xml:space="preserve">respectively. These fits are significantly than the uniaxial model despite having significantly more fit parameters. Also, the optical models do not resemble absorbance data. This highlights the necessity to generate uniaxial optical models for conjugated polymer thin films. </w:t>
      </w:r>
      <w:r w:rsidR="0049751B" w:rsidRPr="00F36A62">
        <w:rPr>
          <w:rFonts w:ascii="Times New Roman" w:hAnsi="Times New Roman" w:cs="Times New Roman"/>
          <w:b/>
          <w:bCs/>
          <w:sz w:val="24"/>
          <w:szCs w:val="24"/>
        </w:rPr>
        <w:fldChar w:fldCharType="begin"/>
      </w:r>
      <w:r w:rsidR="0049751B" w:rsidRPr="00F36A62">
        <w:rPr>
          <w:rFonts w:ascii="Times New Roman" w:hAnsi="Times New Roman" w:cs="Times New Roman"/>
          <w:b/>
          <w:bCs/>
          <w:sz w:val="24"/>
          <w:szCs w:val="24"/>
        </w:rPr>
        <w:instrText xml:space="preserve"> REF _Ref104214270 \h  \* MERGEFORMAT </w:instrText>
      </w:r>
      <w:r w:rsidR="0049751B" w:rsidRPr="00F36A62">
        <w:rPr>
          <w:rFonts w:ascii="Times New Roman" w:hAnsi="Times New Roman" w:cs="Times New Roman"/>
          <w:b/>
          <w:bCs/>
          <w:sz w:val="24"/>
          <w:szCs w:val="24"/>
        </w:rPr>
      </w:r>
      <w:r w:rsidR="0049751B"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49751B"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2446F7">
        <w:rPr>
          <w:rFonts w:ascii="Times New Roman" w:hAnsi="Times New Roman" w:cs="Times New Roman"/>
          <w:b/>
          <w:bCs/>
          <w:sz w:val="24"/>
          <w:szCs w:val="24"/>
        </w:rPr>
        <w:t>3E</w:t>
      </w:r>
      <w:r w:rsidRPr="00F36A62">
        <w:rPr>
          <w:rFonts w:ascii="Times New Roman" w:hAnsi="Times New Roman" w:cs="Times New Roman"/>
          <w:sz w:val="24"/>
          <w:szCs w:val="24"/>
        </w:rPr>
        <w:t xml:space="preserve"> is of the bilayer reversed with the PSS-rich layer below the PEDOT-rich layer and </w:t>
      </w:r>
      <w:r w:rsidR="0049751B" w:rsidRPr="00F36A62">
        <w:rPr>
          <w:rFonts w:ascii="Times New Roman" w:hAnsi="Times New Roman" w:cs="Times New Roman"/>
          <w:b/>
          <w:bCs/>
          <w:sz w:val="24"/>
          <w:szCs w:val="24"/>
        </w:rPr>
        <w:fldChar w:fldCharType="begin"/>
      </w:r>
      <w:r w:rsidR="0049751B" w:rsidRPr="00F36A62">
        <w:rPr>
          <w:rFonts w:ascii="Times New Roman" w:hAnsi="Times New Roman" w:cs="Times New Roman"/>
          <w:b/>
          <w:bCs/>
          <w:sz w:val="24"/>
          <w:szCs w:val="24"/>
        </w:rPr>
        <w:instrText xml:space="preserve"> REF _Ref104214270 \h  \* MERGEFORMAT </w:instrText>
      </w:r>
      <w:r w:rsidR="0049751B" w:rsidRPr="00F36A62">
        <w:rPr>
          <w:rFonts w:ascii="Times New Roman" w:hAnsi="Times New Roman" w:cs="Times New Roman"/>
          <w:b/>
          <w:bCs/>
          <w:sz w:val="24"/>
          <w:szCs w:val="24"/>
        </w:rPr>
      </w:r>
      <w:r w:rsidR="0049751B"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 xml:space="preserve">Fig. </w:t>
      </w:r>
      <w:r w:rsidR="0049751B" w:rsidRPr="00F36A62">
        <w:rPr>
          <w:rFonts w:ascii="Times New Roman" w:hAnsi="Times New Roman" w:cs="Times New Roman"/>
          <w:b/>
          <w:bCs/>
          <w:sz w:val="24"/>
          <w:szCs w:val="24"/>
        </w:rPr>
        <w:fldChar w:fldCharType="end"/>
      </w:r>
      <w:r w:rsidR="0073270F">
        <w:rPr>
          <w:rFonts w:ascii="Times New Roman" w:hAnsi="Times New Roman" w:cs="Times New Roman"/>
          <w:b/>
          <w:bCs/>
          <w:sz w:val="24"/>
          <w:szCs w:val="24"/>
        </w:rPr>
        <w:t>S</w:t>
      </w:r>
      <w:r w:rsidR="002446F7">
        <w:rPr>
          <w:rFonts w:ascii="Times New Roman" w:hAnsi="Times New Roman" w:cs="Times New Roman"/>
          <w:b/>
          <w:bCs/>
          <w:sz w:val="24"/>
          <w:szCs w:val="24"/>
        </w:rPr>
        <w:t>3F</w:t>
      </w:r>
      <w:r w:rsidRPr="00F36A62">
        <w:rPr>
          <w:rFonts w:ascii="Times New Roman" w:hAnsi="Times New Roman" w:cs="Times New Roman"/>
          <w:sz w:val="24"/>
          <w:szCs w:val="24"/>
        </w:rPr>
        <w:t xml:space="preserve"> is of a single PEDOT-rich layer and no PSS-rich layer. All parameters are </w:t>
      </w:r>
      <w:r w:rsidRPr="00F36A62">
        <w:rPr>
          <w:rFonts w:ascii="Times New Roman" w:hAnsi="Times New Roman" w:cs="Times New Roman"/>
          <w:sz w:val="24"/>
          <w:szCs w:val="24"/>
        </w:rPr>
        <w:lastRenderedPageBreak/>
        <w:t xml:space="preserve">shown in </w:t>
      </w:r>
      <w:r w:rsidR="0049751B" w:rsidRPr="00F36A62">
        <w:rPr>
          <w:rFonts w:ascii="Times New Roman" w:hAnsi="Times New Roman" w:cs="Times New Roman"/>
          <w:b/>
          <w:bCs/>
          <w:sz w:val="24"/>
          <w:szCs w:val="24"/>
        </w:rPr>
        <w:fldChar w:fldCharType="begin"/>
      </w:r>
      <w:r w:rsidR="0049751B" w:rsidRPr="00F36A62">
        <w:rPr>
          <w:rFonts w:ascii="Times New Roman" w:hAnsi="Times New Roman" w:cs="Times New Roman"/>
          <w:b/>
          <w:bCs/>
          <w:sz w:val="24"/>
          <w:szCs w:val="24"/>
        </w:rPr>
        <w:instrText xml:space="preserve"> REF _Ref104214052 \h  \* MERGEFORMAT </w:instrText>
      </w:r>
      <w:r w:rsidR="0049751B" w:rsidRPr="00F36A62">
        <w:rPr>
          <w:rFonts w:ascii="Times New Roman" w:hAnsi="Times New Roman" w:cs="Times New Roman"/>
          <w:b/>
          <w:bCs/>
          <w:sz w:val="24"/>
          <w:szCs w:val="24"/>
        </w:rPr>
      </w:r>
      <w:r w:rsidR="0049751B" w:rsidRPr="00F36A62">
        <w:rPr>
          <w:rFonts w:ascii="Times New Roman" w:hAnsi="Times New Roman" w:cs="Times New Roman"/>
          <w:b/>
          <w:bCs/>
          <w:sz w:val="24"/>
          <w:szCs w:val="24"/>
        </w:rPr>
        <w:fldChar w:fldCharType="separate"/>
      </w:r>
      <w:r w:rsidR="0064372D" w:rsidRPr="0064372D">
        <w:rPr>
          <w:rFonts w:ascii="Times New Roman" w:hAnsi="Times New Roman" w:cs="Times New Roman"/>
          <w:b/>
          <w:bCs/>
          <w:sz w:val="24"/>
          <w:szCs w:val="24"/>
        </w:rPr>
        <w:t>Table</w:t>
      </w:r>
      <w:r w:rsidR="0049751B" w:rsidRPr="00F36A62">
        <w:rPr>
          <w:rFonts w:ascii="Times New Roman" w:hAnsi="Times New Roman" w:cs="Times New Roman"/>
          <w:b/>
          <w:bCs/>
          <w:sz w:val="24"/>
          <w:szCs w:val="24"/>
        </w:rPr>
        <w:fldChar w:fldCharType="end"/>
      </w:r>
      <w:r w:rsidR="002446F7">
        <w:rPr>
          <w:rFonts w:ascii="Times New Roman" w:hAnsi="Times New Roman" w:cs="Times New Roman"/>
          <w:b/>
          <w:bCs/>
          <w:sz w:val="24"/>
          <w:szCs w:val="24"/>
        </w:rPr>
        <w:t xml:space="preserve"> S1</w:t>
      </w:r>
      <w:r w:rsidRPr="00F36A62">
        <w:rPr>
          <w:rFonts w:ascii="Times New Roman" w:hAnsi="Times New Roman" w:cs="Times New Roman"/>
          <w:sz w:val="24"/>
          <w:szCs w:val="24"/>
        </w:rPr>
        <w:t>. The MSE for both alternative models are significantly higher than that for the primary model where the PSS-rich layer is on top. In particular, the reversed bilayer required an unphysical negative thickness of the PEDOT-rich bulk.</w:t>
      </w:r>
    </w:p>
    <w:p w14:paraId="60FE47FA" w14:textId="77777777" w:rsidR="00BC55AA" w:rsidRPr="00F36A62" w:rsidRDefault="00BC55AA" w:rsidP="00BC55AA">
      <w:pPr>
        <w:autoSpaceDE w:val="0"/>
        <w:autoSpaceDN w:val="0"/>
        <w:adjustRightInd w:val="0"/>
        <w:spacing w:after="0" w:line="360" w:lineRule="auto"/>
        <w:jc w:val="both"/>
        <w:rPr>
          <w:rFonts w:ascii="Times New Roman" w:hAnsi="Times New Roman" w:cs="Times New Roman"/>
          <w:bCs/>
          <w:sz w:val="24"/>
          <w:szCs w:val="24"/>
          <w:shd w:val="clear" w:color="auto" w:fill="FFFFFF"/>
        </w:rPr>
      </w:pPr>
    </w:p>
    <w:p w14:paraId="7D668CF0" w14:textId="4F4C9570" w:rsidR="00BC55AA" w:rsidRPr="00F36A62" w:rsidRDefault="002364E9" w:rsidP="000408EF">
      <w:pPr>
        <w:keepNext/>
        <w:autoSpaceDE w:val="0"/>
        <w:autoSpaceDN w:val="0"/>
        <w:adjustRightInd w:val="0"/>
        <w:spacing w:after="0" w:line="360" w:lineRule="auto"/>
        <w:jc w:val="both"/>
        <w:rPr>
          <w:rFonts w:ascii="Times New Roman" w:hAnsi="Times New Roman" w:cs="Times New Roman"/>
          <w:sz w:val="24"/>
          <w:szCs w:val="24"/>
        </w:rPr>
      </w:pPr>
      <w:r w:rsidRPr="00F36A62">
        <w:rPr>
          <w:rFonts w:ascii="Times New Roman" w:hAnsi="Times New Roman" w:cs="Times New Roman"/>
          <w:noProof/>
          <w:sz w:val="24"/>
          <w:szCs w:val="24"/>
        </w:rPr>
        <w:drawing>
          <wp:inline distT="0" distB="0" distL="0" distR="0" wp14:anchorId="22F8988D" wp14:editId="74AB14D5">
            <wp:extent cx="6019800" cy="29400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1485" cy="2955567"/>
                    </a:xfrm>
                    <a:prstGeom prst="rect">
                      <a:avLst/>
                    </a:prstGeom>
                    <a:noFill/>
                  </pic:spPr>
                </pic:pic>
              </a:graphicData>
            </a:graphic>
          </wp:inline>
        </w:drawing>
      </w:r>
    </w:p>
    <w:p w14:paraId="161C258E" w14:textId="6422F19F" w:rsidR="00BC55AA" w:rsidRPr="00F36A62" w:rsidRDefault="00BC55AA" w:rsidP="000408EF">
      <w:pPr>
        <w:pStyle w:val="Caption"/>
        <w:jc w:val="both"/>
        <w:rPr>
          <w:rFonts w:ascii="Times New Roman" w:hAnsi="Times New Roman" w:cs="Times New Roman"/>
          <w:bCs/>
          <w:i w:val="0"/>
          <w:iCs w:val="0"/>
          <w:color w:val="auto"/>
          <w:sz w:val="24"/>
          <w:szCs w:val="24"/>
          <w:shd w:val="clear" w:color="auto" w:fill="FFFFFF"/>
        </w:rPr>
      </w:pPr>
      <w:bookmarkStart w:id="3" w:name="_Ref104213904"/>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bookmarkEnd w:id="3"/>
      <w:r w:rsidR="001B12A1">
        <w:rPr>
          <w:rFonts w:ascii="Times New Roman" w:hAnsi="Times New Roman" w:cs="Times New Roman"/>
          <w:i w:val="0"/>
          <w:iCs w:val="0"/>
          <w:color w:val="auto"/>
          <w:sz w:val="24"/>
          <w:szCs w:val="24"/>
        </w:rPr>
        <w:t xml:space="preserve"> S2</w:t>
      </w:r>
      <w:r w:rsidRPr="00F36A62">
        <w:rPr>
          <w:rFonts w:ascii="Times New Roman" w:hAnsi="Times New Roman" w:cs="Times New Roman"/>
          <w:i w:val="0"/>
          <w:iCs w:val="0"/>
          <w:color w:val="auto"/>
          <w:sz w:val="24"/>
          <w:szCs w:val="24"/>
        </w:rPr>
        <w:t xml:space="preserve">: </w:t>
      </w:r>
      <w:r w:rsidR="00E826EF" w:rsidRPr="00F36A62">
        <w:rPr>
          <w:rFonts w:ascii="Times New Roman" w:hAnsi="Times New Roman" w:cs="Times New Roman"/>
          <w:b/>
          <w:bCs/>
          <w:i w:val="0"/>
          <w:iCs w:val="0"/>
          <w:color w:val="auto"/>
          <w:sz w:val="24"/>
          <w:szCs w:val="24"/>
        </w:rPr>
        <w:t xml:space="preserve">VASE </w:t>
      </w:r>
      <w:r w:rsidR="009F7D6A" w:rsidRPr="00F36A62">
        <w:rPr>
          <w:rFonts w:ascii="Times New Roman" w:hAnsi="Times New Roman" w:cs="Times New Roman"/>
          <w:b/>
          <w:bCs/>
          <w:i w:val="0"/>
          <w:iCs w:val="0"/>
          <w:color w:val="auto"/>
          <w:sz w:val="24"/>
          <w:szCs w:val="24"/>
        </w:rPr>
        <w:t xml:space="preserve">Models </w:t>
      </w:r>
      <w:r w:rsidR="00E826EF" w:rsidRPr="00F36A62">
        <w:rPr>
          <w:rFonts w:ascii="Times New Roman" w:hAnsi="Times New Roman" w:cs="Times New Roman"/>
          <w:b/>
          <w:bCs/>
          <w:i w:val="0"/>
          <w:iCs w:val="0"/>
          <w:color w:val="auto"/>
          <w:sz w:val="24"/>
          <w:szCs w:val="24"/>
        </w:rPr>
        <w:t xml:space="preserve">of PEDOT </w:t>
      </w:r>
      <w:r w:rsidR="00D12F30">
        <w:rPr>
          <w:rFonts w:ascii="Times New Roman" w:hAnsi="Times New Roman" w:cs="Times New Roman"/>
          <w:b/>
          <w:bCs/>
          <w:i w:val="0"/>
          <w:iCs w:val="0"/>
          <w:color w:val="auto"/>
          <w:sz w:val="24"/>
          <w:szCs w:val="24"/>
        </w:rPr>
        <w:t>B</w:t>
      </w:r>
      <w:r w:rsidR="00E826EF" w:rsidRPr="00F36A62">
        <w:rPr>
          <w:rFonts w:ascii="Times New Roman" w:hAnsi="Times New Roman" w:cs="Times New Roman"/>
          <w:b/>
          <w:bCs/>
          <w:i w:val="0"/>
          <w:iCs w:val="0"/>
          <w:color w:val="auto"/>
          <w:sz w:val="24"/>
          <w:szCs w:val="24"/>
        </w:rPr>
        <w:t>ulk and PSS</w:t>
      </w:r>
      <w:r w:rsidR="009F7D6A"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 xml:space="preserve">VASE measurements of PEDOT-rich bulk (washed via sonication) films on two different Si substrates with: </w:t>
      </w:r>
      <w:r w:rsidR="002364E9" w:rsidRPr="00F36A62">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thermally grown oxide and </w:t>
      </w:r>
      <w:r w:rsidR="002364E9" w:rsidRPr="00F36A62">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xml:space="preserve">) native oxide. </w:t>
      </w:r>
      <w:r w:rsidR="002364E9" w:rsidRPr="00F36A62">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 xml:space="preserve">) The optical constants, n (real) and k (imaginary), from a (dark red and blue) and b (light red and blue). VASE data for </w:t>
      </w:r>
      <w:r w:rsidR="002364E9" w:rsidRPr="00F36A62">
        <w:rPr>
          <w:rFonts w:ascii="Times New Roman" w:hAnsi="Times New Roman" w:cs="Times New Roman"/>
          <w:i w:val="0"/>
          <w:iCs w:val="0"/>
          <w:color w:val="auto"/>
          <w:sz w:val="24"/>
          <w:szCs w:val="24"/>
        </w:rPr>
        <w:t>(D</w:t>
      </w:r>
      <w:r w:rsidRPr="00F36A62">
        <w:rPr>
          <w:rFonts w:ascii="Times New Roman" w:hAnsi="Times New Roman" w:cs="Times New Roman"/>
          <w:i w:val="0"/>
          <w:iCs w:val="0"/>
          <w:color w:val="auto"/>
          <w:sz w:val="24"/>
          <w:szCs w:val="24"/>
        </w:rPr>
        <w:t xml:space="preserve">) PSS with GOPS with optical constants in e. The PSS solution is prepared by diluting with DI-water in the ratio of 1:10 and mixing 0.14 vol.% of GOPS. </w:t>
      </w:r>
      <w:r w:rsidR="00D62D76" w:rsidRPr="00F36A62">
        <w:rPr>
          <w:rFonts w:ascii="Times New Roman" w:hAnsi="Times New Roman" w:cs="Times New Roman"/>
          <w:i w:val="0"/>
          <w:iCs w:val="0"/>
          <w:color w:val="auto"/>
          <w:sz w:val="24"/>
          <w:szCs w:val="24"/>
        </w:rPr>
        <w:t>(F</w:t>
      </w:r>
      <w:r w:rsidRPr="00F36A62">
        <w:rPr>
          <w:rFonts w:ascii="Times New Roman" w:hAnsi="Times New Roman" w:cs="Times New Roman"/>
          <w:i w:val="0"/>
          <w:iCs w:val="0"/>
          <w:color w:val="auto"/>
          <w:sz w:val="24"/>
          <w:szCs w:val="24"/>
        </w:rPr>
        <w:t xml:space="preserve">) Fitting of </w:t>
      </w:r>
      <w:proofErr w:type="spellStart"/>
      <w:r w:rsidRPr="00F36A62">
        <w:rPr>
          <w:rFonts w:ascii="Times New Roman" w:hAnsi="Times New Roman" w:cs="Times New Roman"/>
          <w:i w:val="0"/>
          <w:iCs w:val="0"/>
          <w:color w:val="auto"/>
          <w:sz w:val="24"/>
          <w:szCs w:val="24"/>
        </w:rPr>
        <w:t>unsonicated</w:t>
      </w:r>
      <w:proofErr w:type="spellEnd"/>
      <w:r w:rsidRPr="00F36A62">
        <w:rPr>
          <w:rFonts w:ascii="Times New Roman" w:hAnsi="Times New Roman" w:cs="Times New Roman"/>
          <w:i w:val="0"/>
          <w:iCs w:val="0"/>
          <w:color w:val="auto"/>
          <w:sz w:val="24"/>
          <w:szCs w:val="24"/>
        </w:rPr>
        <w:t xml:space="preserve"> PEDOT:PSS film using optical constants from </w:t>
      </w:r>
      <w:r w:rsidR="00D62D76" w:rsidRPr="00F36A62">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 xml:space="preserve"> and </w:t>
      </w:r>
      <w:r w:rsidR="00D62D76" w:rsidRPr="00F36A62">
        <w:rPr>
          <w:rFonts w:ascii="Times New Roman" w:hAnsi="Times New Roman" w:cs="Times New Roman"/>
          <w:i w:val="0"/>
          <w:iCs w:val="0"/>
          <w:color w:val="auto"/>
          <w:sz w:val="24"/>
          <w:szCs w:val="24"/>
        </w:rPr>
        <w:t>E</w:t>
      </w:r>
      <w:r w:rsidRPr="00F36A62">
        <w:rPr>
          <w:rFonts w:ascii="Times New Roman" w:hAnsi="Times New Roman" w:cs="Times New Roman"/>
          <w:i w:val="0"/>
          <w:iCs w:val="0"/>
          <w:color w:val="auto"/>
          <w:sz w:val="24"/>
          <w:szCs w:val="24"/>
        </w:rPr>
        <w:t xml:space="preserve"> where the film is spin cast once on native oxide Si substrate that shows thinner film than twice spin coated film (see </w:t>
      </w:r>
      <w:r w:rsidRPr="00F36A62">
        <w:rPr>
          <w:rFonts w:ascii="Times New Roman" w:hAnsi="Times New Roman" w:cs="Times New Roman"/>
          <w:b/>
          <w:bCs/>
          <w:i w:val="0"/>
          <w:iCs w:val="0"/>
          <w:color w:val="auto"/>
          <w:sz w:val="24"/>
          <w:szCs w:val="24"/>
        </w:rPr>
        <w:t xml:space="preserve">Table </w:t>
      </w:r>
      <w:r w:rsidR="00D12F30">
        <w:rPr>
          <w:rFonts w:ascii="Times New Roman" w:hAnsi="Times New Roman" w:cs="Times New Roman"/>
          <w:b/>
          <w:bCs/>
          <w:i w:val="0"/>
          <w:iCs w:val="0"/>
          <w:color w:val="auto"/>
          <w:sz w:val="24"/>
          <w:szCs w:val="24"/>
        </w:rPr>
        <w:t>S</w:t>
      </w:r>
      <w:r w:rsidRPr="00F36A62">
        <w:rPr>
          <w:rFonts w:ascii="Times New Roman" w:hAnsi="Times New Roman" w:cs="Times New Roman"/>
          <w:b/>
          <w:bCs/>
          <w:i w:val="0"/>
          <w:iCs w:val="0"/>
          <w:color w:val="auto"/>
          <w:sz w:val="24"/>
          <w:szCs w:val="24"/>
        </w:rPr>
        <w:t>1</w:t>
      </w:r>
      <w:r w:rsidRPr="00F36A62">
        <w:rPr>
          <w:rFonts w:ascii="Times New Roman" w:hAnsi="Times New Roman" w:cs="Times New Roman"/>
          <w:i w:val="0"/>
          <w:iCs w:val="0"/>
          <w:color w:val="auto"/>
          <w:sz w:val="24"/>
          <w:szCs w:val="24"/>
        </w:rPr>
        <w:t xml:space="preserve"> for details). All SE measurements are taken at three different angles, 65ᴼ, 70ᴼ, and 75ᴼ to get the average thickness. The solid lines </w:t>
      </w:r>
      <w:r w:rsidR="002A6A4C" w:rsidRPr="00F36A62">
        <w:rPr>
          <w:rFonts w:ascii="Times New Roman" w:hAnsi="Times New Roman" w:cs="Times New Roman"/>
          <w:i w:val="0"/>
          <w:iCs w:val="0"/>
          <w:color w:val="auto"/>
          <w:sz w:val="24"/>
          <w:szCs w:val="24"/>
        </w:rPr>
        <w:t>represent</w:t>
      </w:r>
      <w:r w:rsidRPr="00F36A62">
        <w:rPr>
          <w:rFonts w:ascii="Times New Roman" w:hAnsi="Times New Roman" w:cs="Times New Roman"/>
          <w:i w:val="0"/>
          <w:iCs w:val="0"/>
          <w:color w:val="auto"/>
          <w:sz w:val="24"/>
          <w:szCs w:val="24"/>
        </w:rPr>
        <w:t xml:space="preserve"> the data where the black dotted lines are the model fitting for the data.</w:t>
      </w:r>
    </w:p>
    <w:p w14:paraId="50D962FF" w14:textId="77777777" w:rsidR="00BC55AA" w:rsidRPr="00F36A62" w:rsidRDefault="00BC55AA" w:rsidP="00BC55AA">
      <w:pPr>
        <w:autoSpaceDE w:val="0"/>
        <w:autoSpaceDN w:val="0"/>
        <w:adjustRightInd w:val="0"/>
        <w:spacing w:after="0" w:line="360" w:lineRule="auto"/>
        <w:jc w:val="both"/>
        <w:rPr>
          <w:rFonts w:ascii="Times New Roman" w:hAnsi="Times New Roman" w:cs="Times New Roman"/>
          <w:b/>
          <w:sz w:val="24"/>
          <w:szCs w:val="24"/>
          <w:shd w:val="clear" w:color="auto" w:fill="FFFFFF"/>
        </w:rPr>
      </w:pPr>
    </w:p>
    <w:p w14:paraId="0B2AD26D" w14:textId="2CA7DF9A" w:rsidR="00BC55AA" w:rsidRPr="00F36A62" w:rsidRDefault="00D62D76" w:rsidP="00F914F5">
      <w:pPr>
        <w:keepNext/>
        <w:autoSpaceDE w:val="0"/>
        <w:autoSpaceDN w:val="0"/>
        <w:adjustRightInd w:val="0"/>
        <w:spacing w:after="0" w:line="360" w:lineRule="auto"/>
        <w:jc w:val="center"/>
        <w:rPr>
          <w:rFonts w:ascii="Times New Roman" w:hAnsi="Times New Roman" w:cs="Times New Roman"/>
          <w:sz w:val="24"/>
          <w:szCs w:val="24"/>
        </w:rPr>
      </w:pPr>
      <w:r w:rsidRPr="00F36A62">
        <w:rPr>
          <w:rFonts w:ascii="Times New Roman" w:hAnsi="Times New Roman" w:cs="Times New Roman"/>
          <w:noProof/>
          <w:sz w:val="24"/>
          <w:szCs w:val="24"/>
        </w:rPr>
        <w:lastRenderedPageBreak/>
        <w:drawing>
          <wp:inline distT="0" distB="0" distL="0" distR="0" wp14:anchorId="2EC3DB82" wp14:editId="0D5D7AA9">
            <wp:extent cx="5457825" cy="281545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9831" cy="2826808"/>
                    </a:xfrm>
                    <a:prstGeom prst="rect">
                      <a:avLst/>
                    </a:prstGeom>
                    <a:noFill/>
                  </pic:spPr>
                </pic:pic>
              </a:graphicData>
            </a:graphic>
          </wp:inline>
        </w:drawing>
      </w:r>
    </w:p>
    <w:p w14:paraId="25FA28AB" w14:textId="398977D6" w:rsidR="00BC55AA" w:rsidRPr="00F36A62" w:rsidRDefault="00BC55AA" w:rsidP="000408EF">
      <w:pPr>
        <w:pStyle w:val="Caption"/>
        <w:jc w:val="both"/>
        <w:rPr>
          <w:rFonts w:ascii="Times New Roman" w:hAnsi="Times New Roman" w:cs="Times New Roman"/>
          <w:i w:val="0"/>
          <w:iCs w:val="0"/>
          <w:color w:val="auto"/>
          <w:sz w:val="24"/>
          <w:szCs w:val="24"/>
        </w:rPr>
      </w:pPr>
      <w:bookmarkStart w:id="4" w:name="_Ref104214270"/>
      <w:bookmarkStart w:id="5" w:name="_Ref104214194"/>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r w:rsidRPr="00F36A62">
        <w:rPr>
          <w:rFonts w:ascii="Times New Roman" w:hAnsi="Times New Roman" w:cs="Times New Roman"/>
          <w:i w:val="0"/>
          <w:iCs w:val="0"/>
          <w:color w:val="auto"/>
          <w:sz w:val="24"/>
          <w:szCs w:val="24"/>
        </w:rPr>
        <w:t xml:space="preserve"> </w:t>
      </w:r>
      <w:bookmarkEnd w:id="4"/>
      <w:r w:rsidR="001B12A1">
        <w:rPr>
          <w:rFonts w:ascii="Times New Roman" w:hAnsi="Times New Roman" w:cs="Times New Roman"/>
          <w:i w:val="0"/>
          <w:iCs w:val="0"/>
          <w:color w:val="auto"/>
          <w:sz w:val="24"/>
          <w:szCs w:val="24"/>
        </w:rPr>
        <w:t>S3</w:t>
      </w:r>
      <w:r w:rsidRPr="00F36A62">
        <w:rPr>
          <w:rFonts w:ascii="Times New Roman" w:hAnsi="Times New Roman" w:cs="Times New Roman"/>
          <w:i w:val="0"/>
          <w:iCs w:val="0"/>
          <w:color w:val="auto"/>
          <w:sz w:val="24"/>
          <w:szCs w:val="24"/>
        </w:rPr>
        <w:t xml:space="preserve">: </w:t>
      </w:r>
      <w:bookmarkEnd w:id="5"/>
      <w:r w:rsidR="00387F5C" w:rsidRPr="00F36A62">
        <w:rPr>
          <w:rFonts w:ascii="Times New Roman" w:hAnsi="Times New Roman" w:cs="Times New Roman"/>
          <w:b/>
          <w:bCs/>
          <w:i w:val="0"/>
          <w:iCs w:val="0"/>
          <w:color w:val="auto"/>
          <w:sz w:val="24"/>
          <w:szCs w:val="24"/>
        </w:rPr>
        <w:t>Failed Attempts</w:t>
      </w:r>
      <w:r w:rsidR="00387F5C" w:rsidRPr="00F36A62">
        <w:rPr>
          <w:rFonts w:ascii="Times New Roman" w:hAnsi="Times New Roman" w:cs="Times New Roman"/>
          <w:i w:val="0"/>
          <w:iCs w:val="0"/>
          <w:color w:val="auto"/>
          <w:sz w:val="24"/>
          <w:szCs w:val="24"/>
        </w:rPr>
        <w:t xml:space="preserve">: </w:t>
      </w:r>
      <w:r w:rsidR="00DD56FC" w:rsidRPr="00F36A62">
        <w:rPr>
          <w:rFonts w:ascii="Times New Roman" w:hAnsi="Times New Roman" w:cs="Times New Roman"/>
          <w:bCs/>
          <w:i w:val="0"/>
          <w:iCs w:val="0"/>
          <w:color w:val="auto"/>
          <w:sz w:val="24"/>
          <w:szCs w:val="24"/>
        </w:rPr>
        <w:t xml:space="preserve">Fitting the as cast PEDOT:PSS film using PSS model atop B-Spline when the solution is spin coated </w:t>
      </w:r>
      <w:r w:rsidR="00D62D76" w:rsidRPr="00F36A62">
        <w:rPr>
          <w:rFonts w:ascii="Times New Roman" w:hAnsi="Times New Roman" w:cs="Times New Roman"/>
          <w:bCs/>
          <w:i w:val="0"/>
          <w:iCs w:val="0"/>
          <w:color w:val="auto"/>
          <w:sz w:val="24"/>
          <w:szCs w:val="24"/>
        </w:rPr>
        <w:t>(A</w:t>
      </w:r>
      <w:r w:rsidR="00DD56FC" w:rsidRPr="00F36A62">
        <w:rPr>
          <w:rFonts w:ascii="Times New Roman" w:hAnsi="Times New Roman" w:cs="Times New Roman"/>
          <w:bCs/>
          <w:i w:val="0"/>
          <w:iCs w:val="0"/>
          <w:color w:val="auto"/>
          <w:sz w:val="24"/>
          <w:szCs w:val="24"/>
        </w:rPr>
        <w:t xml:space="preserve">) twice and </w:t>
      </w:r>
      <w:r w:rsidR="00D62D76" w:rsidRPr="00F36A62">
        <w:rPr>
          <w:rFonts w:ascii="Times New Roman" w:hAnsi="Times New Roman" w:cs="Times New Roman"/>
          <w:bCs/>
          <w:i w:val="0"/>
          <w:iCs w:val="0"/>
          <w:color w:val="auto"/>
          <w:sz w:val="24"/>
          <w:szCs w:val="24"/>
        </w:rPr>
        <w:t>(C</w:t>
      </w:r>
      <w:r w:rsidR="00DD56FC" w:rsidRPr="00F36A62">
        <w:rPr>
          <w:rFonts w:ascii="Times New Roman" w:hAnsi="Times New Roman" w:cs="Times New Roman"/>
          <w:bCs/>
          <w:i w:val="0"/>
          <w:iCs w:val="0"/>
          <w:color w:val="auto"/>
          <w:sz w:val="24"/>
          <w:szCs w:val="24"/>
        </w:rPr>
        <w:t xml:space="preserve">) once whose optical constants are in </w:t>
      </w:r>
      <w:r w:rsidR="00F36A62" w:rsidRPr="00F36A62">
        <w:rPr>
          <w:rFonts w:ascii="Times New Roman" w:hAnsi="Times New Roman" w:cs="Times New Roman"/>
          <w:bCs/>
          <w:i w:val="0"/>
          <w:iCs w:val="0"/>
          <w:color w:val="auto"/>
          <w:sz w:val="24"/>
          <w:szCs w:val="24"/>
        </w:rPr>
        <w:t>B</w:t>
      </w:r>
      <w:r w:rsidR="00DD56FC" w:rsidRPr="00F36A62">
        <w:rPr>
          <w:rFonts w:ascii="Times New Roman" w:hAnsi="Times New Roman" w:cs="Times New Roman"/>
          <w:bCs/>
          <w:i w:val="0"/>
          <w:iCs w:val="0"/>
          <w:color w:val="auto"/>
          <w:sz w:val="24"/>
          <w:szCs w:val="24"/>
        </w:rPr>
        <w:t xml:space="preserve"> and </w:t>
      </w:r>
      <w:r w:rsidR="00F36A62" w:rsidRPr="00F36A62">
        <w:rPr>
          <w:rFonts w:ascii="Times New Roman" w:hAnsi="Times New Roman" w:cs="Times New Roman"/>
          <w:bCs/>
          <w:i w:val="0"/>
          <w:iCs w:val="0"/>
          <w:color w:val="auto"/>
          <w:sz w:val="24"/>
          <w:szCs w:val="24"/>
        </w:rPr>
        <w:t>D</w:t>
      </w:r>
      <w:r w:rsidR="00DD56FC" w:rsidRPr="00F36A62">
        <w:rPr>
          <w:rFonts w:ascii="Times New Roman" w:hAnsi="Times New Roman" w:cs="Times New Roman"/>
          <w:bCs/>
          <w:i w:val="0"/>
          <w:iCs w:val="0"/>
          <w:color w:val="auto"/>
          <w:sz w:val="24"/>
          <w:szCs w:val="24"/>
        </w:rPr>
        <w:t xml:space="preserve">, respectively. Fitting the as cast film (spin coated twice) by </w:t>
      </w:r>
      <w:r w:rsidR="00F36A62" w:rsidRPr="00F36A62">
        <w:rPr>
          <w:rFonts w:ascii="Times New Roman" w:hAnsi="Times New Roman" w:cs="Times New Roman"/>
          <w:bCs/>
          <w:i w:val="0"/>
          <w:iCs w:val="0"/>
          <w:color w:val="auto"/>
          <w:sz w:val="24"/>
          <w:szCs w:val="24"/>
        </w:rPr>
        <w:t>(E</w:t>
      </w:r>
      <w:r w:rsidR="00DD56FC" w:rsidRPr="00F36A62">
        <w:rPr>
          <w:rFonts w:ascii="Times New Roman" w:hAnsi="Times New Roman" w:cs="Times New Roman"/>
          <w:bCs/>
          <w:i w:val="0"/>
          <w:iCs w:val="0"/>
          <w:color w:val="auto"/>
          <w:sz w:val="24"/>
          <w:szCs w:val="24"/>
        </w:rPr>
        <w:t xml:space="preserve">) reversing the order of model with the PEDOT-rich layer atop a PSS-rich layer and </w:t>
      </w:r>
      <w:r w:rsidR="00F36A62" w:rsidRPr="00F36A62">
        <w:rPr>
          <w:rFonts w:ascii="Times New Roman" w:hAnsi="Times New Roman" w:cs="Times New Roman"/>
          <w:bCs/>
          <w:i w:val="0"/>
          <w:iCs w:val="0"/>
          <w:color w:val="auto"/>
          <w:sz w:val="24"/>
          <w:szCs w:val="24"/>
        </w:rPr>
        <w:t>(F</w:t>
      </w:r>
      <w:r w:rsidR="00DD56FC" w:rsidRPr="00F36A62">
        <w:rPr>
          <w:rFonts w:ascii="Times New Roman" w:hAnsi="Times New Roman" w:cs="Times New Roman"/>
          <w:bCs/>
          <w:i w:val="0"/>
          <w:iCs w:val="0"/>
          <w:color w:val="auto"/>
          <w:sz w:val="24"/>
          <w:szCs w:val="24"/>
        </w:rPr>
        <w:t>) using only PEDOT-rich bulk model. The solid lines represent data and dashed lines are the fitting models.</w:t>
      </w:r>
    </w:p>
    <w:p w14:paraId="7CECE04E" w14:textId="61C39EC5" w:rsidR="00DC1C54" w:rsidRPr="00F36A62" w:rsidRDefault="00DC1C54" w:rsidP="00DC1C54">
      <w:pPr>
        <w:pStyle w:val="Caption"/>
        <w:keepNext/>
        <w:rPr>
          <w:rFonts w:ascii="Times New Roman" w:hAnsi="Times New Roman" w:cs="Times New Roman"/>
          <w:i w:val="0"/>
          <w:iCs w:val="0"/>
          <w:color w:val="auto"/>
          <w:sz w:val="24"/>
          <w:szCs w:val="24"/>
        </w:rPr>
      </w:pPr>
      <w:bookmarkStart w:id="6" w:name="_Ref104214052"/>
      <w:r w:rsidRPr="00F36A62">
        <w:rPr>
          <w:rFonts w:ascii="Times New Roman" w:hAnsi="Times New Roman" w:cs="Times New Roman"/>
          <w:i w:val="0"/>
          <w:iCs w:val="0"/>
          <w:color w:val="auto"/>
          <w:sz w:val="24"/>
          <w:szCs w:val="24"/>
        </w:rPr>
        <w:t>Table</w:t>
      </w:r>
      <w:bookmarkEnd w:id="6"/>
      <w:r w:rsidR="005E4B05">
        <w:rPr>
          <w:rFonts w:ascii="Times New Roman" w:hAnsi="Times New Roman" w:cs="Times New Roman"/>
          <w:i w:val="0"/>
          <w:iCs w:val="0"/>
          <w:color w:val="auto"/>
          <w:sz w:val="24"/>
          <w:szCs w:val="24"/>
        </w:rPr>
        <w:t xml:space="preserve"> S1</w:t>
      </w:r>
      <w:r w:rsidRPr="00F36A62">
        <w:rPr>
          <w:rFonts w:ascii="Times New Roman" w:hAnsi="Times New Roman" w:cs="Times New Roman"/>
          <w:i w:val="0"/>
          <w:iCs w:val="0"/>
          <w:color w:val="auto"/>
          <w:sz w:val="24"/>
          <w:szCs w:val="24"/>
        </w:rPr>
        <w:t>: Model fitting parameters of VASE measurements for different samples. (The highlighted fit is described in the main text.)</w:t>
      </w:r>
    </w:p>
    <w:tbl>
      <w:tblPr>
        <w:tblStyle w:val="TableGrid"/>
        <w:tblW w:w="9355" w:type="dxa"/>
        <w:tblLook w:val="04A0" w:firstRow="1" w:lastRow="0" w:firstColumn="1" w:lastColumn="0" w:noHBand="0" w:noVBand="1"/>
      </w:tblPr>
      <w:tblGrid>
        <w:gridCol w:w="2254"/>
        <w:gridCol w:w="683"/>
        <w:gridCol w:w="11"/>
        <w:gridCol w:w="1349"/>
        <w:gridCol w:w="1406"/>
        <w:gridCol w:w="1373"/>
        <w:gridCol w:w="710"/>
        <w:gridCol w:w="1569"/>
      </w:tblGrid>
      <w:tr w:rsidR="00BA6865" w:rsidRPr="00F36A62" w14:paraId="157F1159" w14:textId="77777777" w:rsidTr="00A31687">
        <w:tc>
          <w:tcPr>
            <w:tcW w:w="2271" w:type="dxa"/>
            <w:tcBorders>
              <w:tl2br w:val="single" w:sz="4" w:space="0" w:color="auto"/>
              <w:tr2bl w:val="nil"/>
            </w:tcBorders>
          </w:tcPr>
          <w:p w14:paraId="266617E2" w14:textId="4A87EEBA" w:rsidR="00DC1C54" w:rsidRPr="00F36A62" w:rsidRDefault="00DC1C54" w:rsidP="00914D09">
            <w:pPr>
              <w:rPr>
                <w:rFonts w:ascii="Times New Roman" w:hAnsi="Times New Roman" w:cs="Times New Roman"/>
                <w:sz w:val="24"/>
                <w:szCs w:val="24"/>
              </w:rPr>
            </w:pPr>
            <w:bookmarkStart w:id="7" w:name="_Hlk79445379"/>
            <w:r w:rsidRPr="00F36A62">
              <w:rPr>
                <w:rFonts w:ascii="Times New Roman" w:hAnsi="Times New Roman" w:cs="Times New Roman"/>
                <w:sz w:val="24"/>
                <w:szCs w:val="24"/>
              </w:rPr>
              <w:t xml:space="preserve">               </w:t>
            </w:r>
            <w:r w:rsidR="00387F5C" w:rsidRPr="00F36A62">
              <w:rPr>
                <w:rFonts w:ascii="Times New Roman" w:hAnsi="Times New Roman" w:cs="Times New Roman"/>
                <w:sz w:val="24"/>
                <w:szCs w:val="24"/>
              </w:rPr>
              <w:t>P</w:t>
            </w:r>
            <w:r w:rsidRPr="00F36A62">
              <w:rPr>
                <w:rFonts w:ascii="Times New Roman" w:hAnsi="Times New Roman" w:cs="Times New Roman"/>
                <w:sz w:val="24"/>
                <w:szCs w:val="24"/>
              </w:rPr>
              <w:t xml:space="preserve">arameters          </w:t>
            </w:r>
          </w:p>
          <w:p w14:paraId="35AF0335" w14:textId="77777777" w:rsidR="00DC1C54" w:rsidRPr="00F36A62" w:rsidRDefault="00DC1C54" w:rsidP="00914D09">
            <w:pPr>
              <w:rPr>
                <w:rFonts w:ascii="Times New Roman" w:hAnsi="Times New Roman" w:cs="Times New Roman"/>
                <w:sz w:val="24"/>
                <w:szCs w:val="24"/>
              </w:rPr>
            </w:pPr>
            <w:r w:rsidRPr="00F36A62">
              <w:rPr>
                <w:rFonts w:ascii="Times New Roman" w:hAnsi="Times New Roman" w:cs="Times New Roman"/>
                <w:sz w:val="24"/>
                <w:szCs w:val="24"/>
              </w:rPr>
              <w:t xml:space="preserve">Substrates             </w:t>
            </w:r>
          </w:p>
        </w:tc>
        <w:tc>
          <w:tcPr>
            <w:tcW w:w="2046" w:type="dxa"/>
            <w:gridSpan w:val="3"/>
          </w:tcPr>
          <w:p w14:paraId="161AD462" w14:textId="77777777" w:rsidR="00DC1C54" w:rsidRPr="00F36A62" w:rsidRDefault="00DC1C54" w:rsidP="00914D09">
            <w:pPr>
              <w:jc w:val="center"/>
              <w:rPr>
                <w:rFonts w:ascii="Times New Roman" w:hAnsi="Times New Roman" w:cs="Times New Roman"/>
                <w:sz w:val="24"/>
                <w:szCs w:val="24"/>
              </w:rPr>
            </w:pPr>
            <w:r w:rsidRPr="00F36A62">
              <w:rPr>
                <w:rFonts w:ascii="Times New Roman" w:hAnsi="Times New Roman" w:cs="Times New Roman"/>
                <w:sz w:val="24"/>
                <w:szCs w:val="24"/>
              </w:rPr>
              <w:t>Thickness (nm)</w:t>
            </w:r>
          </w:p>
        </w:tc>
        <w:tc>
          <w:tcPr>
            <w:tcW w:w="1419" w:type="dxa"/>
          </w:tcPr>
          <w:p w14:paraId="1E527C0F" w14:textId="77777777" w:rsidR="00DC1C54" w:rsidRPr="00F36A62" w:rsidRDefault="00DC1C54" w:rsidP="00914D09">
            <w:pPr>
              <w:jc w:val="center"/>
              <w:rPr>
                <w:rFonts w:ascii="Times New Roman" w:hAnsi="Times New Roman" w:cs="Times New Roman"/>
                <w:sz w:val="24"/>
                <w:szCs w:val="24"/>
              </w:rPr>
            </w:pPr>
            <w:r w:rsidRPr="00F36A62">
              <w:rPr>
                <w:rFonts w:ascii="Times New Roman" w:hAnsi="Times New Roman" w:cs="Times New Roman"/>
                <w:sz w:val="24"/>
                <w:szCs w:val="24"/>
              </w:rPr>
              <w:t>E inf</w:t>
            </w:r>
          </w:p>
        </w:tc>
        <w:tc>
          <w:tcPr>
            <w:tcW w:w="1376" w:type="dxa"/>
          </w:tcPr>
          <w:p w14:paraId="5D6E17BA" w14:textId="77777777" w:rsidR="00DC1C54" w:rsidRPr="00F36A62" w:rsidRDefault="00DC1C54" w:rsidP="00914D09">
            <w:pPr>
              <w:jc w:val="center"/>
              <w:rPr>
                <w:rFonts w:ascii="Times New Roman" w:hAnsi="Times New Roman" w:cs="Times New Roman"/>
                <w:sz w:val="24"/>
                <w:szCs w:val="24"/>
              </w:rPr>
            </w:pPr>
            <w:r w:rsidRPr="00F36A62">
              <w:rPr>
                <w:rFonts w:ascii="Times New Roman" w:hAnsi="Times New Roman" w:cs="Times New Roman"/>
                <w:sz w:val="24"/>
                <w:szCs w:val="24"/>
              </w:rPr>
              <w:t>IR Amp</w:t>
            </w:r>
          </w:p>
        </w:tc>
        <w:tc>
          <w:tcPr>
            <w:tcW w:w="670" w:type="dxa"/>
          </w:tcPr>
          <w:p w14:paraId="639110F6" w14:textId="77777777" w:rsidR="00DC1C54" w:rsidRPr="00F36A62" w:rsidRDefault="00DC1C54" w:rsidP="00914D09">
            <w:pPr>
              <w:jc w:val="center"/>
              <w:rPr>
                <w:rFonts w:ascii="Times New Roman" w:hAnsi="Times New Roman" w:cs="Times New Roman"/>
                <w:sz w:val="24"/>
                <w:szCs w:val="24"/>
              </w:rPr>
            </w:pPr>
            <w:r w:rsidRPr="00F36A62">
              <w:rPr>
                <w:rFonts w:ascii="Times New Roman" w:hAnsi="Times New Roman" w:cs="Times New Roman"/>
                <w:sz w:val="24"/>
                <w:szCs w:val="24"/>
              </w:rPr>
              <w:t>MSE</w:t>
            </w:r>
          </w:p>
        </w:tc>
        <w:tc>
          <w:tcPr>
            <w:tcW w:w="1573" w:type="dxa"/>
          </w:tcPr>
          <w:p w14:paraId="4F4497C4" w14:textId="77777777" w:rsidR="00DC1C54" w:rsidRPr="00F36A62" w:rsidRDefault="00DC1C54" w:rsidP="00914D09">
            <w:pPr>
              <w:jc w:val="center"/>
              <w:rPr>
                <w:rFonts w:ascii="Times New Roman" w:hAnsi="Times New Roman" w:cs="Times New Roman"/>
                <w:sz w:val="24"/>
                <w:szCs w:val="24"/>
              </w:rPr>
            </w:pPr>
            <w:r w:rsidRPr="00F36A62">
              <w:rPr>
                <w:rFonts w:ascii="Times New Roman" w:hAnsi="Times New Roman" w:cs="Times New Roman"/>
                <w:sz w:val="24"/>
                <w:szCs w:val="24"/>
              </w:rPr>
              <w:t>Angle offset</w:t>
            </w:r>
          </w:p>
        </w:tc>
      </w:tr>
      <w:tr w:rsidR="00BA6865" w:rsidRPr="00F36A62" w14:paraId="0EDDA5D2" w14:textId="77777777" w:rsidTr="00A31687">
        <w:trPr>
          <w:trHeight w:val="144"/>
        </w:trPr>
        <w:tc>
          <w:tcPr>
            <w:tcW w:w="2271" w:type="dxa"/>
            <w:vAlign w:val="center"/>
          </w:tcPr>
          <w:p w14:paraId="46C94053" w14:textId="77777777" w:rsidR="00DC1C54" w:rsidRPr="00F36A62" w:rsidRDefault="00DC1C54" w:rsidP="009A45AF">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DOT_nat</w:t>
            </w:r>
            <w:proofErr w:type="spellEnd"/>
            <w:r w:rsidRPr="00F36A62">
              <w:rPr>
                <w:rFonts w:ascii="Times New Roman" w:hAnsi="Times New Roman" w:cs="Times New Roman"/>
                <w:sz w:val="24"/>
                <w:szCs w:val="24"/>
              </w:rPr>
              <w:t xml:space="preserve"> (Uniaxial B-spline model)</w:t>
            </w:r>
          </w:p>
        </w:tc>
        <w:tc>
          <w:tcPr>
            <w:tcW w:w="2046" w:type="dxa"/>
            <w:gridSpan w:val="3"/>
            <w:vAlign w:val="center"/>
          </w:tcPr>
          <w:p w14:paraId="31B58473" w14:textId="16E8B604"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111.2 ± 0.2</w:t>
            </w:r>
          </w:p>
        </w:tc>
        <w:tc>
          <w:tcPr>
            <w:tcW w:w="1419" w:type="dxa"/>
            <w:vAlign w:val="center"/>
          </w:tcPr>
          <w:p w14:paraId="1BA6F085"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1.40 ± 0.03</w:t>
            </w:r>
          </w:p>
        </w:tc>
        <w:tc>
          <w:tcPr>
            <w:tcW w:w="1376" w:type="dxa"/>
            <w:vAlign w:val="center"/>
          </w:tcPr>
          <w:p w14:paraId="6E65CF64"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1.92 ± 0.04</w:t>
            </w:r>
          </w:p>
        </w:tc>
        <w:tc>
          <w:tcPr>
            <w:tcW w:w="670" w:type="dxa"/>
            <w:vMerge w:val="restart"/>
            <w:vAlign w:val="center"/>
          </w:tcPr>
          <w:p w14:paraId="52D22E8E" w14:textId="4E41405F"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6.6</w:t>
            </w:r>
          </w:p>
        </w:tc>
        <w:tc>
          <w:tcPr>
            <w:tcW w:w="1573" w:type="dxa"/>
            <w:vMerge w:val="restart"/>
            <w:vAlign w:val="center"/>
          </w:tcPr>
          <w:p w14:paraId="6450E7E8"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-0.43 ± 0.05</w:t>
            </w:r>
          </w:p>
        </w:tc>
      </w:tr>
      <w:tr w:rsidR="00BA6865" w:rsidRPr="00F36A62" w14:paraId="45B2C371" w14:textId="77777777" w:rsidTr="00A31687">
        <w:tc>
          <w:tcPr>
            <w:tcW w:w="2271" w:type="dxa"/>
            <w:vAlign w:val="center"/>
          </w:tcPr>
          <w:p w14:paraId="682F2A66" w14:textId="77777777" w:rsidR="00DC1C54" w:rsidRPr="00F36A62" w:rsidRDefault="00DC1C54" w:rsidP="009A45AF">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DOT_thrm</w:t>
            </w:r>
            <w:proofErr w:type="spellEnd"/>
            <w:r w:rsidRPr="00F36A62">
              <w:rPr>
                <w:rFonts w:ascii="Times New Roman" w:hAnsi="Times New Roman" w:cs="Times New Roman"/>
                <w:sz w:val="24"/>
                <w:szCs w:val="24"/>
              </w:rPr>
              <w:t xml:space="preserve"> (Uniaxial B-spline model)</w:t>
            </w:r>
          </w:p>
        </w:tc>
        <w:tc>
          <w:tcPr>
            <w:tcW w:w="2046" w:type="dxa"/>
            <w:gridSpan w:val="3"/>
            <w:vAlign w:val="center"/>
          </w:tcPr>
          <w:p w14:paraId="747A8556" w14:textId="3FF436D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119.2± 0.2</w:t>
            </w:r>
          </w:p>
        </w:tc>
        <w:tc>
          <w:tcPr>
            <w:tcW w:w="1419" w:type="dxa"/>
            <w:vAlign w:val="center"/>
          </w:tcPr>
          <w:p w14:paraId="1B5A1EDE"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1.40 ± 0.12</w:t>
            </w:r>
          </w:p>
        </w:tc>
        <w:tc>
          <w:tcPr>
            <w:tcW w:w="1376" w:type="dxa"/>
            <w:vAlign w:val="center"/>
          </w:tcPr>
          <w:p w14:paraId="6B5EF068"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0.39 ± 0.17</w:t>
            </w:r>
          </w:p>
        </w:tc>
        <w:tc>
          <w:tcPr>
            <w:tcW w:w="670" w:type="dxa"/>
            <w:vMerge/>
            <w:vAlign w:val="center"/>
          </w:tcPr>
          <w:p w14:paraId="3439A3BE" w14:textId="77777777" w:rsidR="00DC1C54" w:rsidRPr="00F36A62" w:rsidRDefault="00DC1C54" w:rsidP="009A45AF">
            <w:pPr>
              <w:jc w:val="center"/>
              <w:rPr>
                <w:rFonts w:ascii="Times New Roman" w:hAnsi="Times New Roman" w:cs="Times New Roman"/>
                <w:sz w:val="24"/>
                <w:szCs w:val="24"/>
              </w:rPr>
            </w:pPr>
          </w:p>
        </w:tc>
        <w:tc>
          <w:tcPr>
            <w:tcW w:w="1573" w:type="dxa"/>
            <w:vMerge/>
            <w:vAlign w:val="center"/>
          </w:tcPr>
          <w:p w14:paraId="224B8179" w14:textId="77777777" w:rsidR="00DC1C54" w:rsidRPr="00F36A62" w:rsidRDefault="00DC1C54" w:rsidP="009A45AF">
            <w:pPr>
              <w:jc w:val="center"/>
              <w:rPr>
                <w:rFonts w:ascii="Times New Roman" w:hAnsi="Times New Roman" w:cs="Times New Roman"/>
                <w:sz w:val="24"/>
                <w:szCs w:val="24"/>
              </w:rPr>
            </w:pPr>
          </w:p>
        </w:tc>
      </w:tr>
      <w:tr w:rsidR="00BA6865" w:rsidRPr="00F36A62" w14:paraId="46374E3A" w14:textId="77777777" w:rsidTr="00A31687">
        <w:tc>
          <w:tcPr>
            <w:tcW w:w="2271" w:type="dxa"/>
            <w:vAlign w:val="center"/>
          </w:tcPr>
          <w:p w14:paraId="7600A0A3" w14:textId="42D7A1E4" w:rsidR="00D23BF7" w:rsidRPr="00F36A62" w:rsidRDefault="00DC1C54" w:rsidP="00D23BF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PSS_nat</w:t>
            </w:r>
            <w:proofErr w:type="spellEnd"/>
            <w:r w:rsidRPr="00F36A62">
              <w:rPr>
                <w:rFonts w:ascii="Times New Roman" w:hAnsi="Times New Roman" w:cs="Times New Roman"/>
                <w:sz w:val="24"/>
                <w:szCs w:val="24"/>
              </w:rPr>
              <w:t xml:space="preserve"> (B-spline)</w:t>
            </w:r>
          </w:p>
        </w:tc>
        <w:tc>
          <w:tcPr>
            <w:tcW w:w="2046" w:type="dxa"/>
            <w:gridSpan w:val="3"/>
            <w:vAlign w:val="center"/>
          </w:tcPr>
          <w:p w14:paraId="111F7E36" w14:textId="62D5D25D"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81.7 ± 0.4</w:t>
            </w:r>
          </w:p>
        </w:tc>
        <w:tc>
          <w:tcPr>
            <w:tcW w:w="1419" w:type="dxa"/>
            <w:vAlign w:val="center"/>
          </w:tcPr>
          <w:p w14:paraId="00398DCD"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1.31 ± 0.03</w:t>
            </w:r>
          </w:p>
        </w:tc>
        <w:tc>
          <w:tcPr>
            <w:tcW w:w="1376" w:type="dxa"/>
            <w:vAlign w:val="center"/>
          </w:tcPr>
          <w:p w14:paraId="3B019D15" w14:textId="77777777" w:rsidR="00DC1C54" w:rsidRPr="00F36A62" w:rsidRDefault="00DC1C54" w:rsidP="009A45AF">
            <w:pPr>
              <w:rPr>
                <w:rFonts w:ascii="Times New Roman" w:hAnsi="Times New Roman" w:cs="Times New Roman"/>
                <w:sz w:val="24"/>
                <w:szCs w:val="24"/>
              </w:rPr>
            </w:pPr>
            <w:r w:rsidRPr="00F36A62">
              <w:rPr>
                <w:rFonts w:ascii="Times New Roman" w:hAnsi="Times New Roman" w:cs="Times New Roman"/>
                <w:sz w:val="24"/>
                <w:szCs w:val="24"/>
              </w:rPr>
              <w:t>0.03 ± 0.08</w:t>
            </w:r>
          </w:p>
        </w:tc>
        <w:tc>
          <w:tcPr>
            <w:tcW w:w="670" w:type="dxa"/>
            <w:vAlign w:val="center"/>
          </w:tcPr>
          <w:p w14:paraId="47F3FD88" w14:textId="311D5B38"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14.0</w:t>
            </w:r>
          </w:p>
        </w:tc>
        <w:tc>
          <w:tcPr>
            <w:tcW w:w="1573" w:type="dxa"/>
            <w:vAlign w:val="center"/>
          </w:tcPr>
          <w:p w14:paraId="76521688" w14:textId="77777777" w:rsidR="00DC1C54" w:rsidRPr="00F36A62" w:rsidRDefault="00DC1C54" w:rsidP="009A45AF">
            <w:pPr>
              <w:jc w:val="center"/>
              <w:rPr>
                <w:rFonts w:ascii="Times New Roman" w:hAnsi="Times New Roman" w:cs="Times New Roman"/>
                <w:sz w:val="24"/>
                <w:szCs w:val="24"/>
              </w:rPr>
            </w:pPr>
            <w:r w:rsidRPr="00F36A62">
              <w:rPr>
                <w:rFonts w:ascii="Times New Roman" w:hAnsi="Times New Roman" w:cs="Times New Roman"/>
                <w:sz w:val="24"/>
                <w:szCs w:val="24"/>
              </w:rPr>
              <w:t>-0.05 ± 0.09</w:t>
            </w:r>
          </w:p>
        </w:tc>
      </w:tr>
      <w:tr w:rsidR="00BA6865" w:rsidRPr="00F36A62" w14:paraId="27A4F15D" w14:textId="77777777" w:rsidTr="00A31687">
        <w:trPr>
          <w:trHeight w:val="168"/>
        </w:trPr>
        <w:tc>
          <w:tcPr>
            <w:tcW w:w="2271" w:type="dxa"/>
            <w:vMerge w:val="restart"/>
            <w:shd w:val="clear" w:color="auto" w:fill="D0CECE" w:themeFill="background2" w:themeFillShade="E6"/>
            <w:vAlign w:val="center"/>
          </w:tcPr>
          <w:p w14:paraId="52C0D36C" w14:textId="77777777" w:rsidR="00DC1C54" w:rsidRPr="00F36A62" w:rsidRDefault="00DC1C54"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(uniaxial &amp; B-Spline)</w:t>
            </w:r>
          </w:p>
        </w:tc>
        <w:tc>
          <w:tcPr>
            <w:tcW w:w="694" w:type="dxa"/>
            <w:gridSpan w:val="2"/>
            <w:shd w:val="clear" w:color="auto" w:fill="D0CECE" w:themeFill="background2" w:themeFillShade="E6"/>
            <w:vAlign w:val="center"/>
          </w:tcPr>
          <w:p w14:paraId="4A7BB398"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PSS</w:t>
            </w:r>
          </w:p>
        </w:tc>
        <w:tc>
          <w:tcPr>
            <w:tcW w:w="1352" w:type="dxa"/>
            <w:shd w:val="clear" w:color="auto" w:fill="D0CECE" w:themeFill="background2" w:themeFillShade="E6"/>
            <w:vAlign w:val="center"/>
          </w:tcPr>
          <w:p w14:paraId="06A5B480"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6.1 ± 0.4</w:t>
            </w:r>
          </w:p>
        </w:tc>
        <w:tc>
          <w:tcPr>
            <w:tcW w:w="1419" w:type="dxa"/>
            <w:vMerge w:val="restart"/>
            <w:shd w:val="clear" w:color="auto" w:fill="D0CECE" w:themeFill="background2" w:themeFillShade="E6"/>
            <w:vAlign w:val="center"/>
          </w:tcPr>
          <w:p w14:paraId="1E0A43A8"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Merge w:val="restart"/>
            <w:shd w:val="clear" w:color="auto" w:fill="D0CECE" w:themeFill="background2" w:themeFillShade="E6"/>
            <w:vAlign w:val="center"/>
          </w:tcPr>
          <w:p w14:paraId="0AD23D81"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670" w:type="dxa"/>
            <w:vMerge w:val="restart"/>
            <w:shd w:val="clear" w:color="auto" w:fill="D0CECE" w:themeFill="background2" w:themeFillShade="E6"/>
            <w:vAlign w:val="center"/>
          </w:tcPr>
          <w:p w14:paraId="3E8E3D8E"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12.6</w:t>
            </w:r>
          </w:p>
        </w:tc>
        <w:tc>
          <w:tcPr>
            <w:tcW w:w="1573" w:type="dxa"/>
            <w:vMerge w:val="restart"/>
            <w:shd w:val="clear" w:color="auto" w:fill="D0CECE" w:themeFill="background2" w:themeFillShade="E6"/>
            <w:vAlign w:val="center"/>
          </w:tcPr>
          <w:p w14:paraId="71DC3332"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-0.14 ± 0.020</w:t>
            </w:r>
          </w:p>
        </w:tc>
      </w:tr>
      <w:tr w:rsidR="00BA6865" w:rsidRPr="00F36A62" w14:paraId="0789EED1" w14:textId="77777777" w:rsidTr="00A31687">
        <w:trPr>
          <w:trHeight w:val="168"/>
        </w:trPr>
        <w:tc>
          <w:tcPr>
            <w:tcW w:w="2271" w:type="dxa"/>
            <w:vMerge/>
            <w:vAlign w:val="center"/>
          </w:tcPr>
          <w:p w14:paraId="7DCC3B59" w14:textId="77777777" w:rsidR="00DC1C54" w:rsidRPr="00F36A62" w:rsidRDefault="00DC1C54" w:rsidP="00A31687">
            <w:pPr>
              <w:jc w:val="center"/>
              <w:rPr>
                <w:rFonts w:ascii="Times New Roman" w:hAnsi="Times New Roman" w:cs="Times New Roman"/>
                <w:sz w:val="24"/>
                <w:szCs w:val="24"/>
              </w:rPr>
            </w:pPr>
          </w:p>
        </w:tc>
        <w:tc>
          <w:tcPr>
            <w:tcW w:w="694" w:type="dxa"/>
            <w:gridSpan w:val="2"/>
            <w:shd w:val="clear" w:color="auto" w:fill="D0CECE" w:themeFill="background2" w:themeFillShade="E6"/>
            <w:vAlign w:val="center"/>
          </w:tcPr>
          <w:p w14:paraId="1F0DB8E0"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Bulk</w:t>
            </w:r>
          </w:p>
        </w:tc>
        <w:tc>
          <w:tcPr>
            <w:tcW w:w="1352" w:type="dxa"/>
            <w:shd w:val="clear" w:color="auto" w:fill="D0CECE" w:themeFill="background2" w:themeFillShade="E6"/>
            <w:vAlign w:val="center"/>
          </w:tcPr>
          <w:p w14:paraId="6C7A2072"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82.0 ± 0.4</w:t>
            </w:r>
          </w:p>
        </w:tc>
        <w:tc>
          <w:tcPr>
            <w:tcW w:w="1419" w:type="dxa"/>
            <w:vMerge/>
            <w:vAlign w:val="center"/>
          </w:tcPr>
          <w:p w14:paraId="243BA2A9" w14:textId="77777777" w:rsidR="00DC1C54" w:rsidRPr="00F36A62" w:rsidRDefault="00DC1C54" w:rsidP="00A31687">
            <w:pPr>
              <w:jc w:val="center"/>
              <w:rPr>
                <w:rFonts w:ascii="Times New Roman" w:hAnsi="Times New Roman" w:cs="Times New Roman"/>
                <w:sz w:val="24"/>
                <w:szCs w:val="24"/>
              </w:rPr>
            </w:pPr>
          </w:p>
        </w:tc>
        <w:tc>
          <w:tcPr>
            <w:tcW w:w="1376" w:type="dxa"/>
            <w:vMerge/>
            <w:vAlign w:val="center"/>
          </w:tcPr>
          <w:p w14:paraId="1EDC00F1" w14:textId="77777777" w:rsidR="00DC1C54" w:rsidRPr="00F36A62" w:rsidRDefault="00DC1C54" w:rsidP="00A31687">
            <w:pPr>
              <w:jc w:val="center"/>
              <w:rPr>
                <w:rFonts w:ascii="Times New Roman" w:hAnsi="Times New Roman" w:cs="Times New Roman"/>
                <w:sz w:val="24"/>
                <w:szCs w:val="24"/>
              </w:rPr>
            </w:pPr>
          </w:p>
        </w:tc>
        <w:tc>
          <w:tcPr>
            <w:tcW w:w="670" w:type="dxa"/>
            <w:vMerge/>
            <w:vAlign w:val="center"/>
          </w:tcPr>
          <w:p w14:paraId="791CE554" w14:textId="77777777" w:rsidR="00DC1C54" w:rsidRPr="00F36A62" w:rsidRDefault="00DC1C54" w:rsidP="00A31687">
            <w:pPr>
              <w:jc w:val="center"/>
              <w:rPr>
                <w:rFonts w:ascii="Times New Roman" w:hAnsi="Times New Roman" w:cs="Times New Roman"/>
                <w:sz w:val="24"/>
                <w:szCs w:val="24"/>
              </w:rPr>
            </w:pPr>
          </w:p>
        </w:tc>
        <w:tc>
          <w:tcPr>
            <w:tcW w:w="1573" w:type="dxa"/>
            <w:vMerge/>
            <w:vAlign w:val="center"/>
          </w:tcPr>
          <w:p w14:paraId="6496C82A" w14:textId="77777777" w:rsidR="00DC1C54" w:rsidRPr="00F36A62" w:rsidRDefault="00DC1C54" w:rsidP="00A31687">
            <w:pPr>
              <w:jc w:val="center"/>
              <w:rPr>
                <w:rFonts w:ascii="Times New Roman" w:hAnsi="Times New Roman" w:cs="Times New Roman"/>
                <w:sz w:val="24"/>
                <w:szCs w:val="24"/>
              </w:rPr>
            </w:pPr>
          </w:p>
        </w:tc>
      </w:tr>
      <w:tr w:rsidR="00BA6865" w:rsidRPr="00F36A62" w14:paraId="18BECA2C" w14:textId="77777777" w:rsidTr="00A31687">
        <w:trPr>
          <w:trHeight w:val="168"/>
        </w:trPr>
        <w:tc>
          <w:tcPr>
            <w:tcW w:w="2271" w:type="dxa"/>
            <w:vMerge w:val="restart"/>
            <w:vAlign w:val="center"/>
          </w:tcPr>
          <w:p w14:paraId="519B8F8E" w14:textId="77777777" w:rsidR="00DC1C54" w:rsidRPr="00F36A62" w:rsidRDefault="00DC1C54"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DOT_thin</w:t>
            </w:r>
            <w:proofErr w:type="spellEnd"/>
            <w:r w:rsidRPr="00F36A62">
              <w:rPr>
                <w:rFonts w:ascii="Times New Roman" w:hAnsi="Times New Roman" w:cs="Times New Roman"/>
                <w:sz w:val="24"/>
                <w:szCs w:val="24"/>
              </w:rPr>
              <w:t xml:space="preserve"> (uniaxial &amp; B-Spline)</w:t>
            </w:r>
          </w:p>
        </w:tc>
        <w:tc>
          <w:tcPr>
            <w:tcW w:w="694" w:type="dxa"/>
            <w:gridSpan w:val="2"/>
            <w:vAlign w:val="center"/>
          </w:tcPr>
          <w:p w14:paraId="57DF2D4D"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PSS</w:t>
            </w:r>
          </w:p>
        </w:tc>
        <w:tc>
          <w:tcPr>
            <w:tcW w:w="1352" w:type="dxa"/>
            <w:vAlign w:val="center"/>
          </w:tcPr>
          <w:p w14:paraId="27D9C056"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8.1 ± 0.2</w:t>
            </w:r>
          </w:p>
        </w:tc>
        <w:tc>
          <w:tcPr>
            <w:tcW w:w="1419" w:type="dxa"/>
            <w:vMerge w:val="restart"/>
            <w:vAlign w:val="center"/>
          </w:tcPr>
          <w:p w14:paraId="67B46327"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Merge w:val="restart"/>
            <w:vAlign w:val="center"/>
          </w:tcPr>
          <w:p w14:paraId="0E4CCD0D"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1.92 ± 0.04</w:t>
            </w:r>
          </w:p>
        </w:tc>
        <w:tc>
          <w:tcPr>
            <w:tcW w:w="670" w:type="dxa"/>
            <w:vMerge w:val="restart"/>
            <w:vAlign w:val="center"/>
          </w:tcPr>
          <w:p w14:paraId="33632532"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2.7</w:t>
            </w:r>
          </w:p>
        </w:tc>
        <w:tc>
          <w:tcPr>
            <w:tcW w:w="1573" w:type="dxa"/>
            <w:vMerge w:val="restart"/>
            <w:vAlign w:val="center"/>
          </w:tcPr>
          <w:p w14:paraId="7D96AEDA" w14:textId="77777777" w:rsidR="00DC1C54" w:rsidRPr="00F36A62" w:rsidRDefault="00DC1C54" w:rsidP="00A31687">
            <w:pPr>
              <w:spacing w:line="360" w:lineRule="auto"/>
              <w:jc w:val="center"/>
              <w:rPr>
                <w:rFonts w:ascii="Times New Roman" w:hAnsi="Times New Roman" w:cs="Times New Roman"/>
                <w:sz w:val="24"/>
                <w:szCs w:val="24"/>
              </w:rPr>
            </w:pPr>
            <w:r w:rsidRPr="00F36A62">
              <w:rPr>
                <w:rFonts w:ascii="Times New Roman" w:hAnsi="Times New Roman" w:cs="Times New Roman"/>
                <w:sz w:val="24"/>
                <w:szCs w:val="24"/>
              </w:rPr>
              <w:t>-0.07 ± 0.004</w:t>
            </w:r>
          </w:p>
        </w:tc>
      </w:tr>
      <w:tr w:rsidR="00BA6865" w:rsidRPr="00F36A62" w14:paraId="13E49D94" w14:textId="77777777" w:rsidTr="00A31687">
        <w:trPr>
          <w:trHeight w:val="168"/>
        </w:trPr>
        <w:tc>
          <w:tcPr>
            <w:tcW w:w="2271" w:type="dxa"/>
            <w:vMerge/>
            <w:vAlign w:val="center"/>
          </w:tcPr>
          <w:p w14:paraId="6A5EBFE4" w14:textId="77777777" w:rsidR="00DC1C54" w:rsidRPr="00F36A62" w:rsidRDefault="00DC1C54" w:rsidP="00A31687">
            <w:pPr>
              <w:jc w:val="center"/>
              <w:rPr>
                <w:rFonts w:ascii="Times New Roman" w:hAnsi="Times New Roman" w:cs="Times New Roman"/>
                <w:sz w:val="24"/>
                <w:szCs w:val="24"/>
              </w:rPr>
            </w:pPr>
          </w:p>
        </w:tc>
        <w:tc>
          <w:tcPr>
            <w:tcW w:w="694" w:type="dxa"/>
            <w:gridSpan w:val="2"/>
            <w:vAlign w:val="center"/>
          </w:tcPr>
          <w:p w14:paraId="4FF479B9"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Bulk</w:t>
            </w:r>
          </w:p>
        </w:tc>
        <w:tc>
          <w:tcPr>
            <w:tcW w:w="1352" w:type="dxa"/>
            <w:vAlign w:val="center"/>
          </w:tcPr>
          <w:p w14:paraId="70EE9D9F"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44.0 ± 0.2</w:t>
            </w:r>
          </w:p>
        </w:tc>
        <w:tc>
          <w:tcPr>
            <w:tcW w:w="1419" w:type="dxa"/>
            <w:vMerge/>
          </w:tcPr>
          <w:p w14:paraId="0D21E0CA" w14:textId="77777777" w:rsidR="00DC1C54" w:rsidRPr="00F36A62" w:rsidRDefault="00DC1C54" w:rsidP="00A31687">
            <w:pPr>
              <w:jc w:val="center"/>
              <w:rPr>
                <w:rFonts w:ascii="Times New Roman" w:hAnsi="Times New Roman" w:cs="Times New Roman"/>
                <w:sz w:val="24"/>
                <w:szCs w:val="24"/>
              </w:rPr>
            </w:pPr>
          </w:p>
        </w:tc>
        <w:tc>
          <w:tcPr>
            <w:tcW w:w="1376" w:type="dxa"/>
            <w:vMerge/>
            <w:vAlign w:val="center"/>
          </w:tcPr>
          <w:p w14:paraId="67B95AF4" w14:textId="77777777" w:rsidR="00DC1C54" w:rsidRPr="00F36A62" w:rsidRDefault="00DC1C54" w:rsidP="00A31687">
            <w:pPr>
              <w:spacing w:line="360" w:lineRule="auto"/>
              <w:jc w:val="center"/>
              <w:rPr>
                <w:rFonts w:ascii="Times New Roman" w:hAnsi="Times New Roman" w:cs="Times New Roman"/>
                <w:sz w:val="24"/>
                <w:szCs w:val="24"/>
              </w:rPr>
            </w:pPr>
          </w:p>
        </w:tc>
        <w:tc>
          <w:tcPr>
            <w:tcW w:w="670" w:type="dxa"/>
            <w:vMerge/>
            <w:vAlign w:val="center"/>
          </w:tcPr>
          <w:p w14:paraId="4CE33DF9" w14:textId="77777777" w:rsidR="00DC1C54" w:rsidRPr="00F36A62" w:rsidRDefault="00DC1C54" w:rsidP="00A31687">
            <w:pPr>
              <w:jc w:val="center"/>
              <w:rPr>
                <w:rFonts w:ascii="Times New Roman" w:hAnsi="Times New Roman" w:cs="Times New Roman"/>
                <w:sz w:val="24"/>
                <w:szCs w:val="24"/>
              </w:rPr>
            </w:pPr>
          </w:p>
        </w:tc>
        <w:tc>
          <w:tcPr>
            <w:tcW w:w="1573" w:type="dxa"/>
            <w:vMerge/>
            <w:vAlign w:val="center"/>
          </w:tcPr>
          <w:p w14:paraId="44CD528C" w14:textId="77777777" w:rsidR="00DC1C54" w:rsidRPr="00F36A62" w:rsidRDefault="00DC1C54" w:rsidP="00A31687">
            <w:pPr>
              <w:spacing w:line="360" w:lineRule="auto"/>
              <w:jc w:val="center"/>
              <w:rPr>
                <w:rFonts w:ascii="Times New Roman" w:hAnsi="Times New Roman" w:cs="Times New Roman"/>
                <w:sz w:val="24"/>
                <w:szCs w:val="24"/>
              </w:rPr>
            </w:pPr>
          </w:p>
        </w:tc>
      </w:tr>
      <w:tr w:rsidR="00BA6865" w:rsidRPr="00F36A62" w14:paraId="30C98DEC" w14:textId="77777777" w:rsidTr="00A31687">
        <w:trPr>
          <w:trHeight w:val="377"/>
        </w:trPr>
        <w:tc>
          <w:tcPr>
            <w:tcW w:w="2271" w:type="dxa"/>
            <w:vMerge w:val="restart"/>
            <w:vAlign w:val="center"/>
          </w:tcPr>
          <w:p w14:paraId="447DECA4" w14:textId="77777777" w:rsidR="00DC1C54" w:rsidRPr="00F36A62" w:rsidRDefault="00DC1C54"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(Flipping the </w:t>
            </w:r>
            <w:proofErr w:type="spellStart"/>
            <w:r w:rsidRPr="00F36A62">
              <w:rPr>
                <w:rFonts w:ascii="Times New Roman" w:hAnsi="Times New Roman" w:cs="Times New Roman"/>
                <w:sz w:val="24"/>
                <w:szCs w:val="24"/>
              </w:rPr>
              <w:t>uniaixal</w:t>
            </w:r>
            <w:proofErr w:type="spellEnd"/>
            <w:r w:rsidRPr="00F36A62">
              <w:rPr>
                <w:rFonts w:ascii="Times New Roman" w:hAnsi="Times New Roman" w:cs="Times New Roman"/>
                <w:sz w:val="24"/>
                <w:szCs w:val="24"/>
              </w:rPr>
              <w:t xml:space="preserve"> and Bspline model)</w:t>
            </w:r>
          </w:p>
        </w:tc>
        <w:tc>
          <w:tcPr>
            <w:tcW w:w="694" w:type="dxa"/>
            <w:gridSpan w:val="2"/>
            <w:vAlign w:val="center"/>
          </w:tcPr>
          <w:p w14:paraId="2DEC1A0F"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Bulk</w:t>
            </w:r>
          </w:p>
        </w:tc>
        <w:tc>
          <w:tcPr>
            <w:tcW w:w="1352" w:type="dxa"/>
            <w:vAlign w:val="center"/>
          </w:tcPr>
          <w:p w14:paraId="55B07A0E"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-1.0 ± 2.6</w:t>
            </w:r>
          </w:p>
        </w:tc>
        <w:tc>
          <w:tcPr>
            <w:tcW w:w="1419" w:type="dxa"/>
            <w:vMerge w:val="restart"/>
            <w:vAlign w:val="center"/>
          </w:tcPr>
          <w:p w14:paraId="6E47454C"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Merge w:val="restart"/>
            <w:vAlign w:val="center"/>
          </w:tcPr>
          <w:p w14:paraId="3F3A6920"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670" w:type="dxa"/>
            <w:vMerge w:val="restart"/>
            <w:vAlign w:val="center"/>
          </w:tcPr>
          <w:p w14:paraId="3EDFB57C"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17.5</w:t>
            </w:r>
          </w:p>
        </w:tc>
        <w:tc>
          <w:tcPr>
            <w:tcW w:w="1573" w:type="dxa"/>
            <w:vMerge w:val="restart"/>
            <w:vAlign w:val="center"/>
          </w:tcPr>
          <w:p w14:paraId="27422D1E"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-0.14 ± 0.02</w:t>
            </w:r>
          </w:p>
        </w:tc>
      </w:tr>
      <w:tr w:rsidR="00BA6865" w:rsidRPr="00F36A62" w14:paraId="085C9FAB" w14:textId="77777777" w:rsidTr="00A31687">
        <w:trPr>
          <w:trHeight w:val="343"/>
        </w:trPr>
        <w:tc>
          <w:tcPr>
            <w:tcW w:w="2271" w:type="dxa"/>
            <w:vMerge/>
            <w:vAlign w:val="center"/>
          </w:tcPr>
          <w:p w14:paraId="3F566F26" w14:textId="77777777" w:rsidR="00DC1C54" w:rsidRPr="00F36A62" w:rsidRDefault="00DC1C54" w:rsidP="00A31687">
            <w:pPr>
              <w:jc w:val="center"/>
              <w:rPr>
                <w:rFonts w:ascii="Times New Roman" w:hAnsi="Times New Roman" w:cs="Times New Roman"/>
                <w:sz w:val="24"/>
                <w:szCs w:val="24"/>
              </w:rPr>
            </w:pPr>
          </w:p>
        </w:tc>
        <w:tc>
          <w:tcPr>
            <w:tcW w:w="694" w:type="dxa"/>
            <w:gridSpan w:val="2"/>
            <w:vAlign w:val="center"/>
          </w:tcPr>
          <w:p w14:paraId="71F2EB87"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PSS</w:t>
            </w:r>
          </w:p>
        </w:tc>
        <w:tc>
          <w:tcPr>
            <w:tcW w:w="1352" w:type="dxa"/>
            <w:vAlign w:val="center"/>
          </w:tcPr>
          <w:p w14:paraId="0F429B5F"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90.5 ± 2.6</w:t>
            </w:r>
          </w:p>
        </w:tc>
        <w:tc>
          <w:tcPr>
            <w:tcW w:w="1419" w:type="dxa"/>
            <w:vMerge/>
            <w:vAlign w:val="center"/>
          </w:tcPr>
          <w:p w14:paraId="094F52C6" w14:textId="77777777" w:rsidR="00DC1C54" w:rsidRPr="00F36A62" w:rsidRDefault="00DC1C54" w:rsidP="00A31687">
            <w:pPr>
              <w:jc w:val="center"/>
              <w:rPr>
                <w:rFonts w:ascii="Times New Roman" w:hAnsi="Times New Roman" w:cs="Times New Roman"/>
                <w:sz w:val="24"/>
                <w:szCs w:val="24"/>
              </w:rPr>
            </w:pPr>
          </w:p>
        </w:tc>
        <w:tc>
          <w:tcPr>
            <w:tcW w:w="1376" w:type="dxa"/>
            <w:vMerge/>
            <w:vAlign w:val="center"/>
          </w:tcPr>
          <w:p w14:paraId="43271F71" w14:textId="77777777" w:rsidR="00DC1C54" w:rsidRPr="00F36A62" w:rsidRDefault="00DC1C54" w:rsidP="00A31687">
            <w:pPr>
              <w:jc w:val="center"/>
              <w:rPr>
                <w:rFonts w:ascii="Times New Roman" w:hAnsi="Times New Roman" w:cs="Times New Roman"/>
                <w:sz w:val="24"/>
                <w:szCs w:val="24"/>
              </w:rPr>
            </w:pPr>
          </w:p>
        </w:tc>
        <w:tc>
          <w:tcPr>
            <w:tcW w:w="670" w:type="dxa"/>
            <w:vMerge/>
            <w:vAlign w:val="center"/>
          </w:tcPr>
          <w:p w14:paraId="4EEDFDA7" w14:textId="77777777" w:rsidR="00DC1C54" w:rsidRPr="00F36A62" w:rsidRDefault="00DC1C54" w:rsidP="00A31687">
            <w:pPr>
              <w:jc w:val="center"/>
              <w:rPr>
                <w:rFonts w:ascii="Times New Roman" w:hAnsi="Times New Roman" w:cs="Times New Roman"/>
                <w:sz w:val="24"/>
                <w:szCs w:val="24"/>
              </w:rPr>
            </w:pPr>
          </w:p>
        </w:tc>
        <w:tc>
          <w:tcPr>
            <w:tcW w:w="1573" w:type="dxa"/>
            <w:vMerge/>
            <w:vAlign w:val="center"/>
          </w:tcPr>
          <w:p w14:paraId="1B28D413" w14:textId="77777777" w:rsidR="00DC1C54" w:rsidRPr="00F36A62" w:rsidRDefault="00DC1C54" w:rsidP="00A31687">
            <w:pPr>
              <w:jc w:val="center"/>
              <w:rPr>
                <w:rFonts w:ascii="Times New Roman" w:hAnsi="Times New Roman" w:cs="Times New Roman"/>
                <w:sz w:val="24"/>
                <w:szCs w:val="24"/>
              </w:rPr>
            </w:pPr>
          </w:p>
        </w:tc>
      </w:tr>
      <w:tr w:rsidR="00BA6865" w:rsidRPr="00F36A62" w14:paraId="125A2A92" w14:textId="77777777" w:rsidTr="00A31687">
        <w:tc>
          <w:tcPr>
            <w:tcW w:w="2271" w:type="dxa"/>
            <w:vAlign w:val="center"/>
          </w:tcPr>
          <w:p w14:paraId="64661087" w14:textId="77777777" w:rsidR="00DC1C54" w:rsidRPr="00F36A62" w:rsidRDefault="00DC1C54"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(using only uniaxial model)</w:t>
            </w:r>
          </w:p>
        </w:tc>
        <w:tc>
          <w:tcPr>
            <w:tcW w:w="2046" w:type="dxa"/>
            <w:gridSpan w:val="3"/>
            <w:vAlign w:val="center"/>
          </w:tcPr>
          <w:p w14:paraId="3A94E7BB"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89.5 ± 0.02</w:t>
            </w:r>
          </w:p>
        </w:tc>
        <w:tc>
          <w:tcPr>
            <w:tcW w:w="1419" w:type="dxa"/>
            <w:vAlign w:val="center"/>
          </w:tcPr>
          <w:p w14:paraId="7D8ABEDB"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Align w:val="center"/>
          </w:tcPr>
          <w:p w14:paraId="4EC8D42A" w14:textId="327845BE" w:rsidR="00DC1C54" w:rsidRPr="00F36A62" w:rsidRDefault="003F49C7"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670" w:type="dxa"/>
            <w:vAlign w:val="center"/>
          </w:tcPr>
          <w:p w14:paraId="09802BCC"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17.6</w:t>
            </w:r>
          </w:p>
        </w:tc>
        <w:tc>
          <w:tcPr>
            <w:tcW w:w="1573" w:type="dxa"/>
            <w:vAlign w:val="center"/>
          </w:tcPr>
          <w:p w14:paraId="151CF11A" w14:textId="77777777" w:rsidR="00DC1C54" w:rsidRPr="00F36A62" w:rsidRDefault="00DC1C54" w:rsidP="00A31687">
            <w:pPr>
              <w:jc w:val="center"/>
              <w:rPr>
                <w:rFonts w:ascii="Times New Roman" w:hAnsi="Times New Roman" w:cs="Times New Roman"/>
                <w:sz w:val="24"/>
                <w:szCs w:val="24"/>
              </w:rPr>
            </w:pPr>
            <w:r w:rsidRPr="00F36A62">
              <w:rPr>
                <w:rFonts w:ascii="Times New Roman" w:hAnsi="Times New Roman" w:cs="Times New Roman"/>
                <w:sz w:val="24"/>
                <w:szCs w:val="24"/>
              </w:rPr>
              <w:t>-0.14 ± 0.02</w:t>
            </w:r>
          </w:p>
        </w:tc>
      </w:tr>
      <w:bookmarkEnd w:id="7"/>
      <w:tr w:rsidR="00BA6865" w:rsidRPr="00F36A62" w14:paraId="776940C5" w14:textId="77777777" w:rsidTr="00A31687">
        <w:trPr>
          <w:trHeight w:val="139"/>
        </w:trPr>
        <w:tc>
          <w:tcPr>
            <w:tcW w:w="2271" w:type="dxa"/>
            <w:vMerge w:val="restart"/>
            <w:vAlign w:val="center"/>
          </w:tcPr>
          <w:p w14:paraId="24B37BBC" w14:textId="04CC5D35" w:rsidR="00996C0C" w:rsidRPr="00F36A62" w:rsidRDefault="00996C0C"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DOT_thin</w:t>
            </w:r>
            <w:proofErr w:type="spellEnd"/>
            <w:r w:rsidRPr="00F36A62">
              <w:rPr>
                <w:rFonts w:ascii="Times New Roman" w:hAnsi="Times New Roman" w:cs="Times New Roman"/>
                <w:sz w:val="24"/>
                <w:szCs w:val="24"/>
              </w:rPr>
              <w:t xml:space="preserve"> (B-Spline)</w:t>
            </w:r>
          </w:p>
        </w:tc>
        <w:tc>
          <w:tcPr>
            <w:tcW w:w="683" w:type="dxa"/>
            <w:vAlign w:val="center"/>
          </w:tcPr>
          <w:p w14:paraId="1AB7BB49" w14:textId="0D5B4C41"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PSS</w:t>
            </w:r>
          </w:p>
        </w:tc>
        <w:tc>
          <w:tcPr>
            <w:tcW w:w="1363" w:type="dxa"/>
            <w:gridSpan w:val="2"/>
            <w:vAlign w:val="center"/>
          </w:tcPr>
          <w:p w14:paraId="149EA5A1" w14:textId="515E1AE9"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8.40 ± 2.3</w:t>
            </w:r>
          </w:p>
        </w:tc>
        <w:tc>
          <w:tcPr>
            <w:tcW w:w="1419" w:type="dxa"/>
            <w:vMerge w:val="restart"/>
            <w:vAlign w:val="center"/>
          </w:tcPr>
          <w:p w14:paraId="2544CC29" w14:textId="17E26A66"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Merge w:val="restart"/>
            <w:vAlign w:val="center"/>
          </w:tcPr>
          <w:p w14:paraId="5B58FCFC" w14:textId="447018FA"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1.70±0.10</w:t>
            </w:r>
          </w:p>
        </w:tc>
        <w:tc>
          <w:tcPr>
            <w:tcW w:w="670" w:type="dxa"/>
            <w:vMerge w:val="restart"/>
            <w:vAlign w:val="center"/>
          </w:tcPr>
          <w:p w14:paraId="7FEE434F" w14:textId="1B7B1605"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6.6</w:t>
            </w:r>
          </w:p>
        </w:tc>
        <w:tc>
          <w:tcPr>
            <w:tcW w:w="1573" w:type="dxa"/>
            <w:vMerge w:val="restart"/>
            <w:vAlign w:val="center"/>
          </w:tcPr>
          <w:p w14:paraId="72991FE3" w14:textId="5C086DFE"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0.56 ± 0.100</w:t>
            </w:r>
          </w:p>
        </w:tc>
      </w:tr>
      <w:tr w:rsidR="00BA6865" w:rsidRPr="00F36A62" w14:paraId="71B5D20B" w14:textId="77777777" w:rsidTr="00A31687">
        <w:trPr>
          <w:trHeight w:val="139"/>
        </w:trPr>
        <w:tc>
          <w:tcPr>
            <w:tcW w:w="2271" w:type="dxa"/>
            <w:vMerge/>
            <w:vAlign w:val="center"/>
          </w:tcPr>
          <w:p w14:paraId="04C94D61" w14:textId="77777777" w:rsidR="00996C0C" w:rsidRPr="00F36A62" w:rsidRDefault="00996C0C" w:rsidP="00A31687">
            <w:pPr>
              <w:jc w:val="center"/>
              <w:rPr>
                <w:rFonts w:ascii="Times New Roman" w:hAnsi="Times New Roman" w:cs="Times New Roman"/>
                <w:sz w:val="24"/>
                <w:szCs w:val="24"/>
              </w:rPr>
            </w:pPr>
          </w:p>
        </w:tc>
        <w:tc>
          <w:tcPr>
            <w:tcW w:w="683" w:type="dxa"/>
            <w:vAlign w:val="center"/>
          </w:tcPr>
          <w:p w14:paraId="39AA23BB" w14:textId="78649CBF"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Bulk</w:t>
            </w:r>
          </w:p>
        </w:tc>
        <w:tc>
          <w:tcPr>
            <w:tcW w:w="1363" w:type="dxa"/>
            <w:gridSpan w:val="2"/>
            <w:vAlign w:val="center"/>
          </w:tcPr>
          <w:p w14:paraId="4F299E31" w14:textId="20619E41" w:rsidR="00996C0C" w:rsidRPr="00F36A62" w:rsidRDefault="00996C0C" w:rsidP="00A31687">
            <w:pPr>
              <w:jc w:val="center"/>
              <w:rPr>
                <w:rFonts w:ascii="Times New Roman" w:hAnsi="Times New Roman" w:cs="Times New Roman"/>
                <w:sz w:val="24"/>
                <w:szCs w:val="24"/>
              </w:rPr>
            </w:pPr>
            <w:r w:rsidRPr="00F36A62">
              <w:rPr>
                <w:rFonts w:ascii="Times New Roman" w:hAnsi="Times New Roman" w:cs="Times New Roman"/>
                <w:sz w:val="24"/>
                <w:szCs w:val="24"/>
              </w:rPr>
              <w:t>47.8 ± 2.3</w:t>
            </w:r>
          </w:p>
        </w:tc>
        <w:tc>
          <w:tcPr>
            <w:tcW w:w="1419" w:type="dxa"/>
            <w:vMerge/>
            <w:tcBorders>
              <w:bottom w:val="single" w:sz="4" w:space="0" w:color="auto"/>
            </w:tcBorders>
            <w:vAlign w:val="center"/>
          </w:tcPr>
          <w:p w14:paraId="0AA68ECD" w14:textId="77777777" w:rsidR="00996C0C" w:rsidRPr="00F36A62" w:rsidRDefault="00996C0C" w:rsidP="00A31687">
            <w:pPr>
              <w:jc w:val="center"/>
              <w:rPr>
                <w:rFonts w:ascii="Times New Roman" w:hAnsi="Times New Roman" w:cs="Times New Roman"/>
                <w:sz w:val="24"/>
                <w:szCs w:val="24"/>
              </w:rPr>
            </w:pPr>
          </w:p>
        </w:tc>
        <w:tc>
          <w:tcPr>
            <w:tcW w:w="1376" w:type="dxa"/>
            <w:vMerge/>
            <w:vAlign w:val="center"/>
          </w:tcPr>
          <w:p w14:paraId="32C10F83" w14:textId="77777777" w:rsidR="00996C0C" w:rsidRPr="00F36A62" w:rsidRDefault="00996C0C" w:rsidP="00A31687">
            <w:pPr>
              <w:jc w:val="center"/>
              <w:rPr>
                <w:rFonts w:ascii="Times New Roman" w:hAnsi="Times New Roman" w:cs="Times New Roman"/>
                <w:sz w:val="24"/>
                <w:szCs w:val="24"/>
              </w:rPr>
            </w:pPr>
          </w:p>
        </w:tc>
        <w:tc>
          <w:tcPr>
            <w:tcW w:w="670" w:type="dxa"/>
            <w:vMerge/>
            <w:vAlign w:val="center"/>
          </w:tcPr>
          <w:p w14:paraId="337CE18B" w14:textId="77777777" w:rsidR="00996C0C" w:rsidRPr="00F36A62" w:rsidRDefault="00996C0C" w:rsidP="00A31687">
            <w:pPr>
              <w:jc w:val="center"/>
              <w:rPr>
                <w:rFonts w:ascii="Times New Roman" w:hAnsi="Times New Roman" w:cs="Times New Roman"/>
                <w:sz w:val="24"/>
                <w:szCs w:val="24"/>
              </w:rPr>
            </w:pPr>
          </w:p>
        </w:tc>
        <w:tc>
          <w:tcPr>
            <w:tcW w:w="1573" w:type="dxa"/>
            <w:vMerge/>
            <w:vAlign w:val="center"/>
          </w:tcPr>
          <w:p w14:paraId="58E559E0" w14:textId="77777777" w:rsidR="00996C0C" w:rsidRPr="00F36A62" w:rsidRDefault="00996C0C" w:rsidP="00A31687">
            <w:pPr>
              <w:jc w:val="center"/>
              <w:rPr>
                <w:rFonts w:ascii="Times New Roman" w:hAnsi="Times New Roman" w:cs="Times New Roman"/>
                <w:sz w:val="24"/>
                <w:szCs w:val="24"/>
              </w:rPr>
            </w:pPr>
          </w:p>
        </w:tc>
      </w:tr>
      <w:tr w:rsidR="00BA6865" w:rsidRPr="00F36A62" w14:paraId="12B33BC1" w14:textId="77777777" w:rsidTr="00A31687">
        <w:trPr>
          <w:trHeight w:val="139"/>
        </w:trPr>
        <w:tc>
          <w:tcPr>
            <w:tcW w:w="2271" w:type="dxa"/>
            <w:vMerge w:val="restart"/>
            <w:vAlign w:val="center"/>
          </w:tcPr>
          <w:p w14:paraId="20C50D95" w14:textId="0C45DE41" w:rsidR="00903871" w:rsidRPr="00F36A62" w:rsidRDefault="00903871" w:rsidP="00A31687">
            <w:pPr>
              <w:jc w:val="center"/>
              <w:rPr>
                <w:rFonts w:ascii="Times New Roman" w:hAnsi="Times New Roman" w:cs="Times New Roman"/>
                <w:sz w:val="24"/>
                <w:szCs w:val="24"/>
              </w:rPr>
            </w:pPr>
            <w:proofErr w:type="spellStart"/>
            <w:r w:rsidRPr="00F36A62">
              <w:rPr>
                <w:rFonts w:ascii="Times New Roman" w:hAnsi="Times New Roman" w:cs="Times New Roman"/>
                <w:sz w:val="24"/>
                <w:szCs w:val="24"/>
              </w:rPr>
              <w:t>DOT_thick</w:t>
            </w:r>
            <w:proofErr w:type="spellEnd"/>
            <w:r w:rsidRPr="00F36A62">
              <w:rPr>
                <w:rFonts w:ascii="Times New Roman" w:hAnsi="Times New Roman" w:cs="Times New Roman"/>
                <w:sz w:val="24"/>
                <w:szCs w:val="24"/>
              </w:rPr>
              <w:t xml:space="preserve"> (B-Spline)</w:t>
            </w:r>
          </w:p>
        </w:tc>
        <w:tc>
          <w:tcPr>
            <w:tcW w:w="683" w:type="dxa"/>
            <w:vAlign w:val="center"/>
          </w:tcPr>
          <w:p w14:paraId="42A6D057" w14:textId="21046D4C"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PSS</w:t>
            </w:r>
          </w:p>
        </w:tc>
        <w:tc>
          <w:tcPr>
            <w:tcW w:w="1363" w:type="dxa"/>
            <w:gridSpan w:val="2"/>
            <w:vAlign w:val="center"/>
          </w:tcPr>
          <w:p w14:paraId="149370D3" w14:textId="075F357D" w:rsidR="00903871" w:rsidRPr="00F36A62" w:rsidRDefault="00380715" w:rsidP="00A31687">
            <w:pPr>
              <w:jc w:val="center"/>
              <w:rPr>
                <w:rFonts w:ascii="Times New Roman" w:hAnsi="Times New Roman" w:cs="Times New Roman"/>
                <w:sz w:val="24"/>
                <w:szCs w:val="24"/>
              </w:rPr>
            </w:pPr>
            <w:r w:rsidRPr="00F36A62">
              <w:rPr>
                <w:rFonts w:ascii="Times New Roman" w:hAnsi="Times New Roman" w:cs="Times New Roman"/>
                <w:sz w:val="24"/>
                <w:szCs w:val="24"/>
              </w:rPr>
              <w:t>7.5 ± 17.1</w:t>
            </w:r>
          </w:p>
        </w:tc>
        <w:tc>
          <w:tcPr>
            <w:tcW w:w="1419" w:type="dxa"/>
            <w:vMerge w:val="restart"/>
            <w:vAlign w:val="center"/>
          </w:tcPr>
          <w:p w14:paraId="775C129C" w14:textId="77777777"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N/A</w:t>
            </w:r>
          </w:p>
        </w:tc>
        <w:tc>
          <w:tcPr>
            <w:tcW w:w="1376" w:type="dxa"/>
            <w:vMerge w:val="restart"/>
            <w:vAlign w:val="center"/>
          </w:tcPr>
          <w:p w14:paraId="2242E136" w14:textId="597AFE30"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1.60±0.40</w:t>
            </w:r>
          </w:p>
        </w:tc>
        <w:tc>
          <w:tcPr>
            <w:tcW w:w="670" w:type="dxa"/>
            <w:vMerge w:val="restart"/>
            <w:vAlign w:val="center"/>
          </w:tcPr>
          <w:p w14:paraId="7AC695E0" w14:textId="5E766176"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18.9</w:t>
            </w:r>
          </w:p>
        </w:tc>
        <w:tc>
          <w:tcPr>
            <w:tcW w:w="1573" w:type="dxa"/>
            <w:vMerge w:val="restart"/>
            <w:vAlign w:val="center"/>
          </w:tcPr>
          <w:p w14:paraId="2F70BA99" w14:textId="7E85C687"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-0.20±0.100</w:t>
            </w:r>
          </w:p>
        </w:tc>
      </w:tr>
      <w:tr w:rsidR="00BA6865" w:rsidRPr="00F36A62" w14:paraId="1F6BE3DD" w14:textId="77777777" w:rsidTr="00A31687">
        <w:trPr>
          <w:trHeight w:val="139"/>
        </w:trPr>
        <w:tc>
          <w:tcPr>
            <w:tcW w:w="2271" w:type="dxa"/>
            <w:vMerge/>
          </w:tcPr>
          <w:p w14:paraId="1AF0F382" w14:textId="77777777" w:rsidR="00903871" w:rsidRPr="00F36A62" w:rsidRDefault="00903871" w:rsidP="00A31687">
            <w:pPr>
              <w:jc w:val="center"/>
              <w:rPr>
                <w:rFonts w:ascii="Times New Roman" w:hAnsi="Times New Roman" w:cs="Times New Roman"/>
                <w:sz w:val="24"/>
                <w:szCs w:val="24"/>
              </w:rPr>
            </w:pPr>
          </w:p>
        </w:tc>
        <w:tc>
          <w:tcPr>
            <w:tcW w:w="683" w:type="dxa"/>
            <w:vAlign w:val="center"/>
          </w:tcPr>
          <w:p w14:paraId="28BA83CA" w14:textId="2593394A" w:rsidR="00903871" w:rsidRPr="00F36A62" w:rsidRDefault="00903871" w:rsidP="00A31687">
            <w:pPr>
              <w:jc w:val="center"/>
              <w:rPr>
                <w:rFonts w:ascii="Times New Roman" w:hAnsi="Times New Roman" w:cs="Times New Roman"/>
                <w:sz w:val="24"/>
                <w:szCs w:val="24"/>
              </w:rPr>
            </w:pPr>
            <w:r w:rsidRPr="00F36A62">
              <w:rPr>
                <w:rFonts w:ascii="Times New Roman" w:hAnsi="Times New Roman" w:cs="Times New Roman"/>
                <w:sz w:val="24"/>
                <w:szCs w:val="24"/>
              </w:rPr>
              <w:t>Bulk</w:t>
            </w:r>
          </w:p>
        </w:tc>
        <w:tc>
          <w:tcPr>
            <w:tcW w:w="1363" w:type="dxa"/>
            <w:gridSpan w:val="2"/>
            <w:vAlign w:val="center"/>
          </w:tcPr>
          <w:p w14:paraId="165EB3C1" w14:textId="3206909C" w:rsidR="00903871" w:rsidRPr="00F36A62" w:rsidRDefault="00FF41A3" w:rsidP="00A31687">
            <w:pPr>
              <w:jc w:val="center"/>
              <w:rPr>
                <w:rFonts w:ascii="Times New Roman" w:hAnsi="Times New Roman" w:cs="Times New Roman"/>
                <w:sz w:val="24"/>
                <w:szCs w:val="24"/>
              </w:rPr>
            </w:pPr>
            <w:r w:rsidRPr="00F36A62">
              <w:rPr>
                <w:rFonts w:ascii="Times New Roman" w:hAnsi="Times New Roman" w:cs="Times New Roman"/>
                <w:sz w:val="24"/>
                <w:szCs w:val="24"/>
              </w:rPr>
              <w:t>76.2±18.5</w:t>
            </w:r>
          </w:p>
        </w:tc>
        <w:tc>
          <w:tcPr>
            <w:tcW w:w="1419" w:type="dxa"/>
            <w:vMerge/>
          </w:tcPr>
          <w:p w14:paraId="4A229EA5" w14:textId="77777777" w:rsidR="00903871" w:rsidRPr="00F36A62" w:rsidRDefault="00903871" w:rsidP="00A31687">
            <w:pPr>
              <w:jc w:val="center"/>
              <w:rPr>
                <w:rFonts w:ascii="Times New Roman" w:hAnsi="Times New Roman" w:cs="Times New Roman"/>
                <w:sz w:val="24"/>
                <w:szCs w:val="24"/>
              </w:rPr>
            </w:pPr>
          </w:p>
        </w:tc>
        <w:tc>
          <w:tcPr>
            <w:tcW w:w="1376" w:type="dxa"/>
            <w:vMerge/>
            <w:vAlign w:val="center"/>
          </w:tcPr>
          <w:p w14:paraId="2D2D0E3D" w14:textId="77777777" w:rsidR="00903871" w:rsidRPr="00F36A62" w:rsidRDefault="00903871" w:rsidP="00A31687">
            <w:pPr>
              <w:rPr>
                <w:rFonts w:ascii="Times New Roman" w:hAnsi="Times New Roman" w:cs="Times New Roman"/>
                <w:sz w:val="24"/>
                <w:szCs w:val="24"/>
              </w:rPr>
            </w:pPr>
          </w:p>
        </w:tc>
        <w:tc>
          <w:tcPr>
            <w:tcW w:w="670" w:type="dxa"/>
            <w:vMerge/>
            <w:vAlign w:val="center"/>
          </w:tcPr>
          <w:p w14:paraId="3487FC06" w14:textId="77777777" w:rsidR="00903871" w:rsidRPr="00F36A62" w:rsidRDefault="00903871" w:rsidP="00A31687">
            <w:pPr>
              <w:rPr>
                <w:rFonts w:ascii="Times New Roman" w:hAnsi="Times New Roman" w:cs="Times New Roman"/>
                <w:sz w:val="24"/>
                <w:szCs w:val="24"/>
              </w:rPr>
            </w:pPr>
          </w:p>
        </w:tc>
        <w:tc>
          <w:tcPr>
            <w:tcW w:w="1573" w:type="dxa"/>
            <w:vMerge/>
            <w:vAlign w:val="center"/>
          </w:tcPr>
          <w:p w14:paraId="5FDC3F0E" w14:textId="77777777" w:rsidR="00903871" w:rsidRPr="00F36A62" w:rsidRDefault="00903871" w:rsidP="00A31687">
            <w:pPr>
              <w:rPr>
                <w:rFonts w:ascii="Times New Roman" w:hAnsi="Times New Roman" w:cs="Times New Roman"/>
                <w:sz w:val="24"/>
                <w:szCs w:val="24"/>
              </w:rPr>
            </w:pPr>
          </w:p>
        </w:tc>
      </w:tr>
    </w:tbl>
    <w:p w14:paraId="0D4649D9" w14:textId="349F3D44" w:rsidR="002673BD" w:rsidRPr="00F36A62" w:rsidRDefault="002B2C71" w:rsidP="002673BD">
      <w:pPr>
        <w:autoSpaceDE w:val="0"/>
        <w:autoSpaceDN w:val="0"/>
        <w:adjustRightInd w:val="0"/>
        <w:spacing w:after="0" w:line="360" w:lineRule="auto"/>
        <w:jc w:val="both"/>
        <w:rPr>
          <w:rFonts w:ascii="Times New Roman" w:hAnsi="Times New Roman" w:cs="Times New Roman"/>
          <w:bCs/>
          <w:sz w:val="24"/>
          <w:szCs w:val="24"/>
          <w:u w:val="single"/>
          <w:shd w:val="clear" w:color="auto" w:fill="FFFFFF"/>
        </w:rPr>
      </w:pPr>
      <w:r w:rsidRPr="00F36A62">
        <w:rPr>
          <w:rFonts w:ascii="Times New Roman" w:hAnsi="Times New Roman" w:cs="Times New Roman"/>
          <w:b/>
          <w:sz w:val="24"/>
          <w:szCs w:val="24"/>
          <w:u w:val="single"/>
          <w:shd w:val="clear" w:color="auto" w:fill="FFFFFF"/>
        </w:rPr>
        <w:lastRenderedPageBreak/>
        <w:t xml:space="preserve">Section </w:t>
      </w:r>
      <w:r w:rsidR="00C87D7C">
        <w:rPr>
          <w:rFonts w:ascii="Times New Roman" w:hAnsi="Times New Roman" w:cs="Times New Roman"/>
          <w:b/>
          <w:sz w:val="24"/>
          <w:szCs w:val="24"/>
          <w:u w:val="single"/>
          <w:shd w:val="clear" w:color="auto" w:fill="FFFFFF"/>
        </w:rPr>
        <w:t>S</w:t>
      </w:r>
      <w:r w:rsidRPr="00F36A62">
        <w:rPr>
          <w:rFonts w:ascii="Times New Roman" w:hAnsi="Times New Roman" w:cs="Times New Roman"/>
          <w:b/>
          <w:sz w:val="24"/>
          <w:szCs w:val="24"/>
          <w:u w:val="single"/>
          <w:shd w:val="clear" w:color="auto" w:fill="FFFFFF"/>
        </w:rPr>
        <w:t xml:space="preserve">3: </w:t>
      </w:r>
      <w:r w:rsidR="002673BD" w:rsidRPr="00F36A62">
        <w:rPr>
          <w:rFonts w:ascii="Times New Roman" w:hAnsi="Times New Roman" w:cs="Times New Roman"/>
          <w:b/>
          <w:sz w:val="24"/>
          <w:szCs w:val="24"/>
          <w:u w:val="single"/>
          <w:shd w:val="clear" w:color="auto" w:fill="FFFFFF"/>
        </w:rPr>
        <w:t xml:space="preserve">Conversion from </w:t>
      </w:r>
      <w:r w:rsidR="00F36A62" w:rsidRPr="00F36A62">
        <w:rPr>
          <w:rFonts w:ascii="Times New Roman" w:hAnsi="Times New Roman" w:cs="Times New Roman"/>
          <w:b/>
          <w:sz w:val="24"/>
          <w:szCs w:val="24"/>
          <w:u w:val="single"/>
          <w:shd w:val="clear" w:color="auto" w:fill="FFFFFF"/>
        </w:rPr>
        <w:t>O</w:t>
      </w:r>
      <w:r w:rsidR="002673BD" w:rsidRPr="00F36A62">
        <w:rPr>
          <w:rFonts w:ascii="Times New Roman" w:hAnsi="Times New Roman" w:cs="Times New Roman"/>
          <w:b/>
          <w:sz w:val="24"/>
          <w:szCs w:val="24"/>
          <w:u w:val="single"/>
          <w:shd w:val="clear" w:color="auto" w:fill="FFFFFF"/>
        </w:rPr>
        <w:t xml:space="preserve">ptical </w:t>
      </w:r>
      <w:r w:rsidR="00F36A62" w:rsidRPr="00F36A62">
        <w:rPr>
          <w:rFonts w:ascii="Times New Roman" w:hAnsi="Times New Roman" w:cs="Times New Roman"/>
          <w:b/>
          <w:sz w:val="24"/>
          <w:szCs w:val="24"/>
          <w:u w:val="single"/>
          <w:shd w:val="clear" w:color="auto" w:fill="FFFFFF"/>
        </w:rPr>
        <w:t>D</w:t>
      </w:r>
      <w:r w:rsidR="002673BD" w:rsidRPr="00F36A62">
        <w:rPr>
          <w:rFonts w:ascii="Times New Roman" w:hAnsi="Times New Roman" w:cs="Times New Roman"/>
          <w:b/>
          <w:sz w:val="24"/>
          <w:szCs w:val="24"/>
          <w:u w:val="single"/>
          <w:shd w:val="clear" w:color="auto" w:fill="FFFFFF"/>
        </w:rPr>
        <w:t xml:space="preserve">ensity to </w:t>
      </w:r>
      <w:r w:rsidR="00806E6F">
        <w:rPr>
          <w:rFonts w:ascii="Times New Roman" w:hAnsi="Times New Roman" w:cs="Times New Roman"/>
          <w:b/>
          <w:sz w:val="24"/>
          <w:szCs w:val="24"/>
          <w:u w:val="single"/>
          <w:shd w:val="clear" w:color="auto" w:fill="FFFFFF"/>
        </w:rPr>
        <w:t>Extinction Coefficient</w:t>
      </w:r>
      <w:r w:rsidR="002673BD" w:rsidRPr="00F36A62">
        <w:rPr>
          <w:rFonts w:ascii="Times New Roman" w:hAnsi="Times New Roman" w:cs="Times New Roman"/>
          <w:b/>
          <w:sz w:val="24"/>
          <w:szCs w:val="24"/>
          <w:u w:val="single"/>
          <w:shd w:val="clear" w:color="auto" w:fill="FFFFFF"/>
        </w:rPr>
        <w:t>:</w:t>
      </w:r>
      <w:r w:rsidR="002673BD" w:rsidRPr="00F36A62">
        <w:rPr>
          <w:rFonts w:ascii="Times New Roman" w:hAnsi="Times New Roman" w:cs="Times New Roman"/>
          <w:bCs/>
          <w:sz w:val="24"/>
          <w:szCs w:val="24"/>
          <w:u w:val="single"/>
          <w:shd w:val="clear" w:color="auto" w:fill="FFFFFF"/>
        </w:rPr>
        <w:t xml:space="preserve"> </w:t>
      </w:r>
    </w:p>
    <w:p w14:paraId="5C8BCB3E" w14:textId="502DC1C8" w:rsidR="002673BD"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 xml:space="preserve">UV-vis </w:t>
      </w:r>
      <w:r w:rsidR="009901A5" w:rsidRPr="00F36A62">
        <w:rPr>
          <w:rFonts w:ascii="Times New Roman" w:hAnsi="Times New Roman" w:cs="Times New Roman"/>
          <w:bCs/>
          <w:sz w:val="24"/>
          <w:szCs w:val="24"/>
          <w:shd w:val="clear" w:color="auto" w:fill="FFFFFF"/>
        </w:rPr>
        <w:t xml:space="preserve">spectroscopy </w:t>
      </w:r>
      <w:r w:rsidRPr="00F36A62">
        <w:rPr>
          <w:rFonts w:ascii="Times New Roman" w:hAnsi="Times New Roman" w:cs="Times New Roman"/>
          <w:bCs/>
          <w:sz w:val="24"/>
          <w:szCs w:val="24"/>
          <w:shd w:val="clear" w:color="auto" w:fill="FFFFFF"/>
        </w:rPr>
        <w:t xml:space="preserve">characteristics on PEDOT:PSS film are measured to compare the optical constants from VASE. In UV vis </w:t>
      </w:r>
      <w:r w:rsidR="009901A5" w:rsidRPr="00F36A62">
        <w:rPr>
          <w:rFonts w:ascii="Times New Roman" w:hAnsi="Times New Roman" w:cs="Times New Roman"/>
          <w:bCs/>
          <w:sz w:val="24"/>
          <w:szCs w:val="24"/>
          <w:shd w:val="clear" w:color="auto" w:fill="FFFFFF"/>
        </w:rPr>
        <w:t xml:space="preserve">spectroscopy </w:t>
      </w:r>
      <w:r w:rsidRPr="00F36A62">
        <w:rPr>
          <w:rFonts w:ascii="Times New Roman" w:hAnsi="Times New Roman" w:cs="Times New Roman"/>
          <w:bCs/>
          <w:sz w:val="24"/>
          <w:szCs w:val="24"/>
          <w:shd w:val="clear" w:color="auto" w:fill="FFFFFF"/>
        </w:rPr>
        <w:t>the absorbance is calculated through the Beer-Lambert Law given by</w:t>
      </w:r>
    </w:p>
    <w:p w14:paraId="794E9A3F" w14:textId="32B08CC5" w:rsidR="00BA6865" w:rsidRPr="00B6054C" w:rsidRDefault="00442BB7" w:rsidP="002673BD">
      <w:pPr>
        <w:autoSpaceDE w:val="0"/>
        <w:autoSpaceDN w:val="0"/>
        <w:adjustRightInd w:val="0"/>
        <w:spacing w:after="0" w:line="360" w:lineRule="auto"/>
        <w:jc w:val="both"/>
        <w:rPr>
          <w:rFonts w:ascii="Times New Roman" w:eastAsiaTheme="minorEastAsia" w:hAnsi="Times New Roman" w:cs="Times New Roman"/>
          <w:bCs/>
          <w:sz w:val="24"/>
          <w:szCs w:val="24"/>
          <w:shd w:val="clear" w:color="auto" w:fill="FFFFFF"/>
        </w:rPr>
      </w:pPr>
      <m:oMathPara>
        <m:oMath>
          <m:f>
            <m:fPr>
              <m:ctrlPr>
                <w:rPr>
                  <w:rFonts w:ascii="Cambria Math" w:hAnsi="Cambria Math" w:cs="Times New Roman"/>
                  <w:bCs/>
                  <w:sz w:val="24"/>
                  <w:szCs w:val="24"/>
                  <w:shd w:val="clear" w:color="auto" w:fill="FFFFFF"/>
                </w:rPr>
              </m:ctrlPr>
            </m:fPr>
            <m:num>
              <m:r>
                <w:rPr>
                  <w:rFonts w:ascii="Cambria Math" w:hAnsi="Cambria Math" w:cs="Times New Roman"/>
                  <w:sz w:val="24"/>
                  <w:szCs w:val="24"/>
                  <w:shd w:val="clear" w:color="auto" w:fill="FFFFFF"/>
                </w:rPr>
                <m:t>I</m:t>
              </m:r>
              <m:d>
                <m:dPr>
                  <m:ctrlPr>
                    <w:rPr>
                      <w:rFonts w:ascii="Cambria Math" w:hAnsi="Cambria Math" w:cs="Times New Roman"/>
                      <w:bCs/>
                      <w:sz w:val="24"/>
                      <w:szCs w:val="24"/>
                      <w:shd w:val="clear" w:color="auto" w:fill="FFFFFF"/>
                    </w:rPr>
                  </m:ctrlPr>
                </m:dPr>
                <m:e>
                  <m:r>
                    <w:rPr>
                      <w:rFonts w:ascii="Cambria Math" w:hAnsi="Cambria Math" w:cs="Times New Roman"/>
                      <w:sz w:val="24"/>
                      <w:szCs w:val="24"/>
                      <w:shd w:val="clear" w:color="auto" w:fill="FFFFFF"/>
                    </w:rPr>
                    <m:t>λ</m:t>
                  </m:r>
                </m:e>
              </m:d>
            </m:num>
            <m:den>
              <m:sSub>
                <m:sSubPr>
                  <m:ctrlPr>
                    <w:rPr>
                      <w:rFonts w:ascii="Cambria Math" w:hAnsi="Cambria Math" w:cs="Times New Roman"/>
                      <w:bCs/>
                      <w:sz w:val="24"/>
                      <w:szCs w:val="24"/>
                      <w:shd w:val="clear" w:color="auto" w:fill="FFFFFF"/>
                    </w:rPr>
                  </m:ctrlPr>
                </m:sSubPr>
                <m:e>
                  <m:r>
                    <w:rPr>
                      <w:rFonts w:ascii="Cambria Math" w:hAnsi="Cambria Math" w:cs="Times New Roman"/>
                      <w:sz w:val="24"/>
                      <w:szCs w:val="24"/>
                      <w:shd w:val="clear" w:color="auto" w:fill="FFFFFF"/>
                    </w:rPr>
                    <m:t>I</m:t>
                  </m:r>
                </m:e>
                <m:sub>
                  <m:r>
                    <m:rPr>
                      <m:sty m:val="p"/>
                    </m:rPr>
                    <w:rPr>
                      <w:rFonts w:ascii="Cambria Math" w:hAnsi="Cambria Math" w:cs="Times New Roman"/>
                      <w:sz w:val="24"/>
                      <w:szCs w:val="24"/>
                      <w:shd w:val="clear" w:color="auto" w:fill="FFFFFF"/>
                    </w:rPr>
                    <m:t>0</m:t>
                  </m:r>
                </m:sub>
              </m:sSub>
              <m:d>
                <m:dPr>
                  <m:ctrlPr>
                    <w:rPr>
                      <w:rFonts w:ascii="Cambria Math" w:hAnsi="Cambria Math" w:cs="Times New Roman"/>
                      <w:bCs/>
                      <w:sz w:val="24"/>
                      <w:szCs w:val="24"/>
                      <w:shd w:val="clear" w:color="auto" w:fill="FFFFFF"/>
                    </w:rPr>
                  </m:ctrlPr>
                </m:dPr>
                <m:e>
                  <m:r>
                    <w:rPr>
                      <w:rFonts w:ascii="Cambria Math" w:hAnsi="Cambria Math" w:cs="Times New Roman"/>
                      <w:sz w:val="24"/>
                      <w:szCs w:val="24"/>
                      <w:shd w:val="clear" w:color="auto" w:fill="FFFFFF"/>
                    </w:rPr>
                    <m:t>λ</m:t>
                  </m:r>
                </m:e>
              </m:d>
            </m:den>
          </m:f>
          <m:r>
            <m:rPr>
              <m:sty m:val="p"/>
            </m:rPr>
            <w:rPr>
              <w:rFonts w:ascii="Cambria Math" w:hAnsi="Cambria Math" w:cs="Times New Roman"/>
              <w:sz w:val="24"/>
              <w:szCs w:val="24"/>
              <w:shd w:val="clear" w:color="auto" w:fill="FFFFFF"/>
            </w:rPr>
            <m:t>=</m:t>
          </m:r>
          <m:func>
            <m:funcPr>
              <m:ctrlPr>
                <w:rPr>
                  <w:rFonts w:ascii="Cambria Math" w:hAnsi="Cambria Math" w:cs="Times New Roman"/>
                  <w:bCs/>
                  <w:sz w:val="24"/>
                  <w:szCs w:val="24"/>
                  <w:shd w:val="clear" w:color="auto" w:fill="FFFFFF"/>
                </w:rPr>
              </m:ctrlPr>
            </m:funcPr>
            <m:fName>
              <m:r>
                <m:rPr>
                  <m:sty m:val="p"/>
                </m:rPr>
                <w:rPr>
                  <w:rFonts w:ascii="Cambria Math" w:hAnsi="Cambria Math" w:cs="Times New Roman"/>
                  <w:sz w:val="24"/>
                  <w:szCs w:val="24"/>
                  <w:shd w:val="clear" w:color="auto" w:fill="FFFFFF"/>
                </w:rPr>
                <m:t>log</m:t>
              </m:r>
            </m:fName>
            <m:e>
              <m:d>
                <m:dPr>
                  <m:ctrlPr>
                    <w:rPr>
                      <w:rFonts w:ascii="Cambria Math" w:hAnsi="Cambria Math" w:cs="Times New Roman"/>
                      <w:bCs/>
                      <w:sz w:val="24"/>
                      <w:szCs w:val="24"/>
                      <w:shd w:val="clear" w:color="auto" w:fill="FFFFFF"/>
                    </w:rPr>
                  </m:ctrlPr>
                </m:dPr>
                <m:e>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αd</m:t>
                  </m:r>
                </m:e>
              </m:d>
            </m:e>
          </m:func>
        </m:oMath>
      </m:oMathPara>
    </w:p>
    <w:p w14:paraId="12697291" w14:textId="28E73592" w:rsidR="002673BD"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Or,</w:t>
      </w:r>
      <w:r w:rsidRPr="00F36A62">
        <w:rPr>
          <w:rFonts w:ascii="Times New Roman" w:hAnsi="Times New Roman" w:cs="Times New Roman"/>
          <w:bCs/>
          <w:sz w:val="24"/>
          <w:szCs w:val="24"/>
          <w:shd w:val="clear" w:color="auto" w:fill="FFFFFF"/>
        </w:rPr>
        <w:tab/>
      </w:r>
      <w:r w:rsidRPr="00F36A62">
        <w:rPr>
          <w:rFonts w:ascii="Times New Roman" w:hAnsi="Times New Roman" w:cs="Times New Roman"/>
          <w:bCs/>
          <w:sz w:val="24"/>
          <w:szCs w:val="24"/>
          <w:shd w:val="clear" w:color="auto" w:fill="FFFFFF"/>
        </w:rPr>
        <w:tab/>
      </w:r>
      <w:r w:rsidRPr="00F36A62">
        <w:rPr>
          <w:rFonts w:ascii="Times New Roman" w:hAnsi="Times New Roman" w:cs="Times New Roman"/>
          <w:bCs/>
          <w:sz w:val="24"/>
          <w:szCs w:val="24"/>
          <w:shd w:val="clear" w:color="auto" w:fill="FFFFFF"/>
        </w:rPr>
        <w:tab/>
      </w:r>
      <w:r w:rsidRPr="00F36A62">
        <w:rPr>
          <w:rFonts w:ascii="Times New Roman" w:hAnsi="Times New Roman" w:cs="Times New Roman"/>
          <w:bCs/>
          <w:sz w:val="24"/>
          <w:szCs w:val="24"/>
          <w:shd w:val="clear" w:color="auto" w:fill="FFFFFF"/>
        </w:rPr>
        <w:tab/>
      </w:r>
      <w:r w:rsidRPr="00F36A62">
        <w:rPr>
          <w:rFonts w:ascii="Times New Roman" w:hAnsi="Times New Roman" w:cs="Times New Roman"/>
          <w:bCs/>
          <w:sz w:val="24"/>
          <w:szCs w:val="24"/>
          <w:shd w:val="clear" w:color="auto" w:fill="FFFFFF"/>
        </w:rPr>
        <w:tab/>
      </w:r>
      <m:oMath>
        <m:r>
          <w:rPr>
            <w:rFonts w:ascii="Cambria Math" w:hAnsi="Cambria Math" w:cs="Times New Roman"/>
            <w:sz w:val="24"/>
            <w:szCs w:val="24"/>
            <w:shd w:val="clear" w:color="auto" w:fill="FFFFFF"/>
          </w:rPr>
          <m:t>I</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λ</m:t>
        </m:r>
        <m:r>
          <m:rPr>
            <m:sty m:val="p"/>
          </m:rPr>
          <w:rPr>
            <w:rFonts w:ascii="Cambria Math" w:hAnsi="Cambria Math" w:cs="Times New Roman"/>
            <w:sz w:val="24"/>
            <w:szCs w:val="24"/>
            <w:shd w:val="clear" w:color="auto" w:fill="FFFFFF"/>
          </w:rPr>
          <m:t>)=</m:t>
        </m:r>
        <m:sSub>
          <m:sSubPr>
            <m:ctrlPr>
              <w:rPr>
                <w:rFonts w:ascii="Cambria Math" w:hAnsi="Cambria Math" w:cs="Times New Roman"/>
                <w:bCs/>
                <w:sz w:val="24"/>
                <w:szCs w:val="24"/>
                <w:shd w:val="clear" w:color="auto" w:fill="FFFFFF"/>
              </w:rPr>
            </m:ctrlPr>
          </m:sSubPr>
          <m:e>
            <m:r>
              <w:rPr>
                <w:rFonts w:ascii="Cambria Math" w:hAnsi="Cambria Math" w:cs="Times New Roman"/>
                <w:sz w:val="24"/>
                <w:szCs w:val="24"/>
                <w:shd w:val="clear" w:color="auto" w:fill="FFFFFF"/>
              </w:rPr>
              <m:t>I</m:t>
            </m:r>
          </m:e>
          <m:sub>
            <m:r>
              <m:rPr>
                <m:sty m:val="p"/>
              </m:rPr>
              <w:rPr>
                <w:rFonts w:ascii="Cambria Math" w:hAnsi="Cambria Math" w:cs="Times New Roman"/>
                <w:sz w:val="24"/>
                <w:szCs w:val="24"/>
                <w:shd w:val="clear" w:color="auto" w:fill="FFFFFF"/>
              </w:rPr>
              <m:t>0</m:t>
            </m:r>
          </m:sub>
        </m:sSub>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λ</m:t>
        </m:r>
        <m:r>
          <m:rPr>
            <m:sty m:val="p"/>
          </m:rPr>
          <w:rPr>
            <w:rFonts w:ascii="Cambria Math" w:hAnsi="Cambria Math" w:cs="Times New Roman"/>
            <w:sz w:val="24"/>
            <w:szCs w:val="24"/>
            <w:shd w:val="clear" w:color="auto" w:fill="FFFFFF"/>
          </w:rPr>
          <m:t>) </m:t>
        </m:r>
        <m:sSup>
          <m:sSupPr>
            <m:ctrlPr>
              <w:rPr>
                <w:rFonts w:ascii="Cambria Math" w:hAnsi="Cambria Math" w:cs="Times New Roman"/>
                <w:bCs/>
                <w:sz w:val="24"/>
                <w:szCs w:val="24"/>
                <w:shd w:val="clear" w:color="auto" w:fill="FFFFFF"/>
              </w:rPr>
            </m:ctrlPr>
          </m:sSupPr>
          <m:e>
            <m:r>
              <w:rPr>
                <w:rFonts w:ascii="Cambria Math" w:hAnsi="Cambria Math" w:cs="Times New Roman"/>
                <w:sz w:val="24"/>
                <w:szCs w:val="24"/>
                <w:shd w:val="clear" w:color="auto" w:fill="FFFFFF"/>
              </w:rPr>
              <m:t>e</m:t>
            </m:r>
          </m:e>
          <m:sup>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αd</m:t>
            </m:r>
          </m:sup>
        </m:sSup>
      </m:oMath>
    </w:p>
    <w:p w14:paraId="725CEBEE" w14:textId="4C4243DA" w:rsidR="002673BD"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 xml:space="preserve">where </w:t>
      </w:r>
      <w:r w:rsidRPr="00F36A62">
        <w:rPr>
          <w:rFonts w:ascii="Cambria Math" w:hAnsi="Cambria Math" w:cs="Cambria Math"/>
          <w:bCs/>
          <w:sz w:val="24"/>
          <w:szCs w:val="24"/>
          <w:shd w:val="clear" w:color="auto" w:fill="FFFFFF"/>
        </w:rPr>
        <w:t>𝐼</w:t>
      </w:r>
      <w:r w:rsidRPr="00F36A62">
        <w:rPr>
          <w:rFonts w:ascii="Times New Roman" w:hAnsi="Times New Roman" w:cs="Times New Roman"/>
          <w:bCs/>
          <w:sz w:val="24"/>
          <w:szCs w:val="24"/>
          <w:shd w:val="clear" w:color="auto" w:fill="FFFFFF"/>
        </w:rPr>
        <w:t>(</w:t>
      </w:r>
      <w:r w:rsidRPr="00F36A62">
        <w:rPr>
          <w:rFonts w:ascii="Cambria Math" w:hAnsi="Cambria Math" w:cs="Cambria Math"/>
          <w:bCs/>
          <w:sz w:val="24"/>
          <w:szCs w:val="24"/>
          <w:shd w:val="clear" w:color="auto" w:fill="FFFFFF"/>
        </w:rPr>
        <w:t>𝜆</w:t>
      </w:r>
      <w:r w:rsidRPr="00F36A62">
        <w:rPr>
          <w:rFonts w:ascii="Times New Roman" w:hAnsi="Times New Roman" w:cs="Times New Roman"/>
          <w:bCs/>
          <w:sz w:val="24"/>
          <w:szCs w:val="24"/>
          <w:shd w:val="clear" w:color="auto" w:fill="FFFFFF"/>
        </w:rPr>
        <w:t xml:space="preserve">) is the intensity measured through the active layer, </w:t>
      </w:r>
      <w:r w:rsidRPr="00F36A62">
        <w:rPr>
          <w:rFonts w:ascii="Cambria Math" w:hAnsi="Cambria Math" w:cs="Cambria Math"/>
          <w:bCs/>
          <w:sz w:val="24"/>
          <w:szCs w:val="24"/>
          <w:shd w:val="clear" w:color="auto" w:fill="FFFFFF"/>
        </w:rPr>
        <w:t>𝐼</w:t>
      </w:r>
      <w:r w:rsidRPr="00F36A62">
        <w:rPr>
          <w:rFonts w:ascii="Times New Roman" w:hAnsi="Times New Roman" w:cs="Times New Roman"/>
          <w:bCs/>
          <w:sz w:val="24"/>
          <w:szCs w:val="24"/>
          <w:shd w:val="clear" w:color="auto" w:fill="FFFFFF"/>
          <w:vertAlign w:val="subscript"/>
        </w:rPr>
        <w:t>0</w:t>
      </w:r>
      <w:r w:rsidRPr="00F36A62">
        <w:rPr>
          <w:rFonts w:ascii="Times New Roman" w:hAnsi="Times New Roman" w:cs="Times New Roman"/>
          <w:bCs/>
          <w:sz w:val="24"/>
          <w:szCs w:val="24"/>
          <w:shd w:val="clear" w:color="auto" w:fill="FFFFFF"/>
        </w:rPr>
        <w:t>(</w:t>
      </w:r>
      <w:r w:rsidRPr="00F36A62">
        <w:rPr>
          <w:rFonts w:ascii="Cambria Math" w:hAnsi="Cambria Math" w:cs="Cambria Math"/>
          <w:bCs/>
          <w:sz w:val="24"/>
          <w:szCs w:val="24"/>
          <w:shd w:val="clear" w:color="auto" w:fill="FFFFFF"/>
        </w:rPr>
        <w:t>𝜆</w:t>
      </w:r>
      <w:r w:rsidRPr="00F36A62">
        <w:rPr>
          <w:rFonts w:ascii="Times New Roman" w:hAnsi="Times New Roman" w:cs="Times New Roman"/>
          <w:bCs/>
          <w:sz w:val="24"/>
          <w:szCs w:val="24"/>
          <w:shd w:val="clear" w:color="auto" w:fill="FFFFFF"/>
        </w:rPr>
        <w:t xml:space="preserve">) is the measurement of direct beam through a substrate without any active layer, </w:t>
      </w:r>
      <w:r w:rsidRPr="00F36A62">
        <w:rPr>
          <w:rFonts w:ascii="Cambria Math" w:hAnsi="Cambria Math" w:cs="Cambria Math"/>
          <w:bCs/>
          <w:sz w:val="24"/>
          <w:szCs w:val="24"/>
          <w:shd w:val="clear" w:color="auto" w:fill="FFFFFF"/>
        </w:rPr>
        <w:t>𝛼</w:t>
      </w:r>
      <w:r w:rsidRPr="00F36A62">
        <w:rPr>
          <w:rFonts w:ascii="Times New Roman" w:hAnsi="Times New Roman" w:cs="Times New Roman"/>
          <w:bCs/>
          <w:sz w:val="24"/>
          <w:szCs w:val="24"/>
          <w:shd w:val="clear" w:color="auto" w:fill="FFFFFF"/>
        </w:rPr>
        <w:t xml:space="preserve"> is the film attenuation coefficient, and </w:t>
      </w:r>
      <m:oMath>
        <m:r>
          <w:rPr>
            <w:rFonts w:ascii="Cambria Math" w:hAnsi="Cambria Math" w:cs="Times New Roman"/>
            <w:sz w:val="24"/>
            <w:szCs w:val="24"/>
            <w:shd w:val="clear" w:color="auto" w:fill="FFFFFF"/>
          </w:rPr>
          <m:t>d</m:t>
        </m:r>
      </m:oMath>
      <w:r w:rsidRPr="00F36A62">
        <w:rPr>
          <w:rFonts w:ascii="Times New Roman" w:hAnsi="Times New Roman" w:cs="Times New Roman"/>
          <w:bCs/>
          <w:sz w:val="24"/>
          <w:szCs w:val="24"/>
          <w:shd w:val="clear" w:color="auto" w:fill="FFFFFF"/>
        </w:rPr>
        <w:t xml:space="preserve"> is the film thickness. It does not change the physical attributes of the measurement. Further the optical density (OD) is converted to imaginary refractive index</w:t>
      </w:r>
      <w:r w:rsidR="00DA2FF3">
        <w:rPr>
          <w:rFonts w:ascii="Times New Roman" w:hAnsi="Times New Roman" w:cs="Times New Roman"/>
          <w:bCs/>
          <w:sz w:val="24"/>
          <w:szCs w:val="24"/>
          <w:shd w:val="clear" w:color="auto" w:fill="FFFFFF"/>
        </w:rPr>
        <w:t xml:space="preserve"> </w:t>
      </w:r>
      <m:oMath>
        <m:r>
          <w:rPr>
            <w:rFonts w:ascii="Cambria Math" w:hAnsi="Cambria Math" w:cs="Times New Roman"/>
            <w:sz w:val="24"/>
            <w:szCs w:val="24"/>
            <w:shd w:val="clear" w:color="auto" w:fill="FFFFFF"/>
          </w:rPr>
          <m:t>k</m:t>
        </m:r>
      </m:oMath>
      <w:r w:rsidRPr="00F36A62">
        <w:rPr>
          <w:rFonts w:ascii="Times New Roman" w:hAnsi="Times New Roman" w:cs="Times New Roman"/>
          <w:bCs/>
          <w:sz w:val="24"/>
          <w:szCs w:val="24"/>
          <w:shd w:val="clear" w:color="auto" w:fill="FFFFFF"/>
        </w:rPr>
        <w:t xml:space="preserve">. </w:t>
      </w:r>
    </w:p>
    <w:p w14:paraId="7C6F2F7B" w14:textId="60E38A2C" w:rsidR="00BA6865"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The OD is defined by the following equation:</w:t>
      </w:r>
    </w:p>
    <w:p w14:paraId="6D0541C7" w14:textId="596CEF48" w:rsidR="002673BD" w:rsidRPr="00F36A62" w:rsidRDefault="00B754E0" w:rsidP="002673BD">
      <w:pPr>
        <w:autoSpaceDE w:val="0"/>
        <w:autoSpaceDN w:val="0"/>
        <w:adjustRightInd w:val="0"/>
        <w:spacing w:after="0" w:line="360" w:lineRule="auto"/>
        <w:jc w:val="both"/>
        <w:rPr>
          <w:rFonts w:ascii="Times New Roman" w:eastAsiaTheme="minorEastAsia" w:hAnsi="Times New Roman" w:cs="Times New Roman"/>
          <w:bCs/>
          <w:sz w:val="24"/>
          <w:szCs w:val="24"/>
          <w:shd w:val="clear" w:color="auto" w:fill="FFFFFF"/>
        </w:rPr>
      </w:pPr>
      <m:oMathPara>
        <m:oMathParaPr>
          <m:jc m:val="centerGroup"/>
        </m:oMathParaPr>
        <m:oMath>
          <m:r>
            <w:rPr>
              <w:rFonts w:ascii="Cambria Math" w:hAnsi="Cambria Math" w:cs="Times New Roman"/>
              <w:sz w:val="24"/>
              <w:szCs w:val="24"/>
              <w:shd w:val="clear" w:color="auto" w:fill="FFFFFF"/>
            </w:rPr>
            <m:t>O</m:t>
          </m:r>
          <m:sSub>
            <m:sSubPr>
              <m:ctrlPr>
                <w:rPr>
                  <w:rFonts w:ascii="Cambria Math" w:hAnsi="Cambria Math" w:cs="Times New Roman"/>
                  <w:bCs/>
                  <w:sz w:val="24"/>
                  <w:szCs w:val="24"/>
                  <w:shd w:val="clear" w:color="auto" w:fill="FFFFFF"/>
                </w:rPr>
              </m:ctrlPr>
            </m:sSubPr>
            <m:e>
              <m: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10</m:t>
              </m:r>
            </m:sub>
          </m:sSub>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λ</m:t>
          </m:r>
          <m:r>
            <m:rPr>
              <m:sty m:val="p"/>
            </m:rPr>
            <w:rPr>
              <w:rFonts w:ascii="Cambria Math" w:hAnsi="Cambria Math" w:cs="Times New Roman"/>
              <w:sz w:val="24"/>
              <w:szCs w:val="24"/>
              <w:shd w:val="clear" w:color="auto" w:fill="FFFFFF"/>
            </w:rPr>
            <m:t>)=</m:t>
          </m:r>
          <m:func>
            <m:funcPr>
              <m:ctrlPr>
                <w:rPr>
                  <w:rFonts w:ascii="Cambria Math" w:hAnsi="Cambria Math" w:cs="Times New Roman"/>
                  <w:bCs/>
                  <w:sz w:val="24"/>
                  <w:szCs w:val="24"/>
                  <w:shd w:val="clear" w:color="auto" w:fill="FFFFFF"/>
                </w:rPr>
              </m:ctrlPr>
            </m:funcPr>
            <m:fName>
              <m:sSub>
                <m:sSubPr>
                  <m:ctrlPr>
                    <w:rPr>
                      <w:rFonts w:ascii="Cambria Math" w:hAnsi="Cambria Math" w:cs="Times New Roman"/>
                      <w:bCs/>
                      <w:sz w:val="24"/>
                      <w:szCs w:val="24"/>
                      <w:shd w:val="clear" w:color="auto" w:fill="FFFFFF"/>
                    </w:rPr>
                  </m:ctrlPr>
                </m:sSubPr>
                <m:e>
                  <m:r>
                    <m:rPr>
                      <m:sty m:val="p"/>
                    </m:rPr>
                    <w:rPr>
                      <w:rFonts w:ascii="Cambria Math" w:hAnsi="Cambria Math" w:cs="Times New Roman"/>
                      <w:sz w:val="24"/>
                      <w:szCs w:val="24"/>
                      <w:shd w:val="clear" w:color="auto" w:fill="FFFFFF"/>
                    </w:rPr>
                    <m:t>log</m:t>
                  </m:r>
                </m:e>
                <m:sub>
                  <m:r>
                    <m:rPr>
                      <m:sty m:val="p"/>
                    </m:rPr>
                    <w:rPr>
                      <w:rFonts w:ascii="Cambria Math" w:hAnsi="Cambria Math" w:cs="Times New Roman"/>
                      <w:sz w:val="24"/>
                      <w:szCs w:val="24"/>
                      <w:shd w:val="clear" w:color="auto" w:fill="FFFFFF"/>
                    </w:rPr>
                    <m:t>10</m:t>
                  </m:r>
                </m:sub>
              </m:sSub>
            </m:fName>
            <m:e>
              <m:f>
                <m:fPr>
                  <m:ctrlPr>
                    <w:rPr>
                      <w:rFonts w:ascii="Cambria Math" w:hAnsi="Cambria Math" w:cs="Times New Roman"/>
                      <w:bCs/>
                      <w:sz w:val="24"/>
                      <w:szCs w:val="24"/>
                      <w:shd w:val="clear" w:color="auto" w:fill="FFFFFF"/>
                    </w:rPr>
                  </m:ctrlPr>
                </m:fPr>
                <m:num>
                  <m:sSub>
                    <m:sSubPr>
                      <m:ctrlPr>
                        <w:rPr>
                          <w:rFonts w:ascii="Cambria Math" w:hAnsi="Cambria Math" w:cs="Times New Roman"/>
                          <w:bCs/>
                          <w:sz w:val="24"/>
                          <w:szCs w:val="24"/>
                          <w:shd w:val="clear" w:color="auto" w:fill="FFFFFF"/>
                        </w:rPr>
                      </m:ctrlPr>
                    </m:sSubPr>
                    <m:e>
                      <m:r>
                        <w:rPr>
                          <w:rFonts w:ascii="Cambria Math" w:hAnsi="Cambria Math" w:cs="Times New Roman"/>
                          <w:sz w:val="24"/>
                          <w:szCs w:val="24"/>
                          <w:shd w:val="clear" w:color="auto" w:fill="FFFFFF"/>
                        </w:rPr>
                        <m:t>I</m:t>
                      </m:r>
                    </m:e>
                    <m:sub>
                      <m:r>
                        <m:rPr>
                          <m:sty m:val="p"/>
                        </m:rPr>
                        <w:rPr>
                          <w:rFonts w:ascii="Cambria Math" w:hAnsi="Cambria Math" w:cs="Times New Roman"/>
                          <w:sz w:val="24"/>
                          <w:szCs w:val="24"/>
                          <w:shd w:val="clear" w:color="auto" w:fill="FFFFFF"/>
                        </w:rPr>
                        <m:t>0</m:t>
                      </m:r>
                    </m:sub>
                  </m:sSub>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λ</m:t>
                  </m:r>
                  <m:r>
                    <m:rPr>
                      <m:sty m:val="p"/>
                    </m:rPr>
                    <w:rPr>
                      <w:rFonts w:ascii="Cambria Math" w:hAnsi="Cambria Math" w:cs="Times New Roman"/>
                      <w:sz w:val="24"/>
                      <w:szCs w:val="24"/>
                      <w:shd w:val="clear" w:color="auto" w:fill="FFFFFF"/>
                    </w:rPr>
                    <m:t>)</m:t>
                  </m:r>
                </m:num>
                <m:den>
                  <m:r>
                    <w:rPr>
                      <w:rFonts w:ascii="Cambria Math" w:hAnsi="Cambria Math" w:cs="Times New Roman"/>
                      <w:sz w:val="24"/>
                      <w:szCs w:val="24"/>
                      <w:shd w:val="clear" w:color="auto" w:fill="FFFFFF"/>
                    </w:rPr>
                    <m:t>I</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λ</m:t>
                  </m:r>
                  <m:r>
                    <m:rPr>
                      <m:sty m:val="p"/>
                    </m:rPr>
                    <w:rPr>
                      <w:rFonts w:ascii="Cambria Math" w:hAnsi="Cambria Math" w:cs="Times New Roman"/>
                      <w:sz w:val="24"/>
                      <w:szCs w:val="24"/>
                      <w:shd w:val="clear" w:color="auto" w:fill="FFFFFF"/>
                    </w:rPr>
                    <m:t>)</m:t>
                  </m:r>
                </m:den>
              </m:f>
            </m:e>
          </m:func>
        </m:oMath>
      </m:oMathPara>
    </w:p>
    <w:p w14:paraId="7DB961B4" w14:textId="77777777" w:rsidR="002673BD"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 xml:space="preserve">Therefore, combining the last two equations, </w:t>
      </w:r>
    </w:p>
    <w:p w14:paraId="4BE644AE" w14:textId="31159415" w:rsidR="002673BD" w:rsidRPr="00F36A62" w:rsidRDefault="00B754E0" w:rsidP="002673BD">
      <w:pPr>
        <w:autoSpaceDE w:val="0"/>
        <w:autoSpaceDN w:val="0"/>
        <w:adjustRightInd w:val="0"/>
        <w:spacing w:after="0" w:line="360" w:lineRule="auto"/>
        <w:jc w:val="both"/>
        <w:rPr>
          <w:rFonts w:ascii="Times New Roman" w:eastAsiaTheme="minorEastAsia" w:hAnsi="Times New Roman" w:cs="Times New Roman"/>
          <w:bCs/>
          <w:sz w:val="24"/>
          <w:szCs w:val="24"/>
          <w:shd w:val="clear" w:color="auto" w:fill="FFFFFF"/>
        </w:rPr>
      </w:pPr>
      <m:oMathPara>
        <m:oMathParaPr>
          <m:jc m:val="centerGroup"/>
        </m:oMathParaPr>
        <m:oMath>
          <m:r>
            <w:rPr>
              <w:rFonts w:ascii="Cambria Math" w:hAnsi="Cambria Math" w:cs="Times New Roman"/>
              <w:sz w:val="24"/>
              <w:szCs w:val="24"/>
              <w:shd w:val="clear" w:color="auto" w:fill="FFFFFF"/>
            </w:rPr>
            <m:t>OD</m:t>
          </m:r>
          <m:r>
            <m:rPr>
              <m:sty m:val="p"/>
            </m:rPr>
            <w:rPr>
              <w:rFonts w:ascii="Cambria Math" w:hAnsi="Cambria Math" w:cs="Times New Roman"/>
              <w:sz w:val="24"/>
              <w:szCs w:val="24"/>
              <w:shd w:val="clear" w:color="auto" w:fill="FFFFFF"/>
            </w:rPr>
            <m:t> </m:t>
          </m:r>
          <m:d>
            <m:dPr>
              <m:ctrlPr>
                <w:rPr>
                  <w:rFonts w:ascii="Cambria Math" w:hAnsi="Cambria Math" w:cs="Times New Roman"/>
                  <w:bCs/>
                  <w:sz w:val="24"/>
                  <w:szCs w:val="24"/>
                  <w:shd w:val="clear" w:color="auto" w:fill="FFFFFF"/>
                </w:rPr>
              </m:ctrlPr>
            </m:dPr>
            <m:e>
              <m:r>
                <w:rPr>
                  <w:rFonts w:ascii="Cambria Math" w:hAnsi="Cambria Math" w:cs="Times New Roman"/>
                  <w:sz w:val="24"/>
                  <w:szCs w:val="24"/>
                  <w:shd w:val="clear" w:color="auto" w:fill="FFFFFF"/>
                </w:rPr>
                <m:t>λ</m:t>
              </m:r>
            </m:e>
          </m:d>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α</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λ</m:t>
              </m:r>
            </m:e>
          </m:d>
          <m:f>
            <m:fPr>
              <m:ctrlPr>
                <w:rPr>
                  <w:rFonts w:ascii="Cambria Math" w:hAnsi="Cambria Math" w:cs="Times New Roman"/>
                  <w:bCs/>
                  <w:sz w:val="24"/>
                  <w:szCs w:val="24"/>
                  <w:shd w:val="clear" w:color="auto" w:fill="FFFFFF"/>
                </w:rPr>
              </m:ctrlPr>
            </m:fPr>
            <m:num>
              <m:r>
                <w:rPr>
                  <w:rFonts w:ascii="Cambria Math" w:hAnsi="Cambria Math" w:cs="Times New Roman"/>
                  <w:sz w:val="24"/>
                  <w:szCs w:val="24"/>
                  <w:shd w:val="clear" w:color="auto" w:fill="FFFFFF"/>
                </w:rPr>
                <m:t>d</m:t>
              </m:r>
            </m:num>
            <m:den>
              <m:func>
                <m:funcPr>
                  <m:ctrlPr>
                    <w:rPr>
                      <w:rFonts w:ascii="Cambria Math" w:hAnsi="Cambria Math" w:cs="Times New Roman"/>
                      <w:bCs/>
                      <w:sz w:val="24"/>
                      <w:szCs w:val="24"/>
                      <w:shd w:val="clear" w:color="auto" w:fill="FFFFFF"/>
                    </w:rPr>
                  </m:ctrlPr>
                </m:funcPr>
                <m:fName>
                  <m:r>
                    <m:rPr>
                      <m:sty m:val="p"/>
                    </m:rPr>
                    <w:rPr>
                      <w:rFonts w:ascii="Cambria Math" w:hAnsi="Cambria Math" w:cs="Times New Roman"/>
                      <w:sz w:val="24"/>
                      <w:szCs w:val="24"/>
                      <w:shd w:val="clear" w:color="auto" w:fill="FFFFFF"/>
                    </w:rPr>
                    <m:t>ln</m:t>
                  </m:r>
                </m:fName>
                <m:e>
                  <m:r>
                    <m:rPr>
                      <m:sty m:val="p"/>
                    </m:rPr>
                    <w:rPr>
                      <w:rFonts w:ascii="Cambria Math" w:hAnsi="Cambria Math" w:cs="Times New Roman"/>
                      <w:sz w:val="24"/>
                      <w:szCs w:val="24"/>
                      <w:shd w:val="clear" w:color="auto" w:fill="FFFFFF"/>
                    </w:rPr>
                    <m:t>10</m:t>
                  </m:r>
                </m:e>
              </m:func>
            </m:den>
          </m:f>
        </m:oMath>
      </m:oMathPara>
    </w:p>
    <w:p w14:paraId="5BE59EA7" w14:textId="4520BA84" w:rsidR="002673BD" w:rsidRPr="00F36A62" w:rsidRDefault="00DA2FF3" w:rsidP="002673BD">
      <w:pPr>
        <w:autoSpaceDE w:val="0"/>
        <w:autoSpaceDN w:val="0"/>
        <w:adjustRightInd w:val="0"/>
        <w:spacing w:after="0" w:line="360" w:lineRule="auto"/>
        <w:jc w:val="both"/>
        <w:rPr>
          <w:rFonts w:ascii="Times New Roman" w:eastAsiaTheme="minorEastAsia" w:hAnsi="Times New Roman" w:cs="Times New Roman"/>
          <w:bCs/>
          <w:sz w:val="24"/>
          <w:szCs w:val="24"/>
          <w:shd w:val="clear" w:color="auto" w:fill="FFFFFF"/>
        </w:rPr>
      </w:pPr>
      <w:r>
        <w:rPr>
          <w:rFonts w:ascii="Times New Roman" w:hAnsi="Times New Roman" w:cs="Times New Roman"/>
          <w:bCs/>
          <w:sz w:val="24"/>
          <w:szCs w:val="24"/>
          <w:shd w:val="clear" w:color="auto" w:fill="FFFFFF"/>
        </w:rPr>
        <w:t>The a</w:t>
      </w:r>
      <w:r w:rsidR="002673BD" w:rsidRPr="00F36A62">
        <w:rPr>
          <w:rFonts w:ascii="Times New Roman" w:hAnsi="Times New Roman" w:cs="Times New Roman"/>
          <w:bCs/>
          <w:sz w:val="24"/>
          <w:szCs w:val="24"/>
          <w:shd w:val="clear" w:color="auto" w:fill="FFFFFF"/>
        </w:rPr>
        <w:t>bsorption coefficient</w:t>
      </w:r>
      <w:r>
        <w:rPr>
          <w:rFonts w:ascii="Times New Roman" w:hAnsi="Times New Roman" w:cs="Times New Roman"/>
          <w:bCs/>
          <w:sz w:val="24"/>
          <w:szCs w:val="24"/>
          <w:shd w:val="clear" w:color="auto" w:fill="FFFFFF"/>
        </w:rPr>
        <w:t xml:space="preserve"> is related to the imaginary refractive index</w:t>
      </w:r>
      <w:r w:rsidR="002673BD" w:rsidRPr="00F36A62">
        <w:rPr>
          <w:rFonts w:ascii="Times New Roman" w:hAnsi="Times New Roman" w:cs="Times New Roman"/>
          <w:bCs/>
          <w:sz w:val="24"/>
          <w:szCs w:val="24"/>
          <w:shd w:val="clear" w:color="auto" w:fill="FFFFFF"/>
        </w:rPr>
        <w:t xml:space="preserve">, </w:t>
      </w:r>
      <m:oMath>
        <m:r>
          <w:rPr>
            <w:rFonts w:ascii="Cambria Math" w:hAnsi="Cambria Math" w:cs="Times New Roman"/>
            <w:sz w:val="24"/>
            <w:szCs w:val="24"/>
            <w:shd w:val="clear" w:color="auto" w:fill="FFFFFF"/>
          </w:rPr>
          <m:t>α</m:t>
        </m:r>
        <m:r>
          <m:rPr>
            <m:sty m:val="p"/>
          </m:rPr>
          <w:rPr>
            <w:rFonts w:ascii="Cambria Math" w:hAnsi="Cambria Math" w:cs="Times New Roman"/>
            <w:sz w:val="24"/>
            <w:szCs w:val="24"/>
            <w:shd w:val="clear" w:color="auto" w:fill="FFFFFF"/>
          </w:rPr>
          <m:t>=</m:t>
        </m:r>
        <m:f>
          <m:fPr>
            <m:ctrlPr>
              <w:rPr>
                <w:rFonts w:ascii="Cambria Math" w:hAnsi="Cambria Math" w:cs="Times New Roman"/>
                <w:bCs/>
                <w:sz w:val="24"/>
                <w:szCs w:val="24"/>
                <w:shd w:val="clear" w:color="auto" w:fill="FFFFFF"/>
              </w:rPr>
            </m:ctrlPr>
          </m:fPr>
          <m:num>
            <m:r>
              <m:rPr>
                <m:sty m:val="p"/>
              </m:rPr>
              <w:rPr>
                <w:rFonts w:ascii="Cambria Math" w:hAnsi="Cambria Math" w:cs="Times New Roman"/>
                <w:sz w:val="24"/>
                <w:szCs w:val="24"/>
                <w:shd w:val="clear" w:color="auto" w:fill="FFFFFF"/>
              </w:rPr>
              <m:t>4</m:t>
            </m:r>
            <m:r>
              <w:rPr>
                <w:rFonts w:ascii="Cambria Math" w:hAnsi="Cambria Math" w:cs="Times New Roman"/>
                <w:sz w:val="24"/>
                <w:szCs w:val="24"/>
                <w:shd w:val="clear" w:color="auto" w:fill="FFFFFF"/>
              </w:rPr>
              <m:t>π</m:t>
            </m:r>
          </m:num>
          <m:den>
            <m:r>
              <w:rPr>
                <w:rFonts w:ascii="Cambria Math" w:hAnsi="Cambria Math" w:cs="Times New Roman"/>
                <w:sz w:val="24"/>
                <w:szCs w:val="24"/>
                <w:shd w:val="clear" w:color="auto" w:fill="FFFFFF"/>
              </w:rPr>
              <m:t>λ</m:t>
            </m:r>
          </m:den>
        </m:f>
        <m:r>
          <w:rPr>
            <w:rFonts w:ascii="Cambria Math" w:eastAsiaTheme="minorEastAsia" w:hAnsi="Cambria Math" w:cs="Times New Roman"/>
            <w:sz w:val="24"/>
            <w:szCs w:val="24"/>
            <w:shd w:val="clear" w:color="auto" w:fill="FFFFFF"/>
          </w:rPr>
          <m:t>k</m:t>
        </m:r>
      </m:oMath>
      <w:r>
        <w:rPr>
          <w:rFonts w:ascii="Times New Roman" w:eastAsiaTheme="minorEastAsia" w:hAnsi="Times New Roman" w:cs="Times New Roman"/>
          <w:bCs/>
          <w:sz w:val="24"/>
          <w:szCs w:val="24"/>
          <w:shd w:val="clear" w:color="auto" w:fill="FFFFFF"/>
        </w:rPr>
        <w:t>. From this relationship, we get</w:t>
      </w:r>
    </w:p>
    <w:p w14:paraId="13044589" w14:textId="36A22653" w:rsidR="002673BD" w:rsidRPr="00F36A62" w:rsidRDefault="00B754E0" w:rsidP="002673BD">
      <w:pPr>
        <w:autoSpaceDE w:val="0"/>
        <w:autoSpaceDN w:val="0"/>
        <w:adjustRightInd w:val="0"/>
        <w:spacing w:after="0" w:line="360" w:lineRule="auto"/>
        <w:jc w:val="both"/>
        <w:rPr>
          <w:rFonts w:ascii="Times New Roman" w:eastAsiaTheme="minorEastAsia" w:hAnsi="Times New Roman" w:cs="Times New Roman"/>
          <w:bCs/>
          <w:sz w:val="24"/>
          <w:szCs w:val="24"/>
          <w:shd w:val="clear" w:color="auto" w:fill="FFFFFF"/>
        </w:rPr>
      </w:pPr>
      <m:oMathPara>
        <m:oMathParaPr>
          <m:jc m:val="centerGroup"/>
        </m:oMathParaPr>
        <m:oMath>
          <m:r>
            <w:rPr>
              <w:rFonts w:ascii="Cambria Math" w:hAnsi="Cambria Math" w:cs="Times New Roman"/>
              <w:sz w:val="24"/>
              <w:szCs w:val="24"/>
              <w:shd w:val="clear" w:color="auto" w:fill="FFFFFF"/>
            </w:rPr>
            <m:t>OD</m:t>
          </m:r>
          <m:r>
            <m:rPr>
              <m:sty m:val="p"/>
            </m:rPr>
            <w:rPr>
              <w:rFonts w:ascii="Cambria Math" w:hAnsi="Cambria Math" w:cs="Times New Roman"/>
              <w:sz w:val="24"/>
              <w:szCs w:val="24"/>
              <w:shd w:val="clear" w:color="auto" w:fill="FFFFFF"/>
            </w:rPr>
            <m:t> </m:t>
          </m:r>
          <m:d>
            <m:dPr>
              <m:ctrlPr>
                <w:rPr>
                  <w:rFonts w:ascii="Cambria Math" w:hAnsi="Cambria Math" w:cs="Times New Roman"/>
                  <w:bCs/>
                  <w:sz w:val="24"/>
                  <w:szCs w:val="24"/>
                  <w:shd w:val="clear" w:color="auto" w:fill="FFFFFF"/>
                </w:rPr>
              </m:ctrlPr>
            </m:dPr>
            <m:e>
              <m:r>
                <w:rPr>
                  <w:rFonts w:ascii="Cambria Math" w:hAnsi="Cambria Math" w:cs="Times New Roman"/>
                  <w:sz w:val="24"/>
                  <w:szCs w:val="24"/>
                  <w:shd w:val="clear" w:color="auto" w:fill="FFFFFF"/>
                </w:rPr>
                <m:t>λ</m:t>
              </m:r>
            </m:e>
          </m:d>
          <m:r>
            <m:rPr>
              <m:sty m:val="p"/>
            </m:rPr>
            <w:rPr>
              <w:rFonts w:ascii="Cambria Math" w:hAnsi="Cambria Math" w:cs="Times New Roman"/>
              <w:sz w:val="24"/>
              <w:szCs w:val="24"/>
              <w:shd w:val="clear" w:color="auto" w:fill="FFFFFF"/>
            </w:rPr>
            <m:t> =</m:t>
          </m:r>
          <m:f>
            <m:fPr>
              <m:ctrlPr>
                <w:rPr>
                  <w:rFonts w:ascii="Cambria Math" w:hAnsi="Cambria Math" w:cs="Times New Roman"/>
                  <w:bCs/>
                  <w:sz w:val="24"/>
                  <w:szCs w:val="24"/>
                  <w:shd w:val="clear" w:color="auto" w:fill="FFFFFF"/>
                </w:rPr>
              </m:ctrlPr>
            </m:fPr>
            <m:num>
              <m:r>
                <m:rPr>
                  <m:sty m:val="p"/>
                </m:rPr>
                <w:rPr>
                  <w:rFonts w:ascii="Cambria Math" w:hAnsi="Cambria Math" w:cs="Times New Roman"/>
                  <w:sz w:val="24"/>
                  <w:szCs w:val="24"/>
                  <w:shd w:val="clear" w:color="auto" w:fill="FFFFFF"/>
                </w:rPr>
                <m:t>4</m:t>
              </m:r>
              <m:r>
                <w:rPr>
                  <w:rFonts w:ascii="Cambria Math" w:hAnsi="Cambria Math" w:cs="Times New Roman"/>
                  <w:sz w:val="24"/>
                  <w:szCs w:val="24"/>
                  <w:shd w:val="clear" w:color="auto" w:fill="FFFFFF"/>
                </w:rPr>
                <m:t>πd</m:t>
              </m:r>
            </m:num>
            <m:den>
              <m:r>
                <w:rPr>
                  <w:rFonts w:ascii="Cambria Math" w:hAnsi="Cambria Math" w:cs="Times New Roman"/>
                  <w:sz w:val="24"/>
                  <w:szCs w:val="24"/>
                  <w:shd w:val="clear" w:color="auto" w:fill="FFFFFF"/>
                </w:rPr>
                <m:t>λ</m:t>
              </m:r>
              <m:func>
                <m:funcPr>
                  <m:ctrlPr>
                    <w:rPr>
                      <w:rFonts w:ascii="Cambria Math" w:hAnsi="Cambria Math" w:cs="Times New Roman"/>
                      <w:bCs/>
                      <w:sz w:val="24"/>
                      <w:szCs w:val="24"/>
                      <w:shd w:val="clear" w:color="auto" w:fill="FFFFFF"/>
                    </w:rPr>
                  </m:ctrlPr>
                </m:funcPr>
                <m:fName>
                  <m:r>
                    <m:rPr>
                      <m:sty m:val="p"/>
                    </m:rPr>
                    <w:rPr>
                      <w:rFonts w:ascii="Cambria Math" w:hAnsi="Cambria Math" w:cs="Times New Roman"/>
                      <w:sz w:val="24"/>
                      <w:szCs w:val="24"/>
                      <w:shd w:val="clear" w:color="auto" w:fill="FFFFFF"/>
                    </w:rPr>
                    <m:t>ln</m:t>
                  </m:r>
                </m:fName>
                <m:e>
                  <m:r>
                    <m:rPr>
                      <m:sty m:val="p"/>
                    </m:rPr>
                    <w:rPr>
                      <w:rFonts w:ascii="Cambria Math" w:hAnsi="Cambria Math" w:cs="Times New Roman"/>
                      <w:sz w:val="24"/>
                      <w:szCs w:val="24"/>
                      <w:shd w:val="clear" w:color="auto" w:fill="FFFFFF"/>
                    </w:rPr>
                    <m:t>10</m:t>
                  </m:r>
                </m:e>
              </m:func>
            </m:den>
          </m:f>
          <m:r>
            <w:rPr>
              <w:rFonts w:ascii="Cambria Math" w:hAnsi="Cambria Math" w:cs="Times New Roman"/>
              <w:sz w:val="24"/>
              <w:szCs w:val="24"/>
              <w:shd w:val="clear" w:color="auto" w:fill="FFFFFF"/>
            </w:rPr>
            <m:t>k</m:t>
          </m:r>
          <m:d>
            <m:dPr>
              <m:ctrlPr>
                <w:rPr>
                  <w:rFonts w:ascii="Cambria Math" w:hAnsi="Cambria Math" w:cs="Times New Roman"/>
                  <w:bCs/>
                  <w:sz w:val="24"/>
                  <w:szCs w:val="24"/>
                  <w:shd w:val="clear" w:color="auto" w:fill="FFFFFF"/>
                </w:rPr>
              </m:ctrlPr>
            </m:dPr>
            <m:e>
              <m:r>
                <w:rPr>
                  <w:rFonts w:ascii="Cambria Math" w:hAnsi="Cambria Math" w:cs="Times New Roman"/>
                  <w:sz w:val="24"/>
                  <w:szCs w:val="24"/>
                  <w:shd w:val="clear" w:color="auto" w:fill="FFFFFF"/>
                </w:rPr>
                <m:t>λ</m:t>
              </m:r>
            </m:e>
          </m:d>
        </m:oMath>
      </m:oMathPara>
    </w:p>
    <w:p w14:paraId="56094FCD" w14:textId="298ABD77" w:rsidR="00BA6865" w:rsidRPr="00B6054C"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lang w:val=""/>
        </w:rPr>
      </w:pPr>
      <m:oMath>
        <m:r>
          <m:rPr>
            <m:nor/>
          </m:rPr>
          <w:rPr>
            <w:rFonts w:ascii="Times New Roman" w:hAnsi="Times New Roman" w:cs="Times New Roman"/>
            <w:bCs/>
            <w:sz w:val="24"/>
            <w:szCs w:val="24"/>
            <w:shd w:val="clear" w:color="auto" w:fill="FFFFFF"/>
            <w:lang w:val=""/>
          </w:rPr>
          <m:t>Therefore,</m:t>
        </m:r>
        <m:r>
          <m:rPr>
            <m:sty m:val="p"/>
          </m:rPr>
          <w:rPr>
            <w:rFonts w:ascii="Cambria Math" w:hAnsi="Cambria Math" w:cs="Times New Roman"/>
            <w:sz w:val="24"/>
            <w:szCs w:val="24"/>
            <w:shd w:val="clear" w:color="auto" w:fill="FFFFFF"/>
            <w:lang w:val=""/>
          </w:rPr>
          <m:t xml:space="preserve">                                         </m:t>
        </m:r>
        <m:r>
          <w:rPr>
            <w:rFonts w:ascii="Cambria Math" w:hAnsi="Cambria Math" w:cs="Times New Roman"/>
            <w:sz w:val="24"/>
            <w:szCs w:val="24"/>
            <w:shd w:val="clear" w:color="auto" w:fill="FFFFFF"/>
            <w:lang w:val=""/>
          </w:rPr>
          <m:t>k</m:t>
        </m:r>
        <m:d>
          <m:dPr>
            <m:ctrlPr>
              <w:rPr>
                <w:rFonts w:ascii="Cambria Math" w:hAnsi="Cambria Math" w:cs="Times New Roman"/>
                <w:bCs/>
                <w:sz w:val="24"/>
                <w:szCs w:val="24"/>
                <w:shd w:val="clear" w:color="auto" w:fill="FFFFFF"/>
                <w:lang w:val=""/>
              </w:rPr>
            </m:ctrlPr>
          </m:dPr>
          <m:e>
            <m:r>
              <w:rPr>
                <w:rFonts w:ascii="Cambria Math" w:hAnsi="Cambria Math" w:cs="Times New Roman"/>
                <w:sz w:val="24"/>
                <w:szCs w:val="24"/>
                <w:shd w:val="clear" w:color="auto" w:fill="FFFFFF"/>
                <w:lang w:val=""/>
              </w:rPr>
              <m:t>λ</m:t>
            </m:r>
          </m:e>
        </m:d>
        <m:r>
          <m:rPr>
            <m:sty m:val="p"/>
          </m:rPr>
          <w:rPr>
            <w:rFonts w:ascii="Cambria Math" w:hAnsi="Cambria Math" w:cs="Times New Roman"/>
            <w:sz w:val="24"/>
            <w:szCs w:val="24"/>
            <w:shd w:val="clear" w:color="auto" w:fill="FFFFFF"/>
            <w:lang w:val=""/>
          </w:rPr>
          <m:t>=</m:t>
        </m:r>
        <m:r>
          <w:rPr>
            <w:rFonts w:ascii="Cambria Math" w:hAnsi="Cambria Math" w:cs="Times New Roman"/>
            <w:sz w:val="24"/>
            <w:szCs w:val="24"/>
            <w:shd w:val="clear" w:color="auto" w:fill="FFFFFF"/>
            <w:lang w:val=""/>
          </w:rPr>
          <m:t>OD</m:t>
        </m:r>
        <m:d>
          <m:dPr>
            <m:ctrlPr>
              <w:rPr>
                <w:rFonts w:ascii="Cambria Math" w:hAnsi="Cambria Math" w:cs="Times New Roman"/>
                <w:bCs/>
                <w:sz w:val="24"/>
                <w:szCs w:val="24"/>
                <w:shd w:val="clear" w:color="auto" w:fill="FFFFFF"/>
                <w:lang w:val=""/>
              </w:rPr>
            </m:ctrlPr>
          </m:dPr>
          <m:e>
            <m:r>
              <w:rPr>
                <w:rFonts w:ascii="Cambria Math" w:hAnsi="Cambria Math" w:cs="Times New Roman"/>
                <w:sz w:val="24"/>
                <w:szCs w:val="24"/>
                <w:shd w:val="clear" w:color="auto" w:fill="FFFFFF"/>
                <w:lang w:val=""/>
              </w:rPr>
              <m:t>λ</m:t>
            </m:r>
          </m:e>
        </m:d>
        <m:r>
          <m:rPr>
            <m:sty m:val="p"/>
          </m:rPr>
          <w:rPr>
            <w:rFonts w:ascii="Cambria Math" w:hAnsi="Cambria Math" w:cs="Times New Roman"/>
            <w:sz w:val="24"/>
            <w:szCs w:val="24"/>
            <w:shd w:val="clear" w:color="auto" w:fill="FFFFFF"/>
            <w:lang w:val=""/>
          </w:rPr>
          <m:t>∙ </m:t>
        </m:r>
        <m:r>
          <w:rPr>
            <w:rFonts w:ascii="Cambria Math" w:hAnsi="Cambria Math" w:cs="Times New Roman"/>
            <w:sz w:val="24"/>
            <w:szCs w:val="24"/>
            <w:shd w:val="clear" w:color="auto" w:fill="FFFFFF"/>
            <w:lang w:val=""/>
          </w:rPr>
          <m:t>λ</m:t>
        </m:r>
        <m:r>
          <m:rPr>
            <m:sty m:val="p"/>
          </m:rPr>
          <w:rPr>
            <w:rFonts w:ascii="Cambria Math" w:hAnsi="Cambria Math" w:cs="Times New Roman"/>
            <w:sz w:val="24"/>
            <w:szCs w:val="24"/>
            <w:shd w:val="clear" w:color="auto" w:fill="FFFFFF"/>
            <w:lang w:val=""/>
          </w:rPr>
          <m:t>∙</m:t>
        </m:r>
        <m:f>
          <m:fPr>
            <m:ctrlPr>
              <w:rPr>
                <w:rFonts w:ascii="Cambria Math" w:hAnsi="Cambria Math" w:cs="Times New Roman"/>
                <w:bCs/>
                <w:sz w:val="24"/>
                <w:szCs w:val="24"/>
                <w:shd w:val="clear" w:color="auto" w:fill="FFFFFF"/>
                <w:lang w:val=""/>
              </w:rPr>
            </m:ctrlPr>
          </m:fPr>
          <m:num>
            <m:r>
              <m:rPr>
                <m:sty m:val="p"/>
              </m:rPr>
              <w:rPr>
                <w:rFonts w:ascii="Cambria Math" w:hAnsi="Cambria Math" w:cs="Times New Roman"/>
                <w:sz w:val="24"/>
                <w:szCs w:val="24"/>
                <w:shd w:val="clear" w:color="auto" w:fill="FFFFFF"/>
                <w:lang w:val=""/>
              </w:rPr>
              <m:t>ln10</m:t>
            </m:r>
          </m:num>
          <m:den>
            <m:r>
              <m:rPr>
                <m:sty m:val="p"/>
              </m:rPr>
              <w:rPr>
                <w:rFonts w:ascii="Cambria Math" w:hAnsi="Cambria Math" w:cs="Times New Roman"/>
                <w:sz w:val="24"/>
                <w:szCs w:val="24"/>
                <w:shd w:val="clear" w:color="auto" w:fill="FFFFFF"/>
                <w:lang w:val=""/>
              </w:rPr>
              <m:t>4</m:t>
            </m:r>
            <m:r>
              <w:rPr>
                <w:rFonts w:ascii="Cambria Math" w:hAnsi="Cambria Math" w:cs="Times New Roman"/>
                <w:sz w:val="24"/>
                <w:szCs w:val="24"/>
                <w:shd w:val="clear" w:color="auto" w:fill="FFFFFF"/>
                <w:lang w:val=""/>
              </w:rPr>
              <m:t>πd</m:t>
            </m:r>
          </m:den>
        </m:f>
      </m:oMath>
      <w:r w:rsidRPr="00F36A62">
        <w:rPr>
          <w:rFonts w:ascii="Times New Roman" w:hAnsi="Times New Roman" w:cs="Times New Roman"/>
          <w:bCs/>
          <w:sz w:val="24"/>
          <w:szCs w:val="24"/>
          <w:shd w:val="clear" w:color="auto" w:fill="FFFFFF"/>
          <w:lang w:val=""/>
        </w:rPr>
        <w:t xml:space="preserve">                              </w:t>
      </w:r>
    </w:p>
    <w:p w14:paraId="77A8825D" w14:textId="3F525EBD" w:rsidR="002673BD" w:rsidRPr="00F36A62" w:rsidRDefault="002673BD" w:rsidP="002673BD">
      <w:pPr>
        <w:autoSpaceDE w:val="0"/>
        <w:autoSpaceDN w:val="0"/>
        <w:adjustRightInd w:val="0"/>
        <w:spacing w:after="0" w:line="360" w:lineRule="auto"/>
        <w:jc w:val="both"/>
        <w:rPr>
          <w:rFonts w:ascii="Times New Roman" w:hAnsi="Times New Roman" w:cs="Times New Roman"/>
          <w:bCs/>
          <w:sz w:val="24"/>
          <w:szCs w:val="24"/>
          <w:shd w:val="clear" w:color="auto" w:fill="FFFFFF"/>
        </w:rPr>
      </w:pPr>
      <w:r w:rsidRPr="00F36A62">
        <w:rPr>
          <w:rFonts w:ascii="Times New Roman" w:hAnsi="Times New Roman" w:cs="Times New Roman"/>
          <w:bCs/>
          <w:sz w:val="24"/>
          <w:szCs w:val="24"/>
          <w:shd w:val="clear" w:color="auto" w:fill="FFFFFF"/>
        </w:rPr>
        <w:t>The above equation is used to convert the OD from UV vis to k.</w:t>
      </w:r>
    </w:p>
    <w:p w14:paraId="70D6C316" w14:textId="77777777" w:rsidR="00FB21C7" w:rsidRPr="00F36A62" w:rsidRDefault="00BC55AA" w:rsidP="009F03C8">
      <w:pPr>
        <w:keepNext/>
        <w:autoSpaceDE w:val="0"/>
        <w:autoSpaceDN w:val="0"/>
        <w:adjustRightInd w:val="0"/>
        <w:spacing w:after="0" w:line="360" w:lineRule="auto"/>
        <w:jc w:val="center"/>
        <w:rPr>
          <w:rFonts w:ascii="Times New Roman" w:hAnsi="Times New Roman" w:cs="Times New Roman"/>
          <w:sz w:val="24"/>
          <w:szCs w:val="24"/>
        </w:rPr>
      </w:pPr>
      <w:r w:rsidRPr="00F36A62">
        <w:rPr>
          <w:rFonts w:ascii="Times New Roman" w:hAnsi="Times New Roman" w:cs="Times New Roman"/>
          <w:noProof/>
          <w:sz w:val="24"/>
          <w:szCs w:val="24"/>
        </w:rPr>
        <w:lastRenderedPageBreak/>
        <w:drawing>
          <wp:inline distT="0" distB="0" distL="0" distR="0" wp14:anchorId="5E3DB2FB" wp14:editId="657F5AE2">
            <wp:extent cx="4412874" cy="3059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12874" cy="3059509"/>
                    </a:xfrm>
                    <a:prstGeom prst="rect">
                      <a:avLst/>
                    </a:prstGeom>
                    <a:noFill/>
                    <a:ln>
                      <a:noFill/>
                    </a:ln>
                  </pic:spPr>
                </pic:pic>
              </a:graphicData>
            </a:graphic>
          </wp:inline>
        </w:drawing>
      </w:r>
    </w:p>
    <w:p w14:paraId="044A2C1E" w14:textId="13439FC1" w:rsidR="00BC55AA" w:rsidRPr="00F36A62" w:rsidRDefault="00FB21C7" w:rsidP="000408EF">
      <w:pPr>
        <w:pStyle w:val="Caption"/>
        <w:jc w:val="both"/>
        <w:rPr>
          <w:rFonts w:ascii="Times New Roman" w:hAnsi="Times New Roman" w:cs="Times New Roman"/>
          <w:i w:val="0"/>
          <w:iCs w:val="0"/>
          <w:color w:val="auto"/>
          <w:sz w:val="24"/>
          <w:szCs w:val="24"/>
        </w:rPr>
      </w:pPr>
      <w:bookmarkStart w:id="8" w:name="_Ref104214349"/>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bookmarkEnd w:id="8"/>
      <w:r w:rsidR="001B12A1">
        <w:rPr>
          <w:rFonts w:ascii="Times New Roman" w:hAnsi="Times New Roman" w:cs="Times New Roman"/>
          <w:i w:val="0"/>
          <w:iCs w:val="0"/>
          <w:color w:val="auto"/>
          <w:sz w:val="24"/>
          <w:szCs w:val="24"/>
        </w:rPr>
        <w:t xml:space="preserve"> S4</w:t>
      </w:r>
      <w:r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b/>
          <w:bCs/>
          <w:i w:val="0"/>
          <w:iCs w:val="0"/>
          <w:color w:val="auto"/>
          <w:sz w:val="24"/>
          <w:szCs w:val="24"/>
        </w:rPr>
        <w:t xml:space="preserve">Comparison of </w:t>
      </w:r>
      <w:r w:rsidR="005A2F6E" w:rsidRPr="00F36A62">
        <w:rPr>
          <w:rFonts w:ascii="Times New Roman" w:hAnsi="Times New Roman" w:cs="Times New Roman"/>
          <w:b/>
          <w:bCs/>
          <w:i w:val="0"/>
          <w:iCs w:val="0"/>
          <w:color w:val="auto"/>
          <w:sz w:val="24"/>
          <w:szCs w:val="24"/>
        </w:rPr>
        <w:t>O</w:t>
      </w:r>
      <w:r w:rsidRPr="00F36A62">
        <w:rPr>
          <w:rFonts w:ascii="Times New Roman" w:hAnsi="Times New Roman" w:cs="Times New Roman"/>
          <w:b/>
          <w:bCs/>
          <w:i w:val="0"/>
          <w:iCs w:val="0"/>
          <w:color w:val="auto"/>
          <w:sz w:val="24"/>
          <w:szCs w:val="24"/>
        </w:rPr>
        <w:t xml:space="preserve">ptical </w:t>
      </w:r>
      <w:r w:rsidR="005A2F6E" w:rsidRPr="00F36A62">
        <w:rPr>
          <w:rFonts w:ascii="Times New Roman" w:hAnsi="Times New Roman" w:cs="Times New Roman"/>
          <w:b/>
          <w:bCs/>
          <w:i w:val="0"/>
          <w:iCs w:val="0"/>
          <w:color w:val="auto"/>
          <w:sz w:val="24"/>
          <w:szCs w:val="24"/>
        </w:rPr>
        <w:t>C</w:t>
      </w:r>
      <w:r w:rsidRPr="00F36A62">
        <w:rPr>
          <w:rFonts w:ascii="Times New Roman" w:hAnsi="Times New Roman" w:cs="Times New Roman"/>
          <w:b/>
          <w:bCs/>
          <w:i w:val="0"/>
          <w:iCs w:val="0"/>
          <w:color w:val="auto"/>
          <w:sz w:val="24"/>
          <w:szCs w:val="24"/>
        </w:rPr>
        <w:t>onstant (k)</w:t>
      </w:r>
      <w:r w:rsidR="005A2F6E" w:rsidRPr="00F36A62">
        <w:rPr>
          <w:rFonts w:ascii="Times New Roman" w:hAnsi="Times New Roman" w:cs="Times New Roman"/>
          <w:i w:val="0"/>
          <w:iCs w:val="0"/>
          <w:color w:val="auto"/>
          <w:sz w:val="24"/>
          <w:szCs w:val="24"/>
        </w:rPr>
        <w:t>: The blue trace represents the measurement from VASE measurements and the red is from UV-</w:t>
      </w:r>
      <w:r w:rsidRPr="00F36A62">
        <w:rPr>
          <w:rFonts w:ascii="Times New Roman" w:hAnsi="Times New Roman" w:cs="Times New Roman"/>
          <w:i w:val="0"/>
          <w:iCs w:val="0"/>
          <w:color w:val="auto"/>
          <w:sz w:val="24"/>
          <w:szCs w:val="24"/>
        </w:rPr>
        <w:t xml:space="preserve">vis </w:t>
      </w:r>
      <w:r w:rsidR="002673BD" w:rsidRPr="00F36A62">
        <w:rPr>
          <w:rFonts w:ascii="Times New Roman" w:hAnsi="Times New Roman" w:cs="Times New Roman"/>
          <w:i w:val="0"/>
          <w:iCs w:val="0"/>
          <w:color w:val="auto"/>
          <w:sz w:val="24"/>
          <w:szCs w:val="24"/>
        </w:rPr>
        <w:t>spectroscopy</w:t>
      </w:r>
      <w:r w:rsidRPr="00F36A62">
        <w:rPr>
          <w:rFonts w:ascii="Times New Roman" w:hAnsi="Times New Roman" w:cs="Times New Roman"/>
          <w:i w:val="0"/>
          <w:iCs w:val="0"/>
          <w:color w:val="auto"/>
          <w:sz w:val="24"/>
          <w:szCs w:val="24"/>
        </w:rPr>
        <w:t xml:space="preserve"> of PEDOT- rich bulk. Identical method as VASE measurements is used to make film for UV-vis</w:t>
      </w:r>
      <w:r w:rsidR="00615FFC" w:rsidRPr="00F36A62">
        <w:rPr>
          <w:rFonts w:ascii="Times New Roman" w:hAnsi="Times New Roman" w:cs="Times New Roman"/>
          <w:i w:val="0"/>
          <w:iCs w:val="0"/>
          <w:color w:val="auto"/>
          <w:sz w:val="24"/>
          <w:szCs w:val="24"/>
        </w:rPr>
        <w:t xml:space="preserve"> spectroscopy</w:t>
      </w:r>
      <w:r w:rsidR="001235A5" w:rsidRPr="00F36A62">
        <w:rPr>
          <w:rFonts w:ascii="Times New Roman" w:hAnsi="Times New Roman" w:cs="Times New Roman"/>
          <w:i w:val="0"/>
          <w:iCs w:val="0"/>
          <w:color w:val="auto"/>
          <w:sz w:val="24"/>
          <w:szCs w:val="24"/>
        </w:rPr>
        <w:t xml:space="preserve"> measurements</w:t>
      </w:r>
      <w:r w:rsidRPr="00F36A62">
        <w:rPr>
          <w:rFonts w:ascii="Times New Roman" w:hAnsi="Times New Roman" w:cs="Times New Roman"/>
          <w:i w:val="0"/>
          <w:iCs w:val="0"/>
          <w:color w:val="auto"/>
          <w:sz w:val="24"/>
          <w:szCs w:val="24"/>
        </w:rPr>
        <w:t>.</w:t>
      </w:r>
    </w:p>
    <w:p w14:paraId="45AA4B1D" w14:textId="7F59D1C0" w:rsidR="00D55FEA" w:rsidRPr="00F36A62" w:rsidRDefault="001B51FE" w:rsidP="00D55FEA">
      <w:pPr>
        <w:autoSpaceDE w:val="0"/>
        <w:autoSpaceDN w:val="0"/>
        <w:adjustRightInd w:val="0"/>
        <w:spacing w:after="0" w:line="360" w:lineRule="auto"/>
        <w:jc w:val="both"/>
        <w:rPr>
          <w:rFonts w:ascii="Times New Roman" w:hAnsi="Times New Roman" w:cs="Times New Roman"/>
          <w:b/>
          <w:sz w:val="24"/>
          <w:szCs w:val="24"/>
          <w:u w:val="single"/>
          <w:shd w:val="clear" w:color="auto" w:fill="FFFFFF"/>
        </w:rPr>
      </w:pPr>
      <w:r w:rsidRPr="00F36A62">
        <w:rPr>
          <w:rFonts w:ascii="Times New Roman" w:hAnsi="Times New Roman" w:cs="Times New Roman"/>
          <w:b/>
          <w:sz w:val="24"/>
          <w:szCs w:val="24"/>
          <w:u w:val="single"/>
          <w:shd w:val="clear" w:color="auto" w:fill="FFFFFF"/>
        </w:rPr>
        <w:t xml:space="preserve">Section </w:t>
      </w:r>
      <w:r w:rsidR="00C87D7C">
        <w:rPr>
          <w:rFonts w:ascii="Times New Roman" w:hAnsi="Times New Roman" w:cs="Times New Roman"/>
          <w:b/>
          <w:sz w:val="24"/>
          <w:szCs w:val="24"/>
          <w:u w:val="single"/>
          <w:shd w:val="clear" w:color="auto" w:fill="FFFFFF"/>
        </w:rPr>
        <w:t>S</w:t>
      </w:r>
      <w:r w:rsidRPr="00F36A62">
        <w:rPr>
          <w:rFonts w:ascii="Times New Roman" w:hAnsi="Times New Roman" w:cs="Times New Roman"/>
          <w:b/>
          <w:sz w:val="24"/>
          <w:szCs w:val="24"/>
          <w:u w:val="single"/>
          <w:shd w:val="clear" w:color="auto" w:fill="FFFFFF"/>
        </w:rPr>
        <w:t xml:space="preserve">4: </w:t>
      </w:r>
      <w:r w:rsidR="00D55FEA" w:rsidRPr="00F36A62">
        <w:rPr>
          <w:rFonts w:ascii="Times New Roman" w:hAnsi="Times New Roman" w:cs="Times New Roman"/>
          <w:b/>
          <w:sz w:val="24"/>
          <w:szCs w:val="24"/>
          <w:u w:val="single"/>
          <w:shd w:val="clear" w:color="auto" w:fill="FFFFFF"/>
        </w:rPr>
        <w:t xml:space="preserve">Equation </w:t>
      </w:r>
      <w:r w:rsidR="00F36A62" w:rsidRPr="00F36A62">
        <w:rPr>
          <w:rFonts w:ascii="Times New Roman" w:hAnsi="Times New Roman" w:cs="Times New Roman"/>
          <w:b/>
          <w:sz w:val="24"/>
          <w:szCs w:val="24"/>
          <w:u w:val="single"/>
          <w:shd w:val="clear" w:color="auto" w:fill="FFFFFF"/>
        </w:rPr>
        <w:t>D</w:t>
      </w:r>
      <w:r w:rsidR="00D55FEA" w:rsidRPr="00F36A62">
        <w:rPr>
          <w:rFonts w:ascii="Times New Roman" w:hAnsi="Times New Roman" w:cs="Times New Roman"/>
          <w:b/>
          <w:sz w:val="24"/>
          <w:szCs w:val="24"/>
          <w:u w:val="single"/>
          <w:shd w:val="clear" w:color="auto" w:fill="FFFFFF"/>
        </w:rPr>
        <w:t xml:space="preserve">erivation for </w:t>
      </w:r>
      <w:r w:rsidR="00F36A62" w:rsidRPr="00F36A62">
        <w:rPr>
          <w:rFonts w:ascii="Times New Roman" w:hAnsi="Times New Roman" w:cs="Times New Roman"/>
          <w:b/>
          <w:sz w:val="24"/>
          <w:szCs w:val="24"/>
          <w:u w:val="single"/>
          <w:shd w:val="clear" w:color="auto" w:fill="FFFFFF"/>
        </w:rPr>
        <w:t>I</w:t>
      </w:r>
      <w:r w:rsidR="00D55FEA" w:rsidRPr="00F36A62">
        <w:rPr>
          <w:rFonts w:ascii="Times New Roman" w:hAnsi="Times New Roman" w:cs="Times New Roman"/>
          <w:b/>
          <w:sz w:val="24"/>
          <w:szCs w:val="24"/>
          <w:u w:val="single"/>
          <w:shd w:val="clear" w:color="auto" w:fill="FFFFFF"/>
        </w:rPr>
        <w:t xml:space="preserve">on </w:t>
      </w:r>
      <w:r w:rsidR="00F36A62" w:rsidRPr="00F36A62">
        <w:rPr>
          <w:rFonts w:ascii="Times New Roman" w:hAnsi="Times New Roman" w:cs="Times New Roman"/>
          <w:b/>
          <w:sz w:val="24"/>
          <w:szCs w:val="24"/>
          <w:u w:val="single"/>
          <w:shd w:val="clear" w:color="auto" w:fill="FFFFFF"/>
        </w:rPr>
        <w:t>M</w:t>
      </w:r>
      <w:r w:rsidR="00D55FEA" w:rsidRPr="00F36A62">
        <w:rPr>
          <w:rFonts w:ascii="Times New Roman" w:hAnsi="Times New Roman" w:cs="Times New Roman"/>
          <w:b/>
          <w:sz w:val="24"/>
          <w:szCs w:val="24"/>
          <w:u w:val="single"/>
          <w:shd w:val="clear" w:color="auto" w:fill="FFFFFF"/>
        </w:rPr>
        <w:t>obility:</w:t>
      </w:r>
    </w:p>
    <w:p w14:paraId="0C5325AB" w14:textId="3054366B" w:rsidR="00D55FEA" w:rsidRPr="00F36A62" w:rsidRDefault="009901A5" w:rsidP="00D55FEA">
      <w:pPr>
        <w:keepNext/>
        <w:autoSpaceDE w:val="0"/>
        <w:autoSpaceDN w:val="0"/>
        <w:adjustRightInd w:val="0"/>
        <w:spacing w:after="0" w:line="360" w:lineRule="auto"/>
        <w:jc w:val="center"/>
        <w:rPr>
          <w:rFonts w:ascii="Times New Roman" w:hAnsi="Times New Roman" w:cs="Times New Roman"/>
          <w:sz w:val="24"/>
          <w:szCs w:val="24"/>
        </w:rPr>
      </w:pPr>
      <w:r w:rsidRPr="00F36A62">
        <w:rPr>
          <w:rFonts w:ascii="Times New Roman" w:hAnsi="Times New Roman" w:cs="Times New Roman"/>
          <w:noProof/>
          <w:sz w:val="24"/>
          <w:szCs w:val="24"/>
        </w:rPr>
        <w:drawing>
          <wp:inline distT="0" distB="0" distL="0" distR="0" wp14:anchorId="6CF938E4" wp14:editId="6C2B5D1A">
            <wp:extent cx="3467891" cy="170682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423" t="5575" r="8937" b="8007"/>
                    <a:stretch/>
                  </pic:blipFill>
                  <pic:spPr bwMode="auto">
                    <a:xfrm>
                      <a:off x="0" y="0"/>
                      <a:ext cx="3476879" cy="1711249"/>
                    </a:xfrm>
                    <a:prstGeom prst="rect">
                      <a:avLst/>
                    </a:prstGeom>
                    <a:noFill/>
                    <a:ln>
                      <a:noFill/>
                    </a:ln>
                    <a:extLst>
                      <a:ext uri="{53640926-AAD7-44D8-BBD7-CCE9431645EC}">
                        <a14:shadowObscured xmlns:a14="http://schemas.microsoft.com/office/drawing/2010/main"/>
                      </a:ext>
                    </a:extLst>
                  </pic:spPr>
                </pic:pic>
              </a:graphicData>
            </a:graphic>
          </wp:inline>
        </w:drawing>
      </w:r>
    </w:p>
    <w:p w14:paraId="1FE5E5AA" w14:textId="1D93BD26" w:rsidR="00D55FEA" w:rsidRPr="00F36A62" w:rsidRDefault="00D55FEA" w:rsidP="00D55FEA">
      <w:pPr>
        <w:pStyle w:val="Caption"/>
        <w:rPr>
          <w:rFonts w:ascii="Times New Roman" w:hAnsi="Times New Roman" w:cs="Times New Roman"/>
          <w:i w:val="0"/>
          <w:iCs w:val="0"/>
          <w:color w:val="auto"/>
          <w:sz w:val="24"/>
          <w:szCs w:val="24"/>
        </w:rPr>
      </w:pPr>
      <w:bookmarkStart w:id="9" w:name="_Ref104830776"/>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bookmarkEnd w:id="9"/>
      <w:r w:rsidR="001B12A1">
        <w:rPr>
          <w:rFonts w:ascii="Times New Roman" w:hAnsi="Times New Roman" w:cs="Times New Roman"/>
          <w:i w:val="0"/>
          <w:iCs w:val="0"/>
          <w:color w:val="auto"/>
          <w:sz w:val="24"/>
          <w:szCs w:val="24"/>
        </w:rPr>
        <w:t xml:space="preserve"> S5</w:t>
      </w:r>
      <w:r w:rsidRPr="00F36A62">
        <w:rPr>
          <w:rFonts w:ascii="Times New Roman" w:hAnsi="Times New Roman" w:cs="Times New Roman"/>
          <w:i w:val="0"/>
          <w:iCs w:val="0"/>
          <w:color w:val="auto"/>
          <w:sz w:val="24"/>
          <w:szCs w:val="24"/>
        </w:rPr>
        <w:t xml:space="preserve">: </w:t>
      </w:r>
      <w:r w:rsidR="00F36A62" w:rsidRPr="00F36A62">
        <w:rPr>
          <w:rFonts w:ascii="Times New Roman" w:hAnsi="Times New Roman" w:cs="Times New Roman"/>
          <w:b/>
          <w:bCs/>
          <w:i w:val="0"/>
          <w:iCs w:val="0"/>
          <w:color w:val="auto"/>
          <w:sz w:val="24"/>
          <w:szCs w:val="24"/>
        </w:rPr>
        <w:t xml:space="preserve">Film </w:t>
      </w:r>
      <w:r w:rsidRPr="00F36A62">
        <w:rPr>
          <w:rFonts w:ascii="Times New Roman" w:hAnsi="Times New Roman" w:cs="Times New Roman"/>
          <w:b/>
          <w:bCs/>
          <w:i w:val="0"/>
          <w:iCs w:val="0"/>
          <w:color w:val="auto"/>
          <w:sz w:val="24"/>
          <w:szCs w:val="24"/>
        </w:rPr>
        <w:t xml:space="preserve">Charge </w:t>
      </w:r>
      <w:r w:rsidR="00F36A62" w:rsidRPr="00F36A62">
        <w:rPr>
          <w:rFonts w:ascii="Times New Roman" w:hAnsi="Times New Roman" w:cs="Times New Roman"/>
          <w:b/>
          <w:bCs/>
          <w:i w:val="0"/>
          <w:iCs w:val="0"/>
          <w:color w:val="auto"/>
          <w:sz w:val="24"/>
          <w:szCs w:val="24"/>
        </w:rPr>
        <w:t>D</w:t>
      </w:r>
      <w:r w:rsidRPr="00F36A62">
        <w:rPr>
          <w:rFonts w:ascii="Times New Roman" w:hAnsi="Times New Roman" w:cs="Times New Roman"/>
          <w:b/>
          <w:bCs/>
          <w:i w:val="0"/>
          <w:iCs w:val="0"/>
          <w:color w:val="auto"/>
          <w:sz w:val="24"/>
          <w:szCs w:val="24"/>
        </w:rPr>
        <w:t>istribution</w:t>
      </w:r>
      <w:r w:rsidR="00F36A62" w:rsidRPr="00F36A62">
        <w:rPr>
          <w:rFonts w:ascii="Times New Roman" w:hAnsi="Times New Roman" w:cs="Times New Roman"/>
          <w:i w:val="0"/>
          <w:iCs w:val="0"/>
          <w:color w:val="auto"/>
          <w:sz w:val="24"/>
          <w:szCs w:val="24"/>
        </w:rPr>
        <w:t>:</w:t>
      </w:r>
      <w:r w:rsidRPr="00F36A62">
        <w:rPr>
          <w:rFonts w:ascii="Times New Roman" w:hAnsi="Times New Roman" w:cs="Times New Roman"/>
          <w:i w:val="0"/>
          <w:iCs w:val="0"/>
          <w:color w:val="auto"/>
          <w:sz w:val="24"/>
          <w:szCs w:val="24"/>
        </w:rPr>
        <w:t xml:space="preserve"> </w:t>
      </w:r>
      <w:r w:rsidR="00F36A62" w:rsidRPr="00F36A62">
        <w:rPr>
          <w:rFonts w:ascii="Times New Roman" w:hAnsi="Times New Roman" w:cs="Times New Roman"/>
          <w:i w:val="0"/>
          <w:iCs w:val="0"/>
          <w:color w:val="auto"/>
          <w:sz w:val="24"/>
          <w:szCs w:val="24"/>
        </w:rPr>
        <w:t>P</w:t>
      </w:r>
      <w:r w:rsidRPr="00F36A62">
        <w:rPr>
          <w:rFonts w:ascii="Times New Roman" w:hAnsi="Times New Roman" w:cs="Times New Roman"/>
          <w:i w:val="0"/>
          <w:iCs w:val="0"/>
          <w:color w:val="auto"/>
          <w:sz w:val="24"/>
          <w:szCs w:val="24"/>
        </w:rPr>
        <w:t xml:space="preserve">artially (de)doped film when voltage, V is applied. The drift length, </w:t>
      </w:r>
      <m:oMath>
        <m:r>
          <w:rPr>
            <w:rFonts w:ascii="Cambria Math" w:hAnsi="Cambria Math" w:cs="Times New Roman"/>
            <w:color w:val="auto"/>
            <w:sz w:val="24"/>
            <w:szCs w:val="24"/>
          </w:rPr>
          <m:t>l</m:t>
        </m:r>
      </m:oMath>
      <w:r w:rsidRPr="00F36A62">
        <w:rPr>
          <w:rFonts w:ascii="Times New Roman" w:hAnsi="Times New Roman" w:cs="Times New Roman"/>
          <w:i w:val="0"/>
          <w:iCs w:val="0"/>
          <w:color w:val="auto"/>
          <w:sz w:val="24"/>
          <w:szCs w:val="24"/>
        </w:rPr>
        <w:t xml:space="preserve"> is the distance between the electrolyte/conducting polymer interface to the (de)doped part.</w:t>
      </w:r>
    </w:p>
    <w:p w14:paraId="5A7D22EE" w14:textId="54BB2637" w:rsidR="00D55FEA" w:rsidRPr="00F36A62" w:rsidRDefault="00D55FEA" w:rsidP="00D55FEA">
      <w:pPr>
        <w:autoSpaceDE w:val="0"/>
        <w:autoSpaceDN w:val="0"/>
        <w:adjustRightInd w:val="0"/>
        <w:spacing w:after="0" w:line="360" w:lineRule="auto"/>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The velocity (</w:t>
      </w:r>
      <m:oMath>
        <m:r>
          <w:rPr>
            <w:rFonts w:ascii="Cambria Math" w:hAnsi="Cambria Math" w:cs="Times New Roman"/>
            <w:sz w:val="24"/>
            <w:szCs w:val="24"/>
            <w:shd w:val="clear" w:color="auto" w:fill="FFFFFF"/>
          </w:rPr>
          <m:t>u</m:t>
        </m:r>
      </m:oMath>
      <w:r w:rsidRPr="00F36A62">
        <w:rPr>
          <w:rFonts w:ascii="Times New Roman" w:hAnsi="Times New Roman" w:cs="Times New Roman"/>
          <w:sz w:val="24"/>
          <w:szCs w:val="24"/>
          <w:shd w:val="clear" w:color="auto" w:fill="FFFFFF"/>
        </w:rPr>
        <w:t xml:space="preserve">) of the ion can be determined from the ion mobility, </w:t>
      </w:r>
      <m:oMath>
        <m:r>
          <w:rPr>
            <w:rFonts w:ascii="Cambria Math" w:hAnsi="Cambria Math" w:cs="Times New Roman"/>
            <w:sz w:val="24"/>
            <w:szCs w:val="24"/>
            <w:shd w:val="clear" w:color="auto" w:fill="FFFFFF"/>
          </w:rPr>
          <m:t>μ</m:t>
        </m:r>
      </m:oMath>
      <w:r w:rsidRPr="00F36A62">
        <w:rPr>
          <w:rFonts w:ascii="Times New Roman" w:hAnsi="Times New Roman" w:cs="Times New Roman"/>
          <w:sz w:val="24"/>
          <w:szCs w:val="24"/>
          <w:shd w:val="clear" w:color="auto" w:fill="FFFFFF"/>
        </w:rPr>
        <w:t xml:space="preserve"> times the electric field, </w:t>
      </w:r>
      <m:oMath>
        <m:r>
          <w:rPr>
            <w:rFonts w:ascii="Cambria Math" w:hAnsi="Cambria Math" w:cs="Times New Roman"/>
            <w:sz w:val="24"/>
            <w:szCs w:val="24"/>
            <w:shd w:val="clear" w:color="auto" w:fill="FFFFFF"/>
          </w:rPr>
          <m:t>E</m:t>
        </m:r>
      </m:oMath>
      <w:r w:rsidRPr="00F36A62">
        <w:rPr>
          <w:rFonts w:ascii="Times New Roman" w:hAnsi="Times New Roman" w:cs="Times New Roman"/>
          <w:sz w:val="24"/>
          <w:szCs w:val="24"/>
          <w:shd w:val="clear" w:color="auto" w:fill="FFFFFF"/>
        </w:rPr>
        <w:t>:</w:t>
      </w:r>
    </w:p>
    <w:p w14:paraId="0DB1F6E1" w14:textId="681D16C4" w:rsidR="00D55FEA" w:rsidRPr="00F36A62" w:rsidRDefault="00D55FEA" w:rsidP="00D55FEA">
      <w:pPr>
        <w:autoSpaceDE w:val="0"/>
        <w:autoSpaceDN w:val="0"/>
        <w:adjustRightInd w:val="0"/>
        <w:spacing w:after="0" w:line="360" w:lineRule="auto"/>
        <w:rPr>
          <w:rFonts w:ascii="Times New Roman"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                                                           </w:t>
      </w:r>
      <m:oMath>
        <m:r>
          <m:rPr>
            <m:sty m:val="p"/>
          </m:rPr>
          <w:rPr>
            <w:rFonts w:ascii="Cambria Math" w:eastAsiaTheme="minorEastAsia" w:hAnsi="Cambria Math" w:cs="Times New Roman"/>
            <w:sz w:val="24"/>
            <w:szCs w:val="24"/>
            <w:shd w:val="clear" w:color="auto" w:fill="FFFFFF"/>
          </w:rPr>
          <m:t xml:space="preserve">  </m:t>
        </m:r>
      </m:oMath>
      <w:r w:rsidRPr="00F36A62">
        <w:rPr>
          <w:rFonts w:ascii="Times New Roman" w:eastAsiaTheme="minorEastAsia"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u</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E</m:t>
        </m:r>
        <m:r>
          <m:rPr>
            <m:sty m:val="p"/>
          </m:rPr>
          <w:rPr>
            <w:rFonts w:ascii="Cambria Math" w:hAnsi="Cambria Math" w:cs="Times New Roman"/>
            <w:sz w:val="24"/>
            <w:szCs w:val="24"/>
            <w:shd w:val="clear" w:color="auto" w:fill="FFFFFF"/>
          </w:rPr>
          <m:t xml:space="preserve"> </m:t>
        </m:r>
      </m:oMath>
    </w:p>
    <w:p w14:paraId="7F58D739" w14:textId="24FBF634" w:rsidR="00D55FEA" w:rsidRPr="00F36A62" w:rsidRDefault="00D55FEA" w:rsidP="00D55FEA">
      <w:pPr>
        <w:autoSpaceDE w:val="0"/>
        <w:autoSpaceDN w:val="0"/>
        <w:adjustRightInd w:val="0"/>
        <w:spacing w:after="0" w:line="360" w:lineRule="auto"/>
        <w:rPr>
          <w:rFonts w:ascii="Times New Roman" w:eastAsiaTheme="minorEastAsia"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                                   Rearranging,        </w:t>
      </w:r>
      <m:oMath>
        <m:r>
          <m:rPr>
            <m:sty m:val="p"/>
          </m:rPr>
          <w:rPr>
            <w:rFonts w:ascii="Cambria Math" w:eastAsiaTheme="minorEastAsia" w:hAnsi="Cambria Math" w:cs="Times New Roman"/>
            <w:sz w:val="24"/>
            <w:szCs w:val="24"/>
            <w:shd w:val="clear" w:color="auto" w:fill="FFFFFF"/>
          </w:rPr>
          <m:t xml:space="preserve">  </m:t>
        </m:r>
        <m: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rPr>
          <m:t xml:space="preserve">= </m:t>
        </m:r>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u∙l</m:t>
            </m:r>
          </m:num>
          <m:den>
            <m:r>
              <w:rPr>
                <w:rFonts w:ascii="Cambria Math" w:hAnsi="Cambria Math" w:cs="Times New Roman"/>
                <w:sz w:val="24"/>
                <w:szCs w:val="24"/>
                <w:shd w:val="clear" w:color="auto" w:fill="FFFFFF"/>
              </w:rPr>
              <m:t>V</m:t>
            </m:r>
          </m:den>
        </m:f>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dl</m:t>
                </m:r>
              </m:num>
              <m:den>
                <m:r>
                  <w:rPr>
                    <w:rFonts w:ascii="Cambria Math" w:hAnsi="Cambria Math" w:cs="Times New Roman"/>
                    <w:sz w:val="24"/>
                    <w:szCs w:val="24"/>
                    <w:shd w:val="clear" w:color="auto" w:fill="FFFFFF"/>
                  </w:rPr>
                  <m:t>dt</m:t>
                </m:r>
              </m:den>
            </m:f>
            <m:r>
              <m:rPr>
                <m:sty m:val="p"/>
              </m:rP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rPr>
              <m:t>l</m:t>
            </m:r>
          </m:num>
          <m:den>
            <m:r>
              <w:rPr>
                <w:rFonts w:ascii="Cambria Math" w:hAnsi="Cambria Math" w:cs="Times New Roman"/>
                <w:sz w:val="24"/>
                <w:szCs w:val="24"/>
                <w:shd w:val="clear" w:color="auto" w:fill="FFFFFF"/>
              </w:rPr>
              <m:t>V</m:t>
            </m:r>
          </m:den>
        </m:f>
        <m:r>
          <m:rPr>
            <m:sty m:val="p"/>
          </m:rPr>
          <w:rPr>
            <w:rFonts w:ascii="Cambria Math" w:hAnsi="Cambria Math" w:cs="Times New Roman"/>
            <w:sz w:val="24"/>
            <w:szCs w:val="24"/>
            <w:shd w:val="clear" w:color="auto" w:fill="FFFFFF"/>
          </w:rPr>
          <m:t xml:space="preserve"> </m:t>
        </m:r>
      </m:oMath>
    </w:p>
    <w:p w14:paraId="0E459C79" w14:textId="16744D9C" w:rsidR="00D55FEA" w:rsidRPr="00F36A62" w:rsidRDefault="00D55FEA" w:rsidP="00D55FEA">
      <w:pPr>
        <w:autoSpaceDE w:val="0"/>
        <w:autoSpaceDN w:val="0"/>
        <w:adjustRightInd w:val="0"/>
        <w:spacing w:after="0" w:line="360" w:lineRule="auto"/>
        <w:rPr>
          <w:rFonts w:ascii="Times New Roman"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                                   Integrating,            </w:t>
      </w:r>
      <m:oMath>
        <m:nary>
          <m:naryPr>
            <m:limLoc m:val="undOvr"/>
            <m:subHide m:val="1"/>
            <m:supHide m:val="1"/>
            <m:ctrlPr>
              <w:rPr>
                <w:rFonts w:ascii="Cambria Math" w:hAnsi="Cambria Math" w:cs="Times New Roman"/>
                <w:sz w:val="24"/>
                <w:szCs w:val="24"/>
                <w:shd w:val="clear" w:color="auto" w:fill="FFFFFF"/>
              </w:rPr>
            </m:ctrlPr>
          </m:naryPr>
          <m:sub/>
          <m:sup/>
          <m:e>
            <m:r>
              <w:rPr>
                <w:rFonts w:ascii="Cambria Math" w:hAnsi="Cambria Math" w:cs="Times New Roman"/>
                <w:sz w:val="24"/>
                <w:szCs w:val="24"/>
                <w:shd w:val="clear" w:color="auto" w:fill="FFFFFF"/>
              </w:rPr>
              <m:t>l</m:t>
            </m:r>
            <m:r>
              <m:rPr>
                <m:sty m:val="p"/>
              </m:rP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rPr>
              <m:t>dx</m:t>
            </m:r>
            <m:r>
              <m:rPr>
                <m:sty m:val="p"/>
              </m:rPr>
              <w:rPr>
                <w:rFonts w:ascii="Cambria Math" w:hAnsi="Cambria Math" w:cs="Times New Roman"/>
                <w:sz w:val="24"/>
                <w:szCs w:val="24"/>
                <w:shd w:val="clear" w:color="auto" w:fill="FFFFFF"/>
              </w:rPr>
              <m:t>=</m:t>
            </m:r>
          </m:e>
        </m:nary>
        <m:r>
          <m:rPr>
            <m:sty m:val="p"/>
          </m:rPr>
          <w:rPr>
            <w:rFonts w:ascii="Cambria Math" w:hAnsi="Cambria Math" w:cs="Times New Roman"/>
            <w:sz w:val="24"/>
            <w:szCs w:val="24"/>
            <w:shd w:val="clear" w:color="auto" w:fill="FFFFFF"/>
          </w:rPr>
          <m:t xml:space="preserve"> </m:t>
        </m:r>
        <m:nary>
          <m:naryPr>
            <m:limLoc m:val="undOvr"/>
            <m:subHide m:val="1"/>
            <m:supHide m:val="1"/>
            <m:ctrlPr>
              <w:rPr>
                <w:rFonts w:ascii="Cambria Math" w:hAnsi="Cambria Math" w:cs="Times New Roman"/>
                <w:sz w:val="24"/>
                <w:szCs w:val="24"/>
                <w:shd w:val="clear" w:color="auto" w:fill="FFFFFF"/>
              </w:rPr>
            </m:ctrlPr>
          </m:naryPr>
          <m:sub/>
          <m:sup/>
          <m:e>
            <m: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V</m:t>
            </m:r>
            <m:r>
              <m:rPr>
                <m:sty m:val="p"/>
              </m:rP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rPr>
              <m:t>dt</m:t>
            </m:r>
            <m:r>
              <m:rPr>
                <m:sty m:val="p"/>
              </m:rPr>
              <w:rPr>
                <w:rFonts w:ascii="Cambria Math" w:hAnsi="Cambria Math" w:cs="Times New Roman"/>
                <w:sz w:val="24"/>
                <w:szCs w:val="24"/>
                <w:shd w:val="clear" w:color="auto" w:fill="FFFFFF"/>
              </w:rPr>
              <m:t xml:space="preserve">    </m:t>
            </m:r>
          </m:e>
        </m:nary>
      </m:oMath>
    </w:p>
    <w:p w14:paraId="1F907DB0" w14:textId="38F46C46" w:rsidR="00D55FEA" w:rsidRPr="00F36A62" w:rsidRDefault="00D55FEA" w:rsidP="00D55FEA">
      <w:pPr>
        <w:autoSpaceDE w:val="0"/>
        <w:autoSpaceDN w:val="0"/>
        <w:adjustRightInd w:val="0"/>
        <w:spacing w:after="0" w:line="360" w:lineRule="auto"/>
        <w:rPr>
          <w:rFonts w:ascii="Times New Roman" w:eastAsiaTheme="minorEastAsia"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                                   Therefore,             </w:t>
      </w:r>
      <m:oMath>
        <m:sSup>
          <m:sSupPr>
            <m:ctrlPr>
              <w:rPr>
                <w:rFonts w:ascii="Cambria Math" w:hAnsi="Cambria Math" w:cs="Times New Roman"/>
                <w:sz w:val="24"/>
                <w:szCs w:val="24"/>
                <w:shd w:val="clear" w:color="auto" w:fill="FFFFFF"/>
              </w:rPr>
            </m:ctrlPr>
          </m:sSupPr>
          <m:e>
            <m:r>
              <w:rPr>
                <w:rFonts w:ascii="Cambria Math" w:hAnsi="Cambria Math" w:cs="Times New Roman"/>
                <w:sz w:val="24"/>
                <w:szCs w:val="24"/>
                <w:shd w:val="clear" w:color="auto" w:fill="FFFFFF"/>
              </w:rPr>
              <m:t>l</m:t>
            </m:r>
          </m:e>
          <m:sup>
            <m:r>
              <m:rPr>
                <m:sty m:val="p"/>
              </m:rPr>
              <w:rPr>
                <w:rFonts w:ascii="Cambria Math" w:hAnsi="Cambria Math" w:cs="Times New Roman"/>
                <w:sz w:val="24"/>
                <w:szCs w:val="24"/>
                <w:shd w:val="clear" w:color="auto" w:fill="FFFFFF"/>
              </w:rPr>
              <m:t>2</m:t>
            </m:r>
          </m:sup>
        </m:sSup>
        <m:r>
          <m:rPr>
            <m:sty m:val="p"/>
          </m:rPr>
          <w:rPr>
            <w:rFonts w:ascii="Cambria Math" w:hAnsi="Cambria Math" w:cs="Times New Roman"/>
            <w:sz w:val="24"/>
            <w:szCs w:val="24"/>
            <w:shd w:val="clear" w:color="auto" w:fill="FFFFFF"/>
          </w:rPr>
          <m:t>=2∙</m:t>
        </m:r>
        <m: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rPr>
          <m:t>V</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t</m:t>
        </m:r>
        <m:r>
          <m:rPr>
            <m:sty m:val="p"/>
          </m:rPr>
          <w:rPr>
            <w:rFonts w:ascii="Cambria Math" w:hAnsi="Cambria Math" w:cs="Times New Roman"/>
            <w:sz w:val="24"/>
            <w:szCs w:val="24"/>
            <w:shd w:val="clear" w:color="auto" w:fill="FFFFFF"/>
          </w:rPr>
          <m:t xml:space="preserve">      (1)                                         </m:t>
        </m:r>
      </m:oMath>
    </w:p>
    <w:p w14:paraId="00E9717F" w14:textId="550EA86C" w:rsidR="00D55FEA" w:rsidRPr="00F36A62" w:rsidRDefault="00D55FEA" w:rsidP="00D55FEA">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where </w:t>
      </w:r>
      <m:oMath>
        <m:r>
          <w:rPr>
            <w:rFonts w:ascii="Cambria Math" w:hAnsi="Cambria Math" w:cs="Times New Roman"/>
            <w:sz w:val="24"/>
            <w:szCs w:val="24"/>
            <w:shd w:val="clear" w:color="auto" w:fill="FFFFFF"/>
          </w:rPr>
          <m:t>t</m:t>
        </m:r>
      </m:oMath>
      <w:r w:rsidRPr="00F36A62">
        <w:rPr>
          <w:rFonts w:ascii="Times New Roman" w:hAnsi="Times New Roman" w:cs="Times New Roman"/>
          <w:sz w:val="24"/>
          <w:szCs w:val="24"/>
          <w:shd w:val="clear" w:color="auto" w:fill="FFFFFF"/>
        </w:rPr>
        <w:t xml:space="preserve"> is the time.</w:t>
      </w:r>
    </w:p>
    <w:p w14:paraId="2A2EA8B6" w14:textId="7E88982D" w:rsidR="0034581F" w:rsidRPr="007E23FF" w:rsidRDefault="001B51FE" w:rsidP="007E23FF">
      <w:pPr>
        <w:autoSpaceDE w:val="0"/>
        <w:autoSpaceDN w:val="0"/>
        <w:adjustRightInd w:val="0"/>
        <w:spacing w:after="0" w:line="360" w:lineRule="auto"/>
        <w:jc w:val="both"/>
        <w:rPr>
          <w:rFonts w:ascii="Times New Roman" w:hAnsi="Times New Roman" w:cs="Times New Roman"/>
          <w:b/>
          <w:bCs/>
          <w:sz w:val="24"/>
          <w:szCs w:val="24"/>
          <w:u w:val="single"/>
          <w:shd w:val="clear" w:color="auto" w:fill="FFFFFF"/>
        </w:rPr>
      </w:pPr>
      <w:r w:rsidRPr="00F36A62">
        <w:rPr>
          <w:rFonts w:ascii="Times New Roman" w:hAnsi="Times New Roman" w:cs="Times New Roman"/>
          <w:b/>
          <w:bCs/>
          <w:sz w:val="24"/>
          <w:szCs w:val="24"/>
          <w:u w:val="single"/>
          <w:shd w:val="clear" w:color="auto" w:fill="FFFFFF"/>
        </w:rPr>
        <w:lastRenderedPageBreak/>
        <w:t xml:space="preserve">Section </w:t>
      </w:r>
      <w:r w:rsidR="00C87D7C">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5: </w:t>
      </w:r>
      <w:r w:rsidR="0034581F" w:rsidRPr="00F36A62">
        <w:rPr>
          <w:rFonts w:ascii="Times New Roman" w:hAnsi="Times New Roman" w:cs="Times New Roman"/>
          <w:b/>
          <w:bCs/>
          <w:sz w:val="24"/>
          <w:szCs w:val="24"/>
          <w:u w:val="single"/>
          <w:shd w:val="clear" w:color="auto" w:fill="FFFFFF"/>
        </w:rPr>
        <w:t>Conductivity Measurements:</w:t>
      </w:r>
      <w:r w:rsidR="0034581F" w:rsidRPr="00F36A62">
        <w:rPr>
          <w:rFonts w:ascii="Times New Roman" w:hAnsi="Times New Roman" w:cs="Times New Roman"/>
          <w:sz w:val="24"/>
          <w:szCs w:val="24"/>
          <w:shd w:val="clear" w:color="auto" w:fill="FFFFFF"/>
        </w:rPr>
        <w:t xml:space="preserve">  </w:t>
      </w:r>
      <w:r w:rsidR="0034581F" w:rsidRPr="00F36A62">
        <w:rPr>
          <w:rFonts w:ascii="Times New Roman" w:eastAsiaTheme="minorEastAsia" w:hAnsi="Times New Roman" w:cs="Times New Roman"/>
          <w:sz w:val="24"/>
          <w:szCs w:val="24"/>
          <w:shd w:val="clear" w:color="auto" w:fill="FFFFFF"/>
        </w:rPr>
        <w:tab/>
      </w:r>
      <w:r w:rsidR="0034581F" w:rsidRPr="00F36A62">
        <w:rPr>
          <w:rFonts w:ascii="Times New Roman" w:eastAsiaTheme="minorEastAsia" w:hAnsi="Times New Roman" w:cs="Times New Roman"/>
          <w:sz w:val="24"/>
          <w:szCs w:val="24"/>
          <w:shd w:val="clear" w:color="auto" w:fill="FFFFFF"/>
        </w:rPr>
        <w:tab/>
      </w:r>
    </w:p>
    <w:p w14:paraId="5B0B0723" w14:textId="5DF7F4CE" w:rsidR="0034581F" w:rsidRPr="00F36A62" w:rsidRDefault="0034581F" w:rsidP="0034581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We have measured the ion conductivity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ion</m:t>
            </m:r>
          </m:sub>
        </m:sSub>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eμp</m:t>
        </m:r>
      </m:oMath>
      <w:r w:rsidR="007E23FF" w:rsidRPr="00F36A62">
        <w:rPr>
          <w:rFonts w:ascii="Times New Roman" w:hAnsi="Times New Roman" w:cs="Times New Roman"/>
          <w:sz w:val="24"/>
          <w:szCs w:val="24"/>
          <w:shd w:val="clear" w:color="auto" w:fill="FFFFFF"/>
        </w:rPr>
        <w:t xml:space="preserve"> </w:t>
      </w:r>
      <w:r w:rsidRPr="00F36A62">
        <w:rPr>
          <w:rFonts w:ascii="Times New Roman" w:hAnsi="Times New Roman" w:cs="Times New Roman"/>
          <w:sz w:val="24"/>
          <w:szCs w:val="24"/>
          <w:shd w:val="clear" w:color="auto" w:fill="FFFFFF"/>
        </w:rPr>
        <w:t xml:space="preserve">of the </w:t>
      </w:r>
      <w:proofErr w:type="spellStart"/>
      <w:r w:rsidRPr="00F36A62">
        <w:rPr>
          <w:rFonts w:ascii="Times New Roman" w:hAnsi="Times New Roman" w:cs="Times New Roman"/>
          <w:sz w:val="24"/>
          <w:szCs w:val="24"/>
          <w:shd w:val="clear" w:color="auto" w:fill="FFFFFF"/>
        </w:rPr>
        <w:t>dedoped</w:t>
      </w:r>
      <w:proofErr w:type="spellEnd"/>
      <w:r w:rsidRPr="00F36A62">
        <w:rPr>
          <w:rFonts w:ascii="Times New Roman" w:hAnsi="Times New Roman" w:cs="Times New Roman"/>
          <w:sz w:val="24"/>
          <w:szCs w:val="24"/>
          <w:shd w:val="clear" w:color="auto" w:fill="FFFFFF"/>
        </w:rPr>
        <w:t xml:space="preserve"> film simultaneous</w:t>
      </w:r>
      <w:r w:rsidR="007E23FF">
        <w:rPr>
          <w:rFonts w:ascii="Times New Roman" w:hAnsi="Times New Roman" w:cs="Times New Roman"/>
          <w:sz w:val="24"/>
          <w:szCs w:val="24"/>
          <w:shd w:val="clear" w:color="auto" w:fill="FFFFFF"/>
        </w:rPr>
        <w:t xml:space="preserve"> to </w:t>
      </w:r>
      <w:r w:rsidRPr="00F36A62">
        <w:rPr>
          <w:rFonts w:ascii="Times New Roman" w:hAnsi="Times New Roman" w:cs="Times New Roman"/>
          <w:sz w:val="24"/>
          <w:szCs w:val="24"/>
          <w:shd w:val="clear" w:color="auto" w:fill="FFFFFF"/>
        </w:rPr>
        <w:t xml:space="preserve">the optical measurement. </w:t>
      </w:r>
      <w:r w:rsidR="007E23FF">
        <w:rPr>
          <w:rFonts w:ascii="Times New Roman" w:hAnsi="Times New Roman" w:cs="Times New Roman"/>
          <w:sz w:val="24"/>
          <w:szCs w:val="24"/>
          <w:shd w:val="clear" w:color="auto" w:fill="FFFFFF"/>
        </w:rPr>
        <w:t xml:space="preserve">The film </w:t>
      </w:r>
      <w:r w:rsidRPr="00F36A62">
        <w:rPr>
          <w:rFonts w:ascii="Times New Roman" w:hAnsi="Times New Roman" w:cs="Times New Roman"/>
          <w:sz w:val="24"/>
          <w:szCs w:val="24"/>
          <w:shd w:val="clear" w:color="auto" w:fill="FFFFFF"/>
        </w:rPr>
        <w:t xml:space="preserve">can be considered as two resistors in a series where the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l</m:t>
            </m:r>
          </m:sub>
        </m:sSub>
      </m:oMath>
      <w:r w:rsidRPr="00F36A62">
        <w:rPr>
          <w:rFonts w:ascii="Times New Roman" w:hAnsi="Times New Roman" w:cs="Times New Roman"/>
          <w:sz w:val="24"/>
          <w:szCs w:val="24"/>
          <w:shd w:val="clear" w:color="auto" w:fill="FFFFFF"/>
        </w:rPr>
        <w:t xml:space="preserve"> and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c</m:t>
            </m:r>
          </m:sub>
        </m:sSub>
      </m:oMath>
      <w:r w:rsidRPr="00F36A62">
        <w:rPr>
          <w:rFonts w:ascii="Times New Roman" w:hAnsi="Times New Roman" w:cs="Times New Roman"/>
          <w:sz w:val="24"/>
          <w:szCs w:val="24"/>
          <w:shd w:val="clear" w:color="auto" w:fill="FFFFFF"/>
        </w:rPr>
        <w:t xml:space="preserve"> corresponds to the dedoped and still doped part</w:t>
      </w:r>
      <w:r w:rsidRPr="00F36A62">
        <w:rPr>
          <w:rFonts w:ascii="Times New Roman" w:eastAsiaTheme="minorEastAsia" w:hAnsi="Times New Roman" w:cs="Times New Roman"/>
          <w:sz w:val="24"/>
          <w:szCs w:val="24"/>
          <w:shd w:val="clear" w:color="auto" w:fill="FFFFFF"/>
        </w:rPr>
        <w:t xml:space="preserve">. </w:t>
      </w:r>
      <w:r w:rsidR="007E23FF">
        <w:rPr>
          <w:rFonts w:ascii="Times New Roman" w:eastAsiaTheme="minorEastAsia" w:hAnsi="Times New Roman" w:cs="Times New Roman"/>
          <w:sz w:val="24"/>
          <w:szCs w:val="24"/>
          <w:shd w:val="clear" w:color="auto" w:fill="FFFFFF"/>
        </w:rPr>
        <w:t>A f</w:t>
      </w:r>
      <w:r w:rsidRPr="00F36A62">
        <w:rPr>
          <w:rFonts w:ascii="Times New Roman" w:hAnsi="Times New Roman" w:cs="Times New Roman"/>
          <w:sz w:val="24"/>
          <w:szCs w:val="24"/>
          <w:shd w:val="clear" w:color="auto" w:fill="FFFFFF"/>
        </w:rPr>
        <w:t>ew assumptions are made in this model</w:t>
      </w:r>
      <w:r w:rsidR="007E23FF">
        <w:rPr>
          <w:rFonts w:ascii="Times New Roman" w:hAnsi="Times New Roman" w:cs="Times New Roman"/>
          <w:sz w:val="24"/>
          <w:szCs w:val="24"/>
          <w:shd w:val="clear" w:color="auto" w:fill="FFFFFF"/>
        </w:rPr>
        <w:t>:</w:t>
      </w:r>
      <w:r w:rsidRPr="00F36A62">
        <w:rPr>
          <w:rFonts w:ascii="Times New Roman" w:hAnsi="Times New Roman" w:cs="Times New Roman"/>
          <w:sz w:val="24"/>
          <w:szCs w:val="24"/>
          <w:shd w:val="clear" w:color="auto" w:fill="FFFFFF"/>
        </w:rPr>
        <w:t xml:space="preserve"> </w:t>
      </w:r>
      <w:r w:rsidR="007E23FF">
        <w:rPr>
          <w:rFonts w:ascii="Times New Roman" w:hAnsi="Times New Roman" w:cs="Times New Roman"/>
          <w:sz w:val="24"/>
          <w:szCs w:val="24"/>
          <w:shd w:val="clear" w:color="auto" w:fill="FFFFFF"/>
        </w:rPr>
        <w:t>T</w:t>
      </w:r>
      <w:r w:rsidRPr="00F36A62">
        <w:rPr>
          <w:rFonts w:ascii="Times New Roman" w:hAnsi="Times New Roman" w:cs="Times New Roman"/>
          <w:sz w:val="24"/>
          <w:szCs w:val="24"/>
          <w:shd w:val="clear" w:color="auto" w:fill="FFFFFF"/>
        </w:rPr>
        <w:t>he ion mobility is lower than the hole mobility</w:t>
      </w:r>
      <w:r w:rsidR="007E23FF">
        <w:rPr>
          <w:rFonts w:ascii="Times New Roman" w:hAnsi="Times New Roman" w:cs="Times New Roman"/>
          <w:sz w:val="24"/>
          <w:szCs w:val="24"/>
          <w:shd w:val="clear" w:color="auto" w:fill="FFFFFF"/>
        </w:rPr>
        <w:t xml:space="preserve"> and </w:t>
      </w:r>
      <w:r w:rsidRPr="00F36A62">
        <w:rPr>
          <w:rFonts w:ascii="Times New Roman" w:hAnsi="Times New Roman" w:cs="Times New Roman"/>
          <w:sz w:val="24"/>
          <w:szCs w:val="24"/>
          <w:shd w:val="clear" w:color="auto" w:fill="FFFFFF"/>
        </w:rPr>
        <w:t>there is enough electrolyte to neglect ion depletion.</w:t>
      </w:r>
    </w:p>
    <w:p w14:paraId="4808B79F" w14:textId="77777777" w:rsidR="001B51FE" w:rsidRPr="00F36A62" w:rsidRDefault="0034581F" w:rsidP="001B51FE">
      <w:pPr>
        <w:keepNext/>
        <w:autoSpaceDE w:val="0"/>
        <w:autoSpaceDN w:val="0"/>
        <w:adjustRightInd w:val="0"/>
        <w:spacing w:before="240" w:line="480" w:lineRule="auto"/>
        <w:jc w:val="center"/>
        <w:rPr>
          <w:rFonts w:ascii="Times New Roman" w:hAnsi="Times New Roman" w:cs="Times New Roman"/>
        </w:rPr>
      </w:pPr>
      <w:r w:rsidRPr="00F36A62">
        <w:rPr>
          <w:rFonts w:ascii="Times New Roman" w:hAnsi="Times New Roman" w:cs="Times New Roman"/>
          <w:noProof/>
          <w:sz w:val="24"/>
          <w:szCs w:val="24"/>
        </w:rPr>
        <w:drawing>
          <wp:inline distT="0" distB="0" distL="0" distR="0" wp14:anchorId="001BD24D" wp14:editId="707E662F">
            <wp:extent cx="3810000" cy="2467001"/>
            <wp:effectExtent l="0" t="0" r="0" b="952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39"/>
                    <a:stretch/>
                  </pic:blipFill>
                  <pic:spPr bwMode="auto">
                    <a:xfrm>
                      <a:off x="0" y="0"/>
                      <a:ext cx="3836380" cy="2484082"/>
                    </a:xfrm>
                    <a:prstGeom prst="rect">
                      <a:avLst/>
                    </a:prstGeom>
                    <a:noFill/>
                    <a:ln>
                      <a:noFill/>
                    </a:ln>
                    <a:extLst>
                      <a:ext uri="{53640926-AAD7-44D8-BBD7-CCE9431645EC}">
                        <a14:shadowObscured xmlns:a14="http://schemas.microsoft.com/office/drawing/2010/main"/>
                      </a:ext>
                    </a:extLst>
                  </pic:spPr>
                </pic:pic>
              </a:graphicData>
            </a:graphic>
          </wp:inline>
        </w:drawing>
      </w:r>
    </w:p>
    <w:p w14:paraId="151D9EC8" w14:textId="04E1193E" w:rsidR="001B51FE" w:rsidRPr="00F36A62" w:rsidRDefault="001B51FE" w:rsidP="001B51FE">
      <w:pPr>
        <w:pStyle w:val="Caption"/>
        <w:rPr>
          <w:rFonts w:ascii="Times New Roman" w:hAnsi="Times New Roman" w:cs="Times New Roman"/>
          <w:i w:val="0"/>
          <w:iCs w:val="0"/>
          <w:color w:val="auto"/>
          <w:sz w:val="24"/>
          <w:szCs w:val="24"/>
        </w:rPr>
      </w:pPr>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r w:rsidR="001B12A1">
        <w:rPr>
          <w:rFonts w:ascii="Times New Roman" w:hAnsi="Times New Roman" w:cs="Times New Roman"/>
          <w:i w:val="0"/>
          <w:iCs w:val="0"/>
          <w:color w:val="auto"/>
          <w:sz w:val="24"/>
          <w:szCs w:val="24"/>
        </w:rPr>
        <w:t xml:space="preserve"> S6</w:t>
      </w:r>
      <w:r w:rsidR="00F36A62" w:rsidRPr="00F36A62">
        <w:rPr>
          <w:rFonts w:ascii="Times New Roman" w:hAnsi="Times New Roman" w:cs="Times New Roman"/>
          <w:i w:val="0"/>
          <w:iCs w:val="0"/>
          <w:color w:val="auto"/>
          <w:sz w:val="24"/>
          <w:szCs w:val="24"/>
        </w:rPr>
        <w:t xml:space="preserve">: </w:t>
      </w:r>
      <w:r w:rsidR="00F36A62" w:rsidRPr="00F36A62">
        <w:rPr>
          <w:rFonts w:ascii="Times New Roman" w:hAnsi="Times New Roman" w:cs="Times New Roman"/>
          <w:b/>
          <w:bCs/>
          <w:i w:val="0"/>
          <w:iCs w:val="0"/>
          <w:color w:val="auto"/>
          <w:sz w:val="24"/>
          <w:szCs w:val="24"/>
        </w:rPr>
        <w:t xml:space="preserve">DC </w:t>
      </w:r>
      <w:r w:rsidR="003F74F5">
        <w:rPr>
          <w:rFonts w:ascii="Times New Roman" w:hAnsi="Times New Roman" w:cs="Times New Roman"/>
          <w:b/>
          <w:bCs/>
          <w:i w:val="0"/>
          <w:iCs w:val="0"/>
          <w:color w:val="auto"/>
          <w:sz w:val="24"/>
          <w:szCs w:val="24"/>
        </w:rPr>
        <w:t>C</w:t>
      </w:r>
      <w:r w:rsidR="00F36A62" w:rsidRPr="00F36A62">
        <w:rPr>
          <w:rFonts w:ascii="Times New Roman" w:hAnsi="Times New Roman" w:cs="Times New Roman"/>
          <w:b/>
          <w:bCs/>
          <w:i w:val="0"/>
          <w:iCs w:val="0"/>
          <w:color w:val="auto"/>
          <w:sz w:val="24"/>
          <w:szCs w:val="24"/>
        </w:rPr>
        <w:t>urrent Measurement</w:t>
      </w:r>
      <w:r w:rsidR="003F74F5">
        <w:rPr>
          <w:rFonts w:ascii="Times New Roman" w:hAnsi="Times New Roman" w:cs="Times New Roman"/>
          <w:b/>
          <w:bCs/>
          <w:i w:val="0"/>
          <w:iCs w:val="0"/>
          <w:color w:val="auto"/>
          <w:sz w:val="24"/>
          <w:szCs w:val="24"/>
        </w:rPr>
        <w:t xml:space="preserve"> Setup</w:t>
      </w:r>
      <w:r w:rsidR="00F36A62"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 xml:space="preserve">Schematic of a </w:t>
      </w:r>
      <w:proofErr w:type="spellStart"/>
      <w:r w:rsidRPr="00F36A62">
        <w:rPr>
          <w:rFonts w:ascii="Times New Roman" w:hAnsi="Times New Roman" w:cs="Times New Roman"/>
          <w:i w:val="0"/>
          <w:iCs w:val="0"/>
          <w:color w:val="auto"/>
          <w:sz w:val="24"/>
          <w:szCs w:val="24"/>
        </w:rPr>
        <w:t>dedoped</w:t>
      </w:r>
      <w:proofErr w:type="spellEnd"/>
      <w:r w:rsidRPr="00F36A62">
        <w:rPr>
          <w:rFonts w:ascii="Times New Roman" w:hAnsi="Times New Roman" w:cs="Times New Roman"/>
          <w:i w:val="0"/>
          <w:iCs w:val="0"/>
          <w:color w:val="auto"/>
          <w:sz w:val="24"/>
          <w:szCs w:val="24"/>
        </w:rPr>
        <w:t xml:space="preserve"> film while voltage is applying with equivalent circuit diagram.</w:t>
      </w:r>
    </w:p>
    <w:p w14:paraId="1AFA3294" w14:textId="38E35B7C" w:rsidR="0034581F" w:rsidRPr="00F36A62" w:rsidRDefault="0034581F" w:rsidP="0034581F">
      <w:pPr>
        <w:autoSpaceDE w:val="0"/>
        <w:autoSpaceDN w:val="0"/>
        <w:adjustRightInd w:val="0"/>
        <w:spacing w:before="240" w:line="360" w:lineRule="auto"/>
        <w:jc w:val="both"/>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When voltage is applied the ions inject into the film from the electrolyte, they increase </w:t>
      </w:r>
      <m:oMath>
        <m:r>
          <w:rPr>
            <w:rFonts w:ascii="Cambria Math" w:hAnsi="Cambria Math" w:cs="Times New Roman"/>
            <w:sz w:val="24"/>
            <w:szCs w:val="24"/>
            <w:shd w:val="clear" w:color="auto" w:fill="FFFFFF"/>
          </w:rPr>
          <m:t>p</m:t>
        </m:r>
      </m:oMath>
      <w:r w:rsidRPr="00F36A62">
        <w:rPr>
          <w:rFonts w:ascii="Times New Roman" w:hAnsi="Times New Roman" w:cs="Times New Roman"/>
          <w:sz w:val="24"/>
          <w:szCs w:val="24"/>
          <w:shd w:val="clear" w:color="auto" w:fill="FFFFFF"/>
        </w:rPr>
        <w:t xml:space="preserve"> in the PEDOT-channel, which allows for increased conductivity of the channel. </w:t>
      </w:r>
      <w:r w:rsidR="007E23FF">
        <w:rPr>
          <w:rFonts w:ascii="Times New Roman" w:hAnsi="Times New Roman" w:cs="Times New Roman"/>
          <w:sz w:val="24"/>
          <w:szCs w:val="24"/>
          <w:shd w:val="clear" w:color="auto" w:fill="FFFFFF"/>
        </w:rPr>
        <w:t>T</w:t>
      </w:r>
      <w:r w:rsidRPr="00F36A62">
        <w:rPr>
          <w:rFonts w:ascii="Times New Roman" w:hAnsi="Times New Roman" w:cs="Times New Roman"/>
          <w:sz w:val="24"/>
          <w:szCs w:val="24"/>
          <w:shd w:val="clear" w:color="auto" w:fill="FFFFFF"/>
        </w:rPr>
        <w:t xml:space="preserve">o measure </w:t>
      </w:r>
      <m:oMath>
        <m:r>
          <w:rPr>
            <w:rFonts w:ascii="Cambria Math" w:hAnsi="Cambria Math" w:cs="Times New Roman"/>
            <w:sz w:val="24"/>
            <w:szCs w:val="24"/>
            <w:shd w:val="clear" w:color="auto" w:fill="FFFFFF"/>
          </w:rPr>
          <m:t>p</m:t>
        </m:r>
      </m:oMath>
      <w:r w:rsidRPr="00F36A62">
        <w:rPr>
          <w:rFonts w:ascii="Times New Roman" w:eastAsiaTheme="minorEastAsia" w:hAnsi="Times New Roman" w:cs="Times New Roman"/>
          <w:sz w:val="24"/>
          <w:szCs w:val="24"/>
          <w:shd w:val="clear" w:color="auto" w:fill="FFFFFF"/>
        </w:rPr>
        <w:t xml:space="preserve"> we need to measure the current</w:t>
      </w:r>
      <m:oMath>
        <m:r>
          <m:rPr>
            <m:sty m:val="p"/>
          </m:rPr>
          <w:rPr>
            <w:rFonts w:ascii="Cambria Math" w:eastAsiaTheme="minorEastAsia" w:hAnsi="Cambria Math" w:cs="Times New Roman"/>
            <w:sz w:val="24"/>
            <w:szCs w:val="24"/>
            <w:shd w:val="clear" w:color="auto" w:fill="FFFFFF"/>
          </w:rPr>
          <m:t xml:space="preserve"> </m:t>
        </m:r>
        <m:r>
          <w:rPr>
            <w:rFonts w:ascii="Cambria Math" w:eastAsiaTheme="minorEastAsia" w:hAnsi="Cambria Math" w:cs="Times New Roman"/>
            <w:sz w:val="24"/>
            <w:szCs w:val="24"/>
            <w:shd w:val="clear" w:color="auto" w:fill="FFFFFF"/>
          </w:rPr>
          <m:t>I</m:t>
        </m:r>
      </m:oMath>
      <w:r w:rsidRPr="00F36A62">
        <w:rPr>
          <w:rFonts w:ascii="Times New Roman" w:eastAsiaTheme="minorEastAsia" w:hAnsi="Times New Roman" w:cs="Times New Roman"/>
          <w:sz w:val="24"/>
          <w:szCs w:val="24"/>
          <w:shd w:val="clear" w:color="auto" w:fill="FFFFFF"/>
        </w:rPr>
        <w:t xml:space="preserve"> vs voltage. </w:t>
      </w:r>
      <w:r w:rsidR="007E23FF">
        <w:rPr>
          <w:rFonts w:ascii="Times New Roman" w:eastAsiaTheme="minorEastAsia" w:hAnsi="Times New Roman" w:cs="Times New Roman"/>
          <w:sz w:val="24"/>
          <w:szCs w:val="24"/>
          <w:shd w:val="clear" w:color="auto" w:fill="FFFFFF"/>
        </w:rPr>
        <w:t xml:space="preserve">We </w:t>
      </w:r>
      <w:r w:rsidRPr="00F36A62">
        <w:rPr>
          <w:rFonts w:ascii="Times New Roman" w:eastAsiaTheme="minorEastAsia" w:hAnsi="Times New Roman" w:cs="Times New Roman"/>
          <w:sz w:val="24"/>
          <w:szCs w:val="24"/>
          <w:shd w:val="clear" w:color="auto" w:fill="FFFFFF"/>
        </w:rPr>
        <w:t>start with the Ohms law stated below:</w:t>
      </w:r>
    </w:p>
    <w:p w14:paraId="0B730540" w14:textId="77777777" w:rsidR="0034581F" w:rsidRPr="00F36A62" w:rsidRDefault="0034581F" w:rsidP="0034581F">
      <w:pPr>
        <w:autoSpaceDE w:val="0"/>
        <w:autoSpaceDN w:val="0"/>
        <w:adjustRightInd w:val="0"/>
        <w:spacing w:before="240" w:line="480" w:lineRule="auto"/>
        <w:jc w:val="both"/>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I</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VG</m:t>
          </m:r>
        </m:oMath>
      </m:oMathPara>
    </w:p>
    <w:p w14:paraId="569D258A" w14:textId="77777777" w:rsidR="0034581F" w:rsidRPr="00F36A62" w:rsidRDefault="0034581F" w:rsidP="0034581F">
      <w:pPr>
        <w:autoSpaceDE w:val="0"/>
        <w:autoSpaceDN w:val="0"/>
        <w:adjustRightInd w:val="0"/>
        <w:spacing w:before="240" w:line="360" w:lineRule="auto"/>
        <w:jc w:val="both"/>
        <w:rPr>
          <w:rFonts w:ascii="Times New Roman" w:eastAsiaTheme="minorEastAsia" w:hAnsi="Times New Roman" w:cs="Times New Roman"/>
          <w:noProof/>
          <w:sz w:val="24"/>
          <w:szCs w:val="24"/>
          <w:shd w:val="clear" w:color="auto" w:fill="FFFFFF"/>
        </w:rPr>
      </w:pPr>
      <w:r w:rsidRPr="00F36A62">
        <w:rPr>
          <w:rFonts w:ascii="Times New Roman" w:eastAsiaTheme="minorEastAsia" w:hAnsi="Times New Roman" w:cs="Times New Roman"/>
          <w:noProof/>
          <w:sz w:val="24"/>
          <w:szCs w:val="24"/>
          <w:shd w:val="clear" w:color="auto" w:fill="FFFFFF"/>
        </w:rPr>
        <w:t xml:space="preserve">where </w:t>
      </w:r>
      <m:oMath>
        <m:r>
          <w:rPr>
            <w:rFonts w:ascii="Cambria Math" w:eastAsiaTheme="minorEastAsia" w:hAnsi="Cambria Math" w:cs="Times New Roman"/>
            <w:noProof/>
            <w:sz w:val="24"/>
            <w:szCs w:val="24"/>
            <w:shd w:val="clear" w:color="auto" w:fill="FFFFFF"/>
          </w:rPr>
          <m:t>G</m:t>
        </m:r>
      </m:oMath>
      <w:r w:rsidRPr="00F36A62">
        <w:rPr>
          <w:rFonts w:ascii="Times New Roman" w:eastAsiaTheme="minorEastAsia" w:hAnsi="Times New Roman" w:cs="Times New Roman"/>
          <w:noProof/>
          <w:sz w:val="24"/>
          <w:szCs w:val="24"/>
          <w:shd w:val="clear" w:color="auto" w:fill="FFFFFF"/>
        </w:rPr>
        <w:t xml:space="preserve"> is the conductance. </w:t>
      </w:r>
    </w:p>
    <w:p w14:paraId="65B60F4C" w14:textId="77777777" w:rsidR="0034581F" w:rsidRPr="00F36A62" w:rsidRDefault="0034581F" w:rsidP="0034581F">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Again, </w:t>
      </w:r>
      <m:oMath>
        <m:sSub>
          <m:sSubPr>
            <m:ctrlPr>
              <w:rPr>
                <w:rFonts w:ascii="Cambria Math" w:eastAsiaTheme="minorEastAsia" w:hAnsi="Cambria Math" w:cs="Times New Roman"/>
                <w:sz w:val="24"/>
                <w:szCs w:val="24"/>
                <w:shd w:val="clear" w:color="auto" w:fill="FFFFFF"/>
              </w:rPr>
            </m:ctrlPr>
          </m:sSubPr>
          <m:e>
            <m:r>
              <w:rPr>
                <w:rFonts w:ascii="Cambria Math" w:eastAsiaTheme="minorEastAsia" w:hAnsi="Cambria Math" w:cs="Times New Roman"/>
                <w:sz w:val="24"/>
                <w:szCs w:val="24"/>
                <w:shd w:val="clear" w:color="auto" w:fill="FFFFFF"/>
              </w:rPr>
              <m:t>σ</m:t>
            </m:r>
          </m:e>
          <m:sub>
            <m:r>
              <w:rPr>
                <w:rFonts w:ascii="Cambria Math" w:eastAsiaTheme="minorEastAsia" w:hAnsi="Cambria Math" w:cs="Times New Roman"/>
                <w:sz w:val="24"/>
                <w:szCs w:val="24"/>
                <w:shd w:val="clear" w:color="auto" w:fill="FFFFFF"/>
              </w:rPr>
              <m:t>ion</m:t>
            </m:r>
          </m:sub>
        </m:sSub>
      </m:oMath>
      <w:r w:rsidRPr="00F36A62">
        <w:rPr>
          <w:rFonts w:ascii="Times New Roman" w:eastAsiaTheme="minorEastAsia" w:hAnsi="Times New Roman" w:cs="Times New Roman"/>
          <w:sz w:val="24"/>
          <w:szCs w:val="24"/>
          <w:shd w:val="clear" w:color="auto" w:fill="FFFFFF"/>
        </w:rPr>
        <w:t xml:space="preserve"> is related to the </w:t>
      </w:r>
      <m:oMath>
        <m:r>
          <w:rPr>
            <w:rFonts w:ascii="Cambria Math" w:eastAsiaTheme="minorEastAsia" w:hAnsi="Cambria Math" w:cs="Times New Roman"/>
            <w:sz w:val="24"/>
            <w:szCs w:val="24"/>
            <w:shd w:val="clear" w:color="auto" w:fill="FFFFFF"/>
          </w:rPr>
          <m:t>G</m:t>
        </m:r>
      </m:oMath>
      <w:r w:rsidRPr="00F36A62">
        <w:rPr>
          <w:rFonts w:ascii="Times New Roman" w:eastAsiaTheme="minorEastAsia" w:hAnsi="Times New Roman" w:cs="Times New Roman"/>
          <w:sz w:val="24"/>
          <w:szCs w:val="24"/>
          <w:shd w:val="clear" w:color="auto" w:fill="FFFFFF"/>
        </w:rPr>
        <w:t xml:space="preserve"> through the length and area, </w:t>
      </w:r>
      <m:oMath>
        <m:r>
          <w:rPr>
            <w:rFonts w:ascii="Cambria Math" w:eastAsiaTheme="minorEastAsia" w:hAnsi="Cambria Math" w:cs="Times New Roman"/>
            <w:sz w:val="24"/>
            <w:szCs w:val="24"/>
            <w:shd w:val="clear" w:color="auto" w:fill="FFFFFF"/>
          </w:rPr>
          <m:t>A</m:t>
        </m:r>
      </m:oMath>
      <w:r w:rsidRPr="00F36A62">
        <w:rPr>
          <w:rFonts w:ascii="Times New Roman" w:eastAsiaTheme="minorEastAsia" w:hAnsi="Times New Roman" w:cs="Times New Roman"/>
          <w:sz w:val="24"/>
          <w:szCs w:val="24"/>
          <w:shd w:val="clear" w:color="auto" w:fill="FFFFFF"/>
        </w:rPr>
        <w:t xml:space="preserve"> of the channel as follows:</w:t>
      </w:r>
    </w:p>
    <w:p w14:paraId="1475D398" w14:textId="77777777" w:rsidR="0034581F" w:rsidRPr="00F36A62" w:rsidRDefault="0034581F" w:rsidP="0034581F">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m:oMathPara>
        <m:oMath>
          <m:r>
            <w:rPr>
              <w:rFonts w:ascii="Cambria Math" w:hAnsi="Cambria Math" w:cs="Times New Roman"/>
              <w:sz w:val="24"/>
              <w:szCs w:val="24"/>
              <w:shd w:val="clear" w:color="auto" w:fill="FFFFFF"/>
            </w:rPr>
            <m:t>I</m:t>
          </m:r>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V</m:t>
              </m:r>
              <m:r>
                <w:rPr>
                  <w:rFonts w:ascii="Cambria Math" w:hAnsi="Cambria Math" w:cs="Times New Roman"/>
                  <w:sz w:val="24"/>
                  <w:szCs w:val="24"/>
                  <w:shd w:val="clear" w:color="auto" w:fill="FFFFFF"/>
                  <w:lang w:val="el-GR"/>
                </w:rPr>
                <m:t>σ</m:t>
              </m:r>
              <m:r>
                <w:rPr>
                  <w:rFonts w:ascii="Cambria Math" w:hAnsi="Cambria Math" w:cs="Times New Roman"/>
                  <w:sz w:val="24"/>
                  <w:szCs w:val="24"/>
                  <w:shd w:val="clear" w:color="auto" w:fill="FFFFFF"/>
                </w:rPr>
                <m:t>A</m:t>
              </m:r>
            </m:num>
            <m:den>
              <m:r>
                <w:rPr>
                  <w:rFonts w:ascii="Cambria Math" w:hAnsi="Cambria Math" w:cs="Times New Roman"/>
                  <w:sz w:val="24"/>
                  <w:szCs w:val="24"/>
                  <w:shd w:val="clear" w:color="auto" w:fill="FFFFFF"/>
                </w:rPr>
                <m:t>l</m:t>
              </m:r>
            </m:den>
          </m:f>
        </m:oMath>
      </m:oMathPara>
    </w:p>
    <w:p w14:paraId="074320CD" w14:textId="77777777" w:rsidR="0034581F" w:rsidRPr="00F36A62" w:rsidRDefault="0034581F" w:rsidP="0034581F">
      <w:pPr>
        <w:autoSpaceDE w:val="0"/>
        <w:autoSpaceDN w:val="0"/>
        <w:adjustRightInd w:val="0"/>
        <w:spacing w:before="240" w:line="360" w:lineRule="auto"/>
        <w:jc w:val="both"/>
        <w:rPr>
          <w:rFonts w:ascii="Times New Roman" w:eastAsiaTheme="minorEastAsia"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Now replacing</w:t>
      </w:r>
      <m:oMath>
        <m:r>
          <m:rPr>
            <m:sty m:val="p"/>
          </m:rPr>
          <w:rPr>
            <w:rFonts w:ascii="Cambria Math" w:eastAsiaTheme="minorEastAsia" w:hAnsi="Cambria Math" w:cs="Times New Roman"/>
            <w:sz w:val="24"/>
            <w:szCs w:val="24"/>
            <w:shd w:val="clear" w:color="auto" w:fill="FFFFFF"/>
          </w:rPr>
          <m:t xml:space="preserve"> </m:t>
        </m:r>
        <m:r>
          <w:rPr>
            <w:rFonts w:ascii="Cambria Math" w:eastAsiaTheme="minorEastAsia" w:hAnsi="Cambria Math" w:cs="Times New Roman"/>
            <w:sz w:val="24"/>
            <w:szCs w:val="24"/>
            <w:shd w:val="clear" w:color="auto" w:fill="FFFFFF"/>
          </w:rPr>
          <m:t>x</m:t>
        </m:r>
      </m:oMath>
      <w:r w:rsidRPr="00F36A62">
        <w:rPr>
          <w:rFonts w:ascii="Times New Roman" w:eastAsiaTheme="minorEastAsia" w:hAnsi="Times New Roman" w:cs="Times New Roman"/>
          <w:sz w:val="24"/>
          <w:szCs w:val="24"/>
          <w:shd w:val="clear" w:color="auto" w:fill="FFFFFF"/>
        </w:rPr>
        <w:t xml:space="preserve"> from equation </w:t>
      </w:r>
      <m:oMath>
        <m:sSup>
          <m:sSupPr>
            <m:ctrlPr>
              <w:rPr>
                <w:rFonts w:ascii="Cambria Math" w:eastAsiaTheme="minorEastAsia" w:hAnsi="Cambria Math" w:cs="Times New Roman"/>
                <w:sz w:val="24"/>
                <w:szCs w:val="24"/>
                <w:shd w:val="clear" w:color="auto" w:fill="FFFFFF"/>
              </w:rPr>
            </m:ctrlPr>
          </m:sSupPr>
          <m:e>
            <m:r>
              <w:rPr>
                <w:rFonts w:ascii="Cambria Math" w:eastAsiaTheme="minorEastAsia" w:hAnsi="Cambria Math" w:cs="Times New Roman"/>
                <w:sz w:val="24"/>
                <w:szCs w:val="24"/>
                <w:shd w:val="clear" w:color="auto" w:fill="FFFFFF"/>
              </w:rPr>
              <m:t>l</m:t>
            </m:r>
          </m:e>
          <m:sup>
            <m:r>
              <m:rPr>
                <m:sty m:val="p"/>
              </m:rPr>
              <w:rPr>
                <w:rFonts w:ascii="Cambria Math" w:eastAsiaTheme="minorEastAsia" w:hAnsi="Cambria Math" w:cs="Times New Roman"/>
                <w:sz w:val="24"/>
                <w:szCs w:val="24"/>
                <w:shd w:val="clear" w:color="auto" w:fill="FFFFFF"/>
              </w:rPr>
              <m:t>2</m:t>
            </m:r>
          </m:sup>
        </m:sSup>
        <m:r>
          <m:rPr>
            <m:sty m:val="p"/>
          </m:rPr>
          <w:rPr>
            <w:rFonts w:ascii="Cambria Math" w:eastAsiaTheme="minorEastAsia" w:hAnsi="Cambria Math" w:cs="Times New Roman"/>
            <w:sz w:val="24"/>
            <w:szCs w:val="24"/>
            <w:shd w:val="clear" w:color="auto" w:fill="FFFFFF"/>
          </w:rPr>
          <m:t>=2</m:t>
        </m:r>
        <m:r>
          <w:rPr>
            <w:rFonts w:ascii="Cambria Math" w:eastAsiaTheme="minorEastAsia" w:hAnsi="Cambria Math" w:cs="Times New Roman"/>
            <w:sz w:val="24"/>
            <w:szCs w:val="24"/>
            <w:shd w:val="clear" w:color="auto" w:fill="FFFFFF"/>
          </w:rPr>
          <m:t>μVt</m:t>
        </m:r>
      </m:oMath>
      <w:r w:rsidRPr="00F36A62">
        <w:rPr>
          <w:rFonts w:ascii="Times New Roman" w:eastAsiaTheme="minorEastAsia" w:hAnsi="Times New Roman" w:cs="Times New Roman"/>
          <w:sz w:val="24"/>
          <w:szCs w:val="24"/>
          <w:shd w:val="clear" w:color="auto" w:fill="FFFFFF"/>
        </w:rPr>
        <w:t xml:space="preserve"> gives,</w:t>
      </w:r>
    </w:p>
    <w:p w14:paraId="354DFCE4" w14:textId="3E19DCD2" w:rsidR="0034581F" w:rsidRPr="00F36A62" w:rsidRDefault="0034581F" w:rsidP="0034581F">
      <w:pPr>
        <w:autoSpaceDE w:val="0"/>
        <w:autoSpaceDN w:val="0"/>
        <w:adjustRightInd w:val="0"/>
        <w:spacing w:before="240" w:line="360" w:lineRule="auto"/>
        <w:jc w:val="both"/>
        <w:rPr>
          <w:rFonts w:ascii="Times New Roman" w:eastAsiaTheme="minorEastAsia" w:hAnsi="Times New Roman" w:cs="Times New Roman"/>
          <w:sz w:val="24"/>
          <w:szCs w:val="24"/>
          <w:shd w:val="clear" w:color="auto" w:fill="FFFFFF"/>
        </w:rPr>
      </w:pPr>
      <m:oMathPara>
        <m:oMath>
          <m:r>
            <w:rPr>
              <w:rFonts w:ascii="Cambria Math" w:hAnsi="Cambria Math" w:cs="Times New Roman"/>
              <w:sz w:val="24"/>
              <w:szCs w:val="24"/>
              <w:shd w:val="clear" w:color="auto" w:fill="FFFFFF"/>
            </w:rPr>
            <w:lastRenderedPageBreak/>
            <m:t>I</m:t>
          </m:r>
          <m:r>
            <m:rPr>
              <m:sty m:val="p"/>
            </m:rP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rPr>
            <m:t>epA</m:t>
          </m:r>
          <m:rad>
            <m:radPr>
              <m:degHide m:val="1"/>
              <m:ctrlPr>
                <w:rPr>
                  <w:rFonts w:ascii="Cambria Math" w:hAnsi="Cambria Math" w:cs="Times New Roman"/>
                  <w:sz w:val="24"/>
                  <w:szCs w:val="24"/>
                  <w:shd w:val="clear" w:color="auto" w:fill="FFFFFF"/>
                </w:rPr>
              </m:ctrlPr>
            </m:radPr>
            <m:deg/>
            <m:e>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V</m:t>
                  </m:r>
                  <m:r>
                    <w:rPr>
                      <w:rFonts w:ascii="Cambria Math" w:hAnsi="Cambria Math" w:cs="Times New Roman"/>
                      <w:sz w:val="24"/>
                      <w:szCs w:val="24"/>
                      <w:shd w:val="clear" w:color="auto" w:fill="FFFFFF"/>
                      <w:lang w:val="el-GR"/>
                    </w:rPr>
                    <m:t>μ</m:t>
                  </m:r>
                </m:num>
                <m:den>
                  <m:r>
                    <m:rPr>
                      <m:sty m:val="p"/>
                    </m:rPr>
                    <w:rPr>
                      <w:rFonts w:ascii="Cambria Math" w:hAnsi="Cambria Math" w:cs="Times New Roman"/>
                      <w:sz w:val="24"/>
                      <w:szCs w:val="24"/>
                      <w:shd w:val="clear" w:color="auto" w:fill="FFFFFF"/>
                    </w:rPr>
                    <m:t>2</m:t>
                  </m:r>
                  <m:r>
                    <w:rPr>
                      <w:rFonts w:ascii="Cambria Math" w:hAnsi="Cambria Math" w:cs="Times New Roman"/>
                      <w:sz w:val="24"/>
                      <w:szCs w:val="24"/>
                      <w:shd w:val="clear" w:color="auto" w:fill="FFFFFF"/>
                    </w:rPr>
                    <m:t>t</m:t>
                  </m:r>
                </m:den>
              </m:f>
            </m:e>
          </m:rad>
          <m:r>
            <w:rPr>
              <w:rFonts w:ascii="Cambria Math" w:hAnsi="Cambria Math" w:cs="Times New Roman"/>
              <w:sz w:val="24"/>
              <w:szCs w:val="24"/>
              <w:shd w:val="clear" w:color="auto" w:fill="FFFFFF"/>
            </w:rPr>
            <m:t xml:space="preserve">      (3)</m:t>
          </m:r>
        </m:oMath>
      </m:oMathPara>
    </w:p>
    <w:p w14:paraId="0BEB74F2" w14:textId="094BE2E4" w:rsidR="0034581F" w:rsidRPr="00F36A62" w:rsidRDefault="007E23FF" w:rsidP="0034581F">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S</w:t>
      </w:r>
      <w:r w:rsidR="0034581F" w:rsidRPr="00F36A62">
        <w:rPr>
          <w:rFonts w:ascii="Times New Roman" w:eastAsiaTheme="minorEastAsia" w:hAnsi="Times New Roman" w:cs="Times New Roman"/>
          <w:sz w:val="24"/>
          <w:szCs w:val="24"/>
          <w:shd w:val="clear" w:color="auto" w:fill="FFFFFF"/>
        </w:rPr>
        <w:t>olving for desired ion density, we get</w:t>
      </w:r>
    </w:p>
    <w:p w14:paraId="62F231A4" w14:textId="0DF15411" w:rsidR="0034581F" w:rsidRPr="00F36A62" w:rsidRDefault="0034581F" w:rsidP="0034581F">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m:oMathPara>
        <m:oMath>
          <m:r>
            <w:rPr>
              <w:rFonts w:ascii="Cambria Math" w:eastAsiaTheme="minorEastAsia" w:hAnsi="Cambria Math" w:cs="Times New Roman"/>
              <w:sz w:val="24"/>
              <w:szCs w:val="24"/>
              <w:shd w:val="clear" w:color="auto" w:fill="FFFFFF"/>
            </w:rPr>
            <m:t>p</m:t>
          </m:r>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r>
                <w:rPr>
                  <w:rFonts w:ascii="Cambria Math" w:eastAsiaTheme="minorEastAsia" w:hAnsi="Cambria Math" w:cs="Times New Roman"/>
                  <w:sz w:val="24"/>
                  <w:szCs w:val="24"/>
                  <w:shd w:val="clear" w:color="auto" w:fill="FFFFFF"/>
                </w:rPr>
                <m:t>I</m:t>
              </m:r>
            </m:num>
            <m:den>
              <m:r>
                <w:rPr>
                  <w:rFonts w:ascii="Cambria Math" w:eastAsiaTheme="minorEastAsia" w:hAnsi="Cambria Math" w:cs="Times New Roman"/>
                  <w:sz w:val="24"/>
                  <w:szCs w:val="24"/>
                  <w:shd w:val="clear" w:color="auto" w:fill="FFFFFF"/>
                </w:rPr>
                <m:t>eA</m:t>
              </m:r>
            </m:den>
          </m:f>
          <m:rad>
            <m:radPr>
              <m:degHide m:val="1"/>
              <m:ctrlPr>
                <w:rPr>
                  <w:rFonts w:ascii="Cambria Math" w:hAnsi="Cambria Math" w:cs="Times New Roman"/>
                  <w:sz w:val="24"/>
                  <w:szCs w:val="24"/>
                  <w:shd w:val="clear" w:color="auto" w:fill="FFFFFF"/>
                </w:rPr>
              </m:ctrlPr>
            </m:radPr>
            <m:deg/>
            <m:e>
              <m:f>
                <m:fPr>
                  <m:ctrlPr>
                    <w:rPr>
                      <w:rFonts w:ascii="Cambria Math" w:hAnsi="Cambria Math" w:cs="Times New Roman"/>
                      <w:sz w:val="24"/>
                      <w:szCs w:val="24"/>
                      <w:shd w:val="clear" w:color="auto" w:fill="FFFFFF"/>
                    </w:rPr>
                  </m:ctrlPr>
                </m:fPr>
                <m:num>
                  <m:r>
                    <m:rPr>
                      <m:sty m:val="p"/>
                    </m:rPr>
                    <w:rPr>
                      <w:rFonts w:ascii="Cambria Math" w:hAnsi="Cambria Math" w:cs="Times New Roman"/>
                      <w:sz w:val="24"/>
                      <w:szCs w:val="24"/>
                      <w:shd w:val="clear" w:color="auto" w:fill="FFFFFF"/>
                    </w:rPr>
                    <m:t>2</m:t>
                  </m:r>
                  <m:r>
                    <w:rPr>
                      <w:rFonts w:ascii="Cambria Math" w:hAnsi="Cambria Math" w:cs="Times New Roman"/>
                      <w:sz w:val="24"/>
                      <w:szCs w:val="24"/>
                      <w:shd w:val="clear" w:color="auto" w:fill="FFFFFF"/>
                    </w:rPr>
                    <m:t>t</m:t>
                  </m:r>
                </m:num>
                <m:den>
                  <m:r>
                    <w:rPr>
                      <w:rFonts w:ascii="Cambria Math" w:hAnsi="Cambria Math" w:cs="Times New Roman"/>
                      <w:sz w:val="24"/>
                      <w:szCs w:val="24"/>
                      <w:shd w:val="clear" w:color="auto" w:fill="FFFFFF"/>
                    </w:rPr>
                    <m:t>V</m:t>
                  </m:r>
                  <m:r>
                    <w:rPr>
                      <w:rFonts w:ascii="Cambria Math" w:hAnsi="Cambria Math" w:cs="Times New Roman"/>
                      <w:sz w:val="24"/>
                      <w:szCs w:val="24"/>
                      <w:shd w:val="clear" w:color="auto" w:fill="FFFFFF"/>
                      <w:lang w:val="el-GR"/>
                    </w:rPr>
                    <m:t>μ</m:t>
                  </m:r>
                </m:den>
              </m:f>
            </m:e>
          </m:rad>
          <m:r>
            <w:rPr>
              <w:rFonts w:ascii="Cambria Math" w:eastAsiaTheme="minorEastAsia" w:hAnsi="Cambria Math" w:cs="Times New Roman"/>
              <w:sz w:val="24"/>
              <w:szCs w:val="24"/>
              <w:shd w:val="clear" w:color="auto" w:fill="FFFFFF"/>
            </w:rPr>
            <m:t xml:space="preserve">      (4)</m:t>
          </m:r>
        </m:oMath>
      </m:oMathPara>
    </w:p>
    <w:p w14:paraId="27704587" w14:textId="7CD0979B" w:rsidR="00BA6865" w:rsidRPr="00F36A62" w:rsidRDefault="00BA6865" w:rsidP="00BA6865">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w:r w:rsidRPr="00F36A62">
        <w:rPr>
          <w:rFonts w:ascii="Times New Roman" w:eastAsiaTheme="minorEastAsia" w:hAnsi="Times New Roman" w:cs="Times New Roman"/>
          <w:sz w:val="24"/>
          <w:szCs w:val="24"/>
          <w:shd w:val="clear" w:color="auto" w:fill="FFFFFF"/>
        </w:rPr>
        <w:t xml:space="preserve">Taking the derivative of equation </w:t>
      </w:r>
      <w:r w:rsidR="00F36A62">
        <w:rPr>
          <w:rFonts w:ascii="Times New Roman" w:eastAsiaTheme="minorEastAsia" w:hAnsi="Times New Roman" w:cs="Times New Roman"/>
          <w:sz w:val="24"/>
          <w:szCs w:val="24"/>
          <w:shd w:val="clear" w:color="auto" w:fill="FFFFFF"/>
        </w:rPr>
        <w:t>3</w:t>
      </w:r>
      <w:r w:rsidRPr="00F36A62">
        <w:rPr>
          <w:rFonts w:ascii="Times New Roman" w:eastAsiaTheme="minorEastAsia" w:hAnsi="Times New Roman" w:cs="Times New Roman"/>
          <w:sz w:val="24"/>
          <w:szCs w:val="24"/>
          <w:shd w:val="clear" w:color="auto" w:fill="FFFFFF"/>
        </w:rPr>
        <w:t>, we get,</w:t>
      </w:r>
    </w:p>
    <w:p w14:paraId="3AC4B569" w14:textId="0028347C" w:rsidR="00BA6865" w:rsidRPr="00D12F30" w:rsidRDefault="00442BB7" w:rsidP="00BA6865">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m:oMathPara>
        <m:oMath>
          <m:f>
            <m:fPr>
              <m:ctrlPr>
                <w:rPr>
                  <w:rFonts w:ascii="Cambria Math" w:eastAsiaTheme="minorEastAsia" w:hAnsi="Cambria Math" w:cs="Times New Roman"/>
                  <w:i/>
                  <w:sz w:val="24"/>
                  <w:szCs w:val="24"/>
                  <w:shd w:val="clear" w:color="auto" w:fill="FFFFFF"/>
                </w:rPr>
              </m:ctrlPr>
            </m:fPr>
            <m:num>
              <m:r>
                <w:rPr>
                  <w:rFonts w:ascii="Cambria Math" w:hAnsi="Cambria Math" w:cs="Times New Roman"/>
                  <w:sz w:val="24"/>
                  <w:szCs w:val="24"/>
                  <w:shd w:val="clear" w:color="auto" w:fill="FFFFFF"/>
                </w:rPr>
                <m:t>dI</m:t>
              </m:r>
            </m:num>
            <m:den>
              <m:r>
                <w:rPr>
                  <w:rFonts w:ascii="Cambria Math" w:hAnsi="Cambria Math" w:cs="Times New Roman"/>
                  <w:sz w:val="24"/>
                  <w:szCs w:val="24"/>
                  <w:shd w:val="clear" w:color="auto" w:fill="FFFFFF"/>
                </w:rPr>
                <m:t>dt</m:t>
              </m:r>
            </m:den>
          </m:f>
          <m:r>
            <w:rPr>
              <w:rFonts w:ascii="Cambria Math" w:eastAsiaTheme="minorEastAsia" w:hAnsi="Cambria Math" w:cs="Times New Roman"/>
              <w:sz w:val="24"/>
              <w:szCs w:val="24"/>
              <w:shd w:val="clear" w:color="auto" w:fill="FFFFFF"/>
            </w:rPr>
            <m:t xml:space="preserve">= </m:t>
          </m:r>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epA</m:t>
              </m:r>
              <m:rad>
                <m:radPr>
                  <m:degHide m:val="1"/>
                  <m:ctrlPr>
                    <w:rPr>
                      <w:rFonts w:ascii="Cambria Math" w:eastAsiaTheme="minorEastAsia" w:hAnsi="Cambria Math" w:cs="Times New Roman"/>
                      <w:i/>
                      <w:sz w:val="24"/>
                      <w:szCs w:val="24"/>
                      <w:shd w:val="clear" w:color="auto" w:fill="FFFFFF"/>
                    </w:rPr>
                  </m:ctrlPr>
                </m:radPr>
                <m:deg/>
                <m:e>
                  <m:r>
                    <w:rPr>
                      <w:rFonts w:ascii="Cambria Math" w:eastAsiaTheme="minorEastAsia" w:hAnsi="Cambria Math" w:cs="Times New Roman"/>
                      <w:sz w:val="24"/>
                      <w:szCs w:val="24"/>
                      <w:shd w:val="clear" w:color="auto" w:fill="FFFFFF"/>
                    </w:rPr>
                    <m:t>V</m:t>
                  </m:r>
                </m:e>
              </m:rad>
            </m:num>
            <m:den>
              <m:r>
                <w:rPr>
                  <w:rFonts w:ascii="Cambria Math" w:eastAsiaTheme="minorEastAsia" w:hAnsi="Cambria Math" w:cs="Times New Roman"/>
                  <w:sz w:val="24"/>
                  <w:szCs w:val="24"/>
                  <w:shd w:val="clear" w:color="auto" w:fill="FFFFFF"/>
                </w:rPr>
                <m:t>4t</m:t>
              </m:r>
            </m:den>
          </m:f>
          <m:r>
            <w:rPr>
              <w:rFonts w:ascii="Cambria Math" w:eastAsiaTheme="minorEastAsia" w:hAnsi="Cambria Math" w:cs="Times New Roman"/>
              <w:sz w:val="24"/>
              <w:szCs w:val="24"/>
              <w:shd w:val="clear" w:color="auto" w:fill="FFFFFF"/>
            </w:rPr>
            <m:t xml:space="preserve"> </m:t>
          </m:r>
          <m:rad>
            <m:radPr>
              <m:degHide m:val="1"/>
              <m:ctrlPr>
                <w:rPr>
                  <w:rFonts w:ascii="Cambria Math" w:eastAsiaTheme="minorEastAsia" w:hAnsi="Cambria Math" w:cs="Times New Roman"/>
                  <w:i/>
                  <w:sz w:val="24"/>
                  <w:szCs w:val="24"/>
                  <w:shd w:val="clear" w:color="auto" w:fill="FFFFFF"/>
                </w:rPr>
              </m:ctrlPr>
            </m:radPr>
            <m:deg/>
            <m:e>
              <m:r>
                <w:rPr>
                  <w:rFonts w:ascii="Cambria Math" w:eastAsiaTheme="minorEastAsia" w:hAnsi="Cambria Math" w:cs="Times New Roman"/>
                  <w:sz w:val="24"/>
                  <w:szCs w:val="24"/>
                  <w:shd w:val="clear" w:color="auto" w:fill="FFFFFF"/>
                </w:rPr>
                <m:t>μ</m:t>
              </m:r>
            </m:e>
          </m:rad>
          <m:r>
            <w:rPr>
              <w:rFonts w:ascii="Cambria Math" w:eastAsiaTheme="minorEastAsia" w:hAnsi="Cambria Math" w:cs="Times New Roman"/>
              <w:sz w:val="24"/>
              <w:szCs w:val="24"/>
              <w:shd w:val="clear" w:color="auto" w:fill="FFFFFF"/>
            </w:rPr>
            <m:t xml:space="preserve">       (5)</m:t>
          </m:r>
        </m:oMath>
      </m:oMathPara>
    </w:p>
    <w:p w14:paraId="21722A0D" w14:textId="499976E2" w:rsidR="00D12F30" w:rsidRPr="00F36A62" w:rsidRDefault="00D12F30" w:rsidP="00BA6865">
      <w:pPr>
        <w:autoSpaceDE w:val="0"/>
        <w:autoSpaceDN w:val="0"/>
        <w:adjustRightInd w:val="0"/>
        <w:spacing w:before="240" w:line="480" w:lineRule="auto"/>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 xml:space="preserve">The above equation shows that </w:t>
      </w:r>
      <w:r w:rsidR="00B75ADA">
        <w:rPr>
          <w:rFonts w:ascii="Times New Roman" w:eastAsiaTheme="minorEastAsia" w:hAnsi="Times New Roman" w:cs="Times New Roman"/>
          <w:sz w:val="24"/>
          <w:szCs w:val="24"/>
          <w:shd w:val="clear" w:color="auto" w:fill="FFFFFF"/>
        </w:rPr>
        <w:t xml:space="preserve">AC current is proportional to the </w:t>
      </w:r>
      <w:r w:rsidR="00806E6F">
        <w:rPr>
          <w:rFonts w:ascii="Times New Roman" w:eastAsiaTheme="minorEastAsia" w:hAnsi="Times New Roman" w:cs="Times New Roman"/>
          <w:sz w:val="24"/>
          <w:szCs w:val="24"/>
          <w:shd w:val="clear" w:color="auto" w:fill="FFFFFF"/>
        </w:rPr>
        <w:t>square root of ion mobility</w:t>
      </w:r>
      <w:r w:rsidR="00B75ADA">
        <w:rPr>
          <w:rFonts w:ascii="Times New Roman" w:eastAsiaTheme="minorEastAsia" w:hAnsi="Times New Roman" w:cs="Times New Roman"/>
          <w:sz w:val="24"/>
          <w:szCs w:val="24"/>
          <w:shd w:val="clear" w:color="auto" w:fill="FFFFFF"/>
        </w:rPr>
        <w:t>.</w:t>
      </w:r>
    </w:p>
    <w:p w14:paraId="23FFE3C6" w14:textId="689CCF9A" w:rsidR="00C009E4" w:rsidRPr="00F36A62" w:rsidRDefault="003F74F5" w:rsidP="00C009E4">
      <w:pPr>
        <w:keepNext/>
        <w:autoSpaceDE w:val="0"/>
        <w:autoSpaceDN w:val="0"/>
        <w:adjustRightInd w:val="0"/>
        <w:spacing w:after="0" w:line="360" w:lineRule="auto"/>
        <w:rPr>
          <w:rFonts w:ascii="Times New Roman" w:hAnsi="Times New Roman" w:cs="Times New Roman"/>
        </w:rPr>
      </w:pPr>
      <w:r>
        <w:rPr>
          <w:rFonts w:ascii="Times New Roman" w:hAnsi="Times New Roman" w:cs="Times New Roman"/>
          <w:noProof/>
        </w:rPr>
        <w:drawing>
          <wp:inline distT="0" distB="0" distL="0" distR="0" wp14:anchorId="0FAE3DE6" wp14:editId="1142664E">
            <wp:extent cx="5783580" cy="246806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3" r="1256"/>
                    <a:stretch/>
                  </pic:blipFill>
                  <pic:spPr bwMode="auto">
                    <a:xfrm>
                      <a:off x="0" y="0"/>
                      <a:ext cx="5801546" cy="2475735"/>
                    </a:xfrm>
                    <a:prstGeom prst="rect">
                      <a:avLst/>
                    </a:prstGeom>
                    <a:noFill/>
                    <a:ln>
                      <a:noFill/>
                    </a:ln>
                    <a:extLst>
                      <a:ext uri="{53640926-AAD7-44D8-BBD7-CCE9431645EC}">
                        <a14:shadowObscured xmlns:a14="http://schemas.microsoft.com/office/drawing/2010/main"/>
                      </a:ext>
                    </a:extLst>
                  </pic:spPr>
                </pic:pic>
              </a:graphicData>
            </a:graphic>
          </wp:inline>
        </w:drawing>
      </w:r>
    </w:p>
    <w:p w14:paraId="75A49DA3" w14:textId="7F3E60AC" w:rsidR="00C009E4" w:rsidRPr="00F36A62" w:rsidRDefault="00C009E4" w:rsidP="00C009E4">
      <w:pPr>
        <w:pStyle w:val="Caption"/>
        <w:jc w:val="both"/>
        <w:rPr>
          <w:rFonts w:ascii="Times New Roman" w:hAnsi="Times New Roman" w:cs="Times New Roman"/>
          <w:i w:val="0"/>
          <w:iCs w:val="0"/>
          <w:color w:val="auto"/>
          <w:sz w:val="24"/>
          <w:szCs w:val="24"/>
        </w:rPr>
      </w:pPr>
      <w:bookmarkStart w:id="10" w:name="_Ref107490257"/>
      <w:r w:rsidRPr="00F36A62">
        <w:rPr>
          <w:rFonts w:ascii="Times New Roman" w:hAnsi="Times New Roman" w:cs="Times New Roman"/>
          <w:i w:val="0"/>
          <w:iCs w:val="0"/>
          <w:color w:val="auto"/>
          <w:sz w:val="24"/>
          <w:szCs w:val="24"/>
        </w:rPr>
        <w:t>Fig</w:t>
      </w:r>
      <w:r w:rsidR="00387F5C" w:rsidRPr="00F36A62">
        <w:rPr>
          <w:rFonts w:ascii="Times New Roman" w:hAnsi="Times New Roman" w:cs="Times New Roman"/>
          <w:i w:val="0"/>
          <w:iCs w:val="0"/>
          <w:color w:val="auto"/>
          <w:sz w:val="24"/>
          <w:szCs w:val="24"/>
        </w:rPr>
        <w:t>.</w:t>
      </w:r>
      <w:bookmarkEnd w:id="10"/>
      <w:r w:rsidR="001B12A1">
        <w:rPr>
          <w:rFonts w:ascii="Times New Roman" w:hAnsi="Times New Roman" w:cs="Times New Roman"/>
          <w:i w:val="0"/>
          <w:iCs w:val="0"/>
          <w:color w:val="auto"/>
          <w:sz w:val="24"/>
          <w:szCs w:val="24"/>
        </w:rPr>
        <w:t xml:space="preserve"> S7</w:t>
      </w:r>
      <w:r w:rsidRPr="00F36A62">
        <w:rPr>
          <w:rFonts w:ascii="Times New Roman" w:hAnsi="Times New Roman" w:cs="Times New Roman"/>
          <w:i w:val="0"/>
          <w:iCs w:val="0"/>
          <w:color w:val="auto"/>
          <w:sz w:val="24"/>
          <w:szCs w:val="24"/>
        </w:rPr>
        <w:t>:</w:t>
      </w:r>
      <w:r w:rsidRPr="00F36A62">
        <w:rPr>
          <w:rFonts w:ascii="Times New Roman" w:hAnsi="Times New Roman" w:cs="Times New Roman"/>
          <w:color w:val="auto"/>
          <w:sz w:val="24"/>
          <w:szCs w:val="24"/>
        </w:rPr>
        <w:t xml:space="preserve"> </w:t>
      </w:r>
      <w:r w:rsidR="003F74F5" w:rsidRPr="003F74F5">
        <w:rPr>
          <w:rFonts w:ascii="Times New Roman" w:hAnsi="Times New Roman" w:cs="Times New Roman"/>
          <w:b/>
          <w:bCs/>
          <w:i w:val="0"/>
          <w:iCs w:val="0"/>
          <w:color w:val="auto"/>
          <w:sz w:val="24"/>
          <w:szCs w:val="24"/>
        </w:rPr>
        <w:t>DC Current Measurement</w:t>
      </w:r>
      <w:r w:rsidR="003F74F5">
        <w:rPr>
          <w:rFonts w:ascii="Times New Roman" w:hAnsi="Times New Roman" w:cs="Times New Roman"/>
          <w:i w:val="0"/>
          <w:iCs w:val="0"/>
          <w:color w:val="auto"/>
          <w:sz w:val="24"/>
          <w:szCs w:val="24"/>
        </w:rPr>
        <w:t xml:space="preserve">: </w:t>
      </w:r>
      <w:r w:rsidR="003F74F5" w:rsidRPr="003F74F5">
        <w:rPr>
          <w:rFonts w:ascii="Times New Roman" w:hAnsi="Times New Roman" w:cs="Times New Roman"/>
          <w:i w:val="0"/>
          <w:iCs w:val="0"/>
          <w:color w:val="auto"/>
          <w:sz w:val="24"/>
          <w:szCs w:val="24"/>
        </w:rPr>
        <w:t>(</w:t>
      </w:r>
      <w:r w:rsidR="003F74F5">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Current vs time graph for twelve </w:t>
      </w:r>
      <w:proofErr w:type="spellStart"/>
      <w:r w:rsidRPr="00F36A62">
        <w:rPr>
          <w:rFonts w:ascii="Times New Roman" w:hAnsi="Times New Roman" w:cs="Times New Roman"/>
          <w:i w:val="0"/>
          <w:iCs w:val="0"/>
          <w:color w:val="auto"/>
          <w:sz w:val="24"/>
          <w:szCs w:val="24"/>
        </w:rPr>
        <w:t>dedoping</w:t>
      </w:r>
      <w:proofErr w:type="spellEnd"/>
      <w:r w:rsidRPr="00F36A62">
        <w:rPr>
          <w:rFonts w:ascii="Times New Roman" w:hAnsi="Times New Roman" w:cs="Times New Roman"/>
          <w:i w:val="0"/>
          <w:iCs w:val="0"/>
          <w:color w:val="auto"/>
          <w:sz w:val="24"/>
          <w:szCs w:val="24"/>
        </w:rPr>
        <w:t>/</w:t>
      </w:r>
      <w:proofErr w:type="spellStart"/>
      <w:r w:rsidRPr="00F36A62">
        <w:rPr>
          <w:rFonts w:ascii="Times New Roman" w:hAnsi="Times New Roman" w:cs="Times New Roman"/>
          <w:i w:val="0"/>
          <w:iCs w:val="0"/>
          <w:color w:val="auto"/>
          <w:sz w:val="24"/>
          <w:szCs w:val="24"/>
        </w:rPr>
        <w:t>redoping</w:t>
      </w:r>
      <w:proofErr w:type="spellEnd"/>
      <w:r w:rsidRPr="00F36A62">
        <w:rPr>
          <w:rFonts w:ascii="Times New Roman" w:hAnsi="Times New Roman" w:cs="Times New Roman"/>
          <w:i w:val="0"/>
          <w:iCs w:val="0"/>
          <w:color w:val="auto"/>
          <w:sz w:val="24"/>
          <w:szCs w:val="24"/>
        </w:rPr>
        <w:t xml:space="preserve"> cycles and </w:t>
      </w:r>
      <w:r w:rsidR="003F74F5">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xml:space="preserve"> zoomed in version of a dedoping cycle from electrical measurements of a mixed conduction device with PVA encapsulation layer. The green and red traces represent the voltage and current, respectively. </w:t>
      </w:r>
    </w:p>
    <w:p w14:paraId="07E88C8F" w14:textId="77777777" w:rsidR="00C009E4" w:rsidRPr="00F36A62" w:rsidRDefault="00C009E4" w:rsidP="0034581F">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142F0C8" w14:textId="25BA88C6" w:rsidR="0034581F" w:rsidRPr="00F36A62" w:rsidRDefault="00387F5C" w:rsidP="0034581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F36A62">
        <w:rPr>
          <w:rFonts w:ascii="Times New Roman" w:hAnsi="Times New Roman" w:cs="Times New Roman"/>
          <w:b/>
          <w:bCs/>
          <w:sz w:val="24"/>
          <w:szCs w:val="24"/>
          <w:shd w:val="clear" w:color="auto" w:fill="FFFFFF"/>
        </w:rPr>
        <w:t xml:space="preserve">Fig. </w:t>
      </w:r>
      <w:r w:rsidR="001B12A1">
        <w:rPr>
          <w:rFonts w:ascii="Times New Roman" w:hAnsi="Times New Roman" w:cs="Times New Roman"/>
          <w:b/>
          <w:bCs/>
          <w:sz w:val="24"/>
          <w:szCs w:val="24"/>
          <w:shd w:val="clear" w:color="auto" w:fill="FFFFFF"/>
        </w:rPr>
        <w:t>S</w:t>
      </w:r>
      <w:r w:rsidRPr="00F36A62">
        <w:rPr>
          <w:rFonts w:ascii="Times New Roman" w:hAnsi="Times New Roman" w:cs="Times New Roman"/>
          <w:b/>
          <w:bCs/>
          <w:sz w:val="24"/>
          <w:szCs w:val="24"/>
          <w:shd w:val="clear" w:color="auto" w:fill="FFFFFF"/>
        </w:rPr>
        <w:t xml:space="preserve">7 </w:t>
      </w:r>
      <w:r w:rsidR="007E23FF" w:rsidRPr="007E23FF">
        <w:rPr>
          <w:rFonts w:ascii="Times New Roman" w:hAnsi="Times New Roman" w:cs="Times New Roman"/>
          <w:bCs/>
          <w:sz w:val="24"/>
          <w:szCs w:val="24"/>
          <w:shd w:val="clear" w:color="auto" w:fill="FFFFFF"/>
        </w:rPr>
        <w:t>depic</w:t>
      </w:r>
      <w:r w:rsidR="007E23FF">
        <w:rPr>
          <w:rFonts w:ascii="Times New Roman" w:hAnsi="Times New Roman" w:cs="Times New Roman"/>
          <w:sz w:val="24"/>
          <w:szCs w:val="24"/>
          <w:shd w:val="clear" w:color="auto" w:fill="FFFFFF"/>
        </w:rPr>
        <w:t>ts the automated ECMF experiment</w:t>
      </w:r>
      <w:r w:rsidR="0034581F" w:rsidRPr="00F36A62">
        <w:rPr>
          <w:rFonts w:ascii="Times New Roman" w:hAnsi="Times New Roman" w:cs="Times New Roman"/>
          <w:sz w:val="24"/>
          <w:szCs w:val="24"/>
          <w:shd w:val="clear" w:color="auto" w:fill="FFFFFF"/>
        </w:rPr>
        <w:t xml:space="preserve">. </w:t>
      </w:r>
      <w:r w:rsidRPr="00F36A62">
        <w:rPr>
          <w:rFonts w:ascii="Times New Roman" w:hAnsi="Times New Roman" w:cs="Times New Roman"/>
          <w:b/>
          <w:bCs/>
          <w:sz w:val="24"/>
          <w:szCs w:val="24"/>
          <w:shd w:val="clear" w:color="auto" w:fill="FFFFFF"/>
        </w:rPr>
        <w:t xml:space="preserve">Fig. </w:t>
      </w:r>
      <w:r w:rsidR="001B12A1">
        <w:rPr>
          <w:rFonts w:ascii="Times New Roman" w:hAnsi="Times New Roman" w:cs="Times New Roman"/>
          <w:b/>
          <w:bCs/>
          <w:sz w:val="24"/>
          <w:szCs w:val="24"/>
          <w:shd w:val="clear" w:color="auto" w:fill="FFFFFF"/>
        </w:rPr>
        <w:t>S</w:t>
      </w:r>
      <w:r w:rsidRPr="00F36A62">
        <w:rPr>
          <w:rFonts w:ascii="Times New Roman" w:hAnsi="Times New Roman" w:cs="Times New Roman"/>
          <w:b/>
          <w:bCs/>
          <w:sz w:val="24"/>
          <w:szCs w:val="24"/>
          <w:shd w:val="clear" w:color="auto" w:fill="FFFFFF"/>
        </w:rPr>
        <w:t xml:space="preserve">7a </w:t>
      </w:r>
      <w:r w:rsidR="0034581F" w:rsidRPr="00F36A62">
        <w:rPr>
          <w:rFonts w:ascii="Times New Roman" w:hAnsi="Times New Roman" w:cs="Times New Roman"/>
          <w:sz w:val="24"/>
          <w:szCs w:val="24"/>
          <w:shd w:val="clear" w:color="auto" w:fill="FFFFFF"/>
        </w:rPr>
        <w:t xml:space="preserve">current vs time graph of 12 cycles of </w:t>
      </w:r>
      <w:proofErr w:type="spellStart"/>
      <w:r w:rsidR="0034581F" w:rsidRPr="00F36A62">
        <w:rPr>
          <w:rFonts w:ascii="Times New Roman" w:hAnsi="Times New Roman" w:cs="Times New Roman"/>
          <w:sz w:val="24"/>
          <w:szCs w:val="24"/>
          <w:shd w:val="clear" w:color="auto" w:fill="FFFFFF"/>
        </w:rPr>
        <w:t>dedoping</w:t>
      </w:r>
      <w:proofErr w:type="spellEnd"/>
      <w:r w:rsidR="0034581F" w:rsidRPr="00F36A62">
        <w:rPr>
          <w:rFonts w:ascii="Times New Roman" w:hAnsi="Times New Roman" w:cs="Times New Roman"/>
          <w:sz w:val="24"/>
          <w:szCs w:val="24"/>
          <w:shd w:val="clear" w:color="auto" w:fill="FFFFFF"/>
        </w:rPr>
        <w:t>/</w:t>
      </w:r>
      <w:proofErr w:type="spellStart"/>
      <w:r w:rsidR="0034581F" w:rsidRPr="00F36A62">
        <w:rPr>
          <w:rFonts w:ascii="Times New Roman" w:hAnsi="Times New Roman" w:cs="Times New Roman"/>
          <w:sz w:val="24"/>
          <w:szCs w:val="24"/>
          <w:shd w:val="clear" w:color="auto" w:fill="FFFFFF"/>
        </w:rPr>
        <w:t>redoping</w:t>
      </w:r>
      <w:proofErr w:type="spellEnd"/>
      <w:r w:rsidR="0034581F" w:rsidRPr="00F36A62">
        <w:rPr>
          <w:rFonts w:ascii="Times New Roman" w:hAnsi="Times New Roman" w:cs="Times New Roman"/>
          <w:sz w:val="24"/>
          <w:szCs w:val="24"/>
          <w:shd w:val="clear" w:color="auto" w:fill="FFFFFF"/>
        </w:rPr>
        <w:t xml:space="preserve"> where the </w:t>
      </w:r>
      <w:proofErr w:type="spellStart"/>
      <w:r w:rsidR="0034581F" w:rsidRPr="00F36A62">
        <w:rPr>
          <w:rFonts w:ascii="Times New Roman" w:hAnsi="Times New Roman" w:cs="Times New Roman"/>
          <w:sz w:val="24"/>
          <w:szCs w:val="24"/>
          <w:shd w:val="clear" w:color="auto" w:fill="FFFFFF"/>
        </w:rPr>
        <w:t>dedoping</w:t>
      </w:r>
      <w:proofErr w:type="spellEnd"/>
      <w:r w:rsidR="0034581F" w:rsidRPr="00F36A62">
        <w:rPr>
          <w:rFonts w:ascii="Times New Roman" w:hAnsi="Times New Roman" w:cs="Times New Roman"/>
          <w:sz w:val="24"/>
          <w:szCs w:val="24"/>
          <w:shd w:val="clear" w:color="auto" w:fill="FFFFFF"/>
        </w:rPr>
        <w:t xml:space="preserve"> is hold for half a minute and the </w:t>
      </w:r>
      <w:proofErr w:type="spellStart"/>
      <w:r w:rsidR="0034581F" w:rsidRPr="00F36A62">
        <w:rPr>
          <w:rFonts w:ascii="Times New Roman" w:hAnsi="Times New Roman" w:cs="Times New Roman"/>
          <w:sz w:val="24"/>
          <w:szCs w:val="24"/>
          <w:shd w:val="clear" w:color="auto" w:fill="FFFFFF"/>
        </w:rPr>
        <w:t>redoping</w:t>
      </w:r>
      <w:proofErr w:type="spellEnd"/>
      <w:r w:rsidR="0034581F" w:rsidRPr="00F36A62">
        <w:rPr>
          <w:rFonts w:ascii="Times New Roman" w:hAnsi="Times New Roman" w:cs="Times New Roman"/>
          <w:sz w:val="24"/>
          <w:szCs w:val="24"/>
          <w:shd w:val="clear" w:color="auto" w:fill="FFFFFF"/>
        </w:rPr>
        <w:t xml:space="preserve"> was hold for four times longer to return all the ions back to the electrolyte. The current spikes up in the </w:t>
      </w:r>
      <w:r w:rsidR="0034581F" w:rsidRPr="00F36A62">
        <w:rPr>
          <w:rFonts w:ascii="Times New Roman" w:hAnsi="Times New Roman" w:cs="Times New Roman"/>
          <w:sz w:val="24"/>
          <w:szCs w:val="24"/>
          <w:shd w:val="clear" w:color="auto" w:fill="FFFFFF"/>
        </w:rPr>
        <w:lastRenderedPageBreak/>
        <w:t xml:space="preserve">beginning of time for each cycle of doping which can be seen clearly in </w:t>
      </w:r>
      <w:r w:rsidRPr="00F36A62">
        <w:rPr>
          <w:rFonts w:ascii="Times New Roman" w:hAnsi="Times New Roman" w:cs="Times New Roman"/>
          <w:b/>
          <w:bCs/>
          <w:sz w:val="24"/>
          <w:szCs w:val="24"/>
          <w:shd w:val="clear" w:color="auto" w:fill="FFFFFF"/>
        </w:rPr>
        <w:t xml:space="preserve">Fig. </w:t>
      </w:r>
      <w:r w:rsidR="001B12A1">
        <w:rPr>
          <w:rFonts w:ascii="Times New Roman" w:hAnsi="Times New Roman" w:cs="Times New Roman"/>
          <w:b/>
          <w:bCs/>
          <w:sz w:val="24"/>
          <w:szCs w:val="24"/>
          <w:shd w:val="clear" w:color="auto" w:fill="FFFFFF"/>
        </w:rPr>
        <w:t>S</w:t>
      </w:r>
      <w:r w:rsidRPr="00F36A62">
        <w:rPr>
          <w:rFonts w:ascii="Times New Roman" w:hAnsi="Times New Roman" w:cs="Times New Roman"/>
          <w:b/>
          <w:bCs/>
          <w:sz w:val="24"/>
          <w:szCs w:val="24"/>
          <w:shd w:val="clear" w:color="auto" w:fill="FFFFFF"/>
        </w:rPr>
        <w:t xml:space="preserve">7b </w:t>
      </w:r>
      <w:r w:rsidR="0034581F" w:rsidRPr="00F36A62">
        <w:rPr>
          <w:rFonts w:ascii="Times New Roman" w:hAnsi="Times New Roman" w:cs="Times New Roman"/>
          <w:sz w:val="24"/>
          <w:szCs w:val="24"/>
          <w:shd w:val="clear" w:color="auto" w:fill="FFFFFF"/>
        </w:rPr>
        <w:t xml:space="preserve">which is a zoomed to show beginning few seconds of dedoping cycle while 5V is applied across the device. According to the </w:t>
      </w:r>
      <w:r w:rsidR="00A93F62" w:rsidRPr="00F36A62">
        <w:rPr>
          <w:rFonts w:ascii="Times New Roman" w:hAnsi="Times New Roman" w:cs="Times New Roman"/>
          <w:sz w:val="24"/>
          <w:szCs w:val="24"/>
          <w:shd w:val="clear" w:color="auto" w:fill="FFFFFF"/>
        </w:rPr>
        <w:t>two-resistor</w:t>
      </w:r>
      <w:r w:rsidR="0034581F" w:rsidRPr="00F36A62">
        <w:rPr>
          <w:rFonts w:ascii="Times New Roman" w:hAnsi="Times New Roman" w:cs="Times New Roman"/>
          <w:sz w:val="24"/>
          <w:szCs w:val="24"/>
          <w:shd w:val="clear" w:color="auto" w:fill="FFFFFF"/>
        </w:rPr>
        <w:t xml:space="preserve"> model, at </w:t>
      </w:r>
      <m:oMath>
        <m:r>
          <w:rPr>
            <w:rFonts w:ascii="Cambria Math" w:hAnsi="Cambria Math" w:cs="Times New Roman"/>
            <w:sz w:val="24"/>
            <w:szCs w:val="24"/>
            <w:shd w:val="clear" w:color="auto" w:fill="FFFFFF"/>
          </w:rPr>
          <m:t>t</m:t>
        </m:r>
        <m:r>
          <m:rPr>
            <m:sty m:val="p"/>
          </m:rPr>
          <w:rPr>
            <w:rFonts w:ascii="Cambria Math" w:hAnsi="Cambria Math" w:cs="Times New Roman"/>
            <w:sz w:val="24"/>
            <w:szCs w:val="24"/>
            <w:shd w:val="clear" w:color="auto" w:fill="FFFFFF"/>
          </w:rPr>
          <m:t>=0</m:t>
        </m:r>
      </m:oMath>
      <w:r w:rsidR="0034581F" w:rsidRPr="00F36A62">
        <w:rPr>
          <w:rFonts w:ascii="Times New Roman" w:hAnsi="Times New Roman" w:cs="Times New Roman"/>
          <w:sz w:val="24"/>
          <w:szCs w:val="24"/>
          <w:shd w:val="clear" w:color="auto" w:fill="FFFFFF"/>
        </w:rPr>
        <w:t xml:space="preserve">, the dominant resistor is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c</m:t>
            </m:r>
          </m:sub>
        </m:sSub>
      </m:oMath>
      <w:r w:rsidR="0034581F" w:rsidRPr="00F36A62">
        <w:rPr>
          <w:rFonts w:ascii="Times New Roman" w:hAnsi="Times New Roman" w:cs="Times New Roman"/>
          <w:sz w:val="24"/>
          <w:szCs w:val="24"/>
          <w:shd w:val="clear" w:color="auto" w:fill="FFFFFF"/>
        </w:rPr>
        <w:t xml:space="preserve"> because there is no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l</m:t>
            </m:r>
          </m:sub>
        </m:sSub>
      </m:oMath>
      <w:r w:rsidR="0034581F" w:rsidRPr="00F36A62">
        <w:rPr>
          <w:rFonts w:ascii="Times New Roman" w:hAnsi="Times New Roman" w:cs="Times New Roman"/>
          <w:sz w:val="24"/>
          <w:szCs w:val="24"/>
          <w:shd w:val="clear" w:color="auto" w:fill="FFFFFF"/>
        </w:rPr>
        <w:t xml:space="preserve"> yet (no ion injection). Therefore, at that instant of time the current is dominated by the hole transport. After that, as ions enters into the film,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l</m:t>
            </m:r>
            <m:r>
              <m:rPr>
                <m:sty m:val="p"/>
              </m:rPr>
              <w:rPr>
                <w:rFonts w:ascii="Cambria Math" w:hAnsi="Cambria Math" w:cs="Times New Roman"/>
                <w:sz w:val="24"/>
                <w:szCs w:val="24"/>
                <w:shd w:val="clear" w:color="auto" w:fill="FFFFFF"/>
              </w:rPr>
              <m:t xml:space="preserve"> </m:t>
            </m:r>
          </m:sub>
        </m:sSub>
      </m:oMath>
      <w:r w:rsidR="0034581F" w:rsidRPr="00F36A62">
        <w:rPr>
          <w:rFonts w:ascii="Times New Roman" w:hAnsi="Times New Roman" w:cs="Times New Roman"/>
          <w:sz w:val="24"/>
          <w:szCs w:val="24"/>
          <w:shd w:val="clear" w:color="auto" w:fill="FFFFFF"/>
        </w:rPr>
        <w:t xml:space="preserve">gets bigger and eventually becomes the dominant resistance. Therefore, the current declines back down in nominal level. Afterward, during the removal of bias the current spikes down again while redoing and shows negative value which eventually comes back to zero current </w:t>
      </w:r>
      <w:r w:rsidRPr="00F36A62">
        <w:rPr>
          <w:rFonts w:ascii="Times New Roman" w:hAnsi="Times New Roman" w:cs="Times New Roman"/>
          <w:sz w:val="24"/>
          <w:szCs w:val="24"/>
          <w:shd w:val="clear" w:color="auto" w:fill="FFFFFF"/>
        </w:rPr>
        <w:t>(</w:t>
      </w:r>
      <w:r w:rsidRPr="00F36A62">
        <w:rPr>
          <w:rFonts w:ascii="Times New Roman" w:hAnsi="Times New Roman" w:cs="Times New Roman"/>
          <w:b/>
          <w:bCs/>
          <w:sz w:val="24"/>
          <w:szCs w:val="24"/>
          <w:shd w:val="clear" w:color="auto" w:fill="FFFFFF"/>
        </w:rPr>
        <w:t xml:space="preserve">Fig. </w:t>
      </w:r>
      <w:r w:rsidR="001B12A1">
        <w:rPr>
          <w:rFonts w:ascii="Times New Roman" w:hAnsi="Times New Roman" w:cs="Times New Roman"/>
          <w:b/>
          <w:bCs/>
          <w:sz w:val="24"/>
          <w:szCs w:val="24"/>
          <w:shd w:val="clear" w:color="auto" w:fill="FFFFFF"/>
        </w:rPr>
        <w:t>S</w:t>
      </w:r>
      <w:r w:rsidRPr="00F36A62">
        <w:rPr>
          <w:rFonts w:ascii="Times New Roman" w:hAnsi="Times New Roman" w:cs="Times New Roman"/>
          <w:b/>
          <w:bCs/>
          <w:sz w:val="24"/>
          <w:szCs w:val="24"/>
          <w:shd w:val="clear" w:color="auto" w:fill="FFFFFF"/>
        </w:rPr>
        <w:t>7a</w:t>
      </w:r>
      <w:r w:rsidR="0034581F" w:rsidRPr="00F36A62">
        <w:rPr>
          <w:rFonts w:ascii="Times New Roman" w:hAnsi="Times New Roman" w:cs="Times New Roman"/>
          <w:sz w:val="24"/>
          <w:szCs w:val="24"/>
          <w:shd w:val="clear" w:color="auto" w:fill="FFFFFF"/>
        </w:rPr>
        <w:t xml:space="preserve">). </w:t>
      </w:r>
    </w:p>
    <w:p w14:paraId="5B3C33E1" w14:textId="77777777" w:rsidR="007E23FF" w:rsidRDefault="007E23FF" w:rsidP="00387F5C">
      <w:pPr>
        <w:autoSpaceDE w:val="0"/>
        <w:autoSpaceDN w:val="0"/>
        <w:adjustRightInd w:val="0"/>
        <w:spacing w:after="0" w:line="360" w:lineRule="auto"/>
        <w:jc w:val="both"/>
        <w:rPr>
          <w:rFonts w:ascii="Times New Roman" w:hAnsi="Times New Roman" w:cs="Times New Roman"/>
          <w:b/>
          <w:bCs/>
          <w:sz w:val="24"/>
          <w:szCs w:val="24"/>
          <w:u w:val="single"/>
          <w:shd w:val="clear" w:color="auto" w:fill="FFFFFF"/>
        </w:rPr>
      </w:pPr>
    </w:p>
    <w:p w14:paraId="2B8DED0B" w14:textId="5D7B38BB" w:rsidR="00387F5C" w:rsidRPr="00F36A62" w:rsidRDefault="00427F99" w:rsidP="00387F5C">
      <w:pPr>
        <w:autoSpaceDE w:val="0"/>
        <w:autoSpaceDN w:val="0"/>
        <w:adjustRightInd w:val="0"/>
        <w:spacing w:after="0" w:line="360" w:lineRule="auto"/>
        <w:jc w:val="both"/>
        <w:rPr>
          <w:rFonts w:ascii="Times New Roman" w:hAnsi="Times New Roman" w:cs="Times New Roman"/>
          <w:b/>
          <w:bCs/>
          <w:sz w:val="24"/>
          <w:szCs w:val="24"/>
          <w:u w:val="single"/>
          <w:shd w:val="clear" w:color="auto" w:fill="FFFFFF"/>
        </w:rPr>
      </w:pPr>
      <w:r w:rsidRPr="00F36A62">
        <w:rPr>
          <w:rFonts w:ascii="Times New Roman" w:hAnsi="Times New Roman" w:cs="Times New Roman"/>
          <w:b/>
          <w:bCs/>
          <w:sz w:val="24"/>
          <w:szCs w:val="24"/>
          <w:u w:val="single"/>
          <w:shd w:val="clear" w:color="auto" w:fill="FFFFFF"/>
        </w:rPr>
        <w:t xml:space="preserve">Section </w:t>
      </w:r>
      <w:r w:rsidR="00C87D7C">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6: </w:t>
      </w:r>
      <w:r w:rsidR="00387F5C" w:rsidRPr="00F36A62">
        <w:rPr>
          <w:rFonts w:ascii="Times New Roman" w:hAnsi="Times New Roman" w:cs="Times New Roman"/>
          <w:b/>
          <w:bCs/>
          <w:sz w:val="24"/>
          <w:szCs w:val="24"/>
          <w:u w:val="single"/>
          <w:shd w:val="clear" w:color="auto" w:fill="FFFFFF"/>
        </w:rPr>
        <w:t>Solubility analysis of the barrier materials:</w:t>
      </w:r>
    </w:p>
    <w:p w14:paraId="7ECB7803" w14:textId="053A2AB1" w:rsidR="00387F5C" w:rsidRPr="00B632F6" w:rsidRDefault="00387F5C" w:rsidP="00387F5C">
      <w:pPr>
        <w:pStyle w:val="Caption"/>
        <w:keepNext/>
        <w:rPr>
          <w:rFonts w:ascii="Times New Roman" w:hAnsi="Times New Roman" w:cs="Times New Roman"/>
          <w:i w:val="0"/>
          <w:iCs w:val="0"/>
          <w:color w:val="auto"/>
          <w:sz w:val="24"/>
          <w:szCs w:val="24"/>
        </w:rPr>
      </w:pPr>
      <w:bookmarkStart w:id="11" w:name="_Ref104302453"/>
      <w:bookmarkStart w:id="12" w:name="_Ref104302447"/>
      <w:r w:rsidRPr="00F36A62">
        <w:rPr>
          <w:rFonts w:ascii="Times New Roman" w:hAnsi="Times New Roman" w:cs="Times New Roman"/>
          <w:i w:val="0"/>
          <w:iCs w:val="0"/>
          <w:color w:val="auto"/>
          <w:sz w:val="24"/>
          <w:szCs w:val="24"/>
        </w:rPr>
        <w:t>Table</w:t>
      </w:r>
      <w:bookmarkEnd w:id="11"/>
      <w:r w:rsidR="005E4B05">
        <w:rPr>
          <w:rFonts w:ascii="Times New Roman" w:hAnsi="Times New Roman" w:cs="Times New Roman"/>
          <w:i w:val="0"/>
          <w:iCs w:val="0"/>
          <w:color w:val="auto"/>
          <w:sz w:val="24"/>
          <w:szCs w:val="24"/>
        </w:rPr>
        <w:t xml:space="preserve"> S2</w:t>
      </w:r>
      <w:r w:rsidRPr="00F36A62">
        <w:rPr>
          <w:rFonts w:ascii="Times New Roman" w:hAnsi="Times New Roman" w:cs="Times New Roman"/>
          <w:i w:val="0"/>
          <w:iCs w:val="0"/>
          <w:color w:val="auto"/>
          <w:sz w:val="24"/>
          <w:szCs w:val="24"/>
        </w:rPr>
        <w:t xml:space="preserve">: δ for different coating materials and water: </w:t>
      </w:r>
      <w:bookmarkEnd w:id="12"/>
      <w:r w:rsidR="004D2535" w:rsidRPr="00B632F6">
        <w:rPr>
          <w:rFonts w:ascii="Times New Roman" w:hAnsi="Times New Roman" w:cs="Times New Roman"/>
          <w:i w:val="0"/>
          <w:iCs w:val="0"/>
          <w:color w:val="auto"/>
          <w:sz w:val="24"/>
          <w:szCs w:val="24"/>
        </w:rPr>
        <w:fldChar w:fldCharType="begin"/>
      </w:r>
      <w:r w:rsidR="00657F25">
        <w:rPr>
          <w:rFonts w:ascii="Times New Roman" w:hAnsi="Times New Roman" w:cs="Times New Roman"/>
          <w:i w:val="0"/>
          <w:iCs w:val="0"/>
          <w:color w:val="auto"/>
          <w:sz w:val="24"/>
          <w:szCs w:val="24"/>
        </w:rPr>
        <w:instrText xml:space="preserve"> ADDIN ZOTERO_ITEM CSL_CITATION {"citationID":"fNJt14yu","properties":{"formattedCitation":"\\super 32\\uc0\\u8211{}35\\nosupersub{}","plainCitation":"32–35","noteIndex":0},"citationItems":[{"id":"tubK7RGe/c9CnZGlZ","uris":["http://zotero.org/users/7436350/items/4H776YQT"],"itemData":{"id":585,"type":"article-journal","abstract":"This paper represents the use of Maple software capabilities in the analyses of the polymer- solvent interactions. It illustrates the advantages of using Maple to estimate Hansen solubility parameters and to predict the polymer-solvent miscibility. The study focuses on the polymers and solvents that are employed in the polymer gel electrolytes. The acquired data showed high consistency and flexibility in calculations and estimations processes, especially in regarding with Hansen sphere plotting and relative energy distance calculations.","container-title":"International Journal of Materials Science and Applications","DOI":"10.11648/j.ijmsa.20160505.11","ISSN":"2327-2643","issue":"5","language":"en","license":"http://www.sciencepublishinggroup.com","note":"number: 5\npublisher: Science Publishing Group","page":"183","source":"www.sciencepublishinggroup.com","title":"A New Approach to Estimate Hansen Solubility Parameters Using Maple Software","volume":"5","author":[{"family":"Salman","given":"Ra'id Khider"},{"family":"Salih","given":"Jassim Mohammed"}],"issued":{"date-parts":[["2016",8,17]]}}},{"id":"tubK7RGe/vw4rMMdF","uris":["http://zotero.org/users/7436350/items/FR7XK7VZ"],"itemData":{"id":699,"type":"book","abstract":"Hansen solubility parameters (HSPs) are used to predict molecular affinities, solubility, and solubility-related phenomena. Revised and updated throughout, Hansen Solubility Parameters: A User's Handbook, Second Edition features the three Hansen solubility parameters for over 1200 chemicals and correlations for over 400 materials including p","edition":"2","event-place":"Boca Raton","ISBN":"978-0-429-12752-6","note":"DOI: 10.1201/9781420006834","number-of-pages":"544","publisher":"CRC Press","publisher-place":"Boca Raton","title":"Hansen Solubility Parameters: A User's Handbook, Second Edition","title-short":"Hansen Solubility Parameters","author":[{"family":"Hansen","given":"Charles M."}],"issued":{"date-parts":[["2007",6,15]]}}},{"id":"tubK7RGe/DBrYoDxO","uris":["http://zotero.org/users/7436350/items/5FCZPBJD"],"itemData":{"id":336,"type":"article-journal","abstract":"The direct pyrolytic carbonisation of polymer patterns has attracted interest for its use in obtaining carbon materials. In the case of carbonisation of nanopatterned polymers, the polymer flow and subsequent pattern change may occur in order to relieve their high surface energies. Here, we demonstrated that liquid immersion thermal crosslinking of polymer nanopatterns effectively enhanced the thermal resistance and maintained the structure integrity during the heat treatment. We employed the liquid immersion thermal crosslinking for 3D porous SU8 photoresist nanopatterns and successfully converted them to carbon nanopatterns while maintaining their porous features. The thermal crosslinking reaction and carbonisation of SU8 nanopatterns were characterised. The micro-crystallinity of the SU8-derived carbon nanopatterns was also characterised. The liquid immersion heat treatment can be extended to the carbonisation of various polymer or photoresist nanopatterns and also provide a facile way to control the surface energy of polymer nanopatterns for various purposes, for example, to block copolymer or surfactant self-assemblies.","container-title":"Scientific Reports","DOI":"10.1038/srep18185","ISSN":"2045-2322","issue":"1","journalAbbreviation":"Sci Rep","language":"en","license":"2015 The Author(s)","note":"Bandiera_abtest: a\nCc_license_type: cc_by\nCg_type: Nature Research Journals\nnumber: 1\nPrimary_atype: Research\npublisher: Nature Publishing Group\nSubject_term: Mechanical properties;Polymers;Porous materials\nSubject_term_id: mechanical-properties;polymers;porous-materials","page":"18185","source":"www.nature.com","title":"Liquid immersion thermal crosslinking of 3D polymer nanopatterns for direct carbonisation with high structural integrity","volume":"5","author":[{"family":"Kang","given":"Da-Young"},{"family":"Kim","given":"Cheolho"},{"family":"Park","given":"Gyurim"},{"family":"Moon","given":"Jun Hyuk"}],"issued":{"date-parts":[["2015",12,18]]}}},{"id":"tubK7RGe/GhztfYcX","uris":["http://zotero.org/users/7436350/items/CYT5Q63L"],"itemData":{"id":818,"type":"webpage","genre":"Text.Article.X-Unrefereed","license":"http://cool.conservation-us.org/coolaic/sg/bpg/annual/v03/pubinfo.html","note":"ISSN: 0887-8978\npublisher: The Book and Paper Group of the American Institute for Conservation","title":"Solubility Parameters: Theory and Application","title-short":"Solubility Parameters","URL":"https://cool.culturalheritage.org/coolaic/sg/bpg/annual/v03/bp03-04.html","author":[{"family":"Burke","given":"John"}],"accessed":{"date-parts":[["2022",7,10]]},"issued":{"date-parts":[["1984"]]}}}],"schema":"https://github.com/citation-style-language/schema/raw/master/csl-citation.json"} </w:instrText>
      </w:r>
      <w:r w:rsidR="004D2535" w:rsidRPr="00B632F6">
        <w:rPr>
          <w:rFonts w:ascii="Times New Roman" w:hAnsi="Times New Roman" w:cs="Times New Roman"/>
          <w:i w:val="0"/>
          <w:iCs w:val="0"/>
          <w:color w:val="auto"/>
          <w:sz w:val="24"/>
          <w:szCs w:val="24"/>
        </w:rPr>
        <w:fldChar w:fldCharType="separate"/>
      </w:r>
      <w:r w:rsidR="00D05B46" w:rsidRPr="00D05B46">
        <w:rPr>
          <w:rFonts w:ascii="Times New Roman" w:hAnsi="Times New Roman" w:cs="Times New Roman"/>
          <w:sz w:val="24"/>
          <w:szCs w:val="24"/>
          <w:vertAlign w:val="superscript"/>
        </w:rPr>
        <w:t>32–35</w:t>
      </w:r>
      <w:r w:rsidR="004D2535" w:rsidRPr="00B632F6">
        <w:rPr>
          <w:rFonts w:ascii="Times New Roman" w:hAnsi="Times New Roman" w:cs="Times New Roman"/>
          <w:i w:val="0"/>
          <w:iCs w:val="0"/>
          <w:color w:val="auto"/>
          <w:sz w:val="24"/>
          <w:szCs w:val="24"/>
        </w:rPr>
        <w:fldChar w:fldCharType="end"/>
      </w:r>
    </w:p>
    <w:tbl>
      <w:tblPr>
        <w:tblStyle w:val="TableGrid"/>
        <w:tblW w:w="6655" w:type="dxa"/>
        <w:jc w:val="center"/>
        <w:tblLayout w:type="fixed"/>
        <w:tblLook w:val="04A0" w:firstRow="1" w:lastRow="0" w:firstColumn="1" w:lastColumn="0" w:noHBand="0" w:noVBand="1"/>
      </w:tblPr>
      <w:tblGrid>
        <w:gridCol w:w="1320"/>
        <w:gridCol w:w="1065"/>
        <w:gridCol w:w="1065"/>
        <w:gridCol w:w="1065"/>
        <w:gridCol w:w="1065"/>
        <w:gridCol w:w="1075"/>
      </w:tblGrid>
      <w:tr w:rsidR="00387F5C" w:rsidRPr="00F36A62" w14:paraId="5B67CB64" w14:textId="77777777" w:rsidTr="00DA2FF3">
        <w:trPr>
          <w:trHeight w:val="293"/>
          <w:jc w:val="center"/>
        </w:trPr>
        <w:tc>
          <w:tcPr>
            <w:tcW w:w="1320" w:type="dxa"/>
            <w:vAlign w:val="center"/>
          </w:tcPr>
          <w:p w14:paraId="5EC8140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Material</w:t>
            </w:r>
          </w:p>
        </w:tc>
        <w:tc>
          <w:tcPr>
            <w:tcW w:w="1065" w:type="dxa"/>
            <w:vAlign w:val="center"/>
          </w:tcPr>
          <w:p w14:paraId="3CB65ECA"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vertAlign w:val="subscript"/>
              </w:rPr>
            </w:pPr>
            <w:proofErr w:type="spellStart"/>
            <w:r w:rsidRPr="00F36A62">
              <w:rPr>
                <w:rFonts w:ascii="Times New Roman" w:hAnsi="Times New Roman" w:cs="Times New Roman"/>
                <w:sz w:val="24"/>
                <w:szCs w:val="24"/>
                <w:shd w:val="clear" w:color="auto" w:fill="FFFFFF"/>
              </w:rPr>
              <w:t>δ</w:t>
            </w:r>
            <w:r w:rsidRPr="00F36A62">
              <w:rPr>
                <w:rFonts w:ascii="Times New Roman" w:hAnsi="Times New Roman" w:cs="Times New Roman"/>
                <w:sz w:val="24"/>
                <w:szCs w:val="24"/>
                <w:shd w:val="clear" w:color="auto" w:fill="FFFFFF"/>
                <w:vertAlign w:val="subscript"/>
              </w:rPr>
              <w:t>d</w:t>
            </w:r>
            <w:proofErr w:type="spellEnd"/>
          </w:p>
          <w:p w14:paraId="3B5F2EF8"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(MPa</w:t>
            </w:r>
            <w:r w:rsidRPr="00F36A62">
              <w:rPr>
                <w:rFonts w:ascii="Times New Roman" w:hAnsi="Times New Roman" w:cs="Times New Roman"/>
                <w:sz w:val="24"/>
                <w:szCs w:val="24"/>
                <w:shd w:val="clear" w:color="auto" w:fill="FFFFFF"/>
                <w:vertAlign w:val="superscript"/>
              </w:rPr>
              <w:t>1/2</w:t>
            </w:r>
            <w:r w:rsidRPr="00F36A62">
              <w:rPr>
                <w:rFonts w:ascii="Times New Roman" w:hAnsi="Times New Roman" w:cs="Times New Roman"/>
                <w:sz w:val="24"/>
                <w:szCs w:val="24"/>
                <w:shd w:val="clear" w:color="auto" w:fill="FFFFFF"/>
              </w:rPr>
              <w:t>)</w:t>
            </w:r>
          </w:p>
        </w:tc>
        <w:tc>
          <w:tcPr>
            <w:tcW w:w="1065" w:type="dxa"/>
            <w:vAlign w:val="center"/>
          </w:tcPr>
          <w:p w14:paraId="4D99B3CA"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proofErr w:type="spellStart"/>
            <w:r w:rsidRPr="00F36A62">
              <w:rPr>
                <w:rFonts w:ascii="Times New Roman" w:hAnsi="Times New Roman" w:cs="Times New Roman"/>
                <w:sz w:val="24"/>
                <w:szCs w:val="24"/>
                <w:shd w:val="clear" w:color="auto" w:fill="FFFFFF"/>
              </w:rPr>
              <w:t>δ</w:t>
            </w:r>
            <w:r w:rsidRPr="00F36A62">
              <w:rPr>
                <w:rFonts w:ascii="Times New Roman" w:hAnsi="Times New Roman" w:cs="Times New Roman"/>
                <w:sz w:val="24"/>
                <w:szCs w:val="24"/>
                <w:shd w:val="clear" w:color="auto" w:fill="FFFFFF"/>
                <w:vertAlign w:val="subscript"/>
              </w:rPr>
              <w:t>p</w:t>
            </w:r>
            <w:proofErr w:type="spellEnd"/>
          </w:p>
          <w:p w14:paraId="1C93221A"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(MPa</w:t>
            </w:r>
            <w:r w:rsidRPr="00F36A62">
              <w:rPr>
                <w:rFonts w:ascii="Times New Roman" w:hAnsi="Times New Roman" w:cs="Times New Roman"/>
                <w:sz w:val="24"/>
                <w:szCs w:val="24"/>
                <w:shd w:val="clear" w:color="auto" w:fill="FFFFFF"/>
                <w:vertAlign w:val="superscript"/>
              </w:rPr>
              <w:t>1/2</w:t>
            </w:r>
            <w:r w:rsidRPr="00F36A62">
              <w:rPr>
                <w:rFonts w:ascii="Times New Roman" w:hAnsi="Times New Roman" w:cs="Times New Roman"/>
                <w:sz w:val="24"/>
                <w:szCs w:val="24"/>
                <w:shd w:val="clear" w:color="auto" w:fill="FFFFFF"/>
              </w:rPr>
              <w:t>)</w:t>
            </w:r>
          </w:p>
        </w:tc>
        <w:tc>
          <w:tcPr>
            <w:tcW w:w="1065" w:type="dxa"/>
            <w:vAlign w:val="center"/>
          </w:tcPr>
          <w:p w14:paraId="5390117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proofErr w:type="spellStart"/>
            <w:r w:rsidRPr="00F36A62">
              <w:rPr>
                <w:rFonts w:ascii="Times New Roman" w:hAnsi="Times New Roman" w:cs="Times New Roman"/>
                <w:sz w:val="24"/>
                <w:szCs w:val="24"/>
                <w:shd w:val="clear" w:color="auto" w:fill="FFFFFF"/>
              </w:rPr>
              <w:t>δ</w:t>
            </w:r>
            <w:r w:rsidRPr="00F36A62">
              <w:rPr>
                <w:rFonts w:ascii="Times New Roman" w:hAnsi="Times New Roman" w:cs="Times New Roman"/>
                <w:sz w:val="24"/>
                <w:szCs w:val="24"/>
                <w:shd w:val="clear" w:color="auto" w:fill="FFFFFF"/>
                <w:vertAlign w:val="subscript"/>
              </w:rPr>
              <w:t>h</w:t>
            </w:r>
            <w:proofErr w:type="spellEnd"/>
          </w:p>
          <w:p w14:paraId="58FBE4A4"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(MPa</w:t>
            </w:r>
            <w:r w:rsidRPr="00F36A62">
              <w:rPr>
                <w:rFonts w:ascii="Times New Roman" w:hAnsi="Times New Roman" w:cs="Times New Roman"/>
                <w:sz w:val="24"/>
                <w:szCs w:val="24"/>
                <w:shd w:val="clear" w:color="auto" w:fill="FFFFFF"/>
                <w:vertAlign w:val="superscript"/>
              </w:rPr>
              <w:t>1/2</w:t>
            </w:r>
            <w:r w:rsidRPr="00F36A62">
              <w:rPr>
                <w:rFonts w:ascii="Times New Roman" w:hAnsi="Times New Roman" w:cs="Times New Roman"/>
                <w:sz w:val="24"/>
                <w:szCs w:val="24"/>
                <w:shd w:val="clear" w:color="auto" w:fill="FFFFFF"/>
              </w:rPr>
              <w:t>)</w:t>
            </w:r>
          </w:p>
        </w:tc>
        <w:tc>
          <w:tcPr>
            <w:tcW w:w="1065" w:type="dxa"/>
            <w:vAlign w:val="center"/>
          </w:tcPr>
          <w:p w14:paraId="527F478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vertAlign w:val="subscript"/>
              </w:rPr>
            </w:pPr>
            <w:r w:rsidRPr="00F36A62">
              <w:rPr>
                <w:rFonts w:ascii="Times New Roman" w:hAnsi="Times New Roman" w:cs="Times New Roman"/>
                <w:sz w:val="24"/>
                <w:szCs w:val="24"/>
                <w:shd w:val="clear" w:color="auto" w:fill="FFFFFF"/>
              </w:rPr>
              <w:t>R</w:t>
            </w:r>
            <w:r w:rsidRPr="00F36A62">
              <w:rPr>
                <w:rFonts w:ascii="Times New Roman" w:hAnsi="Times New Roman" w:cs="Times New Roman"/>
                <w:sz w:val="24"/>
                <w:szCs w:val="24"/>
                <w:shd w:val="clear" w:color="auto" w:fill="FFFFFF"/>
                <w:vertAlign w:val="subscript"/>
              </w:rPr>
              <w:t>0</w:t>
            </w:r>
          </w:p>
          <w:p w14:paraId="77E92CE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(MPa</w:t>
            </w:r>
            <w:r w:rsidRPr="00F36A62">
              <w:rPr>
                <w:rFonts w:ascii="Times New Roman" w:hAnsi="Times New Roman" w:cs="Times New Roman"/>
                <w:sz w:val="24"/>
                <w:szCs w:val="24"/>
                <w:shd w:val="clear" w:color="auto" w:fill="FFFFFF"/>
                <w:vertAlign w:val="superscript"/>
              </w:rPr>
              <w:t>1/2</w:t>
            </w:r>
            <w:r w:rsidRPr="00F36A62">
              <w:rPr>
                <w:rFonts w:ascii="Times New Roman" w:hAnsi="Times New Roman" w:cs="Times New Roman"/>
                <w:sz w:val="24"/>
                <w:szCs w:val="24"/>
                <w:shd w:val="clear" w:color="auto" w:fill="FFFFFF"/>
              </w:rPr>
              <w:t>)</w:t>
            </w:r>
          </w:p>
        </w:tc>
        <w:tc>
          <w:tcPr>
            <w:tcW w:w="1075" w:type="dxa"/>
            <w:vAlign w:val="center"/>
          </w:tcPr>
          <w:p w14:paraId="476DD3EB" w14:textId="39D51C9C" w:rsidR="00DA2FF3" w:rsidRPr="00F36A62" w:rsidRDefault="00387F5C" w:rsidP="00DA2FF3">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RED</w:t>
            </w:r>
          </w:p>
        </w:tc>
      </w:tr>
      <w:tr w:rsidR="00387F5C" w:rsidRPr="00F36A62" w14:paraId="2BF7E03A" w14:textId="77777777" w:rsidTr="00DA2FF3">
        <w:trPr>
          <w:trHeight w:val="293"/>
          <w:jc w:val="center"/>
        </w:trPr>
        <w:tc>
          <w:tcPr>
            <w:tcW w:w="1320" w:type="dxa"/>
            <w:vAlign w:val="center"/>
          </w:tcPr>
          <w:p w14:paraId="37F2A02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PVC</w:t>
            </w:r>
          </w:p>
        </w:tc>
        <w:tc>
          <w:tcPr>
            <w:tcW w:w="1065" w:type="dxa"/>
            <w:vAlign w:val="center"/>
          </w:tcPr>
          <w:p w14:paraId="71F7F148"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20.90</w:t>
            </w:r>
          </w:p>
        </w:tc>
        <w:tc>
          <w:tcPr>
            <w:tcW w:w="1065" w:type="dxa"/>
            <w:vAlign w:val="center"/>
          </w:tcPr>
          <w:p w14:paraId="4FF03890"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11.30</w:t>
            </w:r>
          </w:p>
        </w:tc>
        <w:tc>
          <w:tcPr>
            <w:tcW w:w="1065" w:type="dxa"/>
            <w:vAlign w:val="center"/>
          </w:tcPr>
          <w:p w14:paraId="4DB6CB3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9.60</w:t>
            </w:r>
          </w:p>
        </w:tc>
        <w:tc>
          <w:tcPr>
            <w:tcW w:w="1065" w:type="dxa"/>
            <w:vAlign w:val="center"/>
          </w:tcPr>
          <w:p w14:paraId="78A00F0B"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13.70</w:t>
            </w:r>
          </w:p>
        </w:tc>
        <w:tc>
          <w:tcPr>
            <w:tcW w:w="1075" w:type="dxa"/>
            <w:vAlign w:val="center"/>
          </w:tcPr>
          <w:p w14:paraId="2F6E0D10"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2.25</w:t>
            </w:r>
          </w:p>
        </w:tc>
      </w:tr>
      <w:tr w:rsidR="00387F5C" w:rsidRPr="00F36A62" w14:paraId="65D35110" w14:textId="77777777" w:rsidTr="00DA2FF3">
        <w:trPr>
          <w:trHeight w:val="293"/>
          <w:jc w:val="center"/>
        </w:trPr>
        <w:tc>
          <w:tcPr>
            <w:tcW w:w="1320" w:type="dxa"/>
            <w:vAlign w:val="center"/>
          </w:tcPr>
          <w:p w14:paraId="5F61DA80"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PMMA</w:t>
            </w:r>
          </w:p>
        </w:tc>
        <w:tc>
          <w:tcPr>
            <w:tcW w:w="1065" w:type="dxa"/>
            <w:vAlign w:val="center"/>
          </w:tcPr>
          <w:p w14:paraId="48083AA3"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17.70</w:t>
            </w:r>
          </w:p>
        </w:tc>
        <w:tc>
          <w:tcPr>
            <w:tcW w:w="1065" w:type="dxa"/>
            <w:vAlign w:val="center"/>
          </w:tcPr>
          <w:p w14:paraId="7EBE6CC2"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6.70</w:t>
            </w:r>
          </w:p>
        </w:tc>
        <w:tc>
          <w:tcPr>
            <w:tcW w:w="1065" w:type="dxa"/>
            <w:vAlign w:val="center"/>
          </w:tcPr>
          <w:p w14:paraId="6A5F3DB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6.20</w:t>
            </w:r>
          </w:p>
        </w:tc>
        <w:tc>
          <w:tcPr>
            <w:tcW w:w="1065" w:type="dxa"/>
            <w:vAlign w:val="center"/>
          </w:tcPr>
          <w:p w14:paraId="62D0982F"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8.59</w:t>
            </w:r>
          </w:p>
        </w:tc>
        <w:tc>
          <w:tcPr>
            <w:tcW w:w="1075" w:type="dxa"/>
            <w:vAlign w:val="center"/>
          </w:tcPr>
          <w:p w14:paraId="776B2E12"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3.02</w:t>
            </w:r>
          </w:p>
        </w:tc>
      </w:tr>
      <w:tr w:rsidR="00387F5C" w:rsidRPr="00F36A62" w14:paraId="1F9A420E" w14:textId="77777777" w:rsidTr="00DA2FF3">
        <w:trPr>
          <w:trHeight w:val="293"/>
          <w:jc w:val="center"/>
        </w:trPr>
        <w:tc>
          <w:tcPr>
            <w:tcW w:w="1320" w:type="dxa"/>
            <w:vAlign w:val="center"/>
          </w:tcPr>
          <w:p w14:paraId="76D9BBA2"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SU8</w:t>
            </w:r>
          </w:p>
        </w:tc>
        <w:tc>
          <w:tcPr>
            <w:tcW w:w="1065" w:type="dxa"/>
            <w:vAlign w:val="center"/>
          </w:tcPr>
          <w:p w14:paraId="1A003A7A"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18.10</w:t>
            </w:r>
          </w:p>
        </w:tc>
        <w:tc>
          <w:tcPr>
            <w:tcW w:w="1065" w:type="dxa"/>
            <w:vAlign w:val="center"/>
          </w:tcPr>
          <w:p w14:paraId="15D02148"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11.40</w:t>
            </w:r>
          </w:p>
        </w:tc>
        <w:tc>
          <w:tcPr>
            <w:tcW w:w="1065" w:type="dxa"/>
            <w:vAlign w:val="center"/>
          </w:tcPr>
          <w:p w14:paraId="6C997B27"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9.00</w:t>
            </w:r>
          </w:p>
        </w:tc>
        <w:tc>
          <w:tcPr>
            <w:tcW w:w="1065" w:type="dxa"/>
            <w:vAlign w:val="center"/>
          </w:tcPr>
          <w:p w14:paraId="5716899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9.10</w:t>
            </w:r>
          </w:p>
        </w:tc>
        <w:tc>
          <w:tcPr>
            <w:tcW w:w="1075" w:type="dxa"/>
            <w:vAlign w:val="center"/>
          </w:tcPr>
          <w:p w14:paraId="16AA5562"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3.27</w:t>
            </w:r>
          </w:p>
        </w:tc>
      </w:tr>
      <w:tr w:rsidR="00387F5C" w:rsidRPr="00F36A62" w14:paraId="6D3460DC" w14:textId="77777777" w:rsidTr="00DA2FF3">
        <w:trPr>
          <w:trHeight w:val="293"/>
          <w:jc w:val="center"/>
        </w:trPr>
        <w:tc>
          <w:tcPr>
            <w:tcW w:w="1320" w:type="dxa"/>
            <w:vAlign w:val="center"/>
          </w:tcPr>
          <w:p w14:paraId="7BE4E86D"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bookmarkStart w:id="13" w:name="_Hlk59544229"/>
            <w:r w:rsidRPr="00F36A62">
              <w:rPr>
                <w:rFonts w:ascii="Times New Roman" w:hAnsi="Times New Roman" w:cs="Times New Roman"/>
                <w:sz w:val="24"/>
                <w:szCs w:val="24"/>
                <w:shd w:val="clear" w:color="auto" w:fill="FFFFFF"/>
              </w:rPr>
              <w:t>PVA</w:t>
            </w:r>
          </w:p>
        </w:tc>
        <w:tc>
          <w:tcPr>
            <w:tcW w:w="1065" w:type="dxa"/>
            <w:vAlign w:val="center"/>
          </w:tcPr>
          <w:p w14:paraId="17B59988"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18.20</w:t>
            </w:r>
          </w:p>
        </w:tc>
        <w:tc>
          <w:tcPr>
            <w:tcW w:w="1065" w:type="dxa"/>
            <w:vAlign w:val="center"/>
          </w:tcPr>
          <w:p w14:paraId="2CCFBAAB"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7.50</w:t>
            </w:r>
          </w:p>
        </w:tc>
        <w:tc>
          <w:tcPr>
            <w:tcW w:w="1065" w:type="dxa"/>
            <w:vAlign w:val="center"/>
          </w:tcPr>
          <w:p w14:paraId="3838F7C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8.30</w:t>
            </w:r>
          </w:p>
        </w:tc>
        <w:tc>
          <w:tcPr>
            <w:tcW w:w="1065" w:type="dxa"/>
            <w:vAlign w:val="center"/>
          </w:tcPr>
          <w:p w14:paraId="7C8770D3"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3.50</w:t>
            </w:r>
          </w:p>
        </w:tc>
        <w:tc>
          <w:tcPr>
            <w:tcW w:w="1075" w:type="dxa"/>
            <w:vAlign w:val="center"/>
          </w:tcPr>
          <w:p w14:paraId="73004A6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7.70</w:t>
            </w:r>
          </w:p>
        </w:tc>
      </w:tr>
      <w:tr w:rsidR="00387F5C" w:rsidRPr="00F36A62" w14:paraId="18FA3125" w14:textId="77777777" w:rsidTr="00DA2FF3">
        <w:trPr>
          <w:trHeight w:val="293"/>
          <w:jc w:val="center"/>
        </w:trPr>
        <w:tc>
          <w:tcPr>
            <w:tcW w:w="1320" w:type="dxa"/>
            <w:vAlign w:val="center"/>
          </w:tcPr>
          <w:p w14:paraId="0D74BE5A"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bookmarkStart w:id="14" w:name="_Hlk59544247"/>
            <w:bookmarkEnd w:id="13"/>
            <w:r w:rsidRPr="00F36A62">
              <w:rPr>
                <w:rFonts w:ascii="Times New Roman" w:hAnsi="Times New Roman" w:cs="Times New Roman"/>
                <w:sz w:val="24"/>
                <w:szCs w:val="24"/>
                <w:shd w:val="clear" w:color="auto" w:fill="FFFFFF"/>
              </w:rPr>
              <w:t>Water</w:t>
            </w:r>
          </w:p>
        </w:tc>
        <w:tc>
          <w:tcPr>
            <w:tcW w:w="1065" w:type="dxa"/>
            <w:vAlign w:val="center"/>
          </w:tcPr>
          <w:p w14:paraId="52B741DC"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6.00</w:t>
            </w:r>
          </w:p>
        </w:tc>
        <w:tc>
          <w:tcPr>
            <w:tcW w:w="1065" w:type="dxa"/>
            <w:vAlign w:val="center"/>
          </w:tcPr>
          <w:p w14:paraId="5B66737B"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15.30</w:t>
            </w:r>
          </w:p>
        </w:tc>
        <w:tc>
          <w:tcPr>
            <w:tcW w:w="1065" w:type="dxa"/>
            <w:vAlign w:val="center"/>
          </w:tcPr>
          <w:p w14:paraId="0469185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rPr>
              <w:t>16.70</w:t>
            </w:r>
          </w:p>
        </w:tc>
        <w:tc>
          <w:tcPr>
            <w:tcW w:w="1065" w:type="dxa"/>
            <w:vAlign w:val="center"/>
          </w:tcPr>
          <w:p w14:paraId="4ED88A17"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p>
        </w:tc>
        <w:tc>
          <w:tcPr>
            <w:tcW w:w="1075" w:type="dxa"/>
            <w:vAlign w:val="center"/>
          </w:tcPr>
          <w:p w14:paraId="64367A2E" w14:textId="77777777" w:rsidR="00387F5C" w:rsidRPr="00F36A62" w:rsidRDefault="00387F5C" w:rsidP="003F74F5">
            <w:pPr>
              <w:autoSpaceDE w:val="0"/>
              <w:autoSpaceDN w:val="0"/>
              <w:adjustRightInd w:val="0"/>
              <w:spacing w:line="360" w:lineRule="auto"/>
              <w:jc w:val="center"/>
              <w:rPr>
                <w:rFonts w:ascii="Times New Roman" w:hAnsi="Times New Roman" w:cs="Times New Roman"/>
                <w:sz w:val="24"/>
                <w:szCs w:val="24"/>
                <w:shd w:val="clear" w:color="auto" w:fill="FFFFFF"/>
              </w:rPr>
            </w:pPr>
          </w:p>
        </w:tc>
      </w:tr>
      <w:bookmarkEnd w:id="14"/>
    </w:tbl>
    <w:p w14:paraId="513C2AA3" w14:textId="77777777" w:rsidR="00387F5C" w:rsidRPr="00F36A62" w:rsidRDefault="00387F5C" w:rsidP="00387F5C">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C3C9306" w14:textId="77777777" w:rsidR="00387F5C" w:rsidRPr="00F36A62" w:rsidRDefault="00387F5C" w:rsidP="00387F5C">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A solubility analysis for measuring the hydrophobicity of the encapsulating layer is obtained from relative energy density (RED) using Hansen solubility parameters (HSPs) which are</w:t>
      </w:r>
      <w:r w:rsidRPr="00F36A62">
        <w:rPr>
          <w:rFonts w:ascii="Times New Roman" w:eastAsiaTheme="minorEastAsia" w:hAnsi="Times New Roman" w:cs="Times New Roman"/>
          <w:sz w:val="24"/>
          <w:szCs w:val="24"/>
        </w:rPr>
        <w:t xml:space="preserve"> the extension of the Hildebrand solubility parameter, δ</w:t>
      </w:r>
      <w:r w:rsidRPr="00F36A62">
        <w:rPr>
          <w:rFonts w:ascii="Times New Roman" w:hAnsi="Times New Roman" w:cs="Times New Roman"/>
          <w:sz w:val="24"/>
          <w:szCs w:val="24"/>
          <w:shd w:val="clear" w:color="auto" w:fill="FFFFFF"/>
        </w:rPr>
        <w:t xml:space="preserve">. </w:t>
      </w:r>
      <w:r w:rsidRPr="00F36A62">
        <w:rPr>
          <w:rFonts w:ascii="Times New Roman" w:eastAsiaTheme="minorEastAsia" w:hAnsi="Times New Roman" w:cs="Times New Roman"/>
          <w:sz w:val="24"/>
          <w:szCs w:val="24"/>
        </w:rPr>
        <w:t>δ defines as the square root of the ratio of cohesive energy to the molar volume of the liquid. δ is well characterized by three cohesive components: dispersion force component (</w:t>
      </w:r>
      <w:proofErr w:type="spellStart"/>
      <w:r w:rsidRPr="00F36A62">
        <w:rPr>
          <w:rFonts w:ascii="Times New Roman" w:eastAsiaTheme="minorEastAsia" w:hAnsi="Times New Roman" w:cs="Times New Roman"/>
          <w:sz w:val="24"/>
          <w:szCs w:val="24"/>
        </w:rPr>
        <w:t>δ</w:t>
      </w:r>
      <w:r w:rsidRPr="00F36A62">
        <w:rPr>
          <w:rFonts w:ascii="Times New Roman" w:eastAsiaTheme="minorEastAsia" w:hAnsi="Times New Roman" w:cs="Times New Roman"/>
          <w:sz w:val="24"/>
          <w:szCs w:val="24"/>
          <w:vertAlign w:val="subscript"/>
        </w:rPr>
        <w:t>d</w:t>
      </w:r>
      <w:proofErr w:type="spellEnd"/>
      <w:r w:rsidRPr="00F36A62">
        <w:rPr>
          <w:rFonts w:ascii="Times New Roman" w:eastAsiaTheme="minorEastAsia" w:hAnsi="Times New Roman" w:cs="Times New Roman"/>
          <w:sz w:val="24"/>
          <w:szCs w:val="24"/>
        </w:rPr>
        <w:t>), polar force component (</w:t>
      </w:r>
      <w:proofErr w:type="spellStart"/>
      <w:r w:rsidRPr="00F36A62">
        <w:rPr>
          <w:rFonts w:ascii="Times New Roman" w:eastAsiaTheme="minorEastAsia" w:hAnsi="Times New Roman" w:cs="Times New Roman"/>
          <w:sz w:val="24"/>
          <w:szCs w:val="24"/>
        </w:rPr>
        <w:t>δ</w:t>
      </w:r>
      <w:r w:rsidRPr="00F36A62">
        <w:rPr>
          <w:rFonts w:ascii="Times New Roman" w:eastAsiaTheme="minorEastAsia" w:hAnsi="Times New Roman" w:cs="Times New Roman"/>
          <w:sz w:val="24"/>
          <w:szCs w:val="24"/>
          <w:vertAlign w:val="subscript"/>
        </w:rPr>
        <w:t>p</w:t>
      </w:r>
      <w:proofErr w:type="spellEnd"/>
      <w:r w:rsidRPr="00F36A62">
        <w:rPr>
          <w:rFonts w:ascii="Times New Roman" w:eastAsiaTheme="minorEastAsia" w:hAnsi="Times New Roman" w:cs="Times New Roman"/>
          <w:sz w:val="24"/>
          <w:szCs w:val="24"/>
        </w:rPr>
        <w:t>), and hydrogen bonding component (</w:t>
      </w:r>
      <w:proofErr w:type="spellStart"/>
      <w:r w:rsidRPr="00F36A62">
        <w:rPr>
          <w:rFonts w:ascii="Times New Roman" w:eastAsiaTheme="minorEastAsia" w:hAnsi="Times New Roman" w:cs="Times New Roman"/>
          <w:sz w:val="24"/>
          <w:szCs w:val="24"/>
        </w:rPr>
        <w:t>δ</w:t>
      </w:r>
      <w:r w:rsidRPr="00F36A62">
        <w:rPr>
          <w:rFonts w:ascii="Times New Roman" w:eastAsiaTheme="minorEastAsia" w:hAnsi="Times New Roman" w:cs="Times New Roman"/>
          <w:sz w:val="24"/>
          <w:szCs w:val="24"/>
          <w:vertAlign w:val="subscript"/>
        </w:rPr>
        <w:t>h</w:t>
      </w:r>
      <w:proofErr w:type="spellEnd"/>
      <w:r w:rsidRPr="00F36A62">
        <w:rPr>
          <w:rFonts w:ascii="Times New Roman" w:eastAsiaTheme="minorEastAsia" w:hAnsi="Times New Roman" w:cs="Times New Roman"/>
          <w:sz w:val="24"/>
          <w:szCs w:val="24"/>
        </w:rPr>
        <w:t>).</w:t>
      </w:r>
      <w:r w:rsidRPr="00F36A62">
        <w:rPr>
          <w:rFonts w:ascii="Times New Roman" w:hAnsi="Times New Roman" w:cs="Times New Roman"/>
          <w:sz w:val="24"/>
          <w:szCs w:val="24"/>
        </w:rPr>
        <w:t xml:space="preserve"> These three Hansen parameters are needed for a certain material to define the cohesive energy density. By considering each Hansen parameter as one of the three coordinates, a 3D spherical area of solubility is fabricated where the radius is called the interaction radius (R</w:t>
      </w:r>
      <w:r w:rsidRPr="00F36A62">
        <w:rPr>
          <w:rFonts w:ascii="Times New Roman" w:hAnsi="Times New Roman" w:cs="Times New Roman"/>
          <w:sz w:val="24"/>
          <w:szCs w:val="24"/>
          <w:vertAlign w:val="subscript"/>
        </w:rPr>
        <w:t>0</w:t>
      </w:r>
      <w:r w:rsidRPr="00F36A62">
        <w:rPr>
          <w:rFonts w:ascii="Times New Roman" w:hAnsi="Times New Roman" w:cs="Times New Roman"/>
          <w:sz w:val="24"/>
          <w:szCs w:val="24"/>
        </w:rPr>
        <w:t xml:space="preserve">). The value of </w:t>
      </w:r>
      <w:proofErr w:type="spellStart"/>
      <w:r w:rsidRPr="00F36A62">
        <w:rPr>
          <w:rFonts w:ascii="Times New Roman" w:hAnsi="Times New Roman" w:cs="Times New Roman"/>
          <w:sz w:val="24"/>
          <w:szCs w:val="24"/>
        </w:rPr>
        <w:t>δ</w:t>
      </w:r>
      <w:r w:rsidRPr="00F36A62">
        <w:rPr>
          <w:rFonts w:ascii="Times New Roman" w:hAnsi="Times New Roman" w:cs="Times New Roman"/>
          <w:sz w:val="24"/>
          <w:szCs w:val="24"/>
          <w:vertAlign w:val="subscript"/>
        </w:rPr>
        <w:t>d</w:t>
      </w:r>
      <w:proofErr w:type="spellEnd"/>
      <w:r w:rsidRPr="00F36A62">
        <w:rPr>
          <w:rFonts w:ascii="Times New Roman" w:hAnsi="Times New Roman" w:cs="Times New Roman"/>
          <w:sz w:val="24"/>
          <w:szCs w:val="24"/>
        </w:rPr>
        <w:t xml:space="preserve">, </w:t>
      </w:r>
      <w:proofErr w:type="spellStart"/>
      <w:r w:rsidRPr="00F36A62">
        <w:rPr>
          <w:rFonts w:ascii="Times New Roman" w:hAnsi="Times New Roman" w:cs="Times New Roman"/>
          <w:sz w:val="24"/>
          <w:szCs w:val="24"/>
        </w:rPr>
        <w:t>δ</w:t>
      </w:r>
      <w:r w:rsidRPr="00F36A62">
        <w:rPr>
          <w:rFonts w:ascii="Times New Roman" w:hAnsi="Times New Roman" w:cs="Times New Roman"/>
          <w:sz w:val="24"/>
          <w:szCs w:val="24"/>
          <w:vertAlign w:val="subscript"/>
        </w:rPr>
        <w:t>p</w:t>
      </w:r>
      <w:proofErr w:type="spellEnd"/>
      <w:r w:rsidRPr="00F36A62">
        <w:rPr>
          <w:rFonts w:ascii="Times New Roman" w:hAnsi="Times New Roman" w:cs="Times New Roman"/>
          <w:sz w:val="24"/>
          <w:szCs w:val="24"/>
        </w:rPr>
        <w:t xml:space="preserve">, and </w:t>
      </w:r>
      <w:proofErr w:type="spellStart"/>
      <w:r w:rsidRPr="00F36A62">
        <w:rPr>
          <w:rFonts w:ascii="Times New Roman" w:hAnsi="Times New Roman" w:cs="Times New Roman"/>
          <w:sz w:val="24"/>
          <w:szCs w:val="24"/>
        </w:rPr>
        <w:t>δ</w:t>
      </w:r>
      <w:r w:rsidRPr="00F36A62">
        <w:rPr>
          <w:rFonts w:ascii="Times New Roman" w:hAnsi="Times New Roman" w:cs="Times New Roman"/>
          <w:sz w:val="24"/>
          <w:szCs w:val="24"/>
          <w:vertAlign w:val="subscript"/>
        </w:rPr>
        <w:t>h</w:t>
      </w:r>
      <w:proofErr w:type="spellEnd"/>
      <w:r w:rsidRPr="00F36A62">
        <w:rPr>
          <w:rFonts w:ascii="Times New Roman" w:hAnsi="Times New Roman" w:cs="Times New Roman"/>
          <w:sz w:val="24"/>
          <w:szCs w:val="24"/>
        </w:rPr>
        <w:t xml:space="preserve"> for different components are given in table 1. </w:t>
      </w:r>
      <w:r w:rsidRPr="00F36A62">
        <w:rPr>
          <w:rFonts w:ascii="Times New Roman" w:eastAsiaTheme="minorEastAsia" w:hAnsi="Times New Roman" w:cs="Times New Roman"/>
          <w:sz w:val="24"/>
          <w:szCs w:val="24"/>
        </w:rPr>
        <w:t>The distance between two substances 1 and 2, is defined as R</w:t>
      </w:r>
      <w:r w:rsidRPr="00F36A62">
        <w:rPr>
          <w:rFonts w:ascii="Times New Roman" w:eastAsiaTheme="minorEastAsia" w:hAnsi="Times New Roman" w:cs="Times New Roman"/>
          <w:sz w:val="24"/>
          <w:szCs w:val="24"/>
          <w:vertAlign w:val="subscript"/>
        </w:rPr>
        <w:t>a</w:t>
      </w:r>
      <w:r w:rsidRPr="00F36A62">
        <w:rPr>
          <w:rFonts w:ascii="Times New Roman" w:eastAsiaTheme="minorEastAsia" w:hAnsi="Times New Roman" w:cs="Times New Roman"/>
          <w:sz w:val="24"/>
          <w:szCs w:val="24"/>
        </w:rPr>
        <w:t>:</w:t>
      </w:r>
    </w:p>
    <w:p w14:paraId="0AE0FE90" w14:textId="77777777" w:rsidR="00387F5C" w:rsidRPr="00F36A62" w:rsidRDefault="00387F5C" w:rsidP="00387F5C">
      <w:pPr>
        <w:autoSpaceDE w:val="0"/>
        <w:autoSpaceDN w:val="0"/>
        <w:adjustRightInd w:val="0"/>
        <w:spacing w:after="0" w:line="36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R</w:t>
      </w:r>
      <w:r w:rsidRPr="00F36A62">
        <w:rPr>
          <w:rFonts w:ascii="Times New Roman" w:hAnsi="Times New Roman" w:cs="Times New Roman"/>
          <w:sz w:val="24"/>
          <w:szCs w:val="24"/>
          <w:shd w:val="clear" w:color="auto" w:fill="FFFFFF"/>
          <w:vertAlign w:val="subscript"/>
        </w:rPr>
        <w:t>a</w:t>
      </w:r>
      <w:r w:rsidRPr="00F36A62">
        <w:rPr>
          <w:rFonts w:ascii="Times New Roman" w:hAnsi="Times New Roman" w:cs="Times New Roman"/>
          <w:sz w:val="24"/>
          <w:szCs w:val="24"/>
          <w:shd w:val="clear" w:color="auto" w:fill="FFFFFF"/>
          <w:vertAlign w:val="superscript"/>
        </w:rPr>
        <w:t>2</w:t>
      </w:r>
      <w:r w:rsidRPr="00F36A62">
        <w:rPr>
          <w:rFonts w:ascii="Times New Roman" w:hAnsi="Times New Roman" w:cs="Times New Roman"/>
          <w:sz w:val="24"/>
          <w:szCs w:val="24"/>
          <w:shd w:val="clear" w:color="auto" w:fill="FFFFFF"/>
        </w:rPr>
        <w:t xml:space="preserve"> = 4 (δ</w:t>
      </w:r>
      <w:r w:rsidRPr="00F36A62">
        <w:rPr>
          <w:rFonts w:ascii="Times New Roman" w:hAnsi="Times New Roman" w:cs="Times New Roman"/>
          <w:sz w:val="24"/>
          <w:szCs w:val="24"/>
          <w:shd w:val="clear" w:color="auto" w:fill="FFFFFF"/>
          <w:vertAlign w:val="subscript"/>
        </w:rPr>
        <w:t>d1</w:t>
      </w:r>
      <w:r w:rsidRPr="00F36A62">
        <w:rPr>
          <w:rFonts w:ascii="Times New Roman" w:hAnsi="Times New Roman" w:cs="Times New Roman"/>
          <w:sz w:val="24"/>
          <w:szCs w:val="24"/>
          <w:shd w:val="clear" w:color="auto" w:fill="FFFFFF"/>
        </w:rPr>
        <w:t xml:space="preserve"> - δ</w:t>
      </w:r>
      <w:r w:rsidRPr="00F36A62">
        <w:rPr>
          <w:rFonts w:ascii="Times New Roman" w:hAnsi="Times New Roman" w:cs="Times New Roman"/>
          <w:sz w:val="24"/>
          <w:szCs w:val="24"/>
          <w:shd w:val="clear" w:color="auto" w:fill="FFFFFF"/>
          <w:vertAlign w:val="subscript"/>
        </w:rPr>
        <w:t>d2</w:t>
      </w:r>
      <w:r w:rsidRPr="00F36A62">
        <w:rPr>
          <w:rFonts w:ascii="Times New Roman" w:hAnsi="Times New Roman" w:cs="Times New Roman"/>
          <w:sz w:val="24"/>
          <w:szCs w:val="24"/>
          <w:shd w:val="clear" w:color="auto" w:fill="FFFFFF"/>
        </w:rPr>
        <w:t>)</w:t>
      </w:r>
      <w:r w:rsidRPr="00F36A62">
        <w:rPr>
          <w:rFonts w:ascii="Times New Roman" w:hAnsi="Times New Roman" w:cs="Times New Roman"/>
          <w:sz w:val="24"/>
          <w:szCs w:val="24"/>
          <w:shd w:val="clear" w:color="auto" w:fill="FFFFFF"/>
          <w:vertAlign w:val="superscript"/>
        </w:rPr>
        <w:t>2</w:t>
      </w:r>
      <w:r w:rsidRPr="00F36A62">
        <w:rPr>
          <w:rFonts w:ascii="Times New Roman" w:hAnsi="Times New Roman" w:cs="Times New Roman"/>
          <w:sz w:val="24"/>
          <w:szCs w:val="24"/>
          <w:shd w:val="clear" w:color="auto" w:fill="FFFFFF"/>
        </w:rPr>
        <w:t xml:space="preserve"> + (δ</w:t>
      </w:r>
      <w:r w:rsidRPr="00F36A62">
        <w:rPr>
          <w:rFonts w:ascii="Times New Roman" w:hAnsi="Times New Roman" w:cs="Times New Roman"/>
          <w:sz w:val="24"/>
          <w:szCs w:val="24"/>
          <w:shd w:val="clear" w:color="auto" w:fill="FFFFFF"/>
          <w:vertAlign w:val="subscript"/>
        </w:rPr>
        <w:t>h1</w:t>
      </w:r>
      <w:r w:rsidRPr="00F36A62">
        <w:rPr>
          <w:rFonts w:ascii="Times New Roman" w:hAnsi="Times New Roman" w:cs="Times New Roman"/>
          <w:sz w:val="24"/>
          <w:szCs w:val="24"/>
          <w:shd w:val="clear" w:color="auto" w:fill="FFFFFF"/>
        </w:rPr>
        <w:t xml:space="preserve"> – δ</w:t>
      </w:r>
      <w:r w:rsidRPr="00F36A62">
        <w:rPr>
          <w:rFonts w:ascii="Times New Roman" w:hAnsi="Times New Roman" w:cs="Times New Roman"/>
          <w:sz w:val="24"/>
          <w:szCs w:val="24"/>
          <w:shd w:val="clear" w:color="auto" w:fill="FFFFFF"/>
          <w:vertAlign w:val="subscript"/>
        </w:rPr>
        <w:t>h2</w:t>
      </w:r>
      <w:r w:rsidRPr="00F36A62">
        <w:rPr>
          <w:rFonts w:ascii="Times New Roman" w:hAnsi="Times New Roman" w:cs="Times New Roman"/>
          <w:sz w:val="24"/>
          <w:szCs w:val="24"/>
          <w:shd w:val="clear" w:color="auto" w:fill="FFFFFF"/>
        </w:rPr>
        <w:t>)</w:t>
      </w:r>
      <w:r w:rsidRPr="00F36A62">
        <w:rPr>
          <w:rFonts w:ascii="Times New Roman" w:hAnsi="Times New Roman" w:cs="Times New Roman"/>
          <w:sz w:val="24"/>
          <w:szCs w:val="24"/>
          <w:shd w:val="clear" w:color="auto" w:fill="FFFFFF"/>
          <w:vertAlign w:val="superscript"/>
        </w:rPr>
        <w:t>2</w:t>
      </w:r>
      <w:r w:rsidRPr="00F36A62">
        <w:rPr>
          <w:rFonts w:ascii="Times New Roman" w:hAnsi="Times New Roman" w:cs="Times New Roman"/>
          <w:sz w:val="24"/>
          <w:szCs w:val="24"/>
          <w:shd w:val="clear" w:color="auto" w:fill="FFFFFF"/>
        </w:rPr>
        <w:t xml:space="preserve"> + (δ</w:t>
      </w:r>
      <w:r w:rsidRPr="00F36A62">
        <w:rPr>
          <w:rFonts w:ascii="Times New Roman" w:hAnsi="Times New Roman" w:cs="Times New Roman"/>
          <w:sz w:val="24"/>
          <w:szCs w:val="24"/>
          <w:shd w:val="clear" w:color="auto" w:fill="FFFFFF"/>
          <w:vertAlign w:val="subscript"/>
        </w:rPr>
        <w:t>p1</w:t>
      </w:r>
      <w:r w:rsidRPr="00F36A62">
        <w:rPr>
          <w:rFonts w:ascii="Times New Roman" w:hAnsi="Times New Roman" w:cs="Times New Roman"/>
          <w:sz w:val="24"/>
          <w:szCs w:val="24"/>
          <w:shd w:val="clear" w:color="auto" w:fill="FFFFFF"/>
        </w:rPr>
        <w:t xml:space="preserve"> – δ</w:t>
      </w:r>
      <w:r w:rsidRPr="00F36A62">
        <w:rPr>
          <w:rFonts w:ascii="Times New Roman" w:hAnsi="Times New Roman" w:cs="Times New Roman"/>
          <w:sz w:val="24"/>
          <w:szCs w:val="24"/>
          <w:shd w:val="clear" w:color="auto" w:fill="FFFFFF"/>
          <w:vertAlign w:val="subscript"/>
        </w:rPr>
        <w:t>p2</w:t>
      </w:r>
      <w:r w:rsidRPr="00F36A62">
        <w:rPr>
          <w:rFonts w:ascii="Times New Roman" w:hAnsi="Times New Roman" w:cs="Times New Roman"/>
          <w:sz w:val="24"/>
          <w:szCs w:val="24"/>
          <w:shd w:val="clear" w:color="auto" w:fill="FFFFFF"/>
        </w:rPr>
        <w:t>)</w:t>
      </w:r>
      <w:r w:rsidRPr="00F36A62">
        <w:rPr>
          <w:rFonts w:ascii="Times New Roman" w:hAnsi="Times New Roman" w:cs="Times New Roman"/>
          <w:sz w:val="24"/>
          <w:szCs w:val="24"/>
          <w:shd w:val="clear" w:color="auto" w:fill="FFFFFF"/>
          <w:vertAlign w:val="superscript"/>
        </w:rPr>
        <w:t>2</w:t>
      </w:r>
    </w:p>
    <w:p w14:paraId="74928252" w14:textId="77777777" w:rsidR="00387F5C" w:rsidRPr="00F36A62" w:rsidRDefault="00387F5C" w:rsidP="00387F5C">
      <w:pPr>
        <w:spacing w:line="360" w:lineRule="auto"/>
        <w:jc w:val="both"/>
        <w:rPr>
          <w:rFonts w:ascii="Times New Roman" w:eastAsiaTheme="minorEastAsia" w:hAnsi="Times New Roman" w:cs="Times New Roman"/>
          <w:sz w:val="24"/>
          <w:szCs w:val="24"/>
        </w:rPr>
      </w:pPr>
      <w:r w:rsidRPr="00F36A62">
        <w:rPr>
          <w:rFonts w:ascii="Times New Roman" w:eastAsiaTheme="minorEastAsia" w:hAnsi="Times New Roman" w:cs="Times New Roman"/>
          <w:sz w:val="24"/>
          <w:szCs w:val="24"/>
        </w:rPr>
        <w:lastRenderedPageBreak/>
        <w:t>The smaller the value of R</w:t>
      </w:r>
      <w:r w:rsidRPr="00F36A62">
        <w:rPr>
          <w:rFonts w:ascii="Times New Roman" w:eastAsiaTheme="minorEastAsia" w:hAnsi="Times New Roman" w:cs="Times New Roman"/>
          <w:sz w:val="24"/>
          <w:szCs w:val="24"/>
          <w:vertAlign w:val="subscript"/>
        </w:rPr>
        <w:t>a</w:t>
      </w:r>
      <w:r w:rsidRPr="00F36A62">
        <w:rPr>
          <w:rFonts w:ascii="Times New Roman" w:eastAsiaTheme="minorEastAsia" w:hAnsi="Times New Roman" w:cs="Times New Roman"/>
          <w:sz w:val="24"/>
          <w:szCs w:val="24"/>
        </w:rPr>
        <w:t>, the solvents are more likely to dissolve into each other. The preferred quantity to define the solubility is termed relative energy density (RED= R</w:t>
      </w:r>
      <w:r w:rsidRPr="00F36A62">
        <w:rPr>
          <w:rFonts w:ascii="Times New Roman" w:eastAsiaTheme="minorEastAsia" w:hAnsi="Times New Roman" w:cs="Times New Roman"/>
          <w:sz w:val="24"/>
          <w:szCs w:val="24"/>
          <w:vertAlign w:val="subscript"/>
        </w:rPr>
        <w:t>a</w:t>
      </w:r>
      <w:r w:rsidRPr="00F36A62">
        <w:rPr>
          <w:rFonts w:ascii="Times New Roman" w:eastAsiaTheme="minorEastAsia" w:hAnsi="Times New Roman" w:cs="Times New Roman"/>
          <w:sz w:val="24"/>
          <w:szCs w:val="24"/>
        </w:rPr>
        <w:t xml:space="preserve"> /R</w:t>
      </w:r>
      <w:r w:rsidRPr="00F36A62">
        <w:rPr>
          <w:rFonts w:ascii="Times New Roman" w:eastAsiaTheme="minorEastAsia" w:hAnsi="Times New Roman" w:cs="Times New Roman"/>
          <w:sz w:val="24"/>
          <w:szCs w:val="24"/>
          <w:vertAlign w:val="subscript"/>
        </w:rPr>
        <w:t>0</w:t>
      </w:r>
      <w:r w:rsidRPr="00F36A62">
        <w:rPr>
          <w:rFonts w:ascii="Times New Roman" w:eastAsiaTheme="minorEastAsia" w:hAnsi="Times New Roman" w:cs="Times New Roman"/>
          <w:sz w:val="24"/>
          <w:szCs w:val="24"/>
        </w:rPr>
        <w:t>). As the RED value increases the hydrophobicity also increases. Therefore, using the values from SI Table 3, the calculated RED values show that the hydrophobicity of coating materials increases as PVA&lt;SU8&lt;PMMA&lt;PVC.</w:t>
      </w:r>
    </w:p>
    <w:p w14:paraId="081A400E" w14:textId="77777777" w:rsidR="006D1747" w:rsidRPr="00F36A62" w:rsidRDefault="006D1747" w:rsidP="00BE7F2E">
      <w:pPr>
        <w:spacing w:line="360" w:lineRule="auto"/>
        <w:jc w:val="both"/>
        <w:rPr>
          <w:rFonts w:ascii="Times New Roman" w:hAnsi="Times New Roman" w:cs="Times New Roman"/>
          <w:b/>
          <w:bCs/>
          <w:sz w:val="24"/>
          <w:szCs w:val="24"/>
          <w:u w:val="single"/>
          <w:shd w:val="clear" w:color="auto" w:fill="FFFFFF"/>
        </w:rPr>
      </w:pPr>
    </w:p>
    <w:p w14:paraId="6701665F" w14:textId="679886D3" w:rsidR="00BE7F2E" w:rsidRPr="00F36A62" w:rsidRDefault="00427F99" w:rsidP="00BE7F2E">
      <w:pPr>
        <w:spacing w:line="360" w:lineRule="auto"/>
        <w:jc w:val="both"/>
        <w:rPr>
          <w:rFonts w:ascii="Times New Roman" w:hAnsi="Times New Roman" w:cs="Times New Roman"/>
          <w:b/>
          <w:bCs/>
          <w:sz w:val="24"/>
          <w:szCs w:val="24"/>
          <w:u w:val="single"/>
          <w:shd w:val="clear" w:color="auto" w:fill="FFFFFF"/>
        </w:rPr>
      </w:pPr>
      <w:r w:rsidRPr="00F36A62">
        <w:rPr>
          <w:rFonts w:ascii="Times New Roman" w:hAnsi="Times New Roman" w:cs="Times New Roman"/>
          <w:b/>
          <w:bCs/>
          <w:sz w:val="24"/>
          <w:szCs w:val="24"/>
          <w:u w:val="single"/>
          <w:shd w:val="clear" w:color="auto" w:fill="FFFFFF"/>
        </w:rPr>
        <w:t xml:space="preserve">Section </w:t>
      </w:r>
      <w:r w:rsidR="00C87D7C">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7: </w:t>
      </w:r>
      <w:r w:rsidR="00BE7F2E" w:rsidRPr="00F36A62">
        <w:rPr>
          <w:rFonts w:ascii="Times New Roman" w:hAnsi="Times New Roman" w:cs="Times New Roman"/>
          <w:b/>
          <w:bCs/>
          <w:sz w:val="24"/>
          <w:szCs w:val="24"/>
          <w:u w:val="single"/>
          <w:shd w:val="clear" w:color="auto" w:fill="FFFFFF"/>
        </w:rPr>
        <w:t xml:space="preserve">Transient of </w:t>
      </w:r>
      <w:r w:rsidR="006D1747" w:rsidRPr="00F36A62">
        <w:rPr>
          <w:rFonts w:ascii="Times New Roman" w:hAnsi="Times New Roman" w:cs="Times New Roman"/>
          <w:b/>
          <w:bCs/>
          <w:sz w:val="24"/>
          <w:szCs w:val="24"/>
          <w:u w:val="single"/>
          <w:shd w:val="clear" w:color="auto" w:fill="FFFFFF"/>
        </w:rPr>
        <w:t>P</w:t>
      </w:r>
      <w:r w:rsidR="00BE7F2E" w:rsidRPr="00F36A62">
        <w:rPr>
          <w:rFonts w:ascii="Times New Roman" w:hAnsi="Times New Roman" w:cs="Times New Roman"/>
          <w:b/>
          <w:bCs/>
          <w:sz w:val="24"/>
          <w:szCs w:val="24"/>
          <w:u w:val="single"/>
          <w:shd w:val="clear" w:color="auto" w:fill="FFFFFF"/>
        </w:rPr>
        <w:t xml:space="preserve">olymer </w:t>
      </w:r>
      <w:r w:rsidR="006D1747" w:rsidRPr="00F36A62">
        <w:rPr>
          <w:rFonts w:ascii="Times New Roman" w:hAnsi="Times New Roman" w:cs="Times New Roman"/>
          <w:b/>
          <w:bCs/>
          <w:sz w:val="24"/>
          <w:szCs w:val="24"/>
          <w:u w:val="single"/>
          <w:shd w:val="clear" w:color="auto" w:fill="FFFFFF"/>
        </w:rPr>
        <w:t>M</w:t>
      </w:r>
      <w:r w:rsidR="00BE7F2E" w:rsidRPr="00F36A62">
        <w:rPr>
          <w:rFonts w:ascii="Times New Roman" w:hAnsi="Times New Roman" w:cs="Times New Roman"/>
          <w:b/>
          <w:bCs/>
          <w:sz w:val="24"/>
          <w:szCs w:val="24"/>
          <w:u w:val="single"/>
          <w:shd w:val="clear" w:color="auto" w:fill="FFFFFF"/>
        </w:rPr>
        <w:t xml:space="preserve">ediated </w:t>
      </w:r>
      <w:r w:rsidR="006D1747" w:rsidRPr="00F36A62">
        <w:rPr>
          <w:rFonts w:ascii="Times New Roman" w:hAnsi="Times New Roman" w:cs="Times New Roman"/>
          <w:b/>
          <w:bCs/>
          <w:sz w:val="24"/>
          <w:szCs w:val="24"/>
          <w:u w:val="single"/>
          <w:shd w:val="clear" w:color="auto" w:fill="FFFFFF"/>
        </w:rPr>
        <w:t>T</w:t>
      </w:r>
      <w:r w:rsidR="00BE7F2E" w:rsidRPr="00F36A62">
        <w:rPr>
          <w:rFonts w:ascii="Times New Roman" w:hAnsi="Times New Roman" w:cs="Times New Roman"/>
          <w:b/>
          <w:bCs/>
          <w:sz w:val="24"/>
          <w:szCs w:val="24"/>
          <w:u w:val="single"/>
          <w:shd w:val="clear" w:color="auto" w:fill="FFFFFF"/>
        </w:rPr>
        <w:t xml:space="preserve">ransport vs </w:t>
      </w:r>
      <w:r w:rsidR="006D1747" w:rsidRPr="00F36A62">
        <w:rPr>
          <w:rFonts w:ascii="Times New Roman" w:hAnsi="Times New Roman" w:cs="Times New Roman"/>
          <w:b/>
          <w:bCs/>
          <w:sz w:val="24"/>
          <w:szCs w:val="24"/>
          <w:u w:val="single"/>
          <w:shd w:val="clear" w:color="auto" w:fill="FFFFFF"/>
        </w:rPr>
        <w:t>D</w:t>
      </w:r>
      <w:r w:rsidR="00BE7F2E" w:rsidRPr="00F36A62">
        <w:rPr>
          <w:rFonts w:ascii="Times New Roman" w:hAnsi="Times New Roman" w:cs="Times New Roman"/>
          <w:b/>
          <w:bCs/>
          <w:sz w:val="24"/>
          <w:szCs w:val="24"/>
          <w:u w:val="single"/>
          <w:shd w:val="clear" w:color="auto" w:fill="FFFFFF"/>
        </w:rPr>
        <w:t xml:space="preserve">ewetted </w:t>
      </w:r>
      <w:r w:rsidR="006D1747" w:rsidRPr="00F36A62">
        <w:rPr>
          <w:rFonts w:ascii="Times New Roman" w:hAnsi="Times New Roman" w:cs="Times New Roman"/>
          <w:b/>
          <w:bCs/>
          <w:sz w:val="24"/>
          <w:szCs w:val="24"/>
          <w:u w:val="single"/>
          <w:shd w:val="clear" w:color="auto" w:fill="FFFFFF"/>
        </w:rPr>
        <w:t>F</w:t>
      </w:r>
      <w:r w:rsidR="00BE7F2E" w:rsidRPr="00F36A62">
        <w:rPr>
          <w:rFonts w:ascii="Times New Roman" w:hAnsi="Times New Roman" w:cs="Times New Roman"/>
          <w:b/>
          <w:bCs/>
          <w:sz w:val="24"/>
          <w:szCs w:val="24"/>
          <w:u w:val="single"/>
          <w:shd w:val="clear" w:color="auto" w:fill="FFFFFF"/>
        </w:rPr>
        <w:t>ilm</w:t>
      </w:r>
      <w:r w:rsidR="006D1747" w:rsidRPr="00F36A62">
        <w:rPr>
          <w:rFonts w:ascii="Times New Roman" w:hAnsi="Times New Roman" w:cs="Times New Roman"/>
          <w:b/>
          <w:bCs/>
          <w:sz w:val="24"/>
          <w:szCs w:val="24"/>
          <w:u w:val="single"/>
          <w:shd w:val="clear" w:color="auto" w:fill="FFFFFF"/>
        </w:rPr>
        <w:t>s</w:t>
      </w:r>
      <w:r w:rsidR="00BE7F2E" w:rsidRPr="00F36A62">
        <w:rPr>
          <w:rFonts w:ascii="Times New Roman" w:hAnsi="Times New Roman" w:cs="Times New Roman"/>
          <w:b/>
          <w:bCs/>
          <w:sz w:val="24"/>
          <w:szCs w:val="24"/>
          <w:u w:val="single"/>
          <w:shd w:val="clear" w:color="auto" w:fill="FFFFFF"/>
        </w:rPr>
        <w:t>:</w:t>
      </w:r>
    </w:p>
    <w:p w14:paraId="3DD947BF" w14:textId="77777777" w:rsidR="00BE7F2E" w:rsidRPr="00F36A62" w:rsidRDefault="00BE7F2E" w:rsidP="00BE7F2E">
      <w:pPr>
        <w:keepNext/>
        <w:spacing w:line="360" w:lineRule="auto"/>
        <w:jc w:val="center"/>
        <w:rPr>
          <w:rFonts w:ascii="Times New Roman" w:hAnsi="Times New Roman" w:cs="Times New Roman"/>
          <w:sz w:val="24"/>
          <w:szCs w:val="24"/>
        </w:rPr>
      </w:pPr>
      <w:r w:rsidRPr="00F36A62">
        <w:rPr>
          <w:rFonts w:ascii="Times New Roman" w:hAnsi="Times New Roman" w:cs="Times New Roman"/>
          <w:b/>
          <w:bCs/>
          <w:noProof/>
          <w:sz w:val="24"/>
          <w:szCs w:val="24"/>
          <w:shd w:val="clear" w:color="auto" w:fill="FFFFFF"/>
        </w:rPr>
        <w:drawing>
          <wp:inline distT="0" distB="0" distL="0" distR="0" wp14:anchorId="003CAD17" wp14:editId="32C8F47E">
            <wp:extent cx="5815965" cy="2402205"/>
            <wp:effectExtent l="0" t="0" r="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965" cy="2402205"/>
                    </a:xfrm>
                    <a:prstGeom prst="rect">
                      <a:avLst/>
                    </a:prstGeom>
                    <a:noFill/>
                  </pic:spPr>
                </pic:pic>
              </a:graphicData>
            </a:graphic>
          </wp:inline>
        </w:drawing>
      </w:r>
    </w:p>
    <w:p w14:paraId="3BC14339" w14:textId="400A474C" w:rsidR="00BE7F2E" w:rsidRPr="00F36A62" w:rsidRDefault="00BE7F2E" w:rsidP="009D5449">
      <w:pPr>
        <w:pStyle w:val="Caption"/>
        <w:rPr>
          <w:rFonts w:ascii="Times New Roman" w:hAnsi="Times New Roman" w:cs="Times New Roman"/>
          <w:color w:val="auto"/>
          <w:sz w:val="24"/>
          <w:szCs w:val="24"/>
        </w:rPr>
      </w:pPr>
      <w:bookmarkStart w:id="15" w:name="_Ref106801819"/>
      <w:r w:rsidRPr="00F36A62">
        <w:rPr>
          <w:rFonts w:ascii="Times New Roman" w:hAnsi="Times New Roman" w:cs="Times New Roman"/>
          <w:i w:val="0"/>
          <w:iCs w:val="0"/>
          <w:color w:val="auto"/>
          <w:sz w:val="24"/>
          <w:szCs w:val="24"/>
        </w:rPr>
        <w:t>Fig</w:t>
      </w:r>
      <w:r w:rsidR="001B12A1">
        <w:rPr>
          <w:rFonts w:ascii="Times New Roman" w:hAnsi="Times New Roman" w:cs="Times New Roman"/>
          <w:i w:val="0"/>
          <w:iCs w:val="0"/>
          <w:color w:val="auto"/>
          <w:sz w:val="24"/>
          <w:szCs w:val="24"/>
        </w:rPr>
        <w:t>.</w:t>
      </w:r>
      <w:r w:rsidRPr="00F36A62">
        <w:rPr>
          <w:rFonts w:ascii="Times New Roman" w:hAnsi="Times New Roman" w:cs="Times New Roman"/>
          <w:i w:val="0"/>
          <w:iCs w:val="0"/>
          <w:color w:val="auto"/>
          <w:sz w:val="24"/>
          <w:szCs w:val="24"/>
        </w:rPr>
        <w:t xml:space="preserve"> </w:t>
      </w:r>
      <w:r w:rsidR="001B12A1">
        <w:rPr>
          <w:rFonts w:ascii="Times New Roman" w:hAnsi="Times New Roman" w:cs="Times New Roman"/>
          <w:i w:val="0"/>
          <w:iCs w:val="0"/>
          <w:color w:val="auto"/>
          <w:sz w:val="24"/>
          <w:szCs w:val="24"/>
        </w:rPr>
        <w:t>S</w:t>
      </w:r>
      <w:bookmarkEnd w:id="15"/>
      <w:r w:rsidR="001B12A1">
        <w:rPr>
          <w:rFonts w:ascii="Times New Roman" w:hAnsi="Times New Roman" w:cs="Times New Roman"/>
          <w:i w:val="0"/>
          <w:iCs w:val="0"/>
          <w:color w:val="auto"/>
          <w:sz w:val="24"/>
          <w:szCs w:val="24"/>
        </w:rPr>
        <w:t>8</w:t>
      </w:r>
      <w:r w:rsidRPr="00F36A62">
        <w:rPr>
          <w:rFonts w:ascii="Times New Roman" w:hAnsi="Times New Roman" w:cs="Times New Roman"/>
          <w:i w:val="0"/>
          <w:iCs w:val="0"/>
          <w:color w:val="auto"/>
          <w:sz w:val="24"/>
          <w:szCs w:val="24"/>
        </w:rPr>
        <w:t xml:space="preserve">: </w:t>
      </w:r>
      <w:r w:rsidR="006D1747" w:rsidRPr="003F74F5">
        <w:rPr>
          <w:rFonts w:ascii="Times New Roman" w:hAnsi="Times New Roman" w:cs="Times New Roman"/>
          <w:b/>
          <w:bCs/>
          <w:i w:val="0"/>
          <w:iCs w:val="0"/>
          <w:color w:val="auto"/>
          <w:sz w:val="24"/>
          <w:szCs w:val="24"/>
        </w:rPr>
        <w:t>Comparison between</w:t>
      </w:r>
      <w:r w:rsidR="00A47808" w:rsidRPr="003F74F5">
        <w:rPr>
          <w:rFonts w:ascii="Times New Roman" w:hAnsi="Times New Roman" w:cs="Times New Roman"/>
          <w:b/>
          <w:bCs/>
          <w:i w:val="0"/>
          <w:iCs w:val="0"/>
          <w:color w:val="auto"/>
          <w:sz w:val="24"/>
          <w:szCs w:val="24"/>
        </w:rPr>
        <w:t xml:space="preserve"> </w:t>
      </w:r>
      <w:r w:rsidR="003F74F5">
        <w:rPr>
          <w:rFonts w:ascii="Times New Roman" w:hAnsi="Times New Roman" w:cs="Times New Roman"/>
          <w:b/>
          <w:bCs/>
          <w:i w:val="0"/>
          <w:iCs w:val="0"/>
          <w:color w:val="auto"/>
          <w:sz w:val="24"/>
          <w:szCs w:val="24"/>
        </w:rPr>
        <w:t>transients of N</w:t>
      </w:r>
      <w:r w:rsidR="00A47808" w:rsidRPr="003F74F5">
        <w:rPr>
          <w:rFonts w:ascii="Times New Roman" w:hAnsi="Times New Roman" w:cs="Times New Roman"/>
          <w:b/>
          <w:bCs/>
          <w:i w:val="0"/>
          <w:iCs w:val="0"/>
          <w:color w:val="auto"/>
          <w:sz w:val="24"/>
          <w:szCs w:val="24"/>
        </w:rPr>
        <w:t>on</w:t>
      </w:r>
      <w:r w:rsidR="003F74F5">
        <w:rPr>
          <w:rFonts w:ascii="Times New Roman" w:hAnsi="Times New Roman" w:cs="Times New Roman"/>
          <w:b/>
          <w:bCs/>
          <w:i w:val="0"/>
          <w:iCs w:val="0"/>
          <w:color w:val="auto"/>
          <w:sz w:val="24"/>
          <w:szCs w:val="24"/>
        </w:rPr>
        <w:t>-</w:t>
      </w:r>
      <w:r w:rsidR="00A47808" w:rsidRPr="003F74F5">
        <w:rPr>
          <w:rFonts w:ascii="Times New Roman" w:hAnsi="Times New Roman" w:cs="Times New Roman"/>
          <w:b/>
          <w:bCs/>
          <w:i w:val="0"/>
          <w:iCs w:val="0"/>
          <w:color w:val="auto"/>
          <w:sz w:val="24"/>
          <w:szCs w:val="24"/>
        </w:rPr>
        <w:t xml:space="preserve">dewetted and </w:t>
      </w:r>
      <w:proofErr w:type="spellStart"/>
      <w:r w:rsidR="003F74F5">
        <w:rPr>
          <w:rFonts w:ascii="Times New Roman" w:hAnsi="Times New Roman" w:cs="Times New Roman"/>
          <w:b/>
          <w:bCs/>
          <w:i w:val="0"/>
          <w:iCs w:val="0"/>
          <w:color w:val="auto"/>
          <w:sz w:val="24"/>
          <w:szCs w:val="24"/>
        </w:rPr>
        <w:t>D</w:t>
      </w:r>
      <w:r w:rsidR="00A47808" w:rsidRPr="003F74F5">
        <w:rPr>
          <w:rFonts w:ascii="Times New Roman" w:hAnsi="Times New Roman" w:cs="Times New Roman"/>
          <w:b/>
          <w:bCs/>
          <w:i w:val="0"/>
          <w:iCs w:val="0"/>
          <w:color w:val="auto"/>
          <w:sz w:val="24"/>
          <w:szCs w:val="24"/>
        </w:rPr>
        <w:t>eweeted</w:t>
      </w:r>
      <w:proofErr w:type="spellEnd"/>
      <w:r w:rsidR="00A47808" w:rsidRPr="003F74F5">
        <w:rPr>
          <w:rFonts w:ascii="Times New Roman" w:hAnsi="Times New Roman" w:cs="Times New Roman"/>
          <w:b/>
          <w:bCs/>
          <w:i w:val="0"/>
          <w:iCs w:val="0"/>
          <w:color w:val="auto"/>
          <w:sz w:val="24"/>
          <w:szCs w:val="24"/>
        </w:rPr>
        <w:t xml:space="preserve"> </w:t>
      </w:r>
      <w:r w:rsidR="003F74F5">
        <w:rPr>
          <w:rFonts w:ascii="Times New Roman" w:hAnsi="Times New Roman" w:cs="Times New Roman"/>
          <w:b/>
          <w:bCs/>
          <w:i w:val="0"/>
          <w:iCs w:val="0"/>
          <w:color w:val="auto"/>
          <w:sz w:val="24"/>
          <w:szCs w:val="24"/>
        </w:rPr>
        <w:t>Film</w:t>
      </w:r>
      <w:r w:rsidR="00A47808" w:rsidRPr="00F36A62">
        <w:rPr>
          <w:rFonts w:ascii="Times New Roman" w:hAnsi="Times New Roman" w:cs="Times New Roman"/>
          <w:i w:val="0"/>
          <w:iCs w:val="0"/>
          <w:color w:val="auto"/>
          <w:sz w:val="24"/>
          <w:szCs w:val="24"/>
        </w:rPr>
        <w:t>:</w:t>
      </w:r>
      <w:r w:rsidR="006D1747"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The transient of dedoping cycles when the film is a) not dewetted and b) dewetted.</w:t>
      </w:r>
    </w:p>
    <w:p w14:paraId="0007F9DE" w14:textId="77777777" w:rsidR="006D1747" w:rsidRPr="00F36A62" w:rsidRDefault="006D1747" w:rsidP="006D1747">
      <w:pPr>
        <w:pStyle w:val="Caption"/>
        <w:jc w:val="both"/>
        <w:rPr>
          <w:rFonts w:ascii="Times New Roman" w:hAnsi="Times New Roman" w:cs="Times New Roman"/>
          <w:b/>
          <w:bCs/>
          <w:i w:val="0"/>
          <w:iCs w:val="0"/>
          <w:color w:val="auto"/>
          <w:sz w:val="24"/>
          <w:szCs w:val="24"/>
          <w:u w:val="single"/>
          <w:shd w:val="clear" w:color="auto" w:fill="FFFFFF"/>
        </w:rPr>
      </w:pPr>
    </w:p>
    <w:p w14:paraId="79D8A372" w14:textId="2DAB6668" w:rsidR="006D1747" w:rsidRPr="00F36A62" w:rsidRDefault="006D1747" w:rsidP="006D1747">
      <w:pPr>
        <w:pStyle w:val="Caption"/>
        <w:jc w:val="both"/>
        <w:rPr>
          <w:rFonts w:ascii="Times New Roman" w:hAnsi="Times New Roman" w:cs="Times New Roman"/>
          <w:b/>
          <w:bCs/>
          <w:i w:val="0"/>
          <w:iCs w:val="0"/>
          <w:color w:val="auto"/>
          <w:sz w:val="24"/>
          <w:szCs w:val="24"/>
          <w:u w:val="single"/>
          <w:shd w:val="clear" w:color="auto" w:fill="FFFFFF"/>
        </w:rPr>
      </w:pPr>
      <w:r w:rsidRPr="00F36A62">
        <w:rPr>
          <w:rFonts w:ascii="Times New Roman" w:hAnsi="Times New Roman" w:cs="Times New Roman"/>
          <w:b/>
          <w:bCs/>
          <w:i w:val="0"/>
          <w:iCs w:val="0"/>
          <w:color w:val="auto"/>
          <w:sz w:val="24"/>
          <w:szCs w:val="24"/>
          <w:u w:val="single"/>
          <w:shd w:val="clear" w:color="auto" w:fill="FFFFFF"/>
        </w:rPr>
        <w:t xml:space="preserve">Section </w:t>
      </w:r>
      <w:r w:rsidR="00C87D7C">
        <w:rPr>
          <w:rFonts w:ascii="Times New Roman" w:hAnsi="Times New Roman" w:cs="Times New Roman"/>
          <w:b/>
          <w:bCs/>
          <w:i w:val="0"/>
          <w:iCs w:val="0"/>
          <w:color w:val="auto"/>
          <w:sz w:val="24"/>
          <w:szCs w:val="24"/>
          <w:u w:val="single"/>
          <w:shd w:val="clear" w:color="auto" w:fill="FFFFFF"/>
        </w:rPr>
        <w:t>S</w:t>
      </w:r>
      <w:r w:rsidRPr="00F36A62">
        <w:rPr>
          <w:rFonts w:ascii="Times New Roman" w:hAnsi="Times New Roman" w:cs="Times New Roman"/>
          <w:b/>
          <w:bCs/>
          <w:i w:val="0"/>
          <w:iCs w:val="0"/>
          <w:color w:val="auto"/>
          <w:sz w:val="24"/>
          <w:szCs w:val="24"/>
          <w:u w:val="single"/>
          <w:shd w:val="clear" w:color="auto" w:fill="FFFFFF"/>
        </w:rPr>
        <w:t>8: Swelling Experiment</w:t>
      </w:r>
      <w:r w:rsidR="00A47808" w:rsidRPr="00F36A62">
        <w:rPr>
          <w:rFonts w:ascii="Times New Roman" w:hAnsi="Times New Roman" w:cs="Times New Roman"/>
          <w:b/>
          <w:bCs/>
          <w:i w:val="0"/>
          <w:iCs w:val="0"/>
          <w:color w:val="auto"/>
          <w:sz w:val="24"/>
          <w:szCs w:val="24"/>
          <w:u w:val="single"/>
          <w:shd w:val="clear" w:color="auto" w:fill="FFFFFF"/>
        </w:rPr>
        <w:t>s</w:t>
      </w:r>
      <w:r w:rsidRPr="00F36A62">
        <w:rPr>
          <w:rFonts w:ascii="Times New Roman" w:hAnsi="Times New Roman" w:cs="Times New Roman"/>
          <w:b/>
          <w:bCs/>
          <w:i w:val="0"/>
          <w:iCs w:val="0"/>
          <w:color w:val="auto"/>
          <w:sz w:val="24"/>
          <w:szCs w:val="24"/>
          <w:u w:val="single"/>
          <w:shd w:val="clear" w:color="auto" w:fill="FFFFFF"/>
        </w:rPr>
        <w:t>:</w:t>
      </w:r>
    </w:p>
    <w:p w14:paraId="07034162" w14:textId="77777777" w:rsidR="006D1747" w:rsidRPr="00F36A62" w:rsidRDefault="006D1747" w:rsidP="006D1747">
      <w:pPr>
        <w:spacing w:line="360" w:lineRule="auto"/>
        <w:jc w:val="both"/>
        <w:rPr>
          <w:rFonts w:ascii="Times New Roman" w:hAnsi="Times New Roman" w:cs="Times New Roman"/>
          <w:sz w:val="24"/>
          <w:szCs w:val="24"/>
        </w:rPr>
      </w:pPr>
      <w:r w:rsidRPr="00F36A62">
        <w:rPr>
          <w:rFonts w:ascii="Times New Roman" w:hAnsi="Times New Roman" w:cs="Times New Roman"/>
          <w:sz w:val="24"/>
          <w:szCs w:val="24"/>
        </w:rPr>
        <w:t xml:space="preserve">The high mobility of Na ions in PEDOT:PSS demands investigation for possible mechanism. Dedoping the film makes it hydrated which causes the swelling of the film. However, too much swelling could result in </w:t>
      </w:r>
      <w:proofErr w:type="spellStart"/>
      <w:r w:rsidRPr="00F36A62">
        <w:rPr>
          <w:rFonts w:ascii="Times New Roman" w:hAnsi="Times New Roman" w:cs="Times New Roman"/>
          <w:sz w:val="24"/>
          <w:szCs w:val="24"/>
        </w:rPr>
        <w:t>dewetting</w:t>
      </w:r>
      <w:proofErr w:type="spellEnd"/>
      <w:r w:rsidRPr="00F36A62">
        <w:rPr>
          <w:rFonts w:ascii="Times New Roman" w:hAnsi="Times New Roman" w:cs="Times New Roman"/>
          <w:sz w:val="24"/>
          <w:szCs w:val="24"/>
        </w:rPr>
        <w:t xml:space="preserve"> of the film meaning the encapsulation loses contact with the film. Therefore, the water as well as the ions from the electrolyte rush into the film as soon as the voltage is applied and causing mobility to be very high. </w:t>
      </w:r>
    </w:p>
    <w:p w14:paraId="22EFEE8C" w14:textId="3F76BD26" w:rsidR="006D1747" w:rsidRPr="00F36A62" w:rsidRDefault="006D1747" w:rsidP="006D1747">
      <w:pPr>
        <w:spacing w:line="360" w:lineRule="auto"/>
        <w:jc w:val="both"/>
        <w:rPr>
          <w:rFonts w:ascii="Times New Roman" w:hAnsi="Times New Roman" w:cs="Times New Roman"/>
          <w:sz w:val="24"/>
          <w:szCs w:val="24"/>
        </w:rPr>
      </w:pPr>
      <w:r w:rsidRPr="00F36A62">
        <w:rPr>
          <w:rFonts w:ascii="Times New Roman" w:hAnsi="Times New Roman" w:cs="Times New Roman"/>
          <w:sz w:val="24"/>
          <w:szCs w:val="24"/>
        </w:rPr>
        <w:t xml:space="preserve">Previously published report showed that an </w:t>
      </w:r>
      <w:proofErr w:type="spellStart"/>
      <w:r w:rsidRPr="00F36A62">
        <w:rPr>
          <w:rFonts w:ascii="Times New Roman" w:hAnsi="Times New Roman" w:cs="Times New Roman"/>
          <w:sz w:val="24"/>
          <w:szCs w:val="24"/>
        </w:rPr>
        <w:t>uncrosslinked</w:t>
      </w:r>
      <w:proofErr w:type="spellEnd"/>
      <w:r w:rsidRPr="00F36A62">
        <w:rPr>
          <w:rFonts w:ascii="Times New Roman" w:hAnsi="Times New Roman" w:cs="Times New Roman"/>
          <w:sz w:val="24"/>
          <w:szCs w:val="24"/>
        </w:rPr>
        <w:t xml:space="preserve"> (without GOPS), unwashed film swells around 155% after wetting and a crosslinked film via 1% GOPS swells around 35% </w:t>
      </w:r>
      <w:r w:rsidRPr="00F36A62">
        <w:rPr>
          <w:rFonts w:ascii="Times New Roman" w:hAnsi="Times New Roman" w:cs="Times New Roman"/>
          <w:sz w:val="24"/>
          <w:szCs w:val="24"/>
        </w:rPr>
        <w:fldChar w:fldCharType="begin"/>
      </w:r>
      <w:r w:rsidR="00657F25">
        <w:rPr>
          <w:rFonts w:ascii="Times New Roman" w:hAnsi="Times New Roman" w:cs="Times New Roman"/>
          <w:sz w:val="24"/>
          <w:szCs w:val="24"/>
        </w:rPr>
        <w:instrText xml:space="preserve"> ADDIN ZOTERO_ITEM CSL_CITATION {"citationID":"KgQ7o8bo","properties":{"formattedCitation":"\\super 16\\nosupersub{}","plainCitation":"16","noteIndex":0},"citationItems":[{"id":"tubK7RGe/7gqLJaVs","uris":["http://zotero.org/users/7436350/items/UEWVWIRA"],"itemData":{"id":52,"type":"article-journal","abstract":"Using planar junctions between the conducting polymer PEDOT:PSS and various electrolytes, it is possible to inject common ions and directly observe their transit through the film. The 1D geometry of the experiment allows a straightforward estimate of the ion drift mobilities.","container-title":"Advanced Materials","DOI":"https://doi.org/10.1002/adma.201301240","ISSN":"1521-4095","issue":"32","license":"Copyright © 2013 WILEY‐VCH Verlag GmbH &amp; Co. KGaA, Weinheim","note":"_eprint: https://onlinelibrary.wiley.com/doi/pdf/10.1002/adma.201301240","page":"4488-4493","source":"Wiley Online Library","title":"Direct Measurement of Ion Mobility in a Conducting Polymer","volume":"25","author":[{"family":"Stavrinidou","given":"Eleni"},{"family":"Leleux","given":"Pierre"},{"family":"Rajaona","given":"Harizo"},{"family":"Khodagholy","given":"Dion"},{"family":"Rivnay","given":"Jonathan"},{"family":"Lindau","given":"Manfred"},{"family":"Sanaur","given":"Sébastien"},{"family":"Malliaras","given":"George G."}],"issued":{"date-parts":[["2013"]]}}}],"schema":"https://github.com/citation-style-language/schema/raw/master/csl-citation.json"} </w:instrText>
      </w:r>
      <w:r w:rsidRPr="00F36A62">
        <w:rPr>
          <w:rFonts w:ascii="Times New Roman" w:hAnsi="Times New Roman" w:cs="Times New Roman"/>
          <w:sz w:val="24"/>
          <w:szCs w:val="24"/>
        </w:rPr>
        <w:fldChar w:fldCharType="separate"/>
      </w:r>
      <w:r w:rsidR="00D05B46" w:rsidRPr="00D05B46">
        <w:rPr>
          <w:rFonts w:ascii="Times New Roman" w:hAnsi="Times New Roman" w:cs="Times New Roman"/>
          <w:sz w:val="24"/>
          <w:szCs w:val="24"/>
          <w:vertAlign w:val="superscript"/>
        </w:rPr>
        <w:t>16</w:t>
      </w:r>
      <w:r w:rsidRPr="00F36A62">
        <w:rPr>
          <w:rFonts w:ascii="Times New Roman" w:hAnsi="Times New Roman" w:cs="Times New Roman"/>
          <w:sz w:val="24"/>
          <w:szCs w:val="24"/>
        </w:rPr>
        <w:fldChar w:fldCharType="end"/>
      </w:r>
      <w:r w:rsidRPr="00F36A62">
        <w:rPr>
          <w:rFonts w:ascii="Times New Roman" w:hAnsi="Times New Roman" w:cs="Times New Roman"/>
          <w:sz w:val="24"/>
          <w:szCs w:val="24"/>
        </w:rPr>
        <w:t xml:space="preserve">. All our PEDOT:PSS films are made with 0.14% GOPS. Now, to measure the thickness of the PEDOT:PSS, devices with and without water rinsing using a PVA (most hydrophilic) and PVC </w:t>
      </w:r>
      <w:r w:rsidRPr="00F36A62">
        <w:rPr>
          <w:rFonts w:ascii="Times New Roman" w:hAnsi="Times New Roman" w:cs="Times New Roman"/>
          <w:sz w:val="24"/>
          <w:szCs w:val="24"/>
        </w:rPr>
        <w:lastRenderedPageBreak/>
        <w:t>(most hydrophobic) encapsulation layers are made. VASE measurements are taken on these devices before and after dedoping with NaCl electrolyte via ECMF experiment.</w:t>
      </w:r>
    </w:p>
    <w:p w14:paraId="699F2F33" w14:textId="669E3100" w:rsidR="006D1747" w:rsidRPr="00F36A62" w:rsidRDefault="006D1747" w:rsidP="006D1747">
      <w:pPr>
        <w:spacing w:line="360" w:lineRule="auto"/>
        <w:jc w:val="both"/>
        <w:rPr>
          <w:rFonts w:ascii="Times New Roman" w:hAnsi="Times New Roman" w:cs="Times New Roman"/>
          <w:sz w:val="24"/>
          <w:szCs w:val="24"/>
        </w:rPr>
      </w:pPr>
      <w:r w:rsidRPr="00F36A62">
        <w:rPr>
          <w:rFonts w:ascii="Times New Roman" w:hAnsi="Times New Roman" w:cs="Times New Roman"/>
          <w:sz w:val="24"/>
          <w:szCs w:val="24"/>
        </w:rPr>
        <w:t xml:space="preserve">Because of the presence of the water in the film we cannot use the optical constants of PEDOT-bulk and pure PSS for measuring the thickness of the swelled channel. Therefore, we first model the optical constants for PVA and PVC. To do that we </w:t>
      </w:r>
      <w:proofErr w:type="spellStart"/>
      <w:r w:rsidRPr="00F36A62">
        <w:rPr>
          <w:rFonts w:ascii="Times New Roman" w:hAnsi="Times New Roman" w:cs="Times New Roman"/>
          <w:sz w:val="24"/>
          <w:szCs w:val="24"/>
        </w:rPr>
        <w:t>spincast</w:t>
      </w:r>
      <w:proofErr w:type="spellEnd"/>
      <w:r w:rsidRPr="00F36A62">
        <w:rPr>
          <w:rFonts w:ascii="Times New Roman" w:hAnsi="Times New Roman" w:cs="Times New Roman"/>
          <w:sz w:val="24"/>
          <w:szCs w:val="24"/>
        </w:rPr>
        <w:t xml:space="preserve"> PVA and PVC on native oxide Si wafer and the VASE measurements are</w:t>
      </w:r>
      <w:r w:rsidRPr="00F36A62">
        <w:rPr>
          <w:rFonts w:ascii="Times New Roman" w:hAnsi="Times New Roman" w:cs="Times New Roman"/>
          <w:bCs/>
          <w:sz w:val="24"/>
          <w:szCs w:val="24"/>
          <w:shd w:val="clear" w:color="auto" w:fill="FFFFFF"/>
        </w:rPr>
        <w:t xml:space="preserve"> fitted to a B-Spline</w:t>
      </w:r>
      <w:r w:rsidRPr="00F36A62">
        <w:rPr>
          <w:rFonts w:ascii="Times New Roman" w:hAnsi="Times New Roman" w:cs="Times New Roman"/>
          <w:sz w:val="24"/>
          <w:szCs w:val="24"/>
        </w:rPr>
        <w:t xml:space="preserve">. </w:t>
      </w:r>
    </w:p>
    <w:p w14:paraId="1B7E4401" w14:textId="7F97F6A8" w:rsidR="00A47808" w:rsidRPr="00F36A62" w:rsidRDefault="00AA072B" w:rsidP="00A47808">
      <w:pPr>
        <w:keepNext/>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F4B4A78" wp14:editId="6F92CD87">
            <wp:extent cx="5913120" cy="31659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257" cy="3175097"/>
                    </a:xfrm>
                    <a:prstGeom prst="rect">
                      <a:avLst/>
                    </a:prstGeom>
                    <a:noFill/>
                  </pic:spPr>
                </pic:pic>
              </a:graphicData>
            </a:graphic>
          </wp:inline>
        </w:drawing>
      </w:r>
    </w:p>
    <w:p w14:paraId="72D512C0" w14:textId="4B93BABE" w:rsidR="00A47808" w:rsidRPr="00F36A62" w:rsidRDefault="00A47808" w:rsidP="00A47808">
      <w:pPr>
        <w:pStyle w:val="Caption"/>
        <w:rPr>
          <w:rFonts w:ascii="Times New Roman" w:hAnsi="Times New Roman" w:cs="Times New Roman"/>
          <w:i w:val="0"/>
          <w:iCs w:val="0"/>
          <w:color w:val="auto"/>
          <w:sz w:val="24"/>
          <w:szCs w:val="24"/>
        </w:rPr>
      </w:pPr>
      <w:r w:rsidRPr="00F36A62">
        <w:rPr>
          <w:rFonts w:ascii="Times New Roman" w:hAnsi="Times New Roman" w:cs="Times New Roman"/>
          <w:i w:val="0"/>
          <w:iCs w:val="0"/>
          <w:color w:val="auto"/>
          <w:sz w:val="24"/>
          <w:szCs w:val="24"/>
        </w:rPr>
        <w:t>Fig</w:t>
      </w:r>
      <w:r w:rsidR="001B12A1">
        <w:rPr>
          <w:rFonts w:ascii="Times New Roman" w:hAnsi="Times New Roman" w:cs="Times New Roman"/>
          <w:i w:val="0"/>
          <w:iCs w:val="0"/>
          <w:color w:val="auto"/>
          <w:sz w:val="24"/>
          <w:szCs w:val="24"/>
        </w:rPr>
        <w:t>. S9</w:t>
      </w:r>
      <w:r w:rsidRPr="00F36A62">
        <w:rPr>
          <w:rFonts w:ascii="Times New Roman" w:hAnsi="Times New Roman" w:cs="Times New Roman"/>
          <w:i w:val="0"/>
          <w:iCs w:val="0"/>
          <w:color w:val="auto"/>
          <w:sz w:val="24"/>
          <w:szCs w:val="24"/>
        </w:rPr>
        <w:t>:</w:t>
      </w:r>
      <w:r w:rsidRPr="00F36A62">
        <w:rPr>
          <w:rFonts w:ascii="Times New Roman" w:hAnsi="Times New Roman" w:cs="Times New Roman"/>
          <w:color w:val="auto"/>
          <w:sz w:val="24"/>
          <w:szCs w:val="24"/>
        </w:rPr>
        <w:t xml:space="preserve"> </w:t>
      </w:r>
      <w:r w:rsidR="00AA072B" w:rsidRPr="00AA072B">
        <w:rPr>
          <w:rFonts w:ascii="Times New Roman" w:hAnsi="Times New Roman" w:cs="Times New Roman"/>
          <w:b/>
          <w:bCs/>
          <w:i w:val="0"/>
          <w:iCs w:val="0"/>
          <w:color w:val="auto"/>
          <w:sz w:val="24"/>
          <w:szCs w:val="24"/>
        </w:rPr>
        <w:t>Optical Constants of Encapsulation</w:t>
      </w:r>
      <w:r w:rsidR="00AA072B">
        <w:rPr>
          <w:rFonts w:ascii="Times New Roman" w:hAnsi="Times New Roman" w:cs="Times New Roman"/>
          <w:i w:val="0"/>
          <w:iCs w:val="0"/>
          <w:color w:val="auto"/>
          <w:sz w:val="24"/>
          <w:szCs w:val="24"/>
        </w:rPr>
        <w:t>:</w:t>
      </w:r>
      <w:r w:rsidR="00AA072B" w:rsidRPr="00F36A62">
        <w:rPr>
          <w:rFonts w:ascii="Times New Roman" w:hAnsi="Times New Roman" w:cs="Times New Roman"/>
          <w:i w:val="0"/>
          <w:iCs w:val="0"/>
          <w:color w:val="auto"/>
          <w:sz w:val="24"/>
          <w:szCs w:val="24"/>
        </w:rPr>
        <w:t xml:space="preserve"> VASE</w:t>
      </w:r>
      <w:r w:rsidRPr="00F36A62">
        <w:rPr>
          <w:rFonts w:ascii="Times New Roman" w:hAnsi="Times New Roman" w:cs="Times New Roman"/>
          <w:i w:val="0"/>
          <w:iCs w:val="0"/>
          <w:color w:val="auto"/>
          <w:sz w:val="24"/>
          <w:szCs w:val="24"/>
        </w:rPr>
        <w:t xml:space="preserve"> </w:t>
      </w:r>
      <w:r w:rsidR="00AA072B">
        <w:rPr>
          <w:rFonts w:ascii="Times New Roman" w:hAnsi="Times New Roman" w:cs="Times New Roman"/>
          <w:i w:val="0"/>
          <w:iCs w:val="0"/>
          <w:color w:val="auto"/>
          <w:sz w:val="24"/>
          <w:szCs w:val="24"/>
        </w:rPr>
        <w:t>M</w:t>
      </w:r>
      <w:r w:rsidRPr="00F36A62">
        <w:rPr>
          <w:rFonts w:ascii="Times New Roman" w:hAnsi="Times New Roman" w:cs="Times New Roman"/>
          <w:i w:val="0"/>
          <w:iCs w:val="0"/>
          <w:color w:val="auto"/>
          <w:sz w:val="24"/>
          <w:szCs w:val="24"/>
        </w:rPr>
        <w:t xml:space="preserve">easurement of </w:t>
      </w:r>
      <w:r w:rsidR="00AA072B">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PVA and </w:t>
      </w:r>
      <w:r w:rsidR="00AA072B">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xml:space="preserve"> PVC with optical constant in </w:t>
      </w:r>
      <w:r w:rsidR="00AA072B">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 xml:space="preserve"> and </w:t>
      </w:r>
      <w:r w:rsidR="00AA072B">
        <w:rPr>
          <w:rFonts w:ascii="Times New Roman" w:hAnsi="Times New Roman" w:cs="Times New Roman"/>
          <w:i w:val="0"/>
          <w:iCs w:val="0"/>
          <w:color w:val="auto"/>
          <w:sz w:val="24"/>
          <w:szCs w:val="24"/>
        </w:rPr>
        <w:t>D</w:t>
      </w:r>
      <w:r w:rsidRPr="00F36A62">
        <w:rPr>
          <w:rFonts w:ascii="Times New Roman" w:hAnsi="Times New Roman" w:cs="Times New Roman"/>
          <w:i w:val="0"/>
          <w:iCs w:val="0"/>
          <w:color w:val="auto"/>
          <w:sz w:val="24"/>
          <w:szCs w:val="24"/>
        </w:rPr>
        <w:t>, respectively. The thickness of PVA and PVC is 134.07nm (MSE= 2.92) and 101.22nm (MES= 1.92), respectively.</w:t>
      </w:r>
    </w:p>
    <w:p w14:paraId="13C78EAF" w14:textId="77777777" w:rsidR="006D1747" w:rsidRPr="00F36A62" w:rsidRDefault="006D1747" w:rsidP="006D1747">
      <w:pPr>
        <w:spacing w:line="360" w:lineRule="auto"/>
        <w:jc w:val="both"/>
        <w:rPr>
          <w:rFonts w:ascii="Times New Roman" w:hAnsi="Times New Roman" w:cs="Times New Roman"/>
          <w:sz w:val="24"/>
          <w:szCs w:val="24"/>
        </w:rPr>
      </w:pPr>
      <w:r w:rsidRPr="00F36A62">
        <w:rPr>
          <w:rFonts w:ascii="Times New Roman" w:hAnsi="Times New Roman" w:cs="Times New Roman"/>
          <w:sz w:val="24"/>
          <w:szCs w:val="24"/>
        </w:rPr>
        <w:t>To measure the thickness of the swelled film a uniaxial B-Spline model is used with the optical constant of PVA or PVC atop. The thickness of the encapsulation layer and the channel are open to vary. Some of the example graphs are shown below with the optical constants from the PVA coated device:</w:t>
      </w:r>
    </w:p>
    <w:p w14:paraId="69B98F69" w14:textId="77777777" w:rsidR="006D1747" w:rsidRPr="00F36A62" w:rsidRDefault="006D1747" w:rsidP="006D1747">
      <w:pPr>
        <w:spacing w:line="360" w:lineRule="auto"/>
        <w:jc w:val="both"/>
        <w:rPr>
          <w:rFonts w:ascii="Times New Roman" w:hAnsi="Times New Roman" w:cs="Times New Roman"/>
          <w:sz w:val="24"/>
          <w:szCs w:val="24"/>
        </w:rPr>
      </w:pPr>
    </w:p>
    <w:p w14:paraId="0EBFB190" w14:textId="77777777" w:rsidR="006D1747" w:rsidRPr="00F36A62" w:rsidRDefault="006D1747" w:rsidP="006D1747">
      <w:pPr>
        <w:spacing w:line="360" w:lineRule="auto"/>
        <w:jc w:val="both"/>
        <w:rPr>
          <w:rFonts w:ascii="Times New Roman" w:hAnsi="Times New Roman" w:cs="Times New Roman"/>
          <w:sz w:val="24"/>
          <w:szCs w:val="24"/>
        </w:rPr>
      </w:pPr>
    </w:p>
    <w:p w14:paraId="6B0B8739" w14:textId="77777777" w:rsidR="006D1747" w:rsidRPr="00F36A62" w:rsidRDefault="006D1747" w:rsidP="006D1747">
      <w:pPr>
        <w:spacing w:line="360" w:lineRule="auto"/>
        <w:jc w:val="both"/>
        <w:rPr>
          <w:rFonts w:ascii="Times New Roman" w:hAnsi="Times New Roman" w:cs="Times New Roman"/>
          <w:sz w:val="24"/>
          <w:szCs w:val="24"/>
        </w:rPr>
      </w:pPr>
    </w:p>
    <w:p w14:paraId="344F9277" w14:textId="77777777" w:rsidR="006D1747" w:rsidRPr="00F36A62" w:rsidRDefault="006D1747" w:rsidP="006D1747">
      <w:pPr>
        <w:spacing w:line="360" w:lineRule="auto"/>
        <w:jc w:val="both"/>
        <w:rPr>
          <w:rFonts w:ascii="Times New Roman" w:hAnsi="Times New Roman" w:cs="Times New Roman"/>
          <w:sz w:val="24"/>
          <w:szCs w:val="24"/>
        </w:rPr>
      </w:pPr>
    </w:p>
    <w:p w14:paraId="3941F635" w14:textId="4DB3A575" w:rsidR="00A47808" w:rsidRPr="00F36A62" w:rsidRDefault="00B1254A" w:rsidP="00A47808">
      <w:pPr>
        <w:keepNext/>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1B8692E6" wp14:editId="13831EC1">
            <wp:extent cx="5985014" cy="3011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9536" cy="3019113"/>
                    </a:xfrm>
                    <a:prstGeom prst="rect">
                      <a:avLst/>
                    </a:prstGeom>
                    <a:noFill/>
                  </pic:spPr>
                </pic:pic>
              </a:graphicData>
            </a:graphic>
          </wp:inline>
        </w:drawing>
      </w:r>
    </w:p>
    <w:p w14:paraId="6BB2A357" w14:textId="5985B4C7" w:rsidR="006D1747" w:rsidRPr="00F36A62" w:rsidRDefault="00A47808" w:rsidP="00A47808">
      <w:pPr>
        <w:pStyle w:val="Caption"/>
        <w:jc w:val="both"/>
        <w:rPr>
          <w:rFonts w:ascii="Times New Roman" w:hAnsi="Times New Roman" w:cs="Times New Roman"/>
          <w:color w:val="auto"/>
          <w:sz w:val="24"/>
          <w:szCs w:val="24"/>
        </w:rPr>
      </w:pPr>
      <w:r w:rsidRPr="00F36A62">
        <w:rPr>
          <w:rFonts w:ascii="Times New Roman" w:hAnsi="Times New Roman" w:cs="Times New Roman"/>
          <w:i w:val="0"/>
          <w:iCs w:val="0"/>
          <w:color w:val="auto"/>
          <w:sz w:val="24"/>
          <w:szCs w:val="24"/>
        </w:rPr>
        <w:t>Fig</w:t>
      </w:r>
      <w:r w:rsidR="001B12A1">
        <w:rPr>
          <w:rFonts w:ascii="Times New Roman" w:hAnsi="Times New Roman" w:cs="Times New Roman"/>
          <w:i w:val="0"/>
          <w:iCs w:val="0"/>
          <w:color w:val="auto"/>
          <w:sz w:val="24"/>
          <w:szCs w:val="24"/>
        </w:rPr>
        <w:t>. S10</w:t>
      </w:r>
      <w:r w:rsidRPr="00F36A62">
        <w:rPr>
          <w:rFonts w:ascii="Times New Roman" w:hAnsi="Times New Roman" w:cs="Times New Roman"/>
          <w:i w:val="0"/>
          <w:iCs w:val="0"/>
          <w:color w:val="auto"/>
          <w:sz w:val="24"/>
          <w:szCs w:val="24"/>
        </w:rPr>
        <w:t>:</w:t>
      </w:r>
      <w:r w:rsidRPr="00F36A62">
        <w:rPr>
          <w:rFonts w:ascii="Times New Roman" w:hAnsi="Times New Roman" w:cs="Times New Roman"/>
          <w:i w:val="0"/>
          <w:iCs w:val="0"/>
          <w:color w:val="auto"/>
          <w:sz w:val="36"/>
          <w:szCs w:val="36"/>
        </w:rPr>
        <w:t xml:space="preserve"> </w:t>
      </w:r>
      <w:r w:rsidR="00AA072B" w:rsidRPr="00AA072B">
        <w:rPr>
          <w:rFonts w:ascii="Times New Roman" w:hAnsi="Times New Roman" w:cs="Times New Roman"/>
          <w:b/>
          <w:bCs/>
          <w:i w:val="0"/>
          <w:iCs w:val="0"/>
          <w:color w:val="auto"/>
          <w:sz w:val="24"/>
          <w:szCs w:val="24"/>
        </w:rPr>
        <w:t xml:space="preserve">Thickness </w:t>
      </w:r>
      <w:r w:rsidR="00AA072B">
        <w:rPr>
          <w:rFonts w:ascii="Times New Roman" w:hAnsi="Times New Roman" w:cs="Times New Roman"/>
          <w:b/>
          <w:bCs/>
          <w:i w:val="0"/>
          <w:iCs w:val="0"/>
          <w:color w:val="auto"/>
          <w:sz w:val="24"/>
          <w:szCs w:val="24"/>
        </w:rPr>
        <w:t>M</w:t>
      </w:r>
      <w:r w:rsidR="00AA072B" w:rsidRPr="00AA072B">
        <w:rPr>
          <w:rFonts w:ascii="Times New Roman" w:hAnsi="Times New Roman" w:cs="Times New Roman"/>
          <w:b/>
          <w:bCs/>
          <w:i w:val="0"/>
          <w:iCs w:val="0"/>
          <w:color w:val="auto"/>
          <w:sz w:val="24"/>
          <w:szCs w:val="24"/>
        </w:rPr>
        <w:t xml:space="preserve">easurements of Swelled </w:t>
      </w:r>
      <w:r w:rsidR="00AA072B">
        <w:rPr>
          <w:rFonts w:ascii="Times New Roman" w:hAnsi="Times New Roman" w:cs="Times New Roman"/>
          <w:b/>
          <w:bCs/>
          <w:i w:val="0"/>
          <w:iCs w:val="0"/>
          <w:color w:val="auto"/>
          <w:sz w:val="24"/>
          <w:szCs w:val="24"/>
        </w:rPr>
        <w:t>F</w:t>
      </w:r>
      <w:r w:rsidR="00AA072B" w:rsidRPr="00AA072B">
        <w:rPr>
          <w:rFonts w:ascii="Times New Roman" w:hAnsi="Times New Roman" w:cs="Times New Roman"/>
          <w:b/>
          <w:bCs/>
          <w:i w:val="0"/>
          <w:iCs w:val="0"/>
          <w:color w:val="auto"/>
          <w:sz w:val="24"/>
          <w:szCs w:val="24"/>
        </w:rPr>
        <w:t xml:space="preserve">ilm: </w:t>
      </w:r>
      <w:r w:rsidRPr="00F36A62">
        <w:rPr>
          <w:rFonts w:ascii="Times New Roman" w:hAnsi="Times New Roman" w:cs="Times New Roman"/>
          <w:i w:val="0"/>
          <w:iCs w:val="0"/>
          <w:color w:val="auto"/>
          <w:sz w:val="24"/>
          <w:szCs w:val="24"/>
        </w:rPr>
        <w:t xml:space="preserve">The VASE measurements of the film on the PVC coated devices when </w:t>
      </w:r>
      <w:r w:rsidR="00AA072B">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dry and </w:t>
      </w:r>
      <w:r w:rsidR="00F2082C">
        <w:rPr>
          <w:rFonts w:ascii="Times New Roman" w:hAnsi="Times New Roman" w:cs="Times New Roman"/>
          <w:i w:val="0"/>
          <w:iCs w:val="0"/>
          <w:color w:val="auto"/>
          <w:sz w:val="24"/>
          <w:szCs w:val="24"/>
        </w:rPr>
        <w:t>(</w:t>
      </w:r>
      <w:r w:rsidR="00AB5CF0">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xml:space="preserve">) swelled with PSS, </w:t>
      </w:r>
      <w:r w:rsidR="00F2082C">
        <w:rPr>
          <w:rFonts w:ascii="Times New Roman" w:hAnsi="Times New Roman" w:cs="Times New Roman"/>
          <w:i w:val="0"/>
          <w:iCs w:val="0"/>
          <w:color w:val="auto"/>
          <w:sz w:val="24"/>
          <w:szCs w:val="24"/>
        </w:rPr>
        <w:t>(</w:t>
      </w:r>
      <w:r w:rsidR="00AB5CF0">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 xml:space="preserve">) dry and </w:t>
      </w:r>
      <w:r w:rsidR="00F2082C">
        <w:rPr>
          <w:rFonts w:ascii="Times New Roman" w:hAnsi="Times New Roman" w:cs="Times New Roman"/>
          <w:i w:val="0"/>
          <w:iCs w:val="0"/>
          <w:color w:val="auto"/>
          <w:sz w:val="24"/>
          <w:szCs w:val="24"/>
        </w:rPr>
        <w:t>(</w:t>
      </w:r>
      <w:r w:rsidR="00AB5CF0">
        <w:rPr>
          <w:rFonts w:ascii="Times New Roman" w:hAnsi="Times New Roman" w:cs="Times New Roman"/>
          <w:i w:val="0"/>
          <w:iCs w:val="0"/>
          <w:color w:val="auto"/>
          <w:sz w:val="24"/>
          <w:szCs w:val="24"/>
        </w:rPr>
        <w:t>D</w:t>
      </w:r>
      <w:r w:rsidRPr="00F36A62">
        <w:rPr>
          <w:rFonts w:ascii="Times New Roman" w:hAnsi="Times New Roman" w:cs="Times New Roman"/>
          <w:i w:val="0"/>
          <w:iCs w:val="0"/>
          <w:color w:val="auto"/>
          <w:sz w:val="24"/>
          <w:szCs w:val="24"/>
        </w:rPr>
        <w:t>) wet without PSS present in the device on glass substrate.</w:t>
      </w:r>
      <w:r w:rsidR="00F2082C">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 xml:space="preserve">All </w:t>
      </w:r>
      <w:r w:rsidR="00AB5CF0">
        <w:rPr>
          <w:rFonts w:ascii="Times New Roman" w:hAnsi="Times New Roman" w:cs="Times New Roman"/>
          <w:i w:val="0"/>
          <w:iCs w:val="0"/>
          <w:color w:val="auto"/>
          <w:sz w:val="24"/>
          <w:szCs w:val="24"/>
        </w:rPr>
        <w:t xml:space="preserve">fitting </w:t>
      </w:r>
      <w:r w:rsidRPr="00F36A62">
        <w:rPr>
          <w:rFonts w:ascii="Times New Roman" w:hAnsi="Times New Roman" w:cs="Times New Roman"/>
          <w:i w:val="0"/>
          <w:iCs w:val="0"/>
          <w:color w:val="auto"/>
          <w:sz w:val="24"/>
          <w:szCs w:val="24"/>
        </w:rPr>
        <w:t>parameters are shown in</w:t>
      </w:r>
      <w:r w:rsidR="00F2082C">
        <w:rPr>
          <w:rFonts w:ascii="Times New Roman" w:hAnsi="Times New Roman" w:cs="Times New Roman"/>
          <w:i w:val="0"/>
          <w:iCs w:val="0"/>
          <w:color w:val="auto"/>
          <w:sz w:val="24"/>
          <w:szCs w:val="24"/>
        </w:rPr>
        <w:t xml:space="preserve"> </w:t>
      </w:r>
      <w:r w:rsidR="00F2082C" w:rsidRPr="00F2082C">
        <w:rPr>
          <w:rFonts w:ascii="Times New Roman" w:hAnsi="Times New Roman" w:cs="Times New Roman"/>
          <w:b/>
          <w:bCs/>
          <w:i w:val="0"/>
          <w:iCs w:val="0"/>
          <w:color w:val="auto"/>
          <w:sz w:val="24"/>
          <w:szCs w:val="24"/>
        </w:rPr>
        <w:t xml:space="preserve">Table </w:t>
      </w:r>
      <w:r w:rsidR="00B75ADA">
        <w:rPr>
          <w:rFonts w:ascii="Times New Roman" w:hAnsi="Times New Roman" w:cs="Times New Roman"/>
          <w:b/>
          <w:bCs/>
          <w:i w:val="0"/>
          <w:iCs w:val="0"/>
          <w:color w:val="auto"/>
          <w:sz w:val="24"/>
          <w:szCs w:val="24"/>
        </w:rPr>
        <w:t>S</w:t>
      </w:r>
      <w:r w:rsidR="00F2082C" w:rsidRPr="00F2082C">
        <w:rPr>
          <w:rFonts w:ascii="Times New Roman" w:hAnsi="Times New Roman" w:cs="Times New Roman"/>
          <w:b/>
          <w:bCs/>
          <w:i w:val="0"/>
          <w:iCs w:val="0"/>
          <w:color w:val="auto"/>
          <w:sz w:val="24"/>
          <w:szCs w:val="24"/>
        </w:rPr>
        <w:t>3</w:t>
      </w:r>
      <w:r w:rsidRPr="00F36A62">
        <w:rPr>
          <w:rFonts w:ascii="Times New Roman" w:hAnsi="Times New Roman" w:cs="Times New Roman"/>
          <w:i w:val="0"/>
          <w:iCs w:val="0"/>
          <w:color w:val="auto"/>
          <w:sz w:val="24"/>
          <w:szCs w:val="24"/>
        </w:rPr>
        <w:t>.</w:t>
      </w:r>
    </w:p>
    <w:p w14:paraId="36A40E26" w14:textId="77777777" w:rsidR="006D1747" w:rsidRPr="00F36A62" w:rsidRDefault="006D1747" w:rsidP="006D1747">
      <w:pPr>
        <w:rPr>
          <w:rFonts w:ascii="Times New Roman" w:hAnsi="Times New Roman" w:cs="Times New Roman"/>
          <w:sz w:val="24"/>
          <w:szCs w:val="24"/>
        </w:rPr>
      </w:pPr>
    </w:p>
    <w:p w14:paraId="4EBFAB62" w14:textId="37215F67" w:rsidR="006D1747" w:rsidRPr="00F36A62" w:rsidRDefault="006D1747" w:rsidP="006D1747">
      <w:pPr>
        <w:pStyle w:val="Caption"/>
        <w:keepNext/>
        <w:rPr>
          <w:rFonts w:ascii="Times New Roman" w:hAnsi="Times New Roman" w:cs="Times New Roman"/>
          <w:i w:val="0"/>
          <w:iCs w:val="0"/>
          <w:color w:val="auto"/>
          <w:sz w:val="24"/>
          <w:szCs w:val="24"/>
        </w:rPr>
      </w:pPr>
      <w:bookmarkStart w:id="16" w:name="_Ref104985564"/>
      <w:r w:rsidRPr="00F36A62">
        <w:rPr>
          <w:rFonts w:ascii="Times New Roman" w:hAnsi="Times New Roman" w:cs="Times New Roman"/>
          <w:i w:val="0"/>
          <w:iCs w:val="0"/>
          <w:color w:val="auto"/>
          <w:sz w:val="24"/>
          <w:szCs w:val="24"/>
        </w:rPr>
        <w:t xml:space="preserve">Table </w:t>
      </w:r>
      <w:r w:rsidR="00C87D7C">
        <w:rPr>
          <w:rFonts w:ascii="Times New Roman" w:hAnsi="Times New Roman" w:cs="Times New Roman"/>
          <w:i w:val="0"/>
          <w:iCs w:val="0"/>
          <w:color w:val="auto"/>
          <w:sz w:val="24"/>
          <w:szCs w:val="24"/>
        </w:rPr>
        <w:t>S</w:t>
      </w:r>
      <w:bookmarkEnd w:id="16"/>
      <w:r w:rsidR="005E4B05">
        <w:rPr>
          <w:rFonts w:ascii="Times New Roman" w:hAnsi="Times New Roman" w:cs="Times New Roman"/>
          <w:i w:val="0"/>
          <w:iCs w:val="0"/>
          <w:color w:val="auto"/>
          <w:sz w:val="24"/>
          <w:szCs w:val="24"/>
        </w:rPr>
        <w:t>3</w:t>
      </w:r>
      <w:r w:rsidRPr="00F36A62">
        <w:rPr>
          <w:rFonts w:ascii="Times New Roman" w:hAnsi="Times New Roman" w:cs="Times New Roman"/>
          <w:i w:val="0"/>
          <w:iCs w:val="0"/>
          <w:color w:val="auto"/>
          <w:sz w:val="24"/>
          <w:szCs w:val="24"/>
        </w:rPr>
        <w:t xml:space="preserve">: Parameters from VASE for swelling experiments </w:t>
      </w:r>
    </w:p>
    <w:tbl>
      <w:tblPr>
        <w:tblW w:w="8962" w:type="dxa"/>
        <w:tblCellMar>
          <w:left w:w="0" w:type="dxa"/>
          <w:right w:w="0" w:type="dxa"/>
        </w:tblCellMar>
        <w:tblLook w:val="0420" w:firstRow="1" w:lastRow="0" w:firstColumn="0" w:lastColumn="0" w:noHBand="0" w:noVBand="1"/>
      </w:tblPr>
      <w:tblGrid>
        <w:gridCol w:w="1931"/>
        <w:gridCol w:w="2298"/>
        <w:gridCol w:w="1608"/>
        <w:gridCol w:w="1583"/>
        <w:gridCol w:w="1542"/>
      </w:tblGrid>
      <w:tr w:rsidR="006D1747" w:rsidRPr="00F36A62" w14:paraId="1AEB95DC" w14:textId="77777777" w:rsidTr="001D4285">
        <w:trPr>
          <w:trHeight w:val="20"/>
        </w:trPr>
        <w:tc>
          <w:tcPr>
            <w:tcW w:w="19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1EB7CD"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Sample Condition</w:t>
            </w:r>
          </w:p>
        </w:tc>
        <w:tc>
          <w:tcPr>
            <w:tcW w:w="2298" w:type="dxa"/>
            <w:tcBorders>
              <w:top w:val="single" w:sz="8" w:space="0" w:color="000000"/>
              <w:left w:val="single" w:sz="8" w:space="0" w:color="000000"/>
              <w:bottom w:val="single" w:sz="8" w:space="0" w:color="000000"/>
              <w:right w:val="single" w:sz="8" w:space="0" w:color="000000"/>
              <w:tl2br w:val="single" w:sz="8" w:space="0" w:color="000000"/>
            </w:tcBorders>
            <w:shd w:val="clear" w:color="auto" w:fill="auto"/>
            <w:tcMar>
              <w:top w:w="72" w:type="dxa"/>
              <w:left w:w="144" w:type="dxa"/>
              <w:bottom w:w="72" w:type="dxa"/>
              <w:right w:w="144" w:type="dxa"/>
            </w:tcMar>
            <w:vAlign w:val="center"/>
            <w:hideMark/>
          </w:tcPr>
          <w:p w14:paraId="777E0E35"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Parameter</w:t>
            </w:r>
          </w:p>
          <w:p w14:paraId="39F4062F" w14:textId="77777777" w:rsidR="006D1747" w:rsidRPr="00F36A62" w:rsidRDefault="006D1747" w:rsidP="005272B2">
            <w:pPr>
              <w:spacing w:after="0" w:line="240" w:lineRule="auto"/>
              <w:rPr>
                <w:rFonts w:ascii="Times New Roman" w:hAnsi="Times New Roman" w:cs="Times New Roman"/>
                <w:sz w:val="24"/>
                <w:szCs w:val="24"/>
                <w:shd w:val="clear" w:color="auto" w:fill="FFFFFF"/>
              </w:rPr>
            </w:pPr>
          </w:p>
          <w:p w14:paraId="619E0786" w14:textId="77777777" w:rsidR="006D1747" w:rsidRPr="00F36A62" w:rsidRDefault="006D1747" w:rsidP="005272B2">
            <w:pPr>
              <w:spacing w:after="0" w:line="240" w:lineRule="auto"/>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Dedoping</w:t>
            </w:r>
          </w:p>
          <w:p w14:paraId="06938057" w14:textId="77777777" w:rsidR="006D1747" w:rsidRPr="00F36A62" w:rsidRDefault="006D1747" w:rsidP="005272B2">
            <w:pPr>
              <w:spacing w:after="0" w:line="240" w:lineRule="auto"/>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Trial number</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AF4938"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Thickness of encapsulation (nm)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98CB59"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Channel thickness (nm)</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BE05A6"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MSE</w:t>
            </w:r>
          </w:p>
        </w:tc>
      </w:tr>
      <w:tr w:rsidR="006D1747" w:rsidRPr="00F36A62" w14:paraId="366B4119" w14:textId="77777777" w:rsidTr="001D4285">
        <w:trPr>
          <w:trHeight w:val="20"/>
        </w:trPr>
        <w:tc>
          <w:tcPr>
            <w:tcW w:w="19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E0E99E"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With PSS</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6F444B"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9BA852"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134.68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9518AD" w14:textId="485866BD" w:rsidR="006D1747" w:rsidRPr="00F36A62" w:rsidRDefault="001F35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89.88</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E05D62"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2.84</w:t>
            </w:r>
          </w:p>
        </w:tc>
      </w:tr>
      <w:tr w:rsidR="006D1747" w:rsidRPr="00F36A62" w14:paraId="120CFD9F" w14:textId="77777777" w:rsidTr="001D428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2FAA"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A6B2B"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BE255F"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133.41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C4B56"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166.30</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D2E0F6"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2.12</w:t>
            </w:r>
          </w:p>
        </w:tc>
      </w:tr>
      <w:tr w:rsidR="006D1747" w:rsidRPr="00F36A62" w14:paraId="565582E7" w14:textId="77777777" w:rsidTr="001D4285">
        <w:trPr>
          <w:trHeight w:val="20"/>
        </w:trPr>
        <w:tc>
          <w:tcPr>
            <w:tcW w:w="19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6A7A18" w14:textId="47030772"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w:t>
            </w:r>
            <w:r w:rsidR="00B75ADA">
              <w:rPr>
                <w:rFonts w:ascii="Times New Roman" w:hAnsi="Times New Roman" w:cs="Times New Roman"/>
                <w:sz w:val="24"/>
                <w:szCs w:val="24"/>
                <w:shd w:val="clear" w:color="auto" w:fill="FFFFFF"/>
              </w:rPr>
              <w:t>/o</w:t>
            </w:r>
            <w:r w:rsidRPr="00F36A62">
              <w:rPr>
                <w:rFonts w:ascii="Times New Roman" w:hAnsi="Times New Roman" w:cs="Times New Roman"/>
                <w:sz w:val="24"/>
                <w:szCs w:val="24"/>
                <w:shd w:val="clear" w:color="auto" w:fill="FFFFFF"/>
              </w:rPr>
              <w:t xml:space="preserve"> PSS</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DABBD4"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6492B0"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132.77</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5C43EE"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79.87</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A6BAB5"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2.73</w:t>
            </w:r>
          </w:p>
        </w:tc>
      </w:tr>
      <w:tr w:rsidR="006D1747" w:rsidRPr="00F36A62" w14:paraId="2F915EB2" w14:textId="77777777" w:rsidTr="001D428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8BB25C"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46301C"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B0A751"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134.52</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0FC615" w14:textId="24A01164" w:rsidR="006D1747" w:rsidRPr="00F36A62" w:rsidRDefault="008A5BC3"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w:t>
            </w:r>
            <w:r w:rsidR="006D1747" w:rsidRPr="00F36A62">
              <w:rPr>
                <w:rFonts w:ascii="Times New Roman" w:hAnsi="Times New Roman" w:cs="Times New Roman"/>
                <w:sz w:val="24"/>
                <w:szCs w:val="24"/>
                <w:shd w:val="clear" w:color="auto" w:fill="FFFFFF"/>
              </w:rPr>
              <w:t>46.11</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2F16FB" w14:textId="77777777" w:rsidR="006D1747" w:rsidRPr="00F36A62" w:rsidRDefault="006D1747"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10.37</w:t>
            </w:r>
          </w:p>
        </w:tc>
      </w:tr>
    </w:tbl>
    <w:p w14:paraId="76EA9F63" w14:textId="184CCADA" w:rsidR="006D1747" w:rsidRPr="00F36A62" w:rsidRDefault="006D1747" w:rsidP="006D1747">
      <w:pPr>
        <w:spacing w:line="360" w:lineRule="auto"/>
        <w:jc w:val="both"/>
        <w:rPr>
          <w:rFonts w:ascii="Times New Roman" w:hAnsi="Times New Roman" w:cs="Times New Roman"/>
          <w:b/>
          <w:bCs/>
          <w:sz w:val="24"/>
          <w:szCs w:val="24"/>
          <w:shd w:val="clear" w:color="auto" w:fill="FFFFFF"/>
        </w:rPr>
      </w:pPr>
    </w:p>
    <w:p w14:paraId="23CEC4F8" w14:textId="77777777" w:rsidR="001D4285" w:rsidRDefault="001D4285">
      <w:pPr>
        <w:rPr>
          <w:rFonts w:ascii="Times New Roman" w:hAnsi="Times New Roman" w:cs="Times New Roman"/>
          <w:sz w:val="24"/>
          <w:szCs w:val="24"/>
        </w:rPr>
      </w:pPr>
      <w:r>
        <w:rPr>
          <w:rFonts w:ascii="Times New Roman" w:hAnsi="Times New Roman" w:cs="Times New Roman"/>
          <w:i/>
          <w:iCs/>
          <w:sz w:val="24"/>
          <w:szCs w:val="24"/>
        </w:rPr>
        <w:br w:type="page"/>
      </w:r>
    </w:p>
    <w:p w14:paraId="6AC6B282" w14:textId="7C13EF43" w:rsidR="0090226E" w:rsidRPr="00F36A62" w:rsidRDefault="0090226E" w:rsidP="0090226E">
      <w:pPr>
        <w:pStyle w:val="Caption"/>
        <w:keepNext/>
        <w:rPr>
          <w:rFonts w:ascii="Times New Roman" w:hAnsi="Times New Roman" w:cs="Times New Roman"/>
          <w:i w:val="0"/>
          <w:iCs w:val="0"/>
          <w:color w:val="auto"/>
          <w:sz w:val="24"/>
          <w:szCs w:val="24"/>
        </w:rPr>
      </w:pPr>
      <w:r w:rsidRPr="00F36A62">
        <w:rPr>
          <w:rFonts w:ascii="Times New Roman" w:hAnsi="Times New Roman" w:cs="Times New Roman"/>
          <w:i w:val="0"/>
          <w:iCs w:val="0"/>
          <w:color w:val="auto"/>
          <w:sz w:val="24"/>
          <w:szCs w:val="24"/>
        </w:rPr>
        <w:lastRenderedPageBreak/>
        <w:t>Table</w:t>
      </w:r>
      <w:r w:rsidR="007664EA" w:rsidRPr="00F36A62">
        <w:rPr>
          <w:rFonts w:ascii="Times New Roman" w:hAnsi="Times New Roman" w:cs="Times New Roman"/>
          <w:i w:val="0"/>
          <w:iCs w:val="0"/>
          <w:color w:val="auto"/>
          <w:sz w:val="24"/>
          <w:szCs w:val="24"/>
        </w:rPr>
        <w:t xml:space="preserve"> </w:t>
      </w:r>
      <w:r w:rsidR="00C87D7C">
        <w:rPr>
          <w:rFonts w:ascii="Times New Roman" w:hAnsi="Times New Roman" w:cs="Times New Roman"/>
          <w:i w:val="0"/>
          <w:iCs w:val="0"/>
          <w:color w:val="auto"/>
          <w:sz w:val="24"/>
          <w:szCs w:val="24"/>
        </w:rPr>
        <w:t>S</w:t>
      </w:r>
      <w:r w:rsidR="007664EA" w:rsidRPr="00F36A62">
        <w:rPr>
          <w:rFonts w:ascii="Times New Roman" w:hAnsi="Times New Roman" w:cs="Times New Roman"/>
          <w:i w:val="0"/>
          <w:iCs w:val="0"/>
          <w:color w:val="auto"/>
          <w:sz w:val="24"/>
          <w:szCs w:val="24"/>
        </w:rPr>
        <w:t>4</w:t>
      </w:r>
      <w:r w:rsidRPr="00F36A62">
        <w:rPr>
          <w:rFonts w:ascii="Times New Roman" w:hAnsi="Times New Roman" w:cs="Times New Roman"/>
          <w:i w:val="0"/>
          <w:iCs w:val="0"/>
          <w:color w:val="auto"/>
          <w:sz w:val="24"/>
          <w:szCs w:val="24"/>
        </w:rPr>
        <w:t xml:space="preserve">: </w:t>
      </w:r>
      <w:r w:rsidR="00D35256" w:rsidRPr="00F36A62">
        <w:rPr>
          <w:rFonts w:ascii="Times New Roman" w:hAnsi="Times New Roman" w:cs="Times New Roman"/>
          <w:i w:val="0"/>
          <w:iCs w:val="0"/>
          <w:color w:val="auto"/>
          <w:sz w:val="24"/>
          <w:szCs w:val="24"/>
        </w:rPr>
        <w:t xml:space="preserve">Thickness of </w:t>
      </w:r>
      <w:r w:rsidR="001D0C80" w:rsidRPr="00F36A62">
        <w:rPr>
          <w:rFonts w:ascii="Times New Roman" w:hAnsi="Times New Roman" w:cs="Times New Roman"/>
          <w:i w:val="0"/>
          <w:iCs w:val="0"/>
          <w:color w:val="auto"/>
          <w:sz w:val="24"/>
          <w:szCs w:val="24"/>
        </w:rPr>
        <w:t xml:space="preserve">swelled </w:t>
      </w:r>
      <w:r w:rsidR="00D35256" w:rsidRPr="00F36A62">
        <w:rPr>
          <w:rFonts w:ascii="Times New Roman" w:hAnsi="Times New Roman" w:cs="Times New Roman"/>
          <w:i w:val="0"/>
          <w:iCs w:val="0"/>
          <w:color w:val="auto"/>
          <w:sz w:val="24"/>
          <w:szCs w:val="24"/>
        </w:rPr>
        <w:t>bulk and interfacial channel</w:t>
      </w:r>
      <w:r w:rsidRPr="00F36A62">
        <w:rPr>
          <w:rFonts w:ascii="Times New Roman" w:hAnsi="Times New Roman" w:cs="Times New Roman"/>
          <w:i w:val="0"/>
          <w:iCs w:val="0"/>
          <w:color w:val="auto"/>
          <w:sz w:val="24"/>
          <w:szCs w:val="24"/>
        </w:rPr>
        <w:t xml:space="preserve"> </w:t>
      </w:r>
    </w:p>
    <w:tbl>
      <w:tblPr>
        <w:tblW w:w="9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380"/>
        <w:gridCol w:w="1533"/>
        <w:gridCol w:w="2228"/>
        <w:gridCol w:w="1485"/>
        <w:gridCol w:w="1361"/>
        <w:gridCol w:w="1353"/>
      </w:tblGrid>
      <w:tr w:rsidR="00D72C30" w:rsidRPr="00F36A62" w14:paraId="0C1788E2" w14:textId="77777777" w:rsidTr="001D4285">
        <w:trPr>
          <w:trHeight w:val="20"/>
        </w:trPr>
        <w:tc>
          <w:tcPr>
            <w:tcW w:w="1380" w:type="dxa"/>
            <w:vAlign w:val="center"/>
          </w:tcPr>
          <w:p w14:paraId="3E8738DD" w14:textId="61C9D355" w:rsidR="00D72C30" w:rsidRPr="00F36A62" w:rsidRDefault="00D72C3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Encapsulation</w:t>
            </w:r>
            <w:r w:rsidR="00127BD5" w:rsidRPr="00F36A62">
              <w:rPr>
                <w:rFonts w:ascii="Times New Roman" w:hAnsi="Times New Roman" w:cs="Times New Roman"/>
                <w:sz w:val="24"/>
                <w:szCs w:val="24"/>
                <w:shd w:val="clear" w:color="auto" w:fill="FFFFFF"/>
              </w:rPr>
              <w:t xml:space="preserve"> Layer</w:t>
            </w:r>
          </w:p>
        </w:tc>
        <w:tc>
          <w:tcPr>
            <w:tcW w:w="1533" w:type="dxa"/>
            <w:shd w:val="clear" w:color="auto" w:fill="auto"/>
            <w:tcMar>
              <w:top w:w="72" w:type="dxa"/>
              <w:left w:w="144" w:type="dxa"/>
              <w:bottom w:w="72" w:type="dxa"/>
              <w:right w:w="144" w:type="dxa"/>
            </w:tcMar>
            <w:vAlign w:val="center"/>
            <w:hideMark/>
          </w:tcPr>
          <w:p w14:paraId="63BB1505" w14:textId="74ECE12C" w:rsidR="00D72C30" w:rsidRPr="00F36A62" w:rsidRDefault="00D72C3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Sample Condition</w:t>
            </w:r>
          </w:p>
        </w:tc>
        <w:tc>
          <w:tcPr>
            <w:tcW w:w="2228" w:type="dxa"/>
            <w:shd w:val="clear" w:color="auto" w:fill="auto"/>
            <w:tcMar>
              <w:top w:w="72" w:type="dxa"/>
              <w:left w:w="144" w:type="dxa"/>
              <w:bottom w:w="72" w:type="dxa"/>
              <w:right w:w="144" w:type="dxa"/>
            </w:tcMar>
            <w:vAlign w:val="center"/>
            <w:hideMark/>
          </w:tcPr>
          <w:p w14:paraId="6154E1B1" w14:textId="33368B40" w:rsidR="00D72C30" w:rsidRPr="00F36A62" w:rsidRDefault="00127BD5"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Dedoping trial number</w:t>
            </w:r>
          </w:p>
        </w:tc>
        <w:tc>
          <w:tcPr>
            <w:tcW w:w="1485" w:type="dxa"/>
            <w:shd w:val="clear" w:color="auto" w:fill="auto"/>
            <w:tcMar>
              <w:top w:w="72" w:type="dxa"/>
              <w:left w:w="144" w:type="dxa"/>
              <w:bottom w:w="72" w:type="dxa"/>
              <w:right w:w="144" w:type="dxa"/>
            </w:tcMar>
            <w:vAlign w:val="center"/>
            <w:hideMark/>
          </w:tcPr>
          <w:p w14:paraId="10632755" w14:textId="359152CB" w:rsidR="00D72C30" w:rsidRPr="00F36A62" w:rsidRDefault="00D72C3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Thickness of channel, </w:t>
            </w:r>
            <m:oMath>
              <m:r>
                <w:rPr>
                  <w:rFonts w:ascii="Cambria Math" w:hAnsi="Cambria Math" w:cs="Times New Roman"/>
                  <w:sz w:val="24"/>
                  <w:szCs w:val="24"/>
                  <w:shd w:val="clear" w:color="auto" w:fill="FFFFFF"/>
                </w:rPr>
                <m:t>t</m:t>
              </m:r>
            </m:oMath>
            <w:r w:rsidRPr="00F36A62">
              <w:rPr>
                <w:rFonts w:ascii="Times New Roman" w:eastAsiaTheme="minorEastAsia" w:hAnsi="Times New Roman" w:cs="Times New Roman"/>
                <w:sz w:val="24"/>
                <w:szCs w:val="24"/>
                <w:shd w:val="clear" w:color="auto" w:fill="FFFFFF"/>
              </w:rPr>
              <w:t xml:space="preserve"> </w:t>
            </w:r>
            <w:r w:rsidRPr="00F36A62">
              <w:rPr>
                <w:rFonts w:ascii="Times New Roman" w:hAnsi="Times New Roman" w:cs="Times New Roman"/>
                <w:sz w:val="24"/>
                <w:szCs w:val="24"/>
                <w:shd w:val="clear" w:color="auto" w:fill="FFFFFF"/>
              </w:rPr>
              <w:t>(nm)</w:t>
            </w:r>
          </w:p>
        </w:tc>
        <w:tc>
          <w:tcPr>
            <w:tcW w:w="1361" w:type="dxa"/>
            <w:shd w:val="clear" w:color="auto" w:fill="auto"/>
            <w:tcMar>
              <w:top w:w="72" w:type="dxa"/>
              <w:left w:w="144" w:type="dxa"/>
              <w:bottom w:w="72" w:type="dxa"/>
              <w:right w:w="144" w:type="dxa"/>
            </w:tcMar>
            <w:vAlign w:val="center"/>
            <w:hideMark/>
          </w:tcPr>
          <w:p w14:paraId="1F9C9C2B" w14:textId="228E8415" w:rsidR="00D72C30" w:rsidRPr="00F36A62" w:rsidRDefault="00D72C3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Bulk swelling,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bulk</m:t>
                  </m:r>
                </m:sub>
              </m:sSub>
            </m:oMath>
            <w:r w:rsidRPr="00F36A62">
              <w:rPr>
                <w:rFonts w:ascii="Times New Roman" w:hAnsi="Times New Roman" w:cs="Times New Roman"/>
                <w:sz w:val="24"/>
                <w:szCs w:val="24"/>
                <w:shd w:val="clear" w:color="auto" w:fill="FFFFFF"/>
              </w:rPr>
              <w:t xml:space="preserve"> (%)</w:t>
            </w:r>
          </w:p>
          <w:p w14:paraId="46E8AE29" w14:textId="5788D3E0" w:rsidR="00D72C30" w:rsidRPr="00F36A62" w:rsidRDefault="00D72C30" w:rsidP="005272B2">
            <w:pPr>
              <w:spacing w:after="0" w:line="240" w:lineRule="auto"/>
              <w:jc w:val="center"/>
              <w:rPr>
                <w:rFonts w:ascii="Times New Roman" w:hAnsi="Times New Roman" w:cs="Times New Roman"/>
                <w:sz w:val="24"/>
                <w:szCs w:val="24"/>
                <w:shd w:val="clear" w:color="auto" w:fill="FFFFFF"/>
              </w:rPr>
            </w:pPr>
          </w:p>
        </w:tc>
        <w:tc>
          <w:tcPr>
            <w:tcW w:w="1353" w:type="dxa"/>
            <w:shd w:val="clear" w:color="auto" w:fill="auto"/>
            <w:tcMar>
              <w:top w:w="72" w:type="dxa"/>
              <w:left w:w="144" w:type="dxa"/>
              <w:bottom w:w="72" w:type="dxa"/>
              <w:right w:w="144" w:type="dxa"/>
            </w:tcMar>
            <w:vAlign w:val="center"/>
            <w:hideMark/>
          </w:tcPr>
          <w:p w14:paraId="535BE7C9" w14:textId="2458DD52" w:rsidR="00D72C30" w:rsidRPr="00F36A62" w:rsidRDefault="00D72C3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PSS swelling,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PSS</m:t>
                  </m:r>
                </m:sub>
              </m:sSub>
            </m:oMath>
            <w:r w:rsidRPr="00F36A62">
              <w:rPr>
                <w:rFonts w:ascii="Times New Roman" w:hAnsi="Times New Roman" w:cs="Times New Roman"/>
                <w:sz w:val="24"/>
                <w:szCs w:val="24"/>
                <w:shd w:val="clear" w:color="auto" w:fill="FFFFFF"/>
              </w:rPr>
              <w:t xml:space="preserve"> (%)</w:t>
            </w:r>
          </w:p>
          <w:p w14:paraId="676E4344" w14:textId="632CD490" w:rsidR="00D72C30" w:rsidRPr="00F36A62" w:rsidRDefault="00D72C3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3ABA3064" w14:textId="77777777" w:rsidTr="001D4285">
        <w:trPr>
          <w:trHeight w:val="20"/>
        </w:trPr>
        <w:tc>
          <w:tcPr>
            <w:tcW w:w="1380" w:type="dxa"/>
            <w:vMerge w:val="restart"/>
            <w:vAlign w:val="center"/>
          </w:tcPr>
          <w:p w14:paraId="17E5799D" w14:textId="78B5EEF8"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PVA</w:t>
            </w:r>
          </w:p>
        </w:tc>
        <w:tc>
          <w:tcPr>
            <w:tcW w:w="1533" w:type="dxa"/>
            <w:vMerge w:val="restart"/>
            <w:shd w:val="clear" w:color="auto" w:fill="auto"/>
            <w:tcMar>
              <w:top w:w="72" w:type="dxa"/>
              <w:left w:w="144" w:type="dxa"/>
              <w:bottom w:w="72" w:type="dxa"/>
              <w:right w:w="144" w:type="dxa"/>
            </w:tcMar>
            <w:vAlign w:val="center"/>
            <w:hideMark/>
          </w:tcPr>
          <w:p w14:paraId="7DEAFF45" w14:textId="18A950EA"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w:t>
            </w:r>
            <w:r w:rsidR="001B12A1">
              <w:rPr>
                <w:rFonts w:ascii="Times New Roman" w:hAnsi="Times New Roman" w:cs="Times New Roman"/>
                <w:sz w:val="24"/>
                <w:szCs w:val="24"/>
                <w:shd w:val="clear" w:color="auto" w:fill="FFFFFF"/>
              </w:rPr>
              <w:t>ith</w:t>
            </w:r>
            <w:r w:rsidRPr="00F36A62">
              <w:rPr>
                <w:rFonts w:ascii="Times New Roman" w:hAnsi="Times New Roman" w:cs="Times New Roman"/>
                <w:sz w:val="24"/>
                <w:szCs w:val="24"/>
                <w:shd w:val="clear" w:color="auto" w:fill="FFFFFF"/>
              </w:rPr>
              <w:t xml:space="preserve"> PSS</w:t>
            </w:r>
          </w:p>
        </w:tc>
        <w:tc>
          <w:tcPr>
            <w:tcW w:w="2228" w:type="dxa"/>
            <w:shd w:val="clear" w:color="auto" w:fill="auto"/>
            <w:tcMar>
              <w:top w:w="72" w:type="dxa"/>
              <w:left w:w="144" w:type="dxa"/>
              <w:bottom w:w="72" w:type="dxa"/>
              <w:right w:w="144" w:type="dxa"/>
            </w:tcMar>
            <w:vAlign w:val="center"/>
            <w:hideMark/>
          </w:tcPr>
          <w:p w14:paraId="3B4FEA9C" w14:textId="7E8A99EA"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03E835EC" w14:textId="22D200C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89.88</w:t>
            </w:r>
          </w:p>
        </w:tc>
        <w:tc>
          <w:tcPr>
            <w:tcW w:w="1361" w:type="dxa"/>
            <w:vMerge w:val="restart"/>
            <w:shd w:val="clear" w:color="auto" w:fill="auto"/>
            <w:tcMar>
              <w:top w:w="72" w:type="dxa"/>
              <w:left w:w="144" w:type="dxa"/>
              <w:bottom w:w="72" w:type="dxa"/>
              <w:right w:w="144" w:type="dxa"/>
            </w:tcMar>
            <w:vAlign w:val="center"/>
          </w:tcPr>
          <w:p w14:paraId="7E694AA4" w14:textId="2559B399"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84.82</w:t>
            </w:r>
          </w:p>
        </w:tc>
        <w:tc>
          <w:tcPr>
            <w:tcW w:w="1353" w:type="dxa"/>
            <w:vMerge w:val="restart"/>
            <w:shd w:val="clear" w:color="auto" w:fill="auto"/>
            <w:tcMar>
              <w:top w:w="72" w:type="dxa"/>
              <w:left w:w="144" w:type="dxa"/>
              <w:bottom w:w="72" w:type="dxa"/>
              <w:right w:w="144" w:type="dxa"/>
            </w:tcMar>
            <w:vAlign w:val="center"/>
          </w:tcPr>
          <w:p w14:paraId="2861605A" w14:textId="2B564326"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101.70</w:t>
            </w:r>
          </w:p>
        </w:tc>
      </w:tr>
      <w:tr w:rsidR="001D0C80" w:rsidRPr="00F36A62" w14:paraId="2565F2BE" w14:textId="77777777" w:rsidTr="001D4285">
        <w:trPr>
          <w:trHeight w:val="20"/>
        </w:trPr>
        <w:tc>
          <w:tcPr>
            <w:tcW w:w="0" w:type="auto"/>
            <w:vMerge/>
            <w:vAlign w:val="center"/>
          </w:tcPr>
          <w:p w14:paraId="25206335"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0" w:type="auto"/>
            <w:vMerge/>
            <w:vAlign w:val="center"/>
            <w:hideMark/>
          </w:tcPr>
          <w:p w14:paraId="13DF420D" w14:textId="6AB461F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2228" w:type="dxa"/>
            <w:shd w:val="clear" w:color="auto" w:fill="auto"/>
            <w:tcMar>
              <w:top w:w="72" w:type="dxa"/>
              <w:left w:w="144" w:type="dxa"/>
              <w:bottom w:w="72" w:type="dxa"/>
              <w:right w:w="144" w:type="dxa"/>
            </w:tcMar>
            <w:vAlign w:val="center"/>
            <w:hideMark/>
          </w:tcPr>
          <w:p w14:paraId="76F59867" w14:textId="263F9E1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46E4A3A6" w14:textId="705A0069"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166.30</w:t>
            </w:r>
          </w:p>
        </w:tc>
        <w:tc>
          <w:tcPr>
            <w:tcW w:w="1361" w:type="dxa"/>
            <w:vMerge/>
            <w:shd w:val="clear" w:color="auto" w:fill="auto"/>
            <w:tcMar>
              <w:top w:w="72" w:type="dxa"/>
              <w:left w:w="144" w:type="dxa"/>
              <w:bottom w:w="72" w:type="dxa"/>
              <w:right w:w="144" w:type="dxa"/>
            </w:tcMar>
            <w:vAlign w:val="center"/>
            <w:hideMark/>
          </w:tcPr>
          <w:p w14:paraId="4C66F770" w14:textId="613F0E9A"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1353" w:type="dxa"/>
            <w:vMerge/>
            <w:shd w:val="clear" w:color="auto" w:fill="auto"/>
            <w:tcMar>
              <w:top w:w="72" w:type="dxa"/>
              <w:left w:w="144" w:type="dxa"/>
              <w:bottom w:w="72" w:type="dxa"/>
              <w:right w:w="144" w:type="dxa"/>
            </w:tcMar>
            <w:vAlign w:val="center"/>
            <w:hideMark/>
          </w:tcPr>
          <w:p w14:paraId="252F5F40" w14:textId="153FB459"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25980BB7" w14:textId="77777777" w:rsidTr="001D4285">
        <w:trPr>
          <w:trHeight w:val="20"/>
        </w:trPr>
        <w:tc>
          <w:tcPr>
            <w:tcW w:w="1380" w:type="dxa"/>
            <w:vMerge/>
            <w:vAlign w:val="center"/>
          </w:tcPr>
          <w:p w14:paraId="4D539E75"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1533" w:type="dxa"/>
            <w:vMerge w:val="restart"/>
            <w:shd w:val="clear" w:color="auto" w:fill="auto"/>
            <w:tcMar>
              <w:top w:w="72" w:type="dxa"/>
              <w:left w:w="144" w:type="dxa"/>
              <w:bottom w:w="72" w:type="dxa"/>
              <w:right w:w="144" w:type="dxa"/>
            </w:tcMar>
            <w:vAlign w:val="center"/>
            <w:hideMark/>
          </w:tcPr>
          <w:p w14:paraId="531E2A5B" w14:textId="5A41742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w:t>
            </w:r>
            <w:proofErr w:type="spellStart"/>
            <w:r w:rsidR="00B75ADA">
              <w:rPr>
                <w:rFonts w:ascii="Times New Roman" w:hAnsi="Times New Roman" w:cs="Times New Roman"/>
                <w:sz w:val="24"/>
                <w:szCs w:val="24"/>
                <w:shd w:val="clear" w:color="auto" w:fill="FFFFFF"/>
              </w:rPr>
              <w:t>o</w:t>
            </w:r>
            <w:r w:rsidRPr="00F36A62">
              <w:rPr>
                <w:rFonts w:ascii="Times New Roman" w:hAnsi="Times New Roman" w:cs="Times New Roman"/>
                <w:sz w:val="24"/>
                <w:szCs w:val="24"/>
                <w:shd w:val="clear" w:color="auto" w:fill="FFFFFF"/>
              </w:rPr>
              <w:t>PSS</w:t>
            </w:r>
            <w:proofErr w:type="spellEnd"/>
          </w:p>
        </w:tc>
        <w:tc>
          <w:tcPr>
            <w:tcW w:w="2228" w:type="dxa"/>
            <w:shd w:val="clear" w:color="auto" w:fill="auto"/>
            <w:tcMar>
              <w:top w:w="72" w:type="dxa"/>
              <w:left w:w="144" w:type="dxa"/>
              <w:bottom w:w="72" w:type="dxa"/>
              <w:right w:w="144" w:type="dxa"/>
            </w:tcMar>
            <w:vAlign w:val="center"/>
            <w:hideMark/>
          </w:tcPr>
          <w:p w14:paraId="474BBBE6" w14:textId="50FAC238"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3F745466" w14:textId="2B7D5DB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79.87</w:t>
            </w:r>
          </w:p>
        </w:tc>
        <w:tc>
          <w:tcPr>
            <w:tcW w:w="1361" w:type="dxa"/>
            <w:vMerge w:val="restart"/>
            <w:shd w:val="clear" w:color="auto" w:fill="auto"/>
            <w:tcMar>
              <w:top w:w="72" w:type="dxa"/>
              <w:left w:w="144" w:type="dxa"/>
              <w:bottom w:w="72" w:type="dxa"/>
              <w:right w:w="144" w:type="dxa"/>
            </w:tcMar>
            <w:vAlign w:val="center"/>
          </w:tcPr>
          <w:p w14:paraId="6CD6B1D5" w14:textId="0D67DDA8"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82.93</w:t>
            </w:r>
          </w:p>
        </w:tc>
        <w:tc>
          <w:tcPr>
            <w:tcW w:w="1353" w:type="dxa"/>
            <w:vMerge/>
            <w:shd w:val="clear" w:color="auto" w:fill="auto"/>
            <w:tcMar>
              <w:top w:w="72" w:type="dxa"/>
              <w:left w:w="144" w:type="dxa"/>
              <w:bottom w:w="72" w:type="dxa"/>
              <w:right w:w="144" w:type="dxa"/>
            </w:tcMar>
            <w:vAlign w:val="center"/>
          </w:tcPr>
          <w:p w14:paraId="03711DFC" w14:textId="255217A1"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237300EE" w14:textId="77777777" w:rsidTr="001D4285">
        <w:trPr>
          <w:trHeight w:val="20"/>
        </w:trPr>
        <w:tc>
          <w:tcPr>
            <w:tcW w:w="0" w:type="auto"/>
            <w:vMerge/>
            <w:vAlign w:val="center"/>
          </w:tcPr>
          <w:p w14:paraId="64A26E42"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0" w:type="auto"/>
            <w:vMerge/>
            <w:vAlign w:val="center"/>
            <w:hideMark/>
          </w:tcPr>
          <w:p w14:paraId="550623AD" w14:textId="32D9B285"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2228" w:type="dxa"/>
            <w:shd w:val="clear" w:color="auto" w:fill="auto"/>
            <w:tcMar>
              <w:top w:w="72" w:type="dxa"/>
              <w:left w:w="144" w:type="dxa"/>
              <w:bottom w:w="72" w:type="dxa"/>
              <w:right w:w="144" w:type="dxa"/>
            </w:tcMar>
            <w:vAlign w:val="center"/>
            <w:hideMark/>
          </w:tcPr>
          <w:p w14:paraId="67938687" w14:textId="08C34893"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219CCB5A" w14:textId="1D3314EA"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146.11</w:t>
            </w:r>
          </w:p>
        </w:tc>
        <w:tc>
          <w:tcPr>
            <w:tcW w:w="1361" w:type="dxa"/>
            <w:vMerge/>
            <w:shd w:val="clear" w:color="auto" w:fill="auto"/>
            <w:tcMar>
              <w:top w:w="72" w:type="dxa"/>
              <w:left w:w="144" w:type="dxa"/>
              <w:bottom w:w="72" w:type="dxa"/>
              <w:right w:w="144" w:type="dxa"/>
            </w:tcMar>
            <w:vAlign w:val="center"/>
            <w:hideMark/>
          </w:tcPr>
          <w:p w14:paraId="1731FB2A" w14:textId="38A52D62"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1353" w:type="dxa"/>
            <w:vMerge/>
            <w:shd w:val="clear" w:color="auto" w:fill="auto"/>
            <w:tcMar>
              <w:top w:w="72" w:type="dxa"/>
              <w:left w:w="144" w:type="dxa"/>
              <w:bottom w:w="72" w:type="dxa"/>
              <w:right w:w="144" w:type="dxa"/>
            </w:tcMar>
            <w:vAlign w:val="center"/>
            <w:hideMark/>
          </w:tcPr>
          <w:p w14:paraId="737D27F6" w14:textId="02F8A344"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0D713A0B" w14:textId="77777777" w:rsidTr="001D4285">
        <w:trPr>
          <w:trHeight w:val="20"/>
        </w:trPr>
        <w:tc>
          <w:tcPr>
            <w:tcW w:w="0" w:type="auto"/>
            <w:vMerge w:val="restart"/>
            <w:vAlign w:val="center"/>
          </w:tcPr>
          <w:p w14:paraId="6535DA2A" w14:textId="5856B1B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PVC</w:t>
            </w:r>
          </w:p>
        </w:tc>
        <w:tc>
          <w:tcPr>
            <w:tcW w:w="0" w:type="auto"/>
            <w:vMerge w:val="restart"/>
            <w:vAlign w:val="center"/>
          </w:tcPr>
          <w:p w14:paraId="28CE629C" w14:textId="2D915210"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With PSS</w:t>
            </w:r>
          </w:p>
        </w:tc>
        <w:tc>
          <w:tcPr>
            <w:tcW w:w="2228" w:type="dxa"/>
            <w:shd w:val="clear" w:color="auto" w:fill="auto"/>
            <w:tcMar>
              <w:top w:w="72" w:type="dxa"/>
              <w:left w:w="144" w:type="dxa"/>
              <w:bottom w:w="72" w:type="dxa"/>
              <w:right w:w="144" w:type="dxa"/>
            </w:tcMar>
            <w:vAlign w:val="center"/>
          </w:tcPr>
          <w:p w14:paraId="10A9D38B" w14:textId="0FDBF511"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5E252471" w14:textId="759537FA"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86.09</w:t>
            </w:r>
          </w:p>
        </w:tc>
        <w:tc>
          <w:tcPr>
            <w:tcW w:w="1361" w:type="dxa"/>
            <w:vMerge w:val="restart"/>
            <w:shd w:val="clear" w:color="auto" w:fill="auto"/>
            <w:tcMar>
              <w:top w:w="72" w:type="dxa"/>
              <w:left w:w="144" w:type="dxa"/>
              <w:bottom w:w="72" w:type="dxa"/>
              <w:right w:w="144" w:type="dxa"/>
            </w:tcMar>
            <w:vAlign w:val="center"/>
          </w:tcPr>
          <w:p w14:paraId="51F3FA4C" w14:textId="5296B52B"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81.75</w:t>
            </w:r>
          </w:p>
        </w:tc>
        <w:tc>
          <w:tcPr>
            <w:tcW w:w="1353" w:type="dxa"/>
            <w:vMerge w:val="restart"/>
            <w:shd w:val="clear" w:color="auto" w:fill="auto"/>
            <w:tcMar>
              <w:top w:w="72" w:type="dxa"/>
              <w:left w:w="144" w:type="dxa"/>
              <w:bottom w:w="72" w:type="dxa"/>
              <w:right w:w="144" w:type="dxa"/>
            </w:tcMar>
            <w:vAlign w:val="center"/>
          </w:tcPr>
          <w:p w14:paraId="17D625B4" w14:textId="3FF25514"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83.07</w:t>
            </w:r>
          </w:p>
        </w:tc>
      </w:tr>
      <w:tr w:rsidR="001D0C80" w:rsidRPr="00F36A62" w14:paraId="3DE2D6D1" w14:textId="77777777" w:rsidTr="001D4285">
        <w:trPr>
          <w:trHeight w:val="20"/>
        </w:trPr>
        <w:tc>
          <w:tcPr>
            <w:tcW w:w="0" w:type="auto"/>
            <w:vMerge/>
          </w:tcPr>
          <w:p w14:paraId="1C009E88"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0" w:type="auto"/>
            <w:vMerge/>
            <w:vAlign w:val="center"/>
          </w:tcPr>
          <w:p w14:paraId="1DB9FC5C" w14:textId="7CC13AFB"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2228" w:type="dxa"/>
            <w:shd w:val="clear" w:color="auto" w:fill="auto"/>
            <w:tcMar>
              <w:top w:w="72" w:type="dxa"/>
              <w:left w:w="144" w:type="dxa"/>
              <w:bottom w:w="72" w:type="dxa"/>
              <w:right w:w="144" w:type="dxa"/>
            </w:tcMar>
            <w:vAlign w:val="center"/>
          </w:tcPr>
          <w:p w14:paraId="03131C9C" w14:textId="6595AFE1"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0F3D2F38" w14:textId="73DF52A8"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156.47</w:t>
            </w:r>
          </w:p>
        </w:tc>
        <w:tc>
          <w:tcPr>
            <w:tcW w:w="1361" w:type="dxa"/>
            <w:vMerge/>
            <w:shd w:val="clear" w:color="auto" w:fill="auto"/>
            <w:tcMar>
              <w:top w:w="72" w:type="dxa"/>
              <w:left w:w="144" w:type="dxa"/>
              <w:bottom w:w="72" w:type="dxa"/>
              <w:right w:w="144" w:type="dxa"/>
            </w:tcMar>
            <w:vAlign w:val="center"/>
          </w:tcPr>
          <w:p w14:paraId="394920B5"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1353" w:type="dxa"/>
            <w:vMerge/>
            <w:shd w:val="clear" w:color="auto" w:fill="auto"/>
            <w:tcMar>
              <w:top w:w="72" w:type="dxa"/>
              <w:left w:w="144" w:type="dxa"/>
              <w:bottom w:w="72" w:type="dxa"/>
              <w:right w:w="144" w:type="dxa"/>
            </w:tcMar>
            <w:vAlign w:val="center"/>
          </w:tcPr>
          <w:p w14:paraId="4578946C"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61F72DBA" w14:textId="77777777" w:rsidTr="001D4285">
        <w:trPr>
          <w:trHeight w:val="20"/>
        </w:trPr>
        <w:tc>
          <w:tcPr>
            <w:tcW w:w="0" w:type="auto"/>
            <w:vMerge/>
          </w:tcPr>
          <w:p w14:paraId="5C8FA9E7"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0" w:type="auto"/>
            <w:vMerge w:val="restart"/>
            <w:vAlign w:val="center"/>
          </w:tcPr>
          <w:p w14:paraId="16F38D01" w14:textId="1A93C9AF"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W</w:t>
            </w:r>
            <w:r w:rsidR="00B75ADA">
              <w:rPr>
                <w:rFonts w:ascii="Times New Roman" w:hAnsi="Times New Roman" w:cs="Times New Roman"/>
                <w:sz w:val="24"/>
                <w:szCs w:val="24"/>
                <w:shd w:val="clear" w:color="auto" w:fill="FFFFFF"/>
              </w:rPr>
              <w:t>/o</w:t>
            </w:r>
            <w:r w:rsidRPr="00F36A62">
              <w:rPr>
                <w:rFonts w:ascii="Times New Roman" w:hAnsi="Times New Roman" w:cs="Times New Roman"/>
                <w:sz w:val="24"/>
                <w:szCs w:val="24"/>
                <w:shd w:val="clear" w:color="auto" w:fill="FFFFFF"/>
              </w:rPr>
              <w:t xml:space="preserve"> PSS</w:t>
            </w:r>
          </w:p>
        </w:tc>
        <w:tc>
          <w:tcPr>
            <w:tcW w:w="2228" w:type="dxa"/>
            <w:shd w:val="clear" w:color="auto" w:fill="auto"/>
            <w:tcMar>
              <w:top w:w="72" w:type="dxa"/>
              <w:left w:w="144" w:type="dxa"/>
              <w:bottom w:w="72" w:type="dxa"/>
              <w:right w:w="144" w:type="dxa"/>
            </w:tcMar>
            <w:vAlign w:val="center"/>
          </w:tcPr>
          <w:p w14:paraId="18751DB5" w14:textId="53B84E32"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0</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60016106" w14:textId="51A676F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81.60</w:t>
            </w:r>
          </w:p>
        </w:tc>
        <w:tc>
          <w:tcPr>
            <w:tcW w:w="1361" w:type="dxa"/>
            <w:vMerge w:val="restart"/>
            <w:shd w:val="clear" w:color="auto" w:fill="auto"/>
            <w:tcMar>
              <w:top w:w="72" w:type="dxa"/>
              <w:left w:w="144" w:type="dxa"/>
              <w:bottom w:w="72" w:type="dxa"/>
              <w:right w:w="144" w:type="dxa"/>
            </w:tcMar>
            <w:vAlign w:val="center"/>
          </w:tcPr>
          <w:p w14:paraId="2FF40CD4" w14:textId="0DDD4B4E"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81.68</w:t>
            </w:r>
          </w:p>
        </w:tc>
        <w:tc>
          <w:tcPr>
            <w:tcW w:w="1353" w:type="dxa"/>
            <w:vMerge/>
            <w:shd w:val="clear" w:color="auto" w:fill="auto"/>
            <w:tcMar>
              <w:top w:w="72" w:type="dxa"/>
              <w:left w:w="144" w:type="dxa"/>
              <w:bottom w:w="72" w:type="dxa"/>
              <w:right w:w="144" w:type="dxa"/>
            </w:tcMar>
            <w:vAlign w:val="center"/>
          </w:tcPr>
          <w:p w14:paraId="409CFF33"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r w:rsidR="001D0C80" w:rsidRPr="00F36A62" w14:paraId="5A10DF92" w14:textId="77777777" w:rsidTr="001D4285">
        <w:trPr>
          <w:trHeight w:val="20"/>
        </w:trPr>
        <w:tc>
          <w:tcPr>
            <w:tcW w:w="0" w:type="auto"/>
            <w:vMerge/>
          </w:tcPr>
          <w:p w14:paraId="73877A8C"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0" w:type="auto"/>
            <w:vMerge/>
            <w:vAlign w:val="center"/>
          </w:tcPr>
          <w:p w14:paraId="2F752F3E"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2228" w:type="dxa"/>
            <w:shd w:val="clear" w:color="auto" w:fill="auto"/>
            <w:tcMar>
              <w:top w:w="72" w:type="dxa"/>
              <w:left w:w="144" w:type="dxa"/>
              <w:bottom w:w="72" w:type="dxa"/>
              <w:right w:w="144" w:type="dxa"/>
            </w:tcMar>
            <w:vAlign w:val="center"/>
          </w:tcPr>
          <w:p w14:paraId="3DA22408" w14:textId="3A894206"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7</w:t>
            </w:r>
            <w:r w:rsidRPr="00F36A62">
              <w:rPr>
                <w:rFonts w:ascii="Times New Roman" w:hAnsi="Times New Roman" w:cs="Times New Roman"/>
                <w:sz w:val="24"/>
                <w:szCs w:val="24"/>
                <w:shd w:val="clear" w:color="auto" w:fill="FFFFFF"/>
                <w:vertAlign w:val="superscript"/>
              </w:rPr>
              <w:t>th</w:t>
            </w:r>
          </w:p>
        </w:tc>
        <w:tc>
          <w:tcPr>
            <w:tcW w:w="1485" w:type="dxa"/>
            <w:shd w:val="clear" w:color="auto" w:fill="auto"/>
            <w:tcMar>
              <w:top w:w="72" w:type="dxa"/>
              <w:left w:w="144" w:type="dxa"/>
              <w:bottom w:w="72" w:type="dxa"/>
              <w:right w:w="144" w:type="dxa"/>
            </w:tcMar>
            <w:vAlign w:val="center"/>
          </w:tcPr>
          <w:p w14:paraId="104D1DD4" w14:textId="03232740" w:rsidR="001D0C80" w:rsidRPr="00F36A62" w:rsidRDefault="001D0C80" w:rsidP="005272B2">
            <w:pPr>
              <w:spacing w:after="0" w:line="240" w:lineRule="auto"/>
              <w:jc w:val="center"/>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148.25</w:t>
            </w:r>
          </w:p>
        </w:tc>
        <w:tc>
          <w:tcPr>
            <w:tcW w:w="1361" w:type="dxa"/>
            <w:vMerge/>
            <w:shd w:val="clear" w:color="auto" w:fill="auto"/>
            <w:tcMar>
              <w:top w:w="72" w:type="dxa"/>
              <w:left w:w="144" w:type="dxa"/>
              <w:bottom w:w="72" w:type="dxa"/>
              <w:right w:w="144" w:type="dxa"/>
            </w:tcMar>
            <w:vAlign w:val="center"/>
          </w:tcPr>
          <w:p w14:paraId="797DF619"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c>
          <w:tcPr>
            <w:tcW w:w="1353" w:type="dxa"/>
            <w:vMerge/>
            <w:shd w:val="clear" w:color="auto" w:fill="auto"/>
            <w:tcMar>
              <w:top w:w="72" w:type="dxa"/>
              <w:left w:w="144" w:type="dxa"/>
              <w:bottom w:w="72" w:type="dxa"/>
              <w:right w:w="144" w:type="dxa"/>
            </w:tcMar>
            <w:vAlign w:val="center"/>
          </w:tcPr>
          <w:p w14:paraId="7057241A" w14:textId="77777777" w:rsidR="001D0C80" w:rsidRPr="00F36A62" w:rsidRDefault="001D0C80" w:rsidP="005272B2">
            <w:pPr>
              <w:spacing w:after="0" w:line="240" w:lineRule="auto"/>
              <w:jc w:val="center"/>
              <w:rPr>
                <w:rFonts w:ascii="Times New Roman" w:hAnsi="Times New Roman" w:cs="Times New Roman"/>
                <w:sz w:val="24"/>
                <w:szCs w:val="24"/>
                <w:shd w:val="clear" w:color="auto" w:fill="FFFFFF"/>
              </w:rPr>
            </w:pPr>
          </w:p>
        </w:tc>
      </w:tr>
    </w:tbl>
    <w:p w14:paraId="0DF767FB" w14:textId="123DD413" w:rsidR="0090226E" w:rsidRPr="00F36A62" w:rsidRDefault="0090226E" w:rsidP="0090226E">
      <w:pPr>
        <w:spacing w:line="360" w:lineRule="auto"/>
        <w:jc w:val="both"/>
        <w:rPr>
          <w:rFonts w:ascii="Times New Roman" w:hAnsi="Times New Roman" w:cs="Times New Roman"/>
          <w:b/>
          <w:bCs/>
          <w:sz w:val="24"/>
          <w:szCs w:val="24"/>
          <w:shd w:val="clear" w:color="auto" w:fill="FFFFFF"/>
        </w:rPr>
      </w:pPr>
    </w:p>
    <w:p w14:paraId="68FDA368" w14:textId="398C3E09" w:rsidR="004B181F" w:rsidRPr="00F36A62" w:rsidRDefault="004B181F" w:rsidP="00D72C30">
      <w:pPr>
        <w:spacing w:line="360" w:lineRule="auto"/>
        <w:rPr>
          <w:rFonts w:ascii="Times New Roman" w:hAnsi="Times New Roman" w:cs="Times New Roman"/>
          <w:sz w:val="24"/>
          <w:szCs w:val="24"/>
          <w:shd w:val="clear" w:color="auto" w:fill="FFFFFF"/>
        </w:rPr>
      </w:pPr>
      <w:r w:rsidRPr="00F36A62">
        <w:rPr>
          <w:rFonts w:ascii="Times New Roman" w:hAnsi="Times New Roman" w:cs="Times New Roman"/>
          <w:sz w:val="24"/>
          <w:szCs w:val="24"/>
          <w:shd w:val="clear" w:color="auto" w:fill="FFFFFF"/>
        </w:rPr>
        <w:t xml:space="preserve">Here,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bulk</m:t>
            </m:r>
          </m:sub>
        </m:sSub>
        <m:r>
          <w:rPr>
            <w:rFonts w:ascii="Cambria Math" w:hAnsi="Cambria Math" w:cs="Times New Roman"/>
            <w:sz w:val="24"/>
            <w:szCs w:val="24"/>
            <w:shd w:val="clear" w:color="auto" w:fill="FFFFFF"/>
          </w:rPr>
          <m:t>=</m:t>
        </m:r>
      </m:oMath>
      <w:r w:rsidRPr="00F36A62">
        <w:rPr>
          <w:rFonts w:ascii="Times New Roman" w:hAnsi="Times New Roman" w:cs="Times New Roman"/>
          <w:sz w:val="24"/>
          <w:szCs w:val="24"/>
          <w:shd w:val="clear" w:color="auto" w:fill="FFFFFF"/>
        </w:rPr>
        <w:t xml:space="preserve"> </w:t>
      </w:r>
      <m:oMath>
        <m:f>
          <m:fPr>
            <m:ctrlPr>
              <w:rPr>
                <w:rFonts w:ascii="Cambria Math" w:hAnsi="Cambria Math" w:cs="Times New Roman"/>
                <w:i/>
                <w:sz w:val="24"/>
                <w:szCs w:val="24"/>
                <w:shd w:val="clear" w:color="auto" w:fill="FFFFFF"/>
              </w:rPr>
            </m:ctrlPr>
          </m:fPr>
          <m:num>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t</m:t>
                </m:r>
              </m:e>
              <m:sup>
                <m:r>
                  <w:rPr>
                    <w:rFonts w:ascii="Cambria Math" w:hAnsi="Cambria Math" w:cs="Times New Roman"/>
                    <w:sz w:val="24"/>
                    <w:szCs w:val="24"/>
                    <w:shd w:val="clear" w:color="auto" w:fill="FFFFFF"/>
                  </w:rPr>
                  <m:t>7th</m:t>
                </m:r>
              </m:sup>
            </m:sSup>
            <m:r>
              <w:rPr>
                <w:rFonts w:ascii="Cambria Math" w:hAnsi="Cambria Math" w:cs="Times New Roman"/>
                <w:sz w:val="24"/>
                <w:szCs w:val="24"/>
                <w:shd w:val="clear" w:color="auto" w:fill="FFFFFF"/>
              </w:rPr>
              <m:t>-</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t</m:t>
                </m:r>
              </m:e>
              <m:sup>
                <m:r>
                  <w:rPr>
                    <w:rFonts w:ascii="Cambria Math" w:hAnsi="Cambria Math" w:cs="Times New Roman"/>
                    <w:sz w:val="24"/>
                    <w:szCs w:val="24"/>
                    <w:shd w:val="clear" w:color="auto" w:fill="FFFFFF"/>
                  </w:rPr>
                  <m:t>0th</m:t>
                </m:r>
              </m:sup>
            </m:sSup>
            <m:r>
              <m:rPr>
                <m:sty m:val="p"/>
              </m:rPr>
              <w:rPr>
                <w:rFonts w:ascii="Cambria Math" w:hAnsi="Cambria Math" w:cs="Times New Roman"/>
                <w:sz w:val="24"/>
                <w:szCs w:val="24"/>
                <w:shd w:val="clear" w:color="auto" w:fill="FFFFFF"/>
              </w:rPr>
              <m:t xml:space="preserve"> </m:t>
            </m:r>
          </m:num>
          <m:den>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t</m:t>
                </m:r>
              </m:e>
              <m:sup>
                <m:r>
                  <w:rPr>
                    <w:rFonts w:ascii="Cambria Math" w:hAnsi="Cambria Math" w:cs="Times New Roman"/>
                    <w:sz w:val="24"/>
                    <w:szCs w:val="24"/>
                    <w:shd w:val="clear" w:color="auto" w:fill="FFFFFF"/>
                  </w:rPr>
                  <m:t>0th</m:t>
                </m:r>
              </m:sup>
            </m:sSup>
            <m:r>
              <m:rPr>
                <m:sty m:val="p"/>
              </m:rPr>
              <w:rPr>
                <w:rFonts w:ascii="Cambria Math" w:hAnsi="Cambria Math" w:cs="Times New Roman"/>
                <w:sz w:val="24"/>
                <w:szCs w:val="24"/>
                <w:shd w:val="clear" w:color="auto" w:fill="FFFFFF"/>
              </w:rPr>
              <m:t xml:space="preserve"> </m:t>
            </m:r>
          </m:den>
        </m:f>
        <m:r>
          <w:rPr>
            <w:rFonts w:ascii="Cambria Math" w:hAnsi="Cambria Math" w:cs="Times New Roman"/>
            <w:sz w:val="24"/>
            <w:szCs w:val="24"/>
            <w:shd w:val="clear" w:color="auto" w:fill="FFFFFF"/>
          </w:rPr>
          <m:t>X 100%</m:t>
        </m:r>
      </m:oMath>
      <w:r w:rsidR="00D72C30" w:rsidRPr="00F36A62">
        <w:rPr>
          <w:rFonts w:ascii="Times New Roman" w:eastAsiaTheme="minorEastAsia" w:hAnsi="Times New Roman" w:cs="Times New Roman"/>
          <w:sz w:val="24"/>
          <w:szCs w:val="24"/>
          <w:shd w:val="clear" w:color="auto" w:fill="FFFFFF"/>
        </w:rPr>
        <w:t xml:space="preserve"> and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PSS</m:t>
            </m:r>
          </m:sub>
        </m:sSub>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PSS</m:t>
                </m:r>
              </m:sub>
              <m:sup>
                <m:r>
                  <w:rPr>
                    <w:rFonts w:ascii="Cambria Math" w:hAnsi="Cambria Math" w:cs="Times New Roman"/>
                    <w:sz w:val="24"/>
                    <w:szCs w:val="24"/>
                    <w:shd w:val="clear" w:color="auto" w:fill="FFFFFF"/>
                  </w:rPr>
                  <m:t>7th</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w/oPSS</m:t>
                </m:r>
              </m:sub>
              <m:sup>
                <m:r>
                  <w:rPr>
                    <w:rFonts w:ascii="Cambria Math" w:hAnsi="Cambria Math" w:cs="Times New Roman"/>
                    <w:sz w:val="24"/>
                    <w:szCs w:val="24"/>
                    <w:shd w:val="clear" w:color="auto" w:fill="FFFFFF"/>
                  </w:rPr>
                  <m:t>7th</m:t>
                </m:r>
              </m:sup>
            </m:sSubSup>
            <m:r>
              <m:rPr>
                <m:sty m:val="p"/>
              </m:rPr>
              <w:rPr>
                <w:rFonts w:ascii="Cambria Math" w:hAnsi="Cambria Math" w:cs="Times New Roman"/>
                <w:sz w:val="24"/>
                <w:szCs w:val="24"/>
                <w:shd w:val="clear" w:color="auto" w:fill="FFFFFF"/>
              </w:rPr>
              <m:t xml:space="preserve">) -( </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PSS</m:t>
                </m:r>
              </m:sub>
              <m:sup>
                <m:r>
                  <w:rPr>
                    <w:rFonts w:ascii="Cambria Math" w:hAnsi="Cambria Math" w:cs="Times New Roman"/>
                    <w:sz w:val="24"/>
                    <w:szCs w:val="24"/>
                    <w:shd w:val="clear" w:color="auto" w:fill="FFFFFF"/>
                  </w:rPr>
                  <m:t>0th</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w/oPSS</m:t>
                </m:r>
              </m:sub>
              <m:sup>
                <m:r>
                  <w:rPr>
                    <w:rFonts w:ascii="Cambria Math" w:hAnsi="Cambria Math" w:cs="Times New Roman"/>
                    <w:sz w:val="24"/>
                    <w:szCs w:val="24"/>
                    <w:shd w:val="clear" w:color="auto" w:fill="FFFFFF"/>
                  </w:rPr>
                  <m:t>0th</m:t>
                </m:r>
              </m:sup>
            </m:sSubSup>
            <m:r>
              <w:rPr>
                <w:rFonts w:ascii="Cambria Math" w:hAnsi="Cambria Math" w:cs="Times New Roman"/>
                <w:sz w:val="24"/>
                <w:szCs w:val="24"/>
                <w:shd w:val="clear" w:color="auto" w:fill="FFFFFF"/>
              </w:rPr>
              <m:t>)</m:t>
            </m:r>
          </m:num>
          <m:den>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PSS</m:t>
                </m:r>
              </m:sub>
              <m:sup>
                <m:r>
                  <w:rPr>
                    <w:rFonts w:ascii="Cambria Math" w:hAnsi="Cambria Math" w:cs="Times New Roman"/>
                    <w:sz w:val="24"/>
                    <w:szCs w:val="24"/>
                    <w:shd w:val="clear" w:color="auto" w:fill="FFFFFF"/>
                  </w:rPr>
                  <m:t>0th</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t</m:t>
                </m:r>
              </m:e>
              <m:sub>
                <m:r>
                  <w:rPr>
                    <w:rFonts w:ascii="Cambria Math" w:hAnsi="Cambria Math" w:cs="Times New Roman"/>
                    <w:sz w:val="24"/>
                    <w:szCs w:val="24"/>
                    <w:shd w:val="clear" w:color="auto" w:fill="FFFFFF"/>
                  </w:rPr>
                  <m:t>w/oPSS</m:t>
                </m:r>
              </m:sub>
              <m:sup>
                <m:r>
                  <w:rPr>
                    <w:rFonts w:ascii="Cambria Math" w:hAnsi="Cambria Math" w:cs="Times New Roman"/>
                    <w:sz w:val="24"/>
                    <w:szCs w:val="24"/>
                    <w:shd w:val="clear" w:color="auto" w:fill="FFFFFF"/>
                  </w:rPr>
                  <m:t>0th</m:t>
                </m:r>
              </m:sup>
            </m:sSubSup>
          </m:den>
        </m:f>
        <m:r>
          <w:rPr>
            <w:rFonts w:ascii="Cambria Math" w:hAnsi="Cambria Math" w:cs="Times New Roman"/>
            <w:sz w:val="24"/>
            <w:szCs w:val="24"/>
            <w:shd w:val="clear" w:color="auto" w:fill="FFFFFF"/>
          </w:rPr>
          <m:t>X100%</m:t>
        </m:r>
      </m:oMath>
    </w:p>
    <w:p w14:paraId="1BF82BF5" w14:textId="21E927AD" w:rsidR="00381F71" w:rsidRDefault="00381F71" w:rsidP="00381F71">
      <w:pPr>
        <w:pStyle w:val="NormalWeb"/>
        <w:spacing w:before="0" w:beforeAutospacing="0" w:after="240" w:afterAutospacing="0"/>
        <w:rPr>
          <w:b/>
          <w:bCs/>
          <w:u w:val="single"/>
          <w:lang w:val=""/>
        </w:rPr>
      </w:pPr>
      <w:r w:rsidRPr="0026351C">
        <w:rPr>
          <w:b/>
          <w:bCs/>
          <w:u w:val="single"/>
          <w:lang w:val=""/>
        </w:rPr>
        <w:t xml:space="preserve">Comparing </w:t>
      </w:r>
      <w:r>
        <w:rPr>
          <w:b/>
          <w:bCs/>
          <w:u w:val="single"/>
          <w:lang w:val=""/>
        </w:rPr>
        <w:t xml:space="preserve">the </w:t>
      </w:r>
      <w:r w:rsidR="00132027">
        <w:rPr>
          <w:b/>
          <w:bCs/>
          <w:u w:val="single"/>
          <w:lang w:val=""/>
        </w:rPr>
        <w:t>D</w:t>
      </w:r>
      <w:r>
        <w:rPr>
          <w:b/>
          <w:bCs/>
          <w:u w:val="single"/>
          <w:lang w:val=""/>
        </w:rPr>
        <w:t>ensity of A</w:t>
      </w:r>
      <w:r w:rsidRPr="0026351C">
        <w:rPr>
          <w:b/>
          <w:bCs/>
          <w:u w:val="single"/>
          <w:lang w:val=""/>
        </w:rPr>
        <w:t>nion</w:t>
      </w:r>
      <w:r>
        <w:rPr>
          <w:b/>
          <w:bCs/>
          <w:u w:val="single"/>
          <w:lang w:val=""/>
        </w:rPr>
        <w:t xml:space="preserve"> (S0</w:t>
      </w:r>
      <w:r>
        <w:rPr>
          <w:b/>
          <w:bCs/>
          <w:u w:val="single"/>
          <w:vertAlign w:val="subscript"/>
          <w:lang w:val=""/>
        </w:rPr>
        <w:t>3</w:t>
      </w:r>
      <w:r>
        <w:rPr>
          <w:b/>
          <w:bCs/>
          <w:u w:val="single"/>
          <w:vertAlign w:val="superscript"/>
          <w:lang w:val=""/>
        </w:rPr>
        <w:t>-</w:t>
      </w:r>
      <w:r>
        <w:rPr>
          <w:b/>
          <w:bCs/>
          <w:u w:val="single"/>
          <w:lang w:val=""/>
        </w:rPr>
        <w:t>)</w:t>
      </w:r>
      <w:r w:rsidRPr="0026351C">
        <w:rPr>
          <w:b/>
          <w:bCs/>
          <w:u w:val="single"/>
          <w:lang w:val=""/>
        </w:rPr>
        <w:t xml:space="preserve"> to Na</w:t>
      </w:r>
      <w:r>
        <w:rPr>
          <w:b/>
          <w:bCs/>
          <w:u w:val="single"/>
          <w:vertAlign w:val="superscript"/>
          <w:lang w:val=""/>
        </w:rPr>
        <w:t>+</w:t>
      </w:r>
      <w:r w:rsidRPr="0026351C">
        <w:rPr>
          <w:b/>
          <w:bCs/>
          <w:u w:val="single"/>
          <w:lang w:val=""/>
        </w:rPr>
        <w:t xml:space="preserve">: </w:t>
      </w:r>
    </w:p>
    <w:p w14:paraId="1ABB1279" w14:textId="7ADEA2B8" w:rsidR="00381F71" w:rsidRPr="005137F8" w:rsidRDefault="00381F71" w:rsidP="00381F71">
      <w:pPr>
        <w:pStyle w:val="NormalWeb"/>
        <w:spacing w:before="0" w:beforeAutospacing="0" w:after="240" w:afterAutospacing="0" w:line="360" w:lineRule="auto"/>
        <w:rPr>
          <w:lang w:val=""/>
        </w:rPr>
      </w:pPr>
      <w:r>
        <w:rPr>
          <w:lang w:val=""/>
        </w:rPr>
        <w:t xml:space="preserve">We have calculated the </w:t>
      </w:r>
      <w:r w:rsidR="003D1743">
        <w:rPr>
          <w:lang w:val=""/>
        </w:rPr>
        <w:t xml:space="preserve">number </w:t>
      </w:r>
      <w:r>
        <w:rPr>
          <w:lang w:val=""/>
        </w:rPr>
        <w:t>density of</w:t>
      </w:r>
      <w:r w:rsidR="003D1743">
        <w:rPr>
          <w:lang w:val=""/>
        </w:rPr>
        <w:t xml:space="preserve"> sulfonate</w:t>
      </w:r>
      <w:r>
        <w:rPr>
          <w:lang w:val=""/>
        </w:rPr>
        <w:t xml:space="preserve"> </w:t>
      </w:r>
      <w:r w:rsidR="003D1743">
        <w:rPr>
          <w:lang w:val=""/>
        </w:rPr>
        <w:t>anions in pure dry PSS,</w:t>
      </w:r>
      <w:r>
        <w:rPr>
          <w:lang w:val=""/>
        </w:rPr>
        <w:t xml:space="preserve"> </w:t>
      </w:r>
      <w:r w:rsidR="003D1743">
        <w:rPr>
          <w:lang w:val=""/>
        </w:rPr>
        <w:t>hydrated/</w:t>
      </w:r>
      <w:r>
        <w:rPr>
          <w:lang w:val=""/>
        </w:rPr>
        <w:t>sw</w:t>
      </w:r>
      <w:r w:rsidR="003D1743">
        <w:rPr>
          <w:lang w:val=""/>
        </w:rPr>
        <w:t>ollen</w:t>
      </w:r>
      <w:r>
        <w:rPr>
          <w:lang w:val=""/>
        </w:rPr>
        <w:t xml:space="preserve"> PSS, PSS</w:t>
      </w:r>
      <w:r w:rsidR="003D1743">
        <w:rPr>
          <w:lang w:val=""/>
        </w:rPr>
        <w:t xml:space="preserve"> in bulk PEDOT:PSS, and </w:t>
      </w:r>
      <w:r>
        <w:rPr>
          <w:lang w:val=""/>
        </w:rPr>
        <w:t xml:space="preserve">PEDOT:PSS </w:t>
      </w:r>
      <w:r w:rsidR="003D1743">
        <w:rPr>
          <w:lang w:val=""/>
        </w:rPr>
        <w:t xml:space="preserve">crystal </w:t>
      </w:r>
      <w:r>
        <w:rPr>
          <w:lang w:val=""/>
        </w:rPr>
        <w:t>to see how resonable is the Na ion density (</w:t>
      </w:r>
      <m:oMath>
        <m:r>
          <w:rPr>
            <w:rFonts w:ascii="Cambria Math" w:hAnsi="Cambria Math"/>
            <w:lang w:val=""/>
          </w:rPr>
          <m:t>p</m:t>
        </m:r>
      </m:oMath>
      <w:r>
        <w:rPr>
          <w:lang w:val=""/>
        </w:rPr>
        <w:t xml:space="preserve">) we calculated in </w:t>
      </w:r>
      <w:r w:rsidRPr="005137F8">
        <w:rPr>
          <w:b/>
          <w:bCs/>
          <w:lang w:val=""/>
        </w:rPr>
        <w:t>Fig. 1H</w:t>
      </w:r>
      <w:r>
        <w:rPr>
          <w:lang w:val=""/>
        </w:rPr>
        <w:t>.</w:t>
      </w:r>
    </w:p>
    <w:p w14:paraId="15C075D7" w14:textId="33C03F0B" w:rsidR="00381F71" w:rsidRPr="009F16C9" w:rsidRDefault="00381F71" w:rsidP="00381F71">
      <w:pPr>
        <w:pStyle w:val="NormalWeb"/>
        <w:spacing w:before="0" w:beforeAutospacing="0" w:after="240" w:afterAutospacing="0" w:line="360" w:lineRule="auto"/>
        <w:rPr>
          <w:lang w:val=""/>
        </w:rPr>
      </w:pPr>
      <w:r w:rsidRPr="009F16C9">
        <w:rPr>
          <w:lang w:val=""/>
        </w:rPr>
        <w:t xml:space="preserve">Molecular weight of </w:t>
      </w:r>
      <w:r w:rsidR="003D1743">
        <w:rPr>
          <w:lang w:val=""/>
        </w:rPr>
        <w:t xml:space="preserve">a </w:t>
      </w:r>
      <w:r w:rsidRPr="009F16C9">
        <w:rPr>
          <w:lang w:val=""/>
        </w:rPr>
        <w:t>PSS</w:t>
      </w:r>
      <w:r w:rsidR="003D1743">
        <w:rPr>
          <w:lang w:val=""/>
        </w:rPr>
        <w:t xml:space="preserve"> monomer</w:t>
      </w:r>
      <w:r w:rsidRPr="009F16C9">
        <w:rPr>
          <w:lang w:val=""/>
        </w:rPr>
        <w:t xml:space="preserve">, </w:t>
      </w:r>
      <m:oMath>
        <m:r>
          <w:rPr>
            <w:rFonts w:ascii="Cambria Math" w:hAnsi="Cambria Math"/>
            <w:lang w:val=""/>
          </w:rPr>
          <m:t>M</m:t>
        </m:r>
        <m:r>
          <m:rPr>
            <m:sty m:val="p"/>
          </m:rPr>
          <w:rPr>
            <w:rFonts w:ascii="Cambria Math" w:hAnsi="Cambria Math"/>
            <w:lang w:val=""/>
          </w:rPr>
          <m:t>=206.2 </m:t>
        </m:r>
        <m:f>
          <m:fPr>
            <m:ctrlPr>
              <w:rPr>
                <w:rFonts w:ascii="Cambria Math" w:hAnsi="Cambria Math"/>
                <w:lang w:val=""/>
              </w:rPr>
            </m:ctrlPr>
          </m:fPr>
          <m:num>
            <m:r>
              <w:rPr>
                <w:rFonts w:ascii="Cambria Math" w:hAnsi="Cambria Math"/>
                <w:lang w:val=""/>
              </w:rPr>
              <m:t>g</m:t>
            </m:r>
          </m:num>
          <m:den>
            <m:r>
              <w:rPr>
                <w:rFonts w:ascii="Cambria Math" w:hAnsi="Cambria Math"/>
                <w:lang w:val=""/>
              </w:rPr>
              <m:t>mol</m:t>
            </m:r>
          </m:den>
        </m:f>
      </m:oMath>
    </w:p>
    <w:p w14:paraId="13757055" w14:textId="7732BB68" w:rsidR="00381F71" w:rsidRPr="000616B9" w:rsidRDefault="00381F71" w:rsidP="00381F71">
      <w:pPr>
        <w:pStyle w:val="NormalWeb"/>
        <w:spacing w:before="0" w:beforeAutospacing="0" w:after="0" w:afterAutospacing="0"/>
      </w:pPr>
      <w:r w:rsidRPr="000616B9">
        <w:t xml:space="preserve">Mass density of PSS, </w:t>
      </w:r>
      <m:oMath>
        <m:r>
          <w:rPr>
            <w:rFonts w:ascii="Cambria Math" w:hAnsi="Cambria Math"/>
          </w:rPr>
          <m:t>ρ</m:t>
        </m:r>
        <m:r>
          <m:rPr>
            <m:sty m:val="p"/>
          </m:rPr>
          <w:rPr>
            <w:rFonts w:ascii="Cambria Math" w:hAnsi="Cambria Math"/>
          </w:rPr>
          <m:t>=0.8019</m:t>
        </m:r>
        <m:f>
          <m:fPr>
            <m:ctrlPr>
              <w:rPr>
                <w:rFonts w:ascii="Cambria Math" w:hAnsi="Cambria Math"/>
              </w:rPr>
            </m:ctrlPr>
          </m:fPr>
          <m:num>
            <m:r>
              <w:rPr>
                <w:rFonts w:ascii="Cambria Math" w:hAnsi="Cambria Math"/>
              </w:rPr>
              <m:t>g</m:t>
            </m:r>
          </m:num>
          <m:den>
            <m:r>
              <w:rPr>
                <w:rFonts w:ascii="Cambria Math" w:hAnsi="Cambria Math"/>
              </w:rPr>
              <m:t>c</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r>
          <w:rPr>
            <w:rFonts w:ascii="Cambria Math" w:hAnsi="Cambria Math"/>
          </w:rPr>
          <m:t xml:space="preserve"> </m:t>
        </m:r>
        <m:r>
          <w:rPr>
            <w:rFonts w:ascii="Cambria Math" w:hAnsi="Cambria Math"/>
            <w:i/>
          </w:rPr>
          <w:fldChar w:fldCharType="begin"/>
        </m:r>
        <m:r>
          <m:rPr>
            <m:sty m:val="p"/>
          </m:rPr>
          <w:rPr>
            <w:rFonts w:ascii="Cambria Math" w:hAnsi="Cambria Math"/>
          </w:rPr>
          <m:t xml:space="preserve"> ADDIN ZOTERO_ITEM CSL_CITATION {"citationID":"kBgGsREa","properties":{"formattedCitation":"\\super 36\\nosupersub{}","plainCitation":"36","noteIndex":0},"citationItems":[{"id":"tubK7RGe/xOmev8EP","uris":["http://zotero.org/users/7436350/items/BHRIUJCD"],"itemData":{"id":873,"type":"webpage","abstract":"Poly(sodium 4-styrenesulfonate) (PSS) | Poly (sodium 4-styrenesulfonate) (PSS) a cation exchange polyelectrolyte | Reduction of graphite oxide in the presence of PSS has been reported for the synthesis of polymer-coated graphitic nanoplatelets | Buy chemicals and reagents online from Sigma Aldrich","language":"en","title":"Poly(sodium 4-styrenesulfonate) average Mw 70,000, powder 25704-18-1","URL":"http://www.sigmaaldrich.com/","accessed":{"date-parts":[["2022",8,18]]}}}],"schema":"https://github.com/citation-style-language/schema/raw/master/csl-citation.json"} </m:t>
        </m:r>
        <m:r>
          <w:rPr>
            <w:rFonts w:ascii="Cambria Math" w:hAnsi="Cambria Math"/>
            <w:i/>
          </w:rPr>
          <w:fldChar w:fldCharType="separate"/>
        </m:r>
      </m:oMath>
      <w:r w:rsidR="00D05B46" w:rsidRPr="00D05B46">
        <w:rPr>
          <w:rFonts w:ascii="Cambria Math" w:hAnsi="Cambria Math"/>
          <w:vertAlign w:val="superscript"/>
        </w:rPr>
        <w:t>36</w:t>
      </w:r>
      <m:oMath>
        <m:r>
          <w:rPr>
            <w:rFonts w:ascii="Cambria Math" w:hAnsi="Cambria Math"/>
            <w:i/>
          </w:rPr>
          <w:fldChar w:fldCharType="end"/>
        </m:r>
      </m:oMath>
    </w:p>
    <w:p w14:paraId="1B631B56" w14:textId="77777777" w:rsidR="00381F71" w:rsidRPr="000616B9" w:rsidRDefault="00381F71" w:rsidP="00381F71">
      <w:pPr>
        <w:pStyle w:val="NormalWeb"/>
        <w:spacing w:before="0" w:beforeAutospacing="0" w:after="0" w:afterAutospacing="0"/>
      </w:pPr>
      <w:r w:rsidRPr="000616B9">
        <w:t> </w:t>
      </w:r>
    </w:p>
    <w:p w14:paraId="3843BDD7" w14:textId="77777777" w:rsidR="003D1743" w:rsidRDefault="003D1743" w:rsidP="00381F71">
      <w:pPr>
        <w:pStyle w:val="NormalWeb"/>
        <w:spacing w:before="0" w:beforeAutospacing="0" w:after="0" w:afterAutospacing="0"/>
      </w:pPr>
      <w:r>
        <w:t>N</w:t>
      </w:r>
      <w:r w:rsidR="00381F71" w:rsidRPr="000616B9">
        <w:t xml:space="preserve">umber density of </w:t>
      </w:r>
      <w:r>
        <w:t xml:space="preserve">dry </w:t>
      </w:r>
      <w:r w:rsidR="00381F71" w:rsidRPr="000616B9">
        <w:t>PSS</w:t>
      </w:r>
      <w:r>
        <w:t>:</w:t>
      </w:r>
    </w:p>
    <w:p w14:paraId="626BF7CA" w14:textId="09BD2511" w:rsidR="00381F71" w:rsidRDefault="00442BB7" w:rsidP="00381F71">
      <w:pPr>
        <w:pStyle w:val="NormalWeb"/>
        <w:spacing w:before="0" w:beforeAutospacing="0" w:after="0" w:afterAutospacing="0"/>
      </w:pPr>
      <m:oMathPara>
        <m:oMath>
          <m:sSub>
            <m:sSubPr>
              <m:ctrlPr>
                <w:rPr>
                  <w:rFonts w:ascii="Cambria Math" w:hAnsi="Cambria Math"/>
                </w:rPr>
              </m:ctrlPr>
            </m:sSubPr>
            <m:e>
              <m:r>
                <w:rPr>
                  <w:rFonts w:ascii="Cambria Math" w:hAnsi="Cambria Math"/>
                </w:rPr>
                <m:t>n</m:t>
              </m:r>
            </m:e>
            <m:sub>
              <m:r>
                <w:rPr>
                  <w:rFonts w:ascii="Cambria Math" w:hAnsi="Cambria Math"/>
                </w:rPr>
                <m:t>PSS</m:t>
              </m:r>
            </m:sub>
          </m:sSub>
          <m:r>
            <m:rPr>
              <m:sty m:val="p"/>
            </m:rP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M</m:t>
              </m:r>
            </m:den>
          </m:f>
          <m:r>
            <m:rPr>
              <m:sty m:val="p"/>
            </m:rPr>
            <w:rPr>
              <w:rFonts w:ascii="Cambria Math" w:hAnsi="Cambria Math"/>
            </w:rPr>
            <m:t>=0.8019</m:t>
          </m:r>
          <m:d>
            <m:dPr>
              <m:begChr m:val="["/>
              <m:endChr m:val="]"/>
              <m:ctrlPr>
                <w:rPr>
                  <w:rFonts w:ascii="Cambria Math" w:hAnsi="Cambria Math"/>
                </w:rPr>
              </m:ctrlPr>
            </m:dPr>
            <m:e>
              <m:f>
                <m:fPr>
                  <m:ctrlPr>
                    <w:rPr>
                      <w:rFonts w:ascii="Cambria Math" w:hAnsi="Cambria Math"/>
                    </w:rPr>
                  </m:ctrlPr>
                </m:fPr>
                <m:num>
                  <m:r>
                    <w:rPr>
                      <w:rFonts w:ascii="Cambria Math" w:hAnsi="Cambria Math"/>
                    </w:rPr>
                    <m:t>g</m:t>
                  </m:r>
                </m:num>
                <m:den>
                  <m:r>
                    <w:rPr>
                      <w:rFonts w:ascii="Cambria Math" w:hAnsi="Cambria Math"/>
                    </w:rPr>
                    <m:t>c</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206.2</m:t>
              </m:r>
            </m:den>
          </m:f>
          <m:d>
            <m:dPr>
              <m:begChr m:val="["/>
              <m:endChr m:val="]"/>
              <m:ctrlPr>
                <w:rPr>
                  <w:rFonts w:ascii="Cambria Math" w:hAnsi="Cambria Math"/>
                </w:rPr>
              </m:ctrlPr>
            </m:dPr>
            <m:e>
              <m:f>
                <m:fPr>
                  <m:ctrlPr>
                    <w:rPr>
                      <w:rFonts w:ascii="Cambria Math" w:hAnsi="Cambria Math"/>
                    </w:rPr>
                  </m:ctrlPr>
                </m:fPr>
                <m:num>
                  <m:r>
                    <w:rPr>
                      <w:rFonts w:ascii="Cambria Math" w:hAnsi="Cambria Math"/>
                    </w:rPr>
                    <m:t>mol</m:t>
                  </m:r>
                </m:num>
                <m:den>
                  <m:r>
                    <w:rPr>
                      <w:rFonts w:ascii="Cambria Math" w:hAnsi="Cambria Math"/>
                    </w:rPr>
                    <m:t>g</m:t>
                  </m:r>
                </m:den>
              </m:f>
            </m:e>
          </m:d>
          <m:r>
            <m:rPr>
              <m:sty m:val="p"/>
            </m:rPr>
            <w:rPr>
              <w:rFonts w:ascii="Cambria Math" w:hAnsi="Cambria Math"/>
            </w:rPr>
            <m:t>∙6.023</m:t>
          </m:r>
          <m:r>
            <w:rPr>
              <w:rFonts w:ascii="Cambria Math" w:hAnsi="Cambria Math"/>
            </w:rPr>
            <m:t>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d>
            <m:dPr>
              <m:begChr m:val="["/>
              <m:endChr m:val="]"/>
              <m:ctrlPr>
                <w:rPr>
                  <w:rFonts w:ascii="Cambria Math" w:hAnsi="Cambria Math"/>
                </w:rPr>
              </m:ctrlPr>
            </m:dPr>
            <m:e>
              <m:f>
                <m:fPr>
                  <m:ctrlPr>
                    <w:rPr>
                      <w:rFonts w:ascii="Cambria Math" w:hAnsi="Cambria Math"/>
                    </w:rPr>
                  </m:ctrlPr>
                </m:fPr>
                <m:num>
                  <m:r>
                    <w:rPr>
                      <w:rFonts w:ascii="Cambria Math" w:hAnsi="Cambria Math"/>
                    </w:rPr>
                    <m:t>monomer</m:t>
                  </m:r>
                </m:num>
                <m:den>
                  <m:r>
                    <w:rPr>
                      <w:rFonts w:ascii="Cambria Math" w:hAnsi="Cambria Math"/>
                    </w:rPr>
                    <m:t>mol</m:t>
                  </m:r>
                </m:den>
              </m:f>
            </m:e>
          </m:d>
        </m:oMath>
      </m:oMathPara>
    </w:p>
    <w:p w14:paraId="630DF844" w14:textId="77777777" w:rsidR="00381F71" w:rsidRDefault="00381F71" w:rsidP="00381F71">
      <w:pPr>
        <w:pStyle w:val="NormalWeb"/>
        <w:spacing w:before="0" w:beforeAutospacing="0" w:after="0" w:afterAutospacing="0"/>
      </w:pPr>
      <w:r>
        <w:t xml:space="preserve">Therefore, </w:t>
      </w:r>
      <w:r>
        <w:tab/>
      </w:r>
      <w:r>
        <w:tab/>
      </w:r>
      <w:r>
        <w:tab/>
        <w:t xml:space="preserve">    </w:t>
      </w:r>
    </w:p>
    <w:p w14:paraId="29FA3A85" w14:textId="0312B551" w:rsidR="00381F71" w:rsidRPr="00EF65F9" w:rsidRDefault="00442BB7" w:rsidP="00381F71">
      <w:pPr>
        <w:pStyle w:val="NormalWeb"/>
        <w:spacing w:before="0" w:beforeAutospacing="0" w:after="0" w:afterAutospacing="0"/>
      </w:pPr>
      <m:oMathPara>
        <m:oMath>
          <m:sSub>
            <m:sSubPr>
              <m:ctrlPr>
                <w:rPr>
                  <w:rFonts w:ascii="Cambria Math" w:hAnsi="Cambria Math"/>
                  <w:lang w:val=""/>
                </w:rPr>
              </m:ctrlPr>
            </m:sSubPr>
            <m:e>
              <m:r>
                <w:rPr>
                  <w:rFonts w:ascii="Cambria Math" w:hAnsi="Cambria Math"/>
                  <w:lang w:val=""/>
                </w:rPr>
                <m:t>n</m:t>
              </m:r>
            </m:e>
            <m:sub>
              <m:r>
                <w:rPr>
                  <w:rFonts w:ascii="Cambria Math" w:hAnsi="Cambria Math"/>
                  <w:lang w:val=""/>
                </w:rPr>
                <m:t>PSS</m:t>
              </m:r>
            </m:sub>
          </m:sSub>
          <m:r>
            <m:rPr>
              <m:sty m:val="p"/>
            </m:rPr>
            <w:rPr>
              <w:rFonts w:ascii="Cambria Math" w:hAnsi="Cambria Math"/>
              <w:lang w:val=""/>
            </w:rPr>
            <m:t>=2.34×</m:t>
          </m:r>
          <m:sSup>
            <m:sSupPr>
              <m:ctrlPr>
                <w:rPr>
                  <w:rFonts w:ascii="Cambria Math" w:hAnsi="Cambria Math"/>
                  <w:lang w:val=""/>
                </w:rPr>
              </m:ctrlPr>
            </m:sSupPr>
            <m:e>
              <m:r>
                <m:rPr>
                  <m:sty m:val="p"/>
                </m:rPr>
                <w:rPr>
                  <w:rFonts w:ascii="Cambria Math" w:hAnsi="Cambria Math"/>
                  <w:lang w:val=""/>
                </w:rPr>
                <m:t>10</m:t>
              </m:r>
            </m:e>
            <m:sup>
              <m:r>
                <m:rPr>
                  <m:sty m:val="p"/>
                </m:rPr>
                <w:rPr>
                  <w:rFonts w:ascii="Cambria Math" w:hAnsi="Cambria Math"/>
                  <w:lang w:val=""/>
                </w:rPr>
                <m:t>21</m:t>
              </m:r>
            </m:sup>
          </m:sSup>
          <m:r>
            <m:rPr>
              <m:sty m:val="p"/>
            </m:rPr>
            <w:rPr>
              <w:rFonts w:ascii="Cambria Math" w:hAnsi="Cambria Math"/>
              <w:lang w:val=""/>
            </w:rPr>
            <m:t> </m:t>
          </m:r>
          <m:r>
            <w:rPr>
              <w:rFonts w:ascii="Cambria Math" w:hAnsi="Cambria Math"/>
              <w:lang w:val=""/>
            </w:rPr>
            <m:t>monomers/c</m:t>
          </m:r>
          <m:sSup>
            <m:sSupPr>
              <m:ctrlPr>
                <w:rPr>
                  <w:rFonts w:ascii="Cambria Math" w:hAnsi="Cambria Math"/>
                  <w:lang w:val=""/>
                </w:rPr>
              </m:ctrlPr>
            </m:sSupPr>
            <m:e>
              <m:r>
                <w:rPr>
                  <w:rFonts w:ascii="Cambria Math" w:hAnsi="Cambria Math"/>
                  <w:lang w:val=""/>
                </w:rPr>
                <m:t>m</m:t>
              </m:r>
            </m:e>
            <m:sup>
              <m:r>
                <m:rPr>
                  <m:sty m:val="p"/>
                </m:rPr>
                <w:rPr>
                  <w:rFonts w:ascii="Cambria Math" w:hAnsi="Cambria Math"/>
                  <w:lang w:val=""/>
                </w:rPr>
                <m:t>-3</m:t>
              </m:r>
            </m:sup>
          </m:sSup>
        </m:oMath>
      </m:oMathPara>
    </w:p>
    <w:p w14:paraId="7FA3D6C8" w14:textId="77777777" w:rsidR="00381F71" w:rsidRPr="000616B9" w:rsidRDefault="00381F71" w:rsidP="00381F71">
      <w:pPr>
        <w:pStyle w:val="NormalWeb"/>
        <w:spacing w:before="0" w:beforeAutospacing="0" w:after="0" w:afterAutospacing="0"/>
      </w:pPr>
    </w:p>
    <w:p w14:paraId="4B73A806" w14:textId="77777777" w:rsidR="00381F71" w:rsidRPr="000616B9" w:rsidRDefault="00381F71" w:rsidP="003D1743">
      <w:pPr>
        <w:pStyle w:val="NormalWeb"/>
        <w:spacing w:before="0" w:beforeAutospacing="0" w:after="240" w:afterAutospacing="0"/>
      </w:pPr>
      <w:r w:rsidRPr="000616B9">
        <w:t xml:space="preserve">Swelling causes </w:t>
      </w:r>
      <m:oMath>
        <m:sSub>
          <m:sSubPr>
            <m:ctrlPr>
              <w:rPr>
                <w:rFonts w:ascii="Cambria Math" w:hAnsi="Cambria Math"/>
              </w:rPr>
            </m:ctrlPr>
          </m:sSubPr>
          <m:e>
            <m:r>
              <w:rPr>
                <w:rFonts w:ascii="Cambria Math" w:hAnsi="Cambria Math"/>
              </w:rPr>
              <m:t>n</m:t>
            </m:r>
          </m:e>
          <m:sub>
            <m:r>
              <w:rPr>
                <w:rFonts w:ascii="Cambria Math" w:hAnsi="Cambria Math"/>
              </w:rPr>
              <m:t>PSS</m:t>
            </m:r>
          </m:sub>
        </m:sSub>
      </m:oMath>
      <w:r w:rsidRPr="000616B9">
        <w:t xml:space="preserve"> to reduce. We have measured </w:t>
      </w:r>
      <w:r>
        <w:t>~</w:t>
      </w:r>
      <w:r w:rsidRPr="000616B9">
        <w:t>102% swelling</w:t>
      </w:r>
      <w:r>
        <w:t xml:space="preserve">. Therefore, </w:t>
      </w:r>
    </w:p>
    <w:p w14:paraId="2F01C147" w14:textId="123C1BF4" w:rsidR="00381F71" w:rsidRPr="00EF65F9" w:rsidRDefault="00381F71" w:rsidP="00381F71">
      <w:pPr>
        <w:pStyle w:val="NormalWeb"/>
        <w:spacing w:before="0" w:beforeAutospacing="0" w:after="0" w:afterAutospacing="0"/>
      </w:pPr>
      <w:r w:rsidRPr="000616B9">
        <w:t> </w:t>
      </w:r>
      <w:r>
        <w:tab/>
      </w:r>
      <w:r>
        <w:tab/>
      </w:r>
      <w:r>
        <w:tab/>
      </w:r>
      <w:r>
        <w:tab/>
        <w:t xml:space="preserve">  </w:t>
      </w:r>
      <m:oMath>
        <m:sSubSup>
          <m:sSubSupPr>
            <m:ctrlPr>
              <w:rPr>
                <w:rFonts w:ascii="Cambria Math" w:hAnsi="Cambria Math"/>
                <w:lang w:val=""/>
              </w:rPr>
            </m:ctrlPr>
          </m:sSubSupPr>
          <m:e>
            <m:r>
              <w:rPr>
                <w:rFonts w:ascii="Cambria Math" w:hAnsi="Cambria Math"/>
                <w:lang w:val=""/>
              </w:rPr>
              <m:t>n</m:t>
            </m:r>
          </m:e>
          <m:sub>
            <m:r>
              <w:rPr>
                <w:rFonts w:ascii="Cambria Math" w:hAnsi="Cambria Math"/>
                <w:lang w:val=""/>
              </w:rPr>
              <m:t>PSS</m:t>
            </m:r>
          </m:sub>
          <m:sup>
            <m:r>
              <w:rPr>
                <w:rFonts w:ascii="Cambria Math" w:hAnsi="Cambria Math"/>
                <w:lang w:val=""/>
              </w:rPr>
              <m:t>Swell</m:t>
            </m:r>
          </m:sup>
        </m:sSubSup>
        <m:r>
          <m:rPr>
            <m:sty m:val="p"/>
          </m:rPr>
          <w:rPr>
            <w:rFonts w:ascii="Cambria Math" w:hAnsi="Cambria Math"/>
            <w:lang w:val=""/>
          </w:rPr>
          <m:t>=1.16×</m:t>
        </m:r>
        <m:sSup>
          <m:sSupPr>
            <m:ctrlPr>
              <w:rPr>
                <w:rFonts w:ascii="Cambria Math" w:hAnsi="Cambria Math"/>
                <w:lang w:val=""/>
              </w:rPr>
            </m:ctrlPr>
          </m:sSupPr>
          <m:e>
            <m:r>
              <m:rPr>
                <m:sty m:val="p"/>
              </m:rPr>
              <w:rPr>
                <w:rFonts w:ascii="Cambria Math" w:hAnsi="Cambria Math"/>
                <w:lang w:val=""/>
              </w:rPr>
              <m:t>10</m:t>
            </m:r>
          </m:e>
          <m:sup>
            <m:r>
              <m:rPr>
                <m:sty m:val="p"/>
              </m:rPr>
              <w:rPr>
                <w:rFonts w:ascii="Cambria Math" w:hAnsi="Cambria Math"/>
                <w:lang w:val=""/>
              </w:rPr>
              <m:t>21</m:t>
            </m:r>
          </m:sup>
        </m:sSup>
        <m:r>
          <m:rPr>
            <m:sty m:val="p"/>
          </m:rPr>
          <w:rPr>
            <w:rFonts w:ascii="Cambria Math" w:hAnsi="Cambria Math"/>
            <w:lang w:val=""/>
          </w:rPr>
          <m:t>/</m:t>
        </m:r>
        <m:r>
          <w:rPr>
            <w:rFonts w:ascii="Cambria Math" w:hAnsi="Cambria Math"/>
            <w:lang w:val=""/>
          </w:rPr>
          <m:t>c</m:t>
        </m:r>
        <m:sSup>
          <m:sSupPr>
            <m:ctrlPr>
              <w:rPr>
                <w:rFonts w:ascii="Cambria Math" w:hAnsi="Cambria Math"/>
                <w:lang w:val=""/>
              </w:rPr>
            </m:ctrlPr>
          </m:sSupPr>
          <m:e>
            <m:r>
              <w:rPr>
                <w:rFonts w:ascii="Cambria Math" w:hAnsi="Cambria Math"/>
                <w:lang w:val=""/>
              </w:rPr>
              <m:t>m</m:t>
            </m:r>
          </m:e>
          <m:sup>
            <m:r>
              <m:rPr>
                <m:sty m:val="p"/>
              </m:rPr>
              <w:rPr>
                <w:rFonts w:ascii="Cambria Math" w:hAnsi="Cambria Math"/>
                <w:lang w:val=""/>
              </w:rPr>
              <m:t>3</m:t>
            </m:r>
          </m:sup>
        </m:sSup>
      </m:oMath>
    </w:p>
    <w:p w14:paraId="71608520" w14:textId="77777777" w:rsidR="00381F71" w:rsidRPr="000616B9" w:rsidRDefault="00381F71" w:rsidP="00381F71">
      <w:pPr>
        <w:pStyle w:val="NormalWeb"/>
        <w:spacing w:before="0" w:beforeAutospacing="0" w:after="0" w:afterAutospacing="0"/>
      </w:pPr>
      <w:r w:rsidRPr="000616B9">
        <w:t> </w:t>
      </w:r>
    </w:p>
    <w:p w14:paraId="639EB1F1" w14:textId="43B3657E" w:rsidR="00381F71" w:rsidRPr="000616B9" w:rsidRDefault="00381F71" w:rsidP="003D1743">
      <w:pPr>
        <w:pStyle w:val="NormalWeb"/>
        <w:spacing w:before="0" w:beforeAutospacing="0" w:after="240" w:afterAutospacing="0"/>
      </w:pPr>
      <w:r w:rsidRPr="000616B9">
        <w:lastRenderedPageBreak/>
        <w:t>In PEDOT:PSS average blend (1:2.5 w/w) we have</w:t>
      </w:r>
      <w:r w:rsidR="003D1743">
        <w:t xml:space="preserve"> measured 83% swelling resulting in</w:t>
      </w:r>
    </w:p>
    <w:p w14:paraId="5A1D6309" w14:textId="794A0C42" w:rsidR="00381F71" w:rsidRPr="000616B9" w:rsidRDefault="00381F71" w:rsidP="00381F71">
      <w:pPr>
        <w:pStyle w:val="NormalWeb"/>
        <w:spacing w:before="0" w:beforeAutospacing="0" w:after="0" w:afterAutospacing="0"/>
        <w:rPr>
          <w:lang w:val=""/>
        </w:rPr>
      </w:pPr>
      <w:r>
        <w:rPr>
          <w:lang w:val=""/>
        </w:rPr>
        <w:t xml:space="preserve"> </w:t>
      </w:r>
      <w:r>
        <w:rPr>
          <w:lang w:val=""/>
        </w:rPr>
        <w:tab/>
      </w:r>
      <w:r>
        <w:rPr>
          <w:lang w:val=""/>
        </w:rPr>
        <w:tab/>
      </w:r>
      <w:r>
        <w:rPr>
          <w:lang w:val=""/>
        </w:rPr>
        <w:tab/>
      </w:r>
      <w:r>
        <w:rPr>
          <w:lang w:val=""/>
        </w:rPr>
        <w:tab/>
        <w:t xml:space="preserve"> </w:t>
      </w:r>
      <m:oMath>
        <m:sSubSup>
          <m:sSubSupPr>
            <m:ctrlPr>
              <w:rPr>
                <w:rFonts w:ascii="Cambria Math" w:hAnsi="Cambria Math"/>
                <w:lang w:val=""/>
              </w:rPr>
            </m:ctrlPr>
          </m:sSubSupPr>
          <m:e>
            <m:r>
              <w:rPr>
                <w:rFonts w:ascii="Cambria Math" w:hAnsi="Cambria Math"/>
                <w:lang w:val=""/>
              </w:rPr>
              <m:t>n</m:t>
            </m:r>
          </m:e>
          <m:sub>
            <m:r>
              <w:rPr>
                <w:rFonts w:ascii="Cambria Math" w:hAnsi="Cambria Math"/>
                <w:lang w:val=""/>
              </w:rPr>
              <m:t>PSS</m:t>
            </m:r>
          </m:sub>
          <m:sup>
            <m:r>
              <w:rPr>
                <w:rFonts w:ascii="Cambria Math" w:hAnsi="Cambria Math"/>
                <w:lang w:val=""/>
              </w:rPr>
              <m:t>Blend</m:t>
            </m:r>
          </m:sup>
        </m:sSubSup>
        <m:r>
          <m:rPr>
            <m:sty m:val="p"/>
          </m:rPr>
          <w:rPr>
            <w:rFonts w:ascii="Cambria Math" w:hAnsi="Cambria Math"/>
            <w:lang w:val=""/>
          </w:rPr>
          <m:t>=</m:t>
        </m:r>
        <m:f>
          <m:fPr>
            <m:ctrlPr>
              <w:rPr>
                <w:rFonts w:ascii="Cambria Math" w:hAnsi="Cambria Math"/>
                <w:lang w:val=""/>
              </w:rPr>
            </m:ctrlPr>
          </m:fPr>
          <m:num>
            <m:r>
              <m:rPr>
                <m:sty m:val="p"/>
              </m:rPr>
              <w:rPr>
                <w:rFonts w:ascii="Cambria Math" w:hAnsi="Cambria Math"/>
                <w:lang w:val=""/>
              </w:rPr>
              <m:t>2.5</m:t>
            </m:r>
          </m:num>
          <m:den>
            <m:r>
              <m:rPr>
                <m:sty m:val="p"/>
              </m:rPr>
              <w:rPr>
                <w:rFonts w:ascii="Cambria Math" w:hAnsi="Cambria Math"/>
                <w:lang w:val=""/>
              </w:rPr>
              <m:t>3.5</m:t>
            </m:r>
          </m:den>
        </m:f>
        <m:r>
          <w:rPr>
            <w:rFonts w:ascii="Cambria Math" w:hAnsi="Cambria Math"/>
            <w:lang w:val=""/>
          </w:rPr>
          <m:t>∙</m:t>
        </m:r>
        <m:f>
          <m:fPr>
            <m:ctrlPr>
              <w:rPr>
                <w:rFonts w:ascii="Cambria Math" w:hAnsi="Cambria Math"/>
                <w:i/>
                <w:lang w:val=""/>
              </w:rPr>
            </m:ctrlPr>
          </m:fPr>
          <m:num>
            <m:r>
              <w:rPr>
                <w:rFonts w:ascii="Cambria Math" w:hAnsi="Cambria Math"/>
                <w:lang w:val=""/>
              </w:rPr>
              <m:t>100</m:t>
            </m:r>
          </m:num>
          <m:den>
            <m:r>
              <w:rPr>
                <w:rFonts w:ascii="Cambria Math" w:hAnsi="Cambria Math"/>
                <w:lang w:val=""/>
              </w:rPr>
              <m:t>183</m:t>
            </m:r>
          </m:den>
        </m:f>
        <m:r>
          <w:rPr>
            <w:rFonts w:ascii="Cambria Math" w:hAnsi="Cambria Math"/>
            <w:lang w:val=""/>
          </w:rPr>
          <m:t xml:space="preserve"> </m:t>
        </m:r>
        <m:sSub>
          <m:sSubPr>
            <m:ctrlPr>
              <w:rPr>
                <w:rFonts w:ascii="Cambria Math" w:hAnsi="Cambria Math"/>
                <w:lang w:val=""/>
              </w:rPr>
            </m:ctrlPr>
          </m:sSubPr>
          <m:e>
            <m:r>
              <w:rPr>
                <w:rFonts w:ascii="Cambria Math" w:hAnsi="Cambria Math"/>
                <w:lang w:val=""/>
              </w:rPr>
              <m:t>n</m:t>
            </m:r>
          </m:e>
          <m:sub>
            <m:r>
              <w:rPr>
                <w:rFonts w:ascii="Cambria Math" w:hAnsi="Cambria Math"/>
                <w:lang w:val=""/>
              </w:rPr>
              <m:t>PSS</m:t>
            </m:r>
          </m:sub>
        </m:sSub>
        <m:r>
          <m:rPr>
            <m:sty m:val="p"/>
          </m:rPr>
          <w:rPr>
            <w:rFonts w:ascii="Cambria Math" w:hAnsi="Cambria Math"/>
            <w:lang w:val=""/>
          </w:rPr>
          <m:t>=9.1×</m:t>
        </m:r>
        <m:sSup>
          <m:sSupPr>
            <m:ctrlPr>
              <w:rPr>
                <w:rFonts w:ascii="Cambria Math" w:hAnsi="Cambria Math"/>
                <w:lang w:val=""/>
              </w:rPr>
            </m:ctrlPr>
          </m:sSupPr>
          <m:e>
            <m:r>
              <m:rPr>
                <m:sty m:val="p"/>
              </m:rPr>
              <w:rPr>
                <w:rFonts w:ascii="Cambria Math" w:hAnsi="Cambria Math"/>
                <w:lang w:val=""/>
              </w:rPr>
              <m:t>10</m:t>
            </m:r>
          </m:e>
          <m:sup>
            <m:r>
              <m:rPr>
                <m:sty m:val="p"/>
              </m:rPr>
              <w:rPr>
                <w:rFonts w:ascii="Cambria Math" w:hAnsi="Cambria Math"/>
                <w:lang w:val=""/>
              </w:rPr>
              <m:t>20</m:t>
            </m:r>
          </m:sup>
        </m:sSup>
        <m:r>
          <m:rPr>
            <m:sty m:val="p"/>
          </m:rPr>
          <w:rPr>
            <w:rFonts w:ascii="Cambria Math" w:hAnsi="Cambria Math"/>
            <w:lang w:val=""/>
          </w:rPr>
          <m:t>/</m:t>
        </m:r>
        <m:r>
          <w:rPr>
            <w:rFonts w:ascii="Cambria Math" w:hAnsi="Cambria Math"/>
            <w:lang w:val=""/>
          </w:rPr>
          <m:t>c</m:t>
        </m:r>
        <m:sSup>
          <m:sSupPr>
            <m:ctrlPr>
              <w:rPr>
                <w:rFonts w:ascii="Cambria Math" w:hAnsi="Cambria Math"/>
                <w:lang w:val=""/>
              </w:rPr>
            </m:ctrlPr>
          </m:sSupPr>
          <m:e>
            <m:r>
              <w:rPr>
                <w:rFonts w:ascii="Cambria Math" w:hAnsi="Cambria Math"/>
                <w:lang w:val=""/>
              </w:rPr>
              <m:t>m</m:t>
            </m:r>
          </m:e>
          <m:sup>
            <m:r>
              <m:rPr>
                <m:sty m:val="p"/>
              </m:rPr>
              <w:rPr>
                <w:rFonts w:ascii="Cambria Math" w:hAnsi="Cambria Math"/>
                <w:lang w:val=""/>
              </w:rPr>
              <m:t>3</m:t>
            </m:r>
          </m:sup>
        </m:sSup>
      </m:oMath>
    </w:p>
    <w:p w14:paraId="7E4D69BE" w14:textId="77777777" w:rsidR="003D1743" w:rsidRDefault="003D1743" w:rsidP="003D1743">
      <w:pPr>
        <w:pStyle w:val="NormalWeb"/>
        <w:spacing w:before="0" w:beforeAutospacing="0" w:after="240" w:afterAutospacing="0"/>
      </w:pPr>
    </w:p>
    <w:p w14:paraId="1153D9B0" w14:textId="02030BE6" w:rsidR="003D1743" w:rsidRPr="00AC790C" w:rsidRDefault="003D1743" w:rsidP="003D1743">
      <w:pPr>
        <w:pStyle w:val="NormalWeb"/>
        <w:spacing w:before="0" w:beforeAutospacing="0" w:after="240" w:afterAutospacing="0"/>
      </w:pPr>
      <w:r w:rsidRPr="000616B9">
        <w:t xml:space="preserve">In a </w:t>
      </w:r>
      <w:r w:rsidR="000C6CF4">
        <w:t xml:space="preserve">(dry) </w:t>
      </w:r>
      <w:r w:rsidRPr="000616B9">
        <w:t>PEDOT:PSS crystal there is reported 1 PSS to every 4 PEDOT</w:t>
      </w:r>
      <w:r>
        <w:t xml:space="preserve"> </w:t>
      </w:r>
      <w:r>
        <w:fldChar w:fldCharType="begin"/>
      </w:r>
      <w:r w:rsidR="00657F25">
        <w:instrText xml:space="preserve"> ADDIN ZOTERO_ITEM CSL_CITATION {"citationID":"HCJNZX73","properties":{"formattedCitation":"\\super 16,37\\nosupersub{}","plainCitation":"16,37","noteIndex":0},"citationItems":[{"id":"tubK7RGe/7gqLJaVs","uris":["http://zotero.org/users/7436350/items/UEWVWIRA"],"itemData":{"id":52,"type":"article-journal","abstract":"Using planar junctions between the conducting polymer PEDOT:PSS and various electrolytes, it is possible to inject common ions and directly observe their transit through the film. The 1D geometry of the experiment allows a straightforward estimate of the ion drift mobilities.","container-title":"Advanced Materials","DOI":"https://doi.org/10.1002/adma.201301240","ISSN":"1521-4095","issue":"32","license":"Copyright © 2013 WILEY‐VCH Verlag GmbH &amp; Co. KGaA, Weinheim","note":"_eprint: https://onlinelibrary.wiley.com/doi/pdf/10.1002/adma.201301240","page":"4488-4493","source":"Wiley Online Library","title":"Direct Measurement of Ion Mobility in a Conducting Polymer","volume":"25","author":[{"family":"Stavrinidou","given":"Eleni"},{"family":"Leleux","given":"Pierre"},{"family":"Rajaona","given":"Harizo"},{"family":"Khodagholy","given":"Dion"},{"family":"Rivnay","given":"Jonathan"},{"family":"Lindau","given":"Manfred"},{"family":"Sanaur","given":"Sébastien"},{"family":"Malliaras","given":"George G."}],"issued":{"date-parts":[["2013"]]}}},{"id":"tubK7RGe/6G8VAMkk","uris":["http://zotero.org/users/7436350/items/HVMSEFTD"],"itemData":{"id":847,"type":"webpage","abstract":"The unparalleled large-scale commercial application of poly(3,4-ethylenedioxythiophene), otherwise known as PEDOT, continues to fuel a need for literature about it that is concise, easily available, but sufficiently comprehensive. Designed to meet the requirements of readers from different areas of expertise and experience with the substance, PEDOT: Principles and Applications of an Intrinsically Conductive Polymer provides a comprehensive overview of chemical, physical, and technical informatio","container-title":"Routledge &amp; CRC Press","language":"en","title":"PEDOT: Principles and Applications of an Intrinsically Conductive Polymer","title-short":"PEDOT","author":[{"literal":"Andreas Elschner"},{"literal":"Stephan Kirchmeyer"},{"literal":"Wilfried Lovenich"},{"literal":"Udo Merker"},{"literal":"Knud Reuter"}],"accessed":{"date-parts":[["2022",7,20]]},"issued":{"date-parts":[["2011"]]}}}],"schema":"https://github.com/citation-style-language/schema/raw/master/csl-citation.json"} </w:instrText>
      </w:r>
      <w:r>
        <w:fldChar w:fldCharType="separate"/>
      </w:r>
      <w:r w:rsidR="00D05B46" w:rsidRPr="00D05B46">
        <w:rPr>
          <w:vertAlign w:val="superscript"/>
        </w:rPr>
        <w:t>16,37</w:t>
      </w:r>
      <w:r>
        <w:fldChar w:fldCharType="end"/>
      </w:r>
      <w:r>
        <w:t>. Therefore,</w:t>
      </w:r>
    </w:p>
    <w:p w14:paraId="58D2FDD7" w14:textId="25F36217" w:rsidR="003D1743" w:rsidRPr="000616B9" w:rsidRDefault="00442BB7" w:rsidP="003D1743">
      <w:pPr>
        <w:pStyle w:val="NormalWeb"/>
        <w:spacing w:before="0" w:beforeAutospacing="0" w:after="0" w:afterAutospacing="0"/>
      </w:pPr>
      <m:oMathPara>
        <m:oMath>
          <m:sSubSup>
            <m:sSubSupPr>
              <m:ctrlPr>
                <w:rPr>
                  <w:rFonts w:ascii="Cambria Math" w:hAnsi="Cambria Math"/>
                </w:rPr>
              </m:ctrlPr>
            </m:sSubSupPr>
            <m:e>
              <m:r>
                <w:rPr>
                  <w:rFonts w:ascii="Cambria Math" w:hAnsi="Cambria Math"/>
                </w:rPr>
                <m:t>n</m:t>
              </m:r>
            </m:e>
            <m:sub>
              <m:r>
                <w:rPr>
                  <w:rFonts w:ascii="Cambria Math" w:hAnsi="Cambria Math"/>
                </w:rPr>
                <m:t>PSS</m:t>
              </m:r>
            </m:sub>
            <m:sup>
              <m:r>
                <w:rPr>
                  <w:rFonts w:ascii="Cambria Math" w:hAnsi="Cambria Math"/>
                </w:rPr>
                <m:t>xtl</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PSS</m:t>
                  </m:r>
                </m:sub>
              </m:sSub>
            </m:num>
            <m:den>
              <m:r>
                <m:rPr>
                  <m:sty m:val="p"/>
                </m:rPr>
                <w:rPr>
                  <w:rFonts w:ascii="Cambria Math" w:hAnsi="Cambria Math"/>
                </w:rPr>
                <m:t>5</m:t>
              </m:r>
            </m:den>
          </m:f>
          <m:r>
            <m:rPr>
              <m:sty m:val="p"/>
            </m:rPr>
            <w:rPr>
              <w:rFonts w:ascii="Cambria Math" w:hAnsi="Cambria Math"/>
            </w:rPr>
            <m:t>=4.7×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20</m:t>
              </m:r>
            </m:sup>
          </m:sSup>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p>
    <w:p w14:paraId="31611732" w14:textId="77777777" w:rsidR="003D1743" w:rsidRPr="000616B9" w:rsidRDefault="003D1743" w:rsidP="003D1743">
      <w:pPr>
        <w:pStyle w:val="NormalWeb"/>
        <w:spacing w:before="0" w:beforeAutospacing="0" w:after="0" w:afterAutospacing="0"/>
      </w:pPr>
      <w:r w:rsidRPr="000616B9">
        <w:t> </w:t>
      </w:r>
    </w:p>
    <w:p w14:paraId="7FA0FED6" w14:textId="77777777" w:rsidR="005E4B05" w:rsidRDefault="005E4B05" w:rsidP="00764A9E">
      <w:pPr>
        <w:spacing w:line="360" w:lineRule="auto"/>
        <w:jc w:val="both"/>
        <w:rPr>
          <w:rFonts w:ascii="Times New Roman" w:hAnsi="Times New Roman" w:cs="Times New Roman"/>
          <w:b/>
          <w:bCs/>
          <w:sz w:val="24"/>
          <w:szCs w:val="24"/>
          <w:u w:val="single"/>
          <w:shd w:val="clear" w:color="auto" w:fill="FFFFFF"/>
        </w:rPr>
      </w:pPr>
    </w:p>
    <w:p w14:paraId="2B800BF8" w14:textId="6E8B96CA" w:rsidR="00764A9E" w:rsidRPr="00F36A62" w:rsidRDefault="00AB641A" w:rsidP="00764A9E">
      <w:pPr>
        <w:spacing w:line="360" w:lineRule="auto"/>
        <w:jc w:val="both"/>
        <w:rPr>
          <w:rFonts w:ascii="Times New Roman" w:eastAsiaTheme="minorEastAsia" w:hAnsi="Times New Roman" w:cs="Times New Roman"/>
          <w:sz w:val="24"/>
          <w:szCs w:val="24"/>
          <w:u w:val="single"/>
        </w:rPr>
      </w:pPr>
      <w:r w:rsidRPr="00F36A62">
        <w:rPr>
          <w:rFonts w:ascii="Times New Roman" w:hAnsi="Times New Roman" w:cs="Times New Roman"/>
          <w:b/>
          <w:bCs/>
          <w:sz w:val="24"/>
          <w:szCs w:val="24"/>
          <w:u w:val="single"/>
          <w:shd w:val="clear" w:color="auto" w:fill="FFFFFF"/>
        </w:rPr>
        <w:t xml:space="preserve">Section </w:t>
      </w:r>
      <w:r w:rsidR="005E4B05">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9: </w:t>
      </w:r>
      <w:r w:rsidR="00764A9E" w:rsidRPr="00F36A62">
        <w:rPr>
          <w:rFonts w:ascii="Times New Roman" w:hAnsi="Times New Roman" w:cs="Times New Roman"/>
          <w:b/>
          <w:bCs/>
          <w:sz w:val="24"/>
          <w:szCs w:val="24"/>
          <w:u w:val="single"/>
          <w:shd w:val="clear" w:color="auto" w:fill="FFFFFF"/>
        </w:rPr>
        <w:t>Effect of UV ozone on PMMA coating devices:</w:t>
      </w:r>
    </w:p>
    <w:p w14:paraId="6A57EF60" w14:textId="0344C927" w:rsidR="00764A9E" w:rsidRPr="00F36A62" w:rsidRDefault="00F2082C" w:rsidP="00764A9E">
      <w:pPr>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3AFF4A74" wp14:editId="6DBDE54C">
            <wp:extent cx="5650230" cy="335279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8259" cy="3363489"/>
                    </a:xfrm>
                    <a:prstGeom prst="rect">
                      <a:avLst/>
                    </a:prstGeom>
                    <a:noFill/>
                  </pic:spPr>
                </pic:pic>
              </a:graphicData>
            </a:graphic>
          </wp:inline>
        </w:drawing>
      </w:r>
    </w:p>
    <w:p w14:paraId="043C2A72" w14:textId="29AFC9E3" w:rsidR="00764A9E" w:rsidRPr="00F36A62" w:rsidRDefault="00F2082C" w:rsidP="00764A9E">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2020E6" wp14:editId="0F47D64A">
            <wp:extent cx="6080760" cy="24736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572" cy="2480935"/>
                    </a:xfrm>
                    <a:prstGeom prst="rect">
                      <a:avLst/>
                    </a:prstGeom>
                    <a:noFill/>
                  </pic:spPr>
                </pic:pic>
              </a:graphicData>
            </a:graphic>
          </wp:inline>
        </w:drawing>
      </w:r>
    </w:p>
    <w:p w14:paraId="4A871E40" w14:textId="51BFB1A7" w:rsidR="00764A9E" w:rsidRPr="00F36A62" w:rsidRDefault="00764A9E" w:rsidP="009D5449">
      <w:pPr>
        <w:pStyle w:val="Caption"/>
        <w:rPr>
          <w:rFonts w:ascii="Times New Roman" w:hAnsi="Times New Roman" w:cs="Times New Roman"/>
          <w:color w:val="auto"/>
          <w:sz w:val="24"/>
          <w:szCs w:val="24"/>
        </w:rPr>
      </w:pPr>
      <w:bookmarkStart w:id="17" w:name="_Ref106802022"/>
      <w:r w:rsidRPr="00F36A62">
        <w:rPr>
          <w:rFonts w:ascii="Times New Roman" w:hAnsi="Times New Roman" w:cs="Times New Roman"/>
          <w:i w:val="0"/>
          <w:iCs w:val="0"/>
          <w:color w:val="auto"/>
          <w:sz w:val="24"/>
          <w:szCs w:val="24"/>
        </w:rPr>
        <w:t>Fig</w:t>
      </w:r>
      <w:bookmarkEnd w:id="17"/>
      <w:r w:rsidR="001B12A1">
        <w:rPr>
          <w:rFonts w:ascii="Times New Roman" w:hAnsi="Times New Roman" w:cs="Times New Roman"/>
          <w:i w:val="0"/>
          <w:iCs w:val="0"/>
          <w:color w:val="auto"/>
          <w:sz w:val="24"/>
          <w:szCs w:val="24"/>
        </w:rPr>
        <w:t>. S11</w:t>
      </w:r>
      <w:r w:rsidRPr="00F36A62">
        <w:rPr>
          <w:rFonts w:ascii="Times New Roman" w:hAnsi="Times New Roman" w:cs="Times New Roman"/>
          <w:i w:val="0"/>
          <w:iCs w:val="0"/>
          <w:color w:val="auto"/>
          <w:sz w:val="24"/>
          <w:szCs w:val="24"/>
        </w:rPr>
        <w:t xml:space="preserve">: </w:t>
      </w:r>
      <w:r w:rsidR="00F2082C" w:rsidRPr="00941553">
        <w:rPr>
          <w:rFonts w:ascii="Times New Roman" w:hAnsi="Times New Roman" w:cs="Times New Roman"/>
          <w:b/>
          <w:bCs/>
          <w:i w:val="0"/>
          <w:iCs w:val="0"/>
          <w:color w:val="auto"/>
          <w:sz w:val="24"/>
          <w:szCs w:val="24"/>
        </w:rPr>
        <w:t>UV Exposure on</w:t>
      </w:r>
      <w:r w:rsidR="00941553" w:rsidRPr="00941553">
        <w:rPr>
          <w:rFonts w:ascii="Times New Roman" w:hAnsi="Times New Roman" w:cs="Times New Roman"/>
          <w:b/>
          <w:bCs/>
          <w:i w:val="0"/>
          <w:iCs w:val="0"/>
          <w:color w:val="auto"/>
          <w:sz w:val="24"/>
          <w:szCs w:val="24"/>
        </w:rPr>
        <w:t xml:space="preserve"> Device with PMMA on Top</w:t>
      </w:r>
      <w:r w:rsidR="00941553">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 xml:space="preserve">WCA of PMMA when the device is </w:t>
      </w:r>
      <w:r w:rsidR="00F2082C">
        <w:rPr>
          <w:rFonts w:ascii="Times New Roman" w:hAnsi="Times New Roman" w:cs="Times New Roman"/>
          <w:i w:val="0"/>
          <w:iCs w:val="0"/>
          <w:color w:val="auto"/>
          <w:sz w:val="24"/>
          <w:szCs w:val="24"/>
        </w:rPr>
        <w:t>(A</w:t>
      </w:r>
      <w:r w:rsidRPr="00F36A62">
        <w:rPr>
          <w:rFonts w:ascii="Times New Roman" w:hAnsi="Times New Roman" w:cs="Times New Roman"/>
          <w:i w:val="0"/>
          <w:iCs w:val="0"/>
          <w:color w:val="auto"/>
          <w:sz w:val="24"/>
          <w:szCs w:val="24"/>
        </w:rPr>
        <w:t xml:space="preserve">) exposed via UV ozone and </w:t>
      </w:r>
      <w:r w:rsidR="00F2082C">
        <w:rPr>
          <w:rFonts w:ascii="Times New Roman" w:hAnsi="Times New Roman" w:cs="Times New Roman"/>
          <w:i w:val="0"/>
          <w:iCs w:val="0"/>
          <w:color w:val="auto"/>
          <w:sz w:val="24"/>
          <w:szCs w:val="24"/>
        </w:rPr>
        <w:t>(B</w:t>
      </w:r>
      <w:r w:rsidRPr="00F36A62">
        <w:rPr>
          <w:rFonts w:ascii="Times New Roman" w:hAnsi="Times New Roman" w:cs="Times New Roman"/>
          <w:i w:val="0"/>
          <w:iCs w:val="0"/>
          <w:color w:val="auto"/>
          <w:sz w:val="24"/>
          <w:szCs w:val="24"/>
        </w:rPr>
        <w:t>) unexposed up to 35</w:t>
      </w:r>
      <w:r w:rsidR="001B12A1">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min</w:t>
      </w:r>
      <w:r w:rsidR="001B12A1">
        <w:rPr>
          <w:rFonts w:ascii="Times New Roman" w:hAnsi="Times New Roman" w:cs="Times New Roman"/>
          <w:i w:val="0"/>
          <w:iCs w:val="0"/>
          <w:color w:val="auto"/>
          <w:sz w:val="24"/>
          <w:szCs w:val="24"/>
        </w:rPr>
        <w:t>s</w:t>
      </w:r>
      <w:r w:rsidRPr="00F36A62">
        <w:rPr>
          <w:rFonts w:ascii="Times New Roman" w:hAnsi="Times New Roman" w:cs="Times New Roman"/>
          <w:i w:val="0"/>
          <w:iCs w:val="0"/>
          <w:color w:val="auto"/>
          <w:sz w:val="24"/>
          <w:szCs w:val="24"/>
        </w:rPr>
        <w:t xml:space="preserve">. Both WCA and MFE are done on the same devices. Mobility measurement on two separate devices showing in </w:t>
      </w:r>
      <w:r w:rsidR="00941553">
        <w:rPr>
          <w:rFonts w:ascii="Times New Roman" w:hAnsi="Times New Roman" w:cs="Times New Roman"/>
          <w:i w:val="0"/>
          <w:iCs w:val="0"/>
          <w:color w:val="auto"/>
          <w:sz w:val="24"/>
          <w:szCs w:val="24"/>
        </w:rPr>
        <w:t>C</w:t>
      </w:r>
      <w:r w:rsidRPr="00F36A62">
        <w:rPr>
          <w:rFonts w:ascii="Times New Roman" w:hAnsi="Times New Roman" w:cs="Times New Roman"/>
          <w:i w:val="0"/>
          <w:iCs w:val="0"/>
          <w:color w:val="auto"/>
          <w:sz w:val="24"/>
          <w:szCs w:val="24"/>
        </w:rPr>
        <w:t xml:space="preserve"> and </w:t>
      </w:r>
      <w:r w:rsidR="00941553">
        <w:rPr>
          <w:rFonts w:ascii="Times New Roman" w:hAnsi="Times New Roman" w:cs="Times New Roman"/>
          <w:i w:val="0"/>
          <w:iCs w:val="0"/>
          <w:color w:val="auto"/>
          <w:sz w:val="24"/>
          <w:szCs w:val="24"/>
        </w:rPr>
        <w:t>D</w:t>
      </w:r>
      <w:r w:rsidRPr="00F36A62">
        <w:rPr>
          <w:rFonts w:ascii="Times New Roman" w:hAnsi="Times New Roman" w:cs="Times New Roman"/>
          <w:i w:val="0"/>
          <w:iCs w:val="0"/>
          <w:color w:val="auto"/>
          <w:sz w:val="24"/>
          <w:szCs w:val="24"/>
        </w:rPr>
        <w:t xml:space="preserve">. This shows the same trend as in </w:t>
      </w:r>
      <w:r w:rsidRPr="00F36A62">
        <w:rPr>
          <w:rFonts w:ascii="Times New Roman" w:hAnsi="Times New Roman" w:cs="Times New Roman"/>
          <w:b/>
          <w:bCs/>
          <w:i w:val="0"/>
          <w:iCs w:val="0"/>
          <w:color w:val="auto"/>
          <w:sz w:val="24"/>
          <w:szCs w:val="24"/>
        </w:rPr>
        <w:t>Fi</w:t>
      </w:r>
      <w:r w:rsidR="001B12A1">
        <w:rPr>
          <w:rFonts w:ascii="Times New Roman" w:hAnsi="Times New Roman" w:cs="Times New Roman"/>
          <w:b/>
          <w:bCs/>
          <w:i w:val="0"/>
          <w:iCs w:val="0"/>
          <w:color w:val="auto"/>
          <w:sz w:val="24"/>
          <w:szCs w:val="24"/>
        </w:rPr>
        <w:t>g.</w:t>
      </w:r>
      <w:r w:rsidRPr="00F36A62">
        <w:rPr>
          <w:rFonts w:ascii="Times New Roman" w:hAnsi="Times New Roman" w:cs="Times New Roman"/>
          <w:b/>
          <w:bCs/>
          <w:i w:val="0"/>
          <w:iCs w:val="0"/>
          <w:color w:val="auto"/>
          <w:sz w:val="24"/>
          <w:szCs w:val="24"/>
        </w:rPr>
        <w:t xml:space="preserve"> 3</w:t>
      </w:r>
      <w:r w:rsidR="0073270F">
        <w:rPr>
          <w:rFonts w:ascii="Times New Roman" w:hAnsi="Times New Roman" w:cs="Times New Roman"/>
          <w:b/>
          <w:bCs/>
          <w:i w:val="0"/>
          <w:iCs w:val="0"/>
          <w:color w:val="auto"/>
          <w:sz w:val="24"/>
          <w:szCs w:val="24"/>
        </w:rPr>
        <w:t>B</w:t>
      </w:r>
      <w:r w:rsidRPr="00F36A62">
        <w:rPr>
          <w:rFonts w:ascii="Times New Roman" w:hAnsi="Times New Roman" w:cs="Times New Roman"/>
          <w:i w:val="0"/>
          <w:iCs w:val="0"/>
          <w:color w:val="auto"/>
          <w:sz w:val="24"/>
          <w:szCs w:val="24"/>
        </w:rPr>
        <w:t>.</w:t>
      </w:r>
    </w:p>
    <w:p w14:paraId="0AEEE123" w14:textId="77777777" w:rsidR="00764A9E" w:rsidRPr="00F36A62" w:rsidRDefault="00764A9E" w:rsidP="00BC55AA">
      <w:pPr>
        <w:autoSpaceDE w:val="0"/>
        <w:autoSpaceDN w:val="0"/>
        <w:adjustRightInd w:val="0"/>
        <w:spacing w:after="0" w:line="360" w:lineRule="auto"/>
        <w:jc w:val="both"/>
        <w:rPr>
          <w:rFonts w:ascii="Times New Roman" w:hAnsi="Times New Roman" w:cs="Times New Roman"/>
          <w:b/>
          <w:bCs/>
          <w:sz w:val="24"/>
          <w:szCs w:val="24"/>
          <w:shd w:val="clear" w:color="auto" w:fill="FFFFFF"/>
        </w:rPr>
      </w:pPr>
    </w:p>
    <w:p w14:paraId="1D35F403" w14:textId="77777777" w:rsidR="005E4B05" w:rsidRDefault="005E4B05" w:rsidP="00E207B1">
      <w:pPr>
        <w:spacing w:line="360" w:lineRule="auto"/>
        <w:jc w:val="both"/>
        <w:rPr>
          <w:rFonts w:ascii="Times New Roman" w:hAnsi="Times New Roman" w:cs="Times New Roman"/>
          <w:b/>
          <w:bCs/>
          <w:sz w:val="24"/>
          <w:szCs w:val="24"/>
          <w:u w:val="single"/>
          <w:shd w:val="clear" w:color="auto" w:fill="FFFFFF"/>
        </w:rPr>
      </w:pPr>
    </w:p>
    <w:p w14:paraId="16BE7C6D" w14:textId="530C62C5" w:rsidR="00E207B1" w:rsidRPr="00F36A62" w:rsidRDefault="00AB641A" w:rsidP="00E207B1">
      <w:pPr>
        <w:spacing w:line="360" w:lineRule="auto"/>
        <w:jc w:val="both"/>
        <w:rPr>
          <w:rFonts w:ascii="Times New Roman" w:hAnsi="Times New Roman" w:cs="Times New Roman"/>
          <w:sz w:val="24"/>
          <w:szCs w:val="24"/>
          <w:u w:val="single"/>
          <w:shd w:val="clear" w:color="auto" w:fill="FFFFFF"/>
        </w:rPr>
      </w:pPr>
      <w:r w:rsidRPr="00F36A62">
        <w:rPr>
          <w:rFonts w:ascii="Times New Roman" w:hAnsi="Times New Roman" w:cs="Times New Roman"/>
          <w:b/>
          <w:bCs/>
          <w:sz w:val="24"/>
          <w:szCs w:val="24"/>
          <w:u w:val="single"/>
          <w:shd w:val="clear" w:color="auto" w:fill="FFFFFF"/>
        </w:rPr>
        <w:t xml:space="preserve">Section </w:t>
      </w:r>
      <w:r w:rsidR="005E4B05">
        <w:rPr>
          <w:rFonts w:ascii="Times New Roman" w:hAnsi="Times New Roman" w:cs="Times New Roman"/>
          <w:b/>
          <w:bCs/>
          <w:sz w:val="24"/>
          <w:szCs w:val="24"/>
          <w:u w:val="single"/>
          <w:shd w:val="clear" w:color="auto" w:fill="FFFFFF"/>
        </w:rPr>
        <w:t>S</w:t>
      </w:r>
      <w:r w:rsidRPr="00F36A62">
        <w:rPr>
          <w:rFonts w:ascii="Times New Roman" w:hAnsi="Times New Roman" w:cs="Times New Roman"/>
          <w:b/>
          <w:bCs/>
          <w:sz w:val="24"/>
          <w:szCs w:val="24"/>
          <w:u w:val="single"/>
          <w:shd w:val="clear" w:color="auto" w:fill="FFFFFF"/>
        </w:rPr>
        <w:t xml:space="preserve">10: </w:t>
      </w:r>
      <w:r w:rsidR="00E207B1" w:rsidRPr="00F36A62">
        <w:rPr>
          <w:rFonts w:ascii="Times New Roman" w:hAnsi="Times New Roman" w:cs="Times New Roman"/>
          <w:b/>
          <w:bCs/>
          <w:sz w:val="24"/>
          <w:szCs w:val="24"/>
          <w:u w:val="single"/>
          <w:shd w:val="clear" w:color="auto" w:fill="FFFFFF"/>
        </w:rPr>
        <w:t xml:space="preserve">Electrical Measurement of Mixed Conduction Devices with PMMA encapsulation: </w:t>
      </w:r>
    </w:p>
    <w:p w14:paraId="1A7652C2" w14:textId="77777777" w:rsidR="00E207B1" w:rsidRPr="00F36A62" w:rsidRDefault="00E207B1" w:rsidP="00E207B1">
      <w:pPr>
        <w:keepNext/>
        <w:spacing w:line="360" w:lineRule="auto"/>
        <w:jc w:val="center"/>
        <w:rPr>
          <w:rFonts w:ascii="Times New Roman" w:hAnsi="Times New Roman" w:cs="Times New Roman"/>
          <w:sz w:val="24"/>
          <w:szCs w:val="24"/>
        </w:rPr>
      </w:pPr>
      <w:r w:rsidRPr="00F36A62">
        <w:rPr>
          <w:rFonts w:ascii="Times New Roman" w:hAnsi="Times New Roman" w:cs="Times New Roman"/>
          <w:noProof/>
          <w:sz w:val="24"/>
          <w:szCs w:val="24"/>
          <w:shd w:val="clear" w:color="auto" w:fill="FFFFFF"/>
        </w:rPr>
        <w:drawing>
          <wp:inline distT="0" distB="0" distL="0" distR="0" wp14:anchorId="48A24252" wp14:editId="13D712EB">
            <wp:extent cx="2881223" cy="2340201"/>
            <wp:effectExtent l="0" t="0" r="0" b="3175"/>
            <wp:docPr id="23" name="Picture 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0959" cy="2364353"/>
                    </a:xfrm>
                    <a:prstGeom prst="rect">
                      <a:avLst/>
                    </a:prstGeom>
                    <a:noFill/>
                  </pic:spPr>
                </pic:pic>
              </a:graphicData>
            </a:graphic>
          </wp:inline>
        </w:drawing>
      </w:r>
    </w:p>
    <w:p w14:paraId="622AF468" w14:textId="49605778" w:rsidR="006D1747" w:rsidRDefault="00E207B1" w:rsidP="00D47483">
      <w:pPr>
        <w:pStyle w:val="Caption"/>
        <w:jc w:val="both"/>
        <w:rPr>
          <w:rFonts w:ascii="Times New Roman" w:hAnsi="Times New Roman" w:cs="Times New Roman"/>
          <w:i w:val="0"/>
          <w:iCs w:val="0"/>
          <w:color w:val="auto"/>
          <w:sz w:val="24"/>
          <w:szCs w:val="24"/>
        </w:rPr>
      </w:pPr>
      <w:bookmarkStart w:id="18" w:name="_Ref106804232"/>
      <w:r w:rsidRPr="00F36A62">
        <w:rPr>
          <w:rFonts w:ascii="Times New Roman" w:hAnsi="Times New Roman" w:cs="Times New Roman"/>
          <w:i w:val="0"/>
          <w:iCs w:val="0"/>
          <w:color w:val="auto"/>
          <w:sz w:val="24"/>
          <w:szCs w:val="24"/>
        </w:rPr>
        <w:t>Fig</w:t>
      </w:r>
      <w:bookmarkEnd w:id="18"/>
      <w:r w:rsidR="001B12A1">
        <w:rPr>
          <w:rFonts w:ascii="Times New Roman" w:hAnsi="Times New Roman" w:cs="Times New Roman"/>
          <w:i w:val="0"/>
          <w:iCs w:val="0"/>
          <w:color w:val="auto"/>
          <w:sz w:val="24"/>
          <w:szCs w:val="24"/>
        </w:rPr>
        <w:t>. S12</w:t>
      </w:r>
      <w:r w:rsidRPr="00F36A62">
        <w:rPr>
          <w:rFonts w:ascii="Times New Roman" w:hAnsi="Times New Roman" w:cs="Times New Roman"/>
          <w:i w:val="0"/>
          <w:iCs w:val="0"/>
          <w:color w:val="auto"/>
          <w:sz w:val="24"/>
          <w:szCs w:val="24"/>
        </w:rPr>
        <w:t xml:space="preserve">: </w:t>
      </w:r>
      <w:r w:rsidR="00155064" w:rsidRPr="00F2082C">
        <w:rPr>
          <w:rFonts w:ascii="Times New Roman" w:hAnsi="Times New Roman" w:cs="Times New Roman"/>
          <w:b/>
          <w:bCs/>
          <w:i w:val="0"/>
          <w:iCs w:val="0"/>
          <w:color w:val="auto"/>
          <w:sz w:val="24"/>
          <w:szCs w:val="24"/>
        </w:rPr>
        <w:t>Experimental Setup for AC Current Measurements</w:t>
      </w:r>
      <w:r w:rsidR="00155064" w:rsidRPr="00F36A62">
        <w:rPr>
          <w:rFonts w:ascii="Times New Roman" w:hAnsi="Times New Roman" w:cs="Times New Roman"/>
          <w:i w:val="0"/>
          <w:iCs w:val="0"/>
          <w:color w:val="auto"/>
          <w:sz w:val="24"/>
          <w:szCs w:val="24"/>
        </w:rPr>
        <w:t xml:space="preserve">: </w:t>
      </w:r>
      <w:r w:rsidRPr="00F36A62">
        <w:rPr>
          <w:rFonts w:ascii="Times New Roman" w:hAnsi="Times New Roman" w:cs="Times New Roman"/>
          <w:i w:val="0"/>
          <w:iCs w:val="0"/>
          <w:color w:val="auto"/>
          <w:sz w:val="24"/>
          <w:szCs w:val="24"/>
        </w:rPr>
        <w:t>Schematic of setup for AC current measurement over time while dedoping the device with 5V with UV ozone. A function generator is used to provide the DC voltage. The four multi meters show the measured electrical signal.</w:t>
      </w:r>
    </w:p>
    <w:p w14:paraId="0226A767" w14:textId="104A7756" w:rsidR="005A76E0" w:rsidRPr="00D70D7C" w:rsidRDefault="00D70D7C" w:rsidP="005A76E0">
      <w:pPr>
        <w:rPr>
          <w:rFonts w:ascii="Times New Roman" w:hAnsi="Times New Roman" w:cs="Times New Roman"/>
          <w:b/>
          <w:bCs/>
          <w:sz w:val="24"/>
          <w:szCs w:val="24"/>
          <w:u w:val="single"/>
        </w:rPr>
      </w:pPr>
      <w:r w:rsidRPr="00D70D7C">
        <w:rPr>
          <w:rFonts w:ascii="Times New Roman" w:hAnsi="Times New Roman" w:cs="Times New Roman"/>
          <w:b/>
          <w:bCs/>
          <w:sz w:val="24"/>
          <w:szCs w:val="24"/>
          <w:u w:val="single"/>
        </w:rPr>
        <w:lastRenderedPageBreak/>
        <w:t xml:space="preserve">Section </w:t>
      </w:r>
      <w:r w:rsidR="00EB1144">
        <w:rPr>
          <w:rFonts w:ascii="Times New Roman" w:hAnsi="Times New Roman" w:cs="Times New Roman"/>
          <w:b/>
          <w:bCs/>
          <w:sz w:val="24"/>
          <w:szCs w:val="24"/>
          <w:u w:val="single"/>
        </w:rPr>
        <w:t>S</w:t>
      </w:r>
      <w:r w:rsidRPr="00D70D7C">
        <w:rPr>
          <w:rFonts w:ascii="Times New Roman" w:hAnsi="Times New Roman" w:cs="Times New Roman"/>
          <w:b/>
          <w:bCs/>
          <w:sz w:val="24"/>
          <w:szCs w:val="24"/>
          <w:u w:val="single"/>
        </w:rPr>
        <w:t xml:space="preserve">11: </w:t>
      </w:r>
      <w:r w:rsidR="005A76E0" w:rsidRPr="00D70D7C">
        <w:rPr>
          <w:rFonts w:ascii="Times New Roman" w:hAnsi="Times New Roman" w:cs="Times New Roman"/>
          <w:b/>
          <w:bCs/>
          <w:sz w:val="24"/>
          <w:szCs w:val="24"/>
          <w:u w:val="single"/>
        </w:rPr>
        <w:t>Solvent testing:</w:t>
      </w:r>
    </w:p>
    <w:p w14:paraId="7527217B" w14:textId="78E572DB" w:rsidR="000B36AC" w:rsidRDefault="000B36AC" w:rsidP="00B56956">
      <w:pPr>
        <w:spacing w:line="360" w:lineRule="auto"/>
        <w:jc w:val="both"/>
        <w:rPr>
          <w:rFonts w:ascii="Times New Roman" w:hAnsi="Times New Roman" w:cs="Times New Roman"/>
          <w:sz w:val="24"/>
          <w:szCs w:val="24"/>
        </w:rPr>
      </w:pPr>
      <w:r w:rsidRPr="008A459F">
        <w:rPr>
          <w:rFonts w:ascii="Times New Roman" w:hAnsi="Times New Roman" w:cs="Times New Roman"/>
          <w:sz w:val="24"/>
          <w:szCs w:val="24"/>
        </w:rPr>
        <w:t>It is important that the solvents</w:t>
      </w:r>
      <w:r w:rsidR="00953942">
        <w:rPr>
          <w:rFonts w:ascii="Times New Roman" w:hAnsi="Times New Roman" w:cs="Times New Roman"/>
          <w:sz w:val="24"/>
          <w:szCs w:val="24"/>
        </w:rPr>
        <w:t xml:space="preserve"> </w:t>
      </w:r>
      <w:r w:rsidR="00EF2AFD">
        <w:rPr>
          <w:rFonts w:ascii="Times New Roman" w:hAnsi="Times New Roman" w:cs="Times New Roman"/>
          <w:sz w:val="24"/>
          <w:szCs w:val="24"/>
        </w:rPr>
        <w:t xml:space="preserve">we </w:t>
      </w:r>
      <w:r w:rsidRPr="008A459F">
        <w:rPr>
          <w:rFonts w:ascii="Times New Roman" w:hAnsi="Times New Roman" w:cs="Times New Roman"/>
          <w:sz w:val="24"/>
          <w:szCs w:val="24"/>
        </w:rPr>
        <w:t>use to dissolve the encapsulation materials do not affect the PSS interfacial layer in the film. To see if these solvents affect the PSS interfacial layer, VASE measurements are performed on the PEDOT:PSS sample with and without the solvents atop. A PEDOT:PSS film is made</w:t>
      </w:r>
      <w:r w:rsidR="00670CAA">
        <w:rPr>
          <w:rFonts w:ascii="Times New Roman" w:hAnsi="Times New Roman" w:cs="Times New Roman"/>
          <w:sz w:val="24"/>
          <w:szCs w:val="24"/>
        </w:rPr>
        <w:t xml:space="preserve"> (same procedure as described in methods)</w:t>
      </w:r>
      <w:r w:rsidRPr="008A459F">
        <w:rPr>
          <w:rFonts w:ascii="Times New Roman" w:hAnsi="Times New Roman" w:cs="Times New Roman"/>
          <w:sz w:val="24"/>
          <w:szCs w:val="24"/>
        </w:rPr>
        <w:t xml:space="preserve"> on native oxide Si substate with dimension of ~3”X3”. First a measurement via VASE is taken to determine the thickness of the PEDOT and PSS interfacial channel</w:t>
      </w:r>
      <w:r w:rsidR="0020479E">
        <w:rPr>
          <w:rFonts w:ascii="Times New Roman" w:hAnsi="Times New Roman" w:cs="Times New Roman"/>
          <w:sz w:val="24"/>
          <w:szCs w:val="24"/>
        </w:rPr>
        <w:t xml:space="preserve"> (</w:t>
      </w:r>
      <w:r w:rsidR="009978C4" w:rsidRPr="009978C4">
        <w:rPr>
          <w:rFonts w:ascii="Times New Roman" w:hAnsi="Times New Roman" w:cs="Times New Roman"/>
          <w:b/>
          <w:bCs/>
          <w:sz w:val="24"/>
          <w:szCs w:val="24"/>
        </w:rPr>
        <w:t>Fig. S13</w:t>
      </w:r>
      <w:r w:rsidR="00B879D7">
        <w:rPr>
          <w:rFonts w:ascii="Times New Roman" w:hAnsi="Times New Roman" w:cs="Times New Roman"/>
          <w:b/>
          <w:bCs/>
          <w:sz w:val="24"/>
          <w:szCs w:val="24"/>
        </w:rPr>
        <w:t>A</w:t>
      </w:r>
      <w:r w:rsidR="009978C4">
        <w:rPr>
          <w:rFonts w:ascii="Times New Roman" w:hAnsi="Times New Roman" w:cs="Times New Roman"/>
          <w:sz w:val="24"/>
          <w:szCs w:val="24"/>
        </w:rPr>
        <w:t xml:space="preserve"> and </w:t>
      </w:r>
      <w:r w:rsidR="0020479E" w:rsidRPr="0020479E">
        <w:rPr>
          <w:rFonts w:ascii="Times New Roman" w:hAnsi="Times New Roman" w:cs="Times New Roman"/>
          <w:b/>
          <w:bCs/>
          <w:sz w:val="24"/>
          <w:szCs w:val="24"/>
        </w:rPr>
        <w:t>Table S</w:t>
      </w:r>
      <w:r w:rsidR="00975289">
        <w:rPr>
          <w:rFonts w:ascii="Times New Roman" w:hAnsi="Times New Roman" w:cs="Times New Roman"/>
          <w:b/>
          <w:bCs/>
          <w:sz w:val="24"/>
          <w:szCs w:val="24"/>
        </w:rPr>
        <w:t>5</w:t>
      </w:r>
      <w:r w:rsidR="0020479E">
        <w:rPr>
          <w:rFonts w:ascii="Times New Roman" w:hAnsi="Times New Roman" w:cs="Times New Roman"/>
          <w:sz w:val="24"/>
          <w:szCs w:val="24"/>
        </w:rPr>
        <w:t>)</w:t>
      </w:r>
      <w:r w:rsidRPr="008A459F">
        <w:rPr>
          <w:rFonts w:ascii="Times New Roman" w:hAnsi="Times New Roman" w:cs="Times New Roman"/>
          <w:sz w:val="24"/>
          <w:szCs w:val="24"/>
        </w:rPr>
        <w:t>. Then th</w:t>
      </w:r>
      <w:r w:rsidR="00953942">
        <w:rPr>
          <w:rFonts w:ascii="Times New Roman" w:hAnsi="Times New Roman" w:cs="Times New Roman"/>
          <w:sz w:val="24"/>
          <w:szCs w:val="24"/>
        </w:rPr>
        <w:t>is</w:t>
      </w:r>
      <w:r w:rsidRPr="008A459F">
        <w:rPr>
          <w:rFonts w:ascii="Times New Roman" w:hAnsi="Times New Roman" w:cs="Times New Roman"/>
          <w:sz w:val="24"/>
          <w:szCs w:val="24"/>
        </w:rPr>
        <w:t xml:space="preserve"> film is </w:t>
      </w:r>
      <w:r w:rsidR="00A52CB6">
        <w:rPr>
          <w:rFonts w:ascii="Times New Roman" w:hAnsi="Times New Roman" w:cs="Times New Roman"/>
          <w:sz w:val="24"/>
          <w:szCs w:val="24"/>
        </w:rPr>
        <w:t>cleaved</w:t>
      </w:r>
      <w:r w:rsidRPr="008A459F">
        <w:rPr>
          <w:rFonts w:ascii="Times New Roman" w:hAnsi="Times New Roman" w:cs="Times New Roman"/>
          <w:sz w:val="24"/>
          <w:szCs w:val="24"/>
        </w:rPr>
        <w:t xml:space="preserve"> into three parts to make three samples. Each of the sample is  spin coated with three of the solvents i.e., chloroform, toluene, and THF, with 500 rpm for 1 min</w:t>
      </w:r>
      <w:r w:rsidR="00BC04CE">
        <w:rPr>
          <w:rFonts w:ascii="Times New Roman" w:hAnsi="Times New Roman" w:cs="Times New Roman"/>
          <w:sz w:val="24"/>
          <w:szCs w:val="24"/>
        </w:rPr>
        <w:t xml:space="preserve"> on top of PEDOT:PSS film</w:t>
      </w:r>
      <w:r w:rsidRPr="008A459F">
        <w:rPr>
          <w:rFonts w:ascii="Times New Roman" w:hAnsi="Times New Roman" w:cs="Times New Roman"/>
          <w:sz w:val="24"/>
          <w:szCs w:val="24"/>
        </w:rPr>
        <w:t>. Cutting three sample</w:t>
      </w:r>
      <w:r w:rsidR="00B56956">
        <w:rPr>
          <w:rFonts w:ascii="Times New Roman" w:hAnsi="Times New Roman" w:cs="Times New Roman"/>
          <w:sz w:val="24"/>
          <w:szCs w:val="24"/>
        </w:rPr>
        <w:t>s</w:t>
      </w:r>
      <w:r w:rsidRPr="008A459F">
        <w:rPr>
          <w:rFonts w:ascii="Times New Roman" w:hAnsi="Times New Roman" w:cs="Times New Roman"/>
          <w:sz w:val="24"/>
          <w:szCs w:val="24"/>
        </w:rPr>
        <w:t xml:space="preserve"> from one gives more control over the thickness and reduces the uncertainty. Afterward, the thickness of the PEDOT and PSS interfacial layer are measured from three of the samples</w:t>
      </w:r>
      <w:r w:rsidR="00AA36B7">
        <w:rPr>
          <w:rFonts w:ascii="Times New Roman" w:hAnsi="Times New Roman" w:cs="Times New Roman"/>
          <w:sz w:val="24"/>
          <w:szCs w:val="24"/>
        </w:rPr>
        <w:t xml:space="preserve"> (</w:t>
      </w:r>
      <w:r w:rsidR="00AA36B7">
        <w:rPr>
          <w:rFonts w:ascii="Times New Roman" w:hAnsi="Times New Roman" w:cs="Times New Roman"/>
          <w:b/>
          <w:bCs/>
          <w:sz w:val="24"/>
          <w:szCs w:val="24"/>
        </w:rPr>
        <w:t>Fig. S13</w:t>
      </w:r>
      <w:r w:rsidR="00B879D7">
        <w:rPr>
          <w:rFonts w:ascii="Times New Roman" w:hAnsi="Times New Roman" w:cs="Times New Roman"/>
          <w:b/>
          <w:bCs/>
          <w:sz w:val="24"/>
          <w:szCs w:val="24"/>
        </w:rPr>
        <w:t>B-D</w:t>
      </w:r>
      <w:r w:rsidR="00AA36B7">
        <w:rPr>
          <w:rFonts w:ascii="Times New Roman" w:hAnsi="Times New Roman" w:cs="Times New Roman"/>
          <w:sz w:val="24"/>
          <w:szCs w:val="24"/>
        </w:rPr>
        <w:t>)</w:t>
      </w:r>
      <w:r w:rsidRPr="008A459F">
        <w:rPr>
          <w:rFonts w:ascii="Times New Roman" w:hAnsi="Times New Roman" w:cs="Times New Roman"/>
          <w:sz w:val="24"/>
          <w:szCs w:val="24"/>
        </w:rPr>
        <w:t xml:space="preserve">. The resulting VASE data shown in </w:t>
      </w:r>
      <w:r w:rsidRPr="002A1424">
        <w:rPr>
          <w:rFonts w:ascii="Times New Roman" w:hAnsi="Times New Roman" w:cs="Times New Roman"/>
          <w:b/>
          <w:bCs/>
          <w:sz w:val="24"/>
          <w:szCs w:val="24"/>
        </w:rPr>
        <w:t xml:space="preserve">Table </w:t>
      </w:r>
      <w:r w:rsidR="002A1424" w:rsidRPr="002A1424">
        <w:rPr>
          <w:rFonts w:ascii="Times New Roman" w:hAnsi="Times New Roman" w:cs="Times New Roman"/>
          <w:b/>
          <w:bCs/>
          <w:sz w:val="24"/>
          <w:szCs w:val="24"/>
        </w:rPr>
        <w:t>S5</w:t>
      </w:r>
      <w:r w:rsidR="00B879D7">
        <w:rPr>
          <w:rFonts w:ascii="Times New Roman" w:hAnsi="Times New Roman" w:cs="Times New Roman"/>
          <w:sz w:val="24"/>
          <w:szCs w:val="24"/>
        </w:rPr>
        <w:t xml:space="preserve"> represents t</w:t>
      </w:r>
      <w:r w:rsidRPr="008A459F">
        <w:rPr>
          <w:rFonts w:ascii="Times New Roman" w:hAnsi="Times New Roman" w:cs="Times New Roman"/>
          <w:sz w:val="24"/>
          <w:szCs w:val="24"/>
        </w:rPr>
        <w:t xml:space="preserve">he thickness of PSS interfacial channel remains essentially identical with and without the solvent </w:t>
      </w:r>
      <w:r w:rsidR="009E1F3B">
        <w:rPr>
          <w:rFonts w:ascii="Times New Roman" w:hAnsi="Times New Roman" w:cs="Times New Roman"/>
          <w:sz w:val="24"/>
          <w:szCs w:val="24"/>
        </w:rPr>
        <w:t>Chloroform and Toluene</w:t>
      </w:r>
      <w:r w:rsidR="00761A87">
        <w:rPr>
          <w:rFonts w:ascii="Times New Roman" w:hAnsi="Times New Roman" w:cs="Times New Roman"/>
          <w:sz w:val="24"/>
          <w:szCs w:val="24"/>
        </w:rPr>
        <w:t xml:space="preserve"> which are used to dissolve PVA and PMMA, respectively</w:t>
      </w:r>
      <w:r w:rsidRPr="008A459F">
        <w:rPr>
          <w:rFonts w:ascii="Times New Roman" w:hAnsi="Times New Roman" w:cs="Times New Roman"/>
          <w:sz w:val="24"/>
          <w:szCs w:val="24"/>
        </w:rPr>
        <w:t xml:space="preserve">. Therefore, these two solvents do not affect the PSS interfacial channel and several nm of PSS interfacial is available to transport the ion through them. However, solvent </w:t>
      </w:r>
      <w:r w:rsidR="008561FA">
        <w:rPr>
          <w:rFonts w:ascii="Times New Roman" w:hAnsi="Times New Roman" w:cs="Times New Roman"/>
          <w:sz w:val="24"/>
          <w:szCs w:val="24"/>
        </w:rPr>
        <w:t xml:space="preserve">for </w:t>
      </w:r>
      <w:r w:rsidRPr="008A459F">
        <w:rPr>
          <w:rFonts w:ascii="Times New Roman" w:hAnsi="Times New Roman" w:cs="Times New Roman"/>
          <w:sz w:val="24"/>
          <w:szCs w:val="24"/>
        </w:rPr>
        <w:t>PVC</w:t>
      </w:r>
      <w:r w:rsidR="008561FA">
        <w:rPr>
          <w:rFonts w:ascii="Times New Roman" w:hAnsi="Times New Roman" w:cs="Times New Roman"/>
          <w:sz w:val="24"/>
          <w:szCs w:val="24"/>
        </w:rPr>
        <w:t>, THF,</w:t>
      </w:r>
      <w:r w:rsidRPr="008A459F">
        <w:rPr>
          <w:rFonts w:ascii="Times New Roman" w:hAnsi="Times New Roman" w:cs="Times New Roman"/>
          <w:sz w:val="24"/>
          <w:szCs w:val="24"/>
        </w:rPr>
        <w:t xml:space="preserve"> reduces the PSS thickness to less than half a nm which could mean that PSS interfacial channel is dissolved in PVC. Therefore, no PSS interfacial channel is available for ions to move. To solve this problem, another solvent, Cyclohexanone, is used. The thickness of PSS interfacial channel </w:t>
      </w:r>
      <w:r w:rsidR="005C39BB">
        <w:rPr>
          <w:rFonts w:ascii="Times New Roman" w:hAnsi="Times New Roman" w:cs="Times New Roman"/>
          <w:sz w:val="24"/>
          <w:szCs w:val="24"/>
        </w:rPr>
        <w:t xml:space="preserve">without and </w:t>
      </w:r>
      <w:r w:rsidRPr="008A459F">
        <w:rPr>
          <w:rFonts w:ascii="Times New Roman" w:hAnsi="Times New Roman" w:cs="Times New Roman"/>
          <w:sz w:val="24"/>
          <w:szCs w:val="24"/>
        </w:rPr>
        <w:t xml:space="preserve">with Cyclohexanone </w:t>
      </w:r>
      <w:r w:rsidR="00B6517E">
        <w:rPr>
          <w:rFonts w:ascii="Times New Roman" w:hAnsi="Times New Roman" w:cs="Times New Roman"/>
          <w:sz w:val="24"/>
          <w:szCs w:val="24"/>
        </w:rPr>
        <w:t>is again measured (</w:t>
      </w:r>
      <w:r w:rsidR="00B6517E" w:rsidRPr="001D1858">
        <w:rPr>
          <w:rFonts w:ascii="Times New Roman" w:hAnsi="Times New Roman" w:cs="Times New Roman"/>
          <w:b/>
          <w:bCs/>
          <w:sz w:val="24"/>
          <w:szCs w:val="24"/>
        </w:rPr>
        <w:t xml:space="preserve">Fig. </w:t>
      </w:r>
      <w:r w:rsidR="00B6517E">
        <w:rPr>
          <w:rFonts w:ascii="Times New Roman" w:hAnsi="Times New Roman" w:cs="Times New Roman"/>
          <w:b/>
          <w:bCs/>
          <w:sz w:val="24"/>
          <w:szCs w:val="24"/>
        </w:rPr>
        <w:t>S</w:t>
      </w:r>
      <w:r w:rsidR="00B6517E" w:rsidRPr="001D1858">
        <w:rPr>
          <w:rFonts w:ascii="Times New Roman" w:hAnsi="Times New Roman" w:cs="Times New Roman"/>
          <w:b/>
          <w:bCs/>
          <w:sz w:val="24"/>
          <w:szCs w:val="24"/>
        </w:rPr>
        <w:t>13E-F</w:t>
      </w:r>
      <w:r w:rsidR="00B6517E">
        <w:rPr>
          <w:rFonts w:ascii="Times New Roman" w:hAnsi="Times New Roman" w:cs="Times New Roman"/>
          <w:sz w:val="24"/>
          <w:szCs w:val="24"/>
        </w:rPr>
        <w:t xml:space="preserve">) which </w:t>
      </w:r>
      <w:r w:rsidRPr="008A459F">
        <w:rPr>
          <w:rFonts w:ascii="Times New Roman" w:hAnsi="Times New Roman" w:cs="Times New Roman"/>
          <w:sz w:val="24"/>
          <w:szCs w:val="24"/>
        </w:rPr>
        <w:t>confirms that the presence of PSS channel is present on the top of the PEDOT:PSS film</w:t>
      </w:r>
      <w:r w:rsidR="00B6517E">
        <w:rPr>
          <w:rFonts w:ascii="Times New Roman" w:hAnsi="Times New Roman" w:cs="Times New Roman"/>
          <w:sz w:val="24"/>
          <w:szCs w:val="24"/>
        </w:rPr>
        <w:t>.</w:t>
      </w:r>
    </w:p>
    <w:p w14:paraId="6D8F43F2" w14:textId="77777777" w:rsidR="00DA449A" w:rsidRPr="0046193D" w:rsidRDefault="00E91FBF" w:rsidP="00DA449A">
      <w:pPr>
        <w:keepNext/>
        <w:spacing w:line="360" w:lineRule="auto"/>
        <w:jc w:val="both"/>
        <w:rPr>
          <w:color w:val="000000" w:themeColor="text1"/>
        </w:rPr>
      </w:pPr>
      <w:r w:rsidRPr="0046193D">
        <w:rPr>
          <w:rFonts w:ascii="Times New Roman" w:hAnsi="Times New Roman" w:cs="Times New Roman"/>
          <w:noProof/>
          <w:color w:val="000000" w:themeColor="text1"/>
          <w:sz w:val="24"/>
          <w:szCs w:val="24"/>
        </w:rPr>
        <w:lastRenderedPageBreak/>
        <w:drawing>
          <wp:inline distT="0" distB="0" distL="0" distR="0" wp14:anchorId="7BDE18E6" wp14:editId="2D504EFC">
            <wp:extent cx="6066111" cy="49690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2458" cy="4990611"/>
                    </a:xfrm>
                    <a:prstGeom prst="rect">
                      <a:avLst/>
                    </a:prstGeom>
                    <a:noFill/>
                  </pic:spPr>
                </pic:pic>
              </a:graphicData>
            </a:graphic>
          </wp:inline>
        </w:drawing>
      </w:r>
    </w:p>
    <w:p w14:paraId="3BF38EA4" w14:textId="028DEDEE" w:rsidR="00E91FBF" w:rsidRPr="0046193D" w:rsidRDefault="00DA449A" w:rsidP="00DA449A">
      <w:pPr>
        <w:pStyle w:val="Caption"/>
        <w:jc w:val="both"/>
        <w:rPr>
          <w:rFonts w:ascii="Times New Roman" w:hAnsi="Times New Roman" w:cs="Times New Roman"/>
          <w:i w:val="0"/>
          <w:iCs w:val="0"/>
          <w:color w:val="000000" w:themeColor="text1"/>
          <w:sz w:val="36"/>
          <w:szCs w:val="36"/>
        </w:rPr>
      </w:pPr>
      <w:r w:rsidRPr="0046193D">
        <w:rPr>
          <w:rFonts w:ascii="Times New Roman" w:hAnsi="Times New Roman" w:cs="Times New Roman"/>
          <w:i w:val="0"/>
          <w:iCs w:val="0"/>
          <w:color w:val="000000" w:themeColor="text1"/>
          <w:sz w:val="24"/>
          <w:szCs w:val="24"/>
        </w:rPr>
        <w:t>Fig</w:t>
      </w:r>
      <w:r w:rsidR="0081440D" w:rsidRPr="0046193D">
        <w:rPr>
          <w:rFonts w:ascii="Times New Roman" w:hAnsi="Times New Roman" w:cs="Times New Roman"/>
          <w:i w:val="0"/>
          <w:iCs w:val="0"/>
          <w:color w:val="000000" w:themeColor="text1"/>
          <w:sz w:val="24"/>
          <w:szCs w:val="24"/>
        </w:rPr>
        <w:t>.</w:t>
      </w:r>
      <w:r w:rsidRPr="0046193D">
        <w:rPr>
          <w:rFonts w:ascii="Times New Roman" w:hAnsi="Times New Roman" w:cs="Times New Roman"/>
          <w:i w:val="0"/>
          <w:iCs w:val="0"/>
          <w:color w:val="000000" w:themeColor="text1"/>
          <w:sz w:val="24"/>
          <w:szCs w:val="24"/>
        </w:rPr>
        <w:t xml:space="preserve"> </w:t>
      </w:r>
      <w:r w:rsidR="0081440D" w:rsidRPr="0046193D">
        <w:rPr>
          <w:rFonts w:ascii="Times New Roman" w:hAnsi="Times New Roman" w:cs="Times New Roman"/>
          <w:i w:val="0"/>
          <w:iCs w:val="0"/>
          <w:color w:val="000000" w:themeColor="text1"/>
          <w:sz w:val="24"/>
          <w:szCs w:val="24"/>
        </w:rPr>
        <w:t>S13</w:t>
      </w:r>
      <w:r w:rsidRPr="0046193D">
        <w:rPr>
          <w:rFonts w:ascii="Times New Roman" w:hAnsi="Times New Roman" w:cs="Times New Roman"/>
          <w:i w:val="0"/>
          <w:iCs w:val="0"/>
          <w:color w:val="000000" w:themeColor="text1"/>
          <w:sz w:val="24"/>
          <w:szCs w:val="24"/>
        </w:rPr>
        <w:t>:</w:t>
      </w:r>
      <w:r w:rsidR="00CF772C" w:rsidRPr="0046193D">
        <w:rPr>
          <w:rFonts w:ascii="Times New Roman" w:hAnsi="Times New Roman" w:cs="Times New Roman"/>
          <w:i w:val="0"/>
          <w:iCs w:val="0"/>
          <w:color w:val="000000" w:themeColor="text1"/>
          <w:sz w:val="24"/>
          <w:szCs w:val="24"/>
        </w:rPr>
        <w:t xml:space="preserve"> </w:t>
      </w:r>
      <w:r w:rsidR="009C56F0" w:rsidRPr="0073270F">
        <w:rPr>
          <w:rFonts w:ascii="Times New Roman" w:hAnsi="Times New Roman" w:cs="Times New Roman"/>
          <w:b/>
          <w:bCs/>
          <w:i w:val="0"/>
          <w:iCs w:val="0"/>
          <w:color w:val="000000" w:themeColor="text1"/>
          <w:sz w:val="24"/>
          <w:szCs w:val="24"/>
        </w:rPr>
        <w:t xml:space="preserve">PSS </w:t>
      </w:r>
      <w:r w:rsidR="00ED0129" w:rsidRPr="0073270F">
        <w:rPr>
          <w:rFonts w:ascii="Times New Roman" w:hAnsi="Times New Roman" w:cs="Times New Roman"/>
          <w:b/>
          <w:bCs/>
          <w:i w:val="0"/>
          <w:iCs w:val="0"/>
          <w:color w:val="000000" w:themeColor="text1"/>
          <w:sz w:val="24"/>
          <w:szCs w:val="24"/>
        </w:rPr>
        <w:t xml:space="preserve">Thickness Measurement with </w:t>
      </w:r>
      <w:r w:rsidR="00CF772C" w:rsidRPr="0073270F">
        <w:rPr>
          <w:rFonts w:ascii="Times New Roman" w:hAnsi="Times New Roman" w:cs="Times New Roman"/>
          <w:b/>
          <w:bCs/>
          <w:i w:val="0"/>
          <w:iCs w:val="0"/>
          <w:color w:val="000000" w:themeColor="text1"/>
          <w:sz w:val="24"/>
          <w:szCs w:val="24"/>
        </w:rPr>
        <w:t>Solvent</w:t>
      </w:r>
      <w:r w:rsidR="00ED0129" w:rsidRPr="0073270F">
        <w:rPr>
          <w:rFonts w:ascii="Times New Roman" w:hAnsi="Times New Roman" w:cs="Times New Roman"/>
          <w:b/>
          <w:bCs/>
          <w:i w:val="0"/>
          <w:iCs w:val="0"/>
          <w:color w:val="000000" w:themeColor="text1"/>
          <w:sz w:val="24"/>
          <w:szCs w:val="24"/>
        </w:rPr>
        <w:t>s</w:t>
      </w:r>
      <w:r w:rsidR="00CF772C" w:rsidRPr="0046193D">
        <w:rPr>
          <w:rFonts w:ascii="Times New Roman" w:hAnsi="Times New Roman" w:cs="Times New Roman"/>
          <w:i w:val="0"/>
          <w:iCs w:val="0"/>
          <w:color w:val="000000" w:themeColor="text1"/>
          <w:sz w:val="24"/>
          <w:szCs w:val="24"/>
        </w:rPr>
        <w:t xml:space="preserve">: Thickness measurement of A) pure PEDOT:PSS, PEDOT:PSS </w:t>
      </w:r>
      <w:r w:rsidR="004A78BD" w:rsidRPr="0046193D">
        <w:rPr>
          <w:rFonts w:ascii="Times New Roman" w:hAnsi="Times New Roman" w:cs="Times New Roman"/>
          <w:i w:val="0"/>
          <w:iCs w:val="0"/>
          <w:color w:val="000000" w:themeColor="text1"/>
          <w:sz w:val="24"/>
          <w:szCs w:val="24"/>
        </w:rPr>
        <w:t xml:space="preserve">coated </w:t>
      </w:r>
      <w:r w:rsidR="00CF772C" w:rsidRPr="0046193D">
        <w:rPr>
          <w:rFonts w:ascii="Times New Roman" w:hAnsi="Times New Roman" w:cs="Times New Roman"/>
          <w:i w:val="0"/>
          <w:iCs w:val="0"/>
          <w:color w:val="000000" w:themeColor="text1"/>
          <w:sz w:val="24"/>
          <w:szCs w:val="24"/>
        </w:rPr>
        <w:t xml:space="preserve">with B) </w:t>
      </w:r>
      <w:r w:rsidR="008E62C9" w:rsidRPr="0046193D">
        <w:rPr>
          <w:rFonts w:ascii="Times New Roman" w:hAnsi="Times New Roman" w:cs="Times New Roman"/>
          <w:i w:val="0"/>
          <w:iCs w:val="0"/>
          <w:color w:val="000000" w:themeColor="text1"/>
          <w:sz w:val="24"/>
          <w:szCs w:val="24"/>
        </w:rPr>
        <w:t>Chlor</w:t>
      </w:r>
      <w:r w:rsidR="007A2A6B" w:rsidRPr="0046193D">
        <w:rPr>
          <w:rFonts w:ascii="Times New Roman" w:hAnsi="Times New Roman" w:cs="Times New Roman"/>
          <w:i w:val="0"/>
          <w:iCs w:val="0"/>
          <w:color w:val="000000" w:themeColor="text1"/>
          <w:sz w:val="24"/>
          <w:szCs w:val="24"/>
        </w:rPr>
        <w:t>o</w:t>
      </w:r>
      <w:r w:rsidR="008E62C9" w:rsidRPr="0046193D">
        <w:rPr>
          <w:rFonts w:ascii="Times New Roman" w:hAnsi="Times New Roman" w:cs="Times New Roman"/>
          <w:i w:val="0"/>
          <w:iCs w:val="0"/>
          <w:color w:val="000000" w:themeColor="text1"/>
          <w:sz w:val="24"/>
          <w:szCs w:val="24"/>
        </w:rPr>
        <w:t xml:space="preserve">form, </w:t>
      </w:r>
      <w:r w:rsidR="00861241" w:rsidRPr="0046193D">
        <w:rPr>
          <w:rFonts w:ascii="Times New Roman" w:hAnsi="Times New Roman" w:cs="Times New Roman"/>
          <w:i w:val="0"/>
          <w:iCs w:val="0"/>
          <w:color w:val="000000" w:themeColor="text1"/>
          <w:sz w:val="24"/>
          <w:szCs w:val="24"/>
        </w:rPr>
        <w:t xml:space="preserve">C) </w:t>
      </w:r>
      <w:r w:rsidR="00D6111C" w:rsidRPr="0046193D">
        <w:rPr>
          <w:rFonts w:ascii="Times New Roman" w:hAnsi="Times New Roman" w:cs="Times New Roman"/>
          <w:i w:val="0"/>
          <w:iCs w:val="0"/>
          <w:color w:val="000000" w:themeColor="text1"/>
          <w:sz w:val="24"/>
          <w:szCs w:val="24"/>
        </w:rPr>
        <w:t xml:space="preserve">Toluene, </w:t>
      </w:r>
      <w:r w:rsidR="004A6B7C" w:rsidRPr="0046193D">
        <w:rPr>
          <w:rFonts w:ascii="Times New Roman" w:hAnsi="Times New Roman" w:cs="Times New Roman"/>
          <w:i w:val="0"/>
          <w:iCs w:val="0"/>
          <w:color w:val="000000" w:themeColor="text1"/>
          <w:sz w:val="24"/>
          <w:szCs w:val="24"/>
        </w:rPr>
        <w:t>D</w:t>
      </w:r>
      <w:r w:rsidR="003B5F4F" w:rsidRPr="0046193D">
        <w:rPr>
          <w:rFonts w:ascii="Times New Roman" w:hAnsi="Times New Roman" w:cs="Times New Roman"/>
          <w:i w:val="0"/>
          <w:iCs w:val="0"/>
          <w:color w:val="000000" w:themeColor="text1"/>
          <w:sz w:val="24"/>
          <w:szCs w:val="24"/>
        </w:rPr>
        <w:t>)</w:t>
      </w:r>
      <w:r w:rsidR="004A6B7C" w:rsidRPr="0046193D">
        <w:rPr>
          <w:rFonts w:ascii="Times New Roman" w:hAnsi="Times New Roman" w:cs="Times New Roman"/>
          <w:i w:val="0"/>
          <w:iCs w:val="0"/>
          <w:color w:val="000000" w:themeColor="text1"/>
          <w:sz w:val="24"/>
          <w:szCs w:val="24"/>
        </w:rPr>
        <w:t xml:space="preserve"> THF.</w:t>
      </w:r>
      <w:r w:rsidR="00496B0E" w:rsidRPr="0046193D">
        <w:rPr>
          <w:rFonts w:ascii="Times New Roman" w:hAnsi="Times New Roman" w:cs="Times New Roman"/>
          <w:i w:val="0"/>
          <w:iCs w:val="0"/>
          <w:color w:val="000000" w:themeColor="text1"/>
          <w:sz w:val="24"/>
          <w:szCs w:val="24"/>
        </w:rPr>
        <w:t xml:space="preserve"> Thickness measurement of </w:t>
      </w:r>
      <w:r w:rsidR="0073490E" w:rsidRPr="0046193D">
        <w:rPr>
          <w:rFonts w:ascii="Times New Roman" w:hAnsi="Times New Roman" w:cs="Times New Roman"/>
          <w:i w:val="0"/>
          <w:iCs w:val="0"/>
          <w:color w:val="000000" w:themeColor="text1"/>
          <w:sz w:val="24"/>
          <w:szCs w:val="24"/>
        </w:rPr>
        <w:t xml:space="preserve">E) </w:t>
      </w:r>
      <w:r w:rsidR="0035380A" w:rsidRPr="0046193D">
        <w:rPr>
          <w:rFonts w:ascii="Times New Roman" w:hAnsi="Times New Roman" w:cs="Times New Roman"/>
          <w:i w:val="0"/>
          <w:iCs w:val="0"/>
          <w:color w:val="000000" w:themeColor="text1"/>
          <w:sz w:val="24"/>
          <w:szCs w:val="24"/>
        </w:rPr>
        <w:t xml:space="preserve">pure PEDOT:PSS film </w:t>
      </w:r>
      <w:r w:rsidR="0073490E" w:rsidRPr="0046193D">
        <w:rPr>
          <w:rFonts w:ascii="Times New Roman" w:hAnsi="Times New Roman" w:cs="Times New Roman"/>
          <w:i w:val="0"/>
          <w:iCs w:val="0"/>
          <w:color w:val="000000" w:themeColor="text1"/>
          <w:sz w:val="24"/>
          <w:szCs w:val="24"/>
        </w:rPr>
        <w:t>and F)</w:t>
      </w:r>
      <w:r w:rsidR="0035380A" w:rsidRPr="0046193D">
        <w:rPr>
          <w:rFonts w:ascii="Times New Roman" w:hAnsi="Times New Roman" w:cs="Times New Roman"/>
          <w:i w:val="0"/>
          <w:iCs w:val="0"/>
          <w:color w:val="000000" w:themeColor="text1"/>
          <w:sz w:val="24"/>
          <w:szCs w:val="24"/>
        </w:rPr>
        <w:t xml:space="preserve"> coated with C</w:t>
      </w:r>
      <w:r w:rsidR="0073490E" w:rsidRPr="0046193D">
        <w:rPr>
          <w:rFonts w:ascii="Times New Roman" w:hAnsi="Times New Roman" w:cs="Times New Roman"/>
          <w:i w:val="0"/>
          <w:iCs w:val="0"/>
          <w:color w:val="000000" w:themeColor="text1"/>
          <w:sz w:val="24"/>
          <w:szCs w:val="24"/>
        </w:rPr>
        <w:t>y</w:t>
      </w:r>
      <w:r w:rsidR="0035380A" w:rsidRPr="0046193D">
        <w:rPr>
          <w:rFonts w:ascii="Times New Roman" w:hAnsi="Times New Roman" w:cs="Times New Roman"/>
          <w:i w:val="0"/>
          <w:iCs w:val="0"/>
          <w:color w:val="000000" w:themeColor="text1"/>
          <w:sz w:val="24"/>
          <w:szCs w:val="24"/>
        </w:rPr>
        <w:t xml:space="preserve">clohexanone. </w:t>
      </w:r>
    </w:p>
    <w:p w14:paraId="1C6C4847" w14:textId="77777777" w:rsidR="009C56F0" w:rsidRDefault="009C56F0" w:rsidP="008A459F">
      <w:pPr>
        <w:spacing w:after="0"/>
        <w:rPr>
          <w:rFonts w:ascii="Times New Roman" w:hAnsi="Times New Roman" w:cs="Times New Roman"/>
          <w:sz w:val="24"/>
          <w:szCs w:val="24"/>
        </w:rPr>
      </w:pPr>
    </w:p>
    <w:p w14:paraId="62444DA3" w14:textId="77777777" w:rsidR="00AD26FA" w:rsidRDefault="00AD26FA" w:rsidP="008A459F">
      <w:pPr>
        <w:spacing w:after="0"/>
        <w:rPr>
          <w:rFonts w:ascii="Times New Roman" w:hAnsi="Times New Roman" w:cs="Times New Roman"/>
          <w:sz w:val="24"/>
          <w:szCs w:val="24"/>
        </w:rPr>
      </w:pPr>
    </w:p>
    <w:p w14:paraId="08E4DC05" w14:textId="77777777" w:rsidR="00AD26FA" w:rsidRDefault="00AD26FA" w:rsidP="008A459F">
      <w:pPr>
        <w:spacing w:after="0"/>
        <w:rPr>
          <w:rFonts w:ascii="Times New Roman" w:hAnsi="Times New Roman" w:cs="Times New Roman"/>
          <w:sz w:val="24"/>
          <w:szCs w:val="24"/>
        </w:rPr>
      </w:pPr>
    </w:p>
    <w:p w14:paraId="02AE22FE" w14:textId="77777777" w:rsidR="00AD26FA" w:rsidRDefault="00AD26FA" w:rsidP="008A459F">
      <w:pPr>
        <w:spacing w:after="0"/>
        <w:rPr>
          <w:rFonts w:ascii="Times New Roman" w:hAnsi="Times New Roman" w:cs="Times New Roman"/>
          <w:sz w:val="24"/>
          <w:szCs w:val="24"/>
        </w:rPr>
      </w:pPr>
    </w:p>
    <w:p w14:paraId="0E56554E" w14:textId="77777777" w:rsidR="00AD26FA" w:rsidRDefault="00AD26FA" w:rsidP="008A459F">
      <w:pPr>
        <w:spacing w:after="0"/>
        <w:rPr>
          <w:rFonts w:ascii="Times New Roman" w:hAnsi="Times New Roman" w:cs="Times New Roman"/>
          <w:sz w:val="24"/>
          <w:szCs w:val="24"/>
        </w:rPr>
      </w:pPr>
    </w:p>
    <w:p w14:paraId="7D4919F4" w14:textId="77777777" w:rsidR="00AD26FA" w:rsidRDefault="00AD26FA" w:rsidP="008A459F">
      <w:pPr>
        <w:spacing w:after="0"/>
        <w:rPr>
          <w:rFonts w:ascii="Times New Roman" w:hAnsi="Times New Roman" w:cs="Times New Roman"/>
          <w:sz w:val="24"/>
          <w:szCs w:val="24"/>
        </w:rPr>
      </w:pPr>
    </w:p>
    <w:p w14:paraId="5268783C" w14:textId="77777777" w:rsidR="00AD26FA" w:rsidRDefault="00AD26FA" w:rsidP="008A459F">
      <w:pPr>
        <w:spacing w:after="0"/>
        <w:rPr>
          <w:rFonts w:ascii="Times New Roman" w:hAnsi="Times New Roman" w:cs="Times New Roman"/>
          <w:sz w:val="24"/>
          <w:szCs w:val="24"/>
        </w:rPr>
      </w:pPr>
    </w:p>
    <w:p w14:paraId="0E4BBE7E" w14:textId="77777777" w:rsidR="00AD26FA" w:rsidRDefault="00AD26FA" w:rsidP="008A459F">
      <w:pPr>
        <w:spacing w:after="0"/>
        <w:rPr>
          <w:rFonts w:ascii="Times New Roman" w:hAnsi="Times New Roman" w:cs="Times New Roman"/>
          <w:sz w:val="24"/>
          <w:szCs w:val="24"/>
        </w:rPr>
      </w:pPr>
    </w:p>
    <w:p w14:paraId="0BB3C034" w14:textId="77777777" w:rsidR="00AD26FA" w:rsidRDefault="00AD26FA" w:rsidP="008A459F">
      <w:pPr>
        <w:spacing w:after="0"/>
        <w:rPr>
          <w:rFonts w:ascii="Times New Roman" w:hAnsi="Times New Roman" w:cs="Times New Roman"/>
          <w:sz w:val="24"/>
          <w:szCs w:val="24"/>
        </w:rPr>
      </w:pPr>
    </w:p>
    <w:p w14:paraId="205936E0" w14:textId="77777777" w:rsidR="00AD26FA" w:rsidRDefault="00AD26FA" w:rsidP="008A459F">
      <w:pPr>
        <w:spacing w:after="0"/>
        <w:rPr>
          <w:rFonts w:ascii="Times New Roman" w:hAnsi="Times New Roman" w:cs="Times New Roman"/>
          <w:sz w:val="24"/>
          <w:szCs w:val="24"/>
        </w:rPr>
      </w:pPr>
    </w:p>
    <w:p w14:paraId="68E8F53E" w14:textId="77777777" w:rsidR="00AD26FA" w:rsidRDefault="00AD26FA" w:rsidP="008A459F">
      <w:pPr>
        <w:spacing w:after="0"/>
        <w:rPr>
          <w:rFonts w:ascii="Times New Roman" w:hAnsi="Times New Roman" w:cs="Times New Roman"/>
          <w:sz w:val="24"/>
          <w:szCs w:val="24"/>
        </w:rPr>
      </w:pPr>
    </w:p>
    <w:p w14:paraId="629D6E93" w14:textId="77777777" w:rsidR="00AD26FA" w:rsidRDefault="00AD26FA" w:rsidP="008A459F">
      <w:pPr>
        <w:spacing w:after="0"/>
        <w:rPr>
          <w:rFonts w:ascii="Times New Roman" w:hAnsi="Times New Roman" w:cs="Times New Roman"/>
          <w:sz w:val="24"/>
          <w:szCs w:val="24"/>
        </w:rPr>
      </w:pPr>
    </w:p>
    <w:p w14:paraId="793C63DE" w14:textId="4C15279C" w:rsidR="000B36AC" w:rsidRDefault="000B36AC" w:rsidP="008A459F">
      <w:pPr>
        <w:spacing w:after="0"/>
        <w:rPr>
          <w:rFonts w:ascii="Times New Roman" w:hAnsi="Times New Roman" w:cs="Times New Roman"/>
          <w:sz w:val="24"/>
          <w:szCs w:val="24"/>
        </w:rPr>
      </w:pPr>
      <w:r w:rsidRPr="008A459F">
        <w:rPr>
          <w:rFonts w:ascii="Times New Roman" w:hAnsi="Times New Roman" w:cs="Times New Roman"/>
          <w:sz w:val="24"/>
          <w:szCs w:val="24"/>
        </w:rPr>
        <w:lastRenderedPageBreak/>
        <w:t>Table</w:t>
      </w:r>
      <w:r w:rsidR="0020479E">
        <w:rPr>
          <w:rFonts w:ascii="Times New Roman" w:hAnsi="Times New Roman" w:cs="Times New Roman"/>
          <w:sz w:val="24"/>
          <w:szCs w:val="24"/>
        </w:rPr>
        <w:t xml:space="preserve"> S</w:t>
      </w:r>
      <w:r w:rsidR="0017354D" w:rsidRPr="008A459F">
        <w:rPr>
          <w:rFonts w:ascii="Times New Roman" w:hAnsi="Times New Roman" w:cs="Times New Roman"/>
          <w:sz w:val="24"/>
          <w:szCs w:val="24"/>
        </w:rPr>
        <w:t>5</w:t>
      </w:r>
      <w:r w:rsidRPr="008A459F">
        <w:rPr>
          <w:rFonts w:ascii="Times New Roman" w:hAnsi="Times New Roman" w:cs="Times New Roman"/>
          <w:sz w:val="24"/>
          <w:szCs w:val="24"/>
        </w:rPr>
        <w:t xml:space="preserve">: Thickness of PEDOT:PSS Film with and w/out Solvent Using VASE </w:t>
      </w:r>
    </w:p>
    <w:p w14:paraId="7A10615B" w14:textId="77777777" w:rsidR="00AD26FA" w:rsidRDefault="00AD26FA" w:rsidP="00AD26FA">
      <w:pPr>
        <w:rPr>
          <w:rFonts w:ascii="Times New Roman" w:hAnsi="Times New Roman" w:cs="Times New Roman"/>
          <w:sz w:val="24"/>
          <w:szCs w:val="24"/>
        </w:rPr>
      </w:pPr>
    </w:p>
    <w:p w14:paraId="2BCA6CE1" w14:textId="77777777" w:rsidR="0017354D" w:rsidRPr="009B3925" w:rsidRDefault="0017354D" w:rsidP="0017354D">
      <w:pPr>
        <w:spacing w:before="240" w:line="480" w:lineRule="auto"/>
        <w:jc w:val="center"/>
        <w:rPr>
          <w:rFonts w:ascii="Times New Roman" w:hAnsi="Times New Roman" w:cs="Times New Roman"/>
          <w:sz w:val="24"/>
          <w:szCs w:val="24"/>
        </w:rPr>
      </w:pPr>
      <w:r w:rsidRPr="009B3925">
        <w:rPr>
          <w:rFonts w:ascii="Times New Roman" w:hAnsi="Times New Roman" w:cs="Times New Roman"/>
          <w:noProof/>
          <w:sz w:val="24"/>
          <w:szCs w:val="24"/>
        </w:rPr>
        <w:drawing>
          <wp:inline distT="0" distB="0" distL="0" distR="0" wp14:anchorId="0FBFC0C5" wp14:editId="4A52EE8D">
            <wp:extent cx="5659582" cy="3575332"/>
            <wp:effectExtent l="0" t="0" r="0" b="6350"/>
            <wp:docPr id="4" name="Picture 1" descr="Shape&#10;&#10;Description automatically generated with medium confidence">
              <a:extLst xmlns:a="http://schemas.openxmlformats.org/drawingml/2006/main">
                <a:ext uri="{FF2B5EF4-FFF2-40B4-BE49-F238E27FC236}">
                  <a16:creationId xmlns:a16="http://schemas.microsoft.com/office/drawing/2014/main" id="{AA125258-C875-4FBF-92A8-004E5A9BF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hape&#10;&#10;Description automatically generated with medium confidence">
                      <a:extLst>
                        <a:ext uri="{FF2B5EF4-FFF2-40B4-BE49-F238E27FC236}">
                          <a16:creationId xmlns:a16="http://schemas.microsoft.com/office/drawing/2014/main" id="{AA125258-C875-4FBF-92A8-004E5A9BFAA5}"/>
                        </a:ext>
                      </a:extLst>
                    </pic:cNvPr>
                    <pic:cNvPicPr>
                      <a:picLocks noChangeAspect="1"/>
                    </pic:cNvPicPr>
                  </pic:nvPicPr>
                  <pic:blipFill>
                    <a:blip r:embed="rId25"/>
                    <a:stretch>
                      <a:fillRect/>
                    </a:stretch>
                  </pic:blipFill>
                  <pic:spPr>
                    <a:xfrm>
                      <a:off x="0" y="0"/>
                      <a:ext cx="5664106" cy="3578190"/>
                    </a:xfrm>
                    <a:prstGeom prst="rect">
                      <a:avLst/>
                    </a:prstGeom>
                  </pic:spPr>
                </pic:pic>
              </a:graphicData>
            </a:graphic>
          </wp:inline>
        </w:drawing>
      </w:r>
    </w:p>
    <w:p w14:paraId="143259C0" w14:textId="1CD022FA" w:rsidR="005A76E0" w:rsidRPr="005A76E0" w:rsidRDefault="005A76E0" w:rsidP="005A76E0">
      <w:pPr>
        <w:rPr>
          <w:rFonts w:ascii="Times New Roman" w:hAnsi="Times New Roman" w:cs="Times New Roman"/>
          <w:sz w:val="24"/>
          <w:szCs w:val="24"/>
        </w:rPr>
      </w:pPr>
    </w:p>
    <w:sectPr w:rsidR="005A76E0" w:rsidRPr="005A76E0">
      <w:footerReference w:type="default" r:id="rId2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52486" w16cex:dateUtc="2022-10-15T19:22:00Z"/>
  <w16cex:commentExtensible w16cex:durableId="26F523F1" w16cex:dateUtc="2022-10-15T19:20:00Z"/>
  <w16cex:commentExtensible w16cex:durableId="26F523A1" w16cex:dateUtc="2022-10-15T19:18:00Z"/>
  <w16cex:commentExtensible w16cex:durableId="26F527B9" w16cex:dateUtc="2022-10-15T19:36:00Z"/>
  <w16cex:commentExtensible w16cex:durableId="26F52E22" w16cex:dateUtc="2022-10-15T2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1769F" w14:textId="77777777" w:rsidR="00621512" w:rsidRDefault="00621512" w:rsidP="00AD04AE">
      <w:pPr>
        <w:spacing w:after="0" w:line="240" w:lineRule="auto"/>
      </w:pPr>
      <w:r>
        <w:separator/>
      </w:r>
    </w:p>
  </w:endnote>
  <w:endnote w:type="continuationSeparator" w:id="0">
    <w:p w14:paraId="5362B12D" w14:textId="77777777" w:rsidR="00621512" w:rsidRDefault="00621512" w:rsidP="00AD04AE">
      <w:pPr>
        <w:spacing w:after="0" w:line="240" w:lineRule="auto"/>
      </w:pPr>
      <w:r>
        <w:continuationSeparator/>
      </w:r>
    </w:p>
  </w:endnote>
  <w:endnote w:type="continuationNotice" w:id="1">
    <w:p w14:paraId="4144CD92" w14:textId="77777777" w:rsidR="00621512" w:rsidRDefault="00621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928388"/>
      <w:docPartObj>
        <w:docPartGallery w:val="Page Numbers (Bottom of Page)"/>
        <w:docPartUnique/>
      </w:docPartObj>
    </w:sdtPr>
    <w:sdtEndPr>
      <w:rPr>
        <w:noProof/>
      </w:rPr>
    </w:sdtEndPr>
    <w:sdtContent>
      <w:p w14:paraId="3DCA51EE" w14:textId="0166D818" w:rsidR="00621512" w:rsidRDefault="006215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2E59E5" w14:textId="77777777" w:rsidR="00621512" w:rsidRDefault="00621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A5CBF" w14:textId="77777777" w:rsidR="00621512" w:rsidRDefault="00621512" w:rsidP="00AD04AE">
      <w:pPr>
        <w:spacing w:after="0" w:line="240" w:lineRule="auto"/>
      </w:pPr>
      <w:r>
        <w:separator/>
      </w:r>
    </w:p>
  </w:footnote>
  <w:footnote w:type="continuationSeparator" w:id="0">
    <w:p w14:paraId="0FDC2D22" w14:textId="77777777" w:rsidR="00621512" w:rsidRDefault="00621512" w:rsidP="00AD04AE">
      <w:pPr>
        <w:spacing w:after="0" w:line="240" w:lineRule="auto"/>
      </w:pPr>
      <w:r>
        <w:continuationSeparator/>
      </w:r>
    </w:p>
  </w:footnote>
  <w:footnote w:type="continuationNotice" w:id="1">
    <w:p w14:paraId="2ACC1472" w14:textId="77777777" w:rsidR="00621512" w:rsidRDefault="006215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C7B7D"/>
    <w:multiLevelType w:val="hybridMultilevel"/>
    <w:tmpl w:val="A4A03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994EB8"/>
    <w:multiLevelType w:val="hybridMultilevel"/>
    <w:tmpl w:val="A262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FD229A"/>
    <w:multiLevelType w:val="hybridMultilevel"/>
    <w:tmpl w:val="09323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032F75"/>
    <w:multiLevelType w:val="hybridMultilevel"/>
    <w:tmpl w:val="5596C66E"/>
    <w:lvl w:ilvl="0" w:tplc="FCFE30D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0MzQ1NjM3NTE1sjBS0lEKTi0uzszPAymwMK4FAPR29wUtAAAA"/>
  </w:docVars>
  <w:rsids>
    <w:rsidRoot w:val="00535811"/>
    <w:rsid w:val="0000000A"/>
    <w:rsid w:val="00000720"/>
    <w:rsid w:val="000007F3"/>
    <w:rsid w:val="000025CE"/>
    <w:rsid w:val="0000290D"/>
    <w:rsid w:val="00002B7B"/>
    <w:rsid w:val="00002E46"/>
    <w:rsid w:val="00003362"/>
    <w:rsid w:val="000037E0"/>
    <w:rsid w:val="000038AE"/>
    <w:rsid w:val="00003F26"/>
    <w:rsid w:val="00003F60"/>
    <w:rsid w:val="00004BAA"/>
    <w:rsid w:val="00004DD9"/>
    <w:rsid w:val="00005099"/>
    <w:rsid w:val="000070D6"/>
    <w:rsid w:val="000073F7"/>
    <w:rsid w:val="00007583"/>
    <w:rsid w:val="00007DF8"/>
    <w:rsid w:val="00010199"/>
    <w:rsid w:val="000113C1"/>
    <w:rsid w:val="00011CD9"/>
    <w:rsid w:val="000120BB"/>
    <w:rsid w:val="00012129"/>
    <w:rsid w:val="00012E44"/>
    <w:rsid w:val="000139F7"/>
    <w:rsid w:val="000144FD"/>
    <w:rsid w:val="00014627"/>
    <w:rsid w:val="0001464C"/>
    <w:rsid w:val="00015436"/>
    <w:rsid w:val="00015646"/>
    <w:rsid w:val="00015F80"/>
    <w:rsid w:val="0001674F"/>
    <w:rsid w:val="00016F37"/>
    <w:rsid w:val="00017034"/>
    <w:rsid w:val="000173AF"/>
    <w:rsid w:val="000179DD"/>
    <w:rsid w:val="0002097C"/>
    <w:rsid w:val="00020D00"/>
    <w:rsid w:val="0002127A"/>
    <w:rsid w:val="000215DE"/>
    <w:rsid w:val="00021CC5"/>
    <w:rsid w:val="00022804"/>
    <w:rsid w:val="00022846"/>
    <w:rsid w:val="00022EC3"/>
    <w:rsid w:val="000233E0"/>
    <w:rsid w:val="0002398A"/>
    <w:rsid w:val="00023CF7"/>
    <w:rsid w:val="00023D61"/>
    <w:rsid w:val="00023FAB"/>
    <w:rsid w:val="0002413C"/>
    <w:rsid w:val="00024C1A"/>
    <w:rsid w:val="00025477"/>
    <w:rsid w:val="00025DFA"/>
    <w:rsid w:val="00025FA8"/>
    <w:rsid w:val="00026543"/>
    <w:rsid w:val="000268AE"/>
    <w:rsid w:val="000271E6"/>
    <w:rsid w:val="00027F3D"/>
    <w:rsid w:val="000309EA"/>
    <w:rsid w:val="00031933"/>
    <w:rsid w:val="00031AAF"/>
    <w:rsid w:val="00032276"/>
    <w:rsid w:val="0003241F"/>
    <w:rsid w:val="00032528"/>
    <w:rsid w:val="00032F19"/>
    <w:rsid w:val="000338DC"/>
    <w:rsid w:val="0003450B"/>
    <w:rsid w:val="000345BF"/>
    <w:rsid w:val="000346D6"/>
    <w:rsid w:val="0003529B"/>
    <w:rsid w:val="0003574D"/>
    <w:rsid w:val="00035B43"/>
    <w:rsid w:val="00036104"/>
    <w:rsid w:val="00036A71"/>
    <w:rsid w:val="00036ADE"/>
    <w:rsid w:val="00037296"/>
    <w:rsid w:val="000375B5"/>
    <w:rsid w:val="00037A44"/>
    <w:rsid w:val="00040242"/>
    <w:rsid w:val="0004078D"/>
    <w:rsid w:val="000408EF"/>
    <w:rsid w:val="00040BBD"/>
    <w:rsid w:val="000412D8"/>
    <w:rsid w:val="000431D5"/>
    <w:rsid w:val="000434EC"/>
    <w:rsid w:val="00043992"/>
    <w:rsid w:val="00043AAF"/>
    <w:rsid w:val="00043FCF"/>
    <w:rsid w:val="00044024"/>
    <w:rsid w:val="00044FEA"/>
    <w:rsid w:val="00045184"/>
    <w:rsid w:val="00045637"/>
    <w:rsid w:val="00045A8C"/>
    <w:rsid w:val="00045C18"/>
    <w:rsid w:val="00046CFD"/>
    <w:rsid w:val="0004738F"/>
    <w:rsid w:val="00047844"/>
    <w:rsid w:val="00047CBB"/>
    <w:rsid w:val="000504FA"/>
    <w:rsid w:val="00050B5A"/>
    <w:rsid w:val="00050C33"/>
    <w:rsid w:val="000515A7"/>
    <w:rsid w:val="000518F6"/>
    <w:rsid w:val="00051C36"/>
    <w:rsid w:val="00051CBD"/>
    <w:rsid w:val="00051D26"/>
    <w:rsid w:val="00052DFB"/>
    <w:rsid w:val="00053829"/>
    <w:rsid w:val="000539C2"/>
    <w:rsid w:val="00055159"/>
    <w:rsid w:val="000553DB"/>
    <w:rsid w:val="00055522"/>
    <w:rsid w:val="00055911"/>
    <w:rsid w:val="00055E49"/>
    <w:rsid w:val="00056361"/>
    <w:rsid w:val="00056D6A"/>
    <w:rsid w:val="0005705A"/>
    <w:rsid w:val="0005749E"/>
    <w:rsid w:val="00057B75"/>
    <w:rsid w:val="00060655"/>
    <w:rsid w:val="00060C56"/>
    <w:rsid w:val="00061DEF"/>
    <w:rsid w:val="00061F95"/>
    <w:rsid w:val="00062A9D"/>
    <w:rsid w:val="00062B52"/>
    <w:rsid w:val="00062F3D"/>
    <w:rsid w:val="00063640"/>
    <w:rsid w:val="00063AAC"/>
    <w:rsid w:val="00063AC0"/>
    <w:rsid w:val="0006401E"/>
    <w:rsid w:val="00064310"/>
    <w:rsid w:val="00064CC8"/>
    <w:rsid w:val="0006566B"/>
    <w:rsid w:val="00065ED8"/>
    <w:rsid w:val="000667D6"/>
    <w:rsid w:val="00066F8C"/>
    <w:rsid w:val="000677C4"/>
    <w:rsid w:val="00070018"/>
    <w:rsid w:val="00070613"/>
    <w:rsid w:val="000715E1"/>
    <w:rsid w:val="000720E4"/>
    <w:rsid w:val="00072CC4"/>
    <w:rsid w:val="00073924"/>
    <w:rsid w:val="00073956"/>
    <w:rsid w:val="00073C42"/>
    <w:rsid w:val="00073D32"/>
    <w:rsid w:val="00074835"/>
    <w:rsid w:val="000750C0"/>
    <w:rsid w:val="00075240"/>
    <w:rsid w:val="000752C5"/>
    <w:rsid w:val="00075B66"/>
    <w:rsid w:val="00075D3F"/>
    <w:rsid w:val="000764D7"/>
    <w:rsid w:val="00076922"/>
    <w:rsid w:val="00077C4B"/>
    <w:rsid w:val="00077CCA"/>
    <w:rsid w:val="00077DF1"/>
    <w:rsid w:val="00080B7D"/>
    <w:rsid w:val="00081965"/>
    <w:rsid w:val="00082519"/>
    <w:rsid w:val="00082FED"/>
    <w:rsid w:val="000830B3"/>
    <w:rsid w:val="000830EC"/>
    <w:rsid w:val="000832FF"/>
    <w:rsid w:val="00083675"/>
    <w:rsid w:val="000838D5"/>
    <w:rsid w:val="0008412A"/>
    <w:rsid w:val="000842A8"/>
    <w:rsid w:val="0008479B"/>
    <w:rsid w:val="00084BF0"/>
    <w:rsid w:val="00084DA8"/>
    <w:rsid w:val="00084F0F"/>
    <w:rsid w:val="0008509C"/>
    <w:rsid w:val="00085346"/>
    <w:rsid w:val="0008562D"/>
    <w:rsid w:val="0008634A"/>
    <w:rsid w:val="00086ECC"/>
    <w:rsid w:val="0008703A"/>
    <w:rsid w:val="00087577"/>
    <w:rsid w:val="00087B10"/>
    <w:rsid w:val="00087C6C"/>
    <w:rsid w:val="00087FD9"/>
    <w:rsid w:val="00090470"/>
    <w:rsid w:val="00090CFA"/>
    <w:rsid w:val="00090EA6"/>
    <w:rsid w:val="00091D65"/>
    <w:rsid w:val="00091F65"/>
    <w:rsid w:val="0009200A"/>
    <w:rsid w:val="0009238C"/>
    <w:rsid w:val="00092391"/>
    <w:rsid w:val="00092A3E"/>
    <w:rsid w:val="000935E2"/>
    <w:rsid w:val="00093F3B"/>
    <w:rsid w:val="00094E89"/>
    <w:rsid w:val="000953A6"/>
    <w:rsid w:val="000955D9"/>
    <w:rsid w:val="000978F2"/>
    <w:rsid w:val="00097B18"/>
    <w:rsid w:val="000A0224"/>
    <w:rsid w:val="000A02E4"/>
    <w:rsid w:val="000A0466"/>
    <w:rsid w:val="000A0604"/>
    <w:rsid w:val="000A15E3"/>
    <w:rsid w:val="000A1D17"/>
    <w:rsid w:val="000A2210"/>
    <w:rsid w:val="000A2361"/>
    <w:rsid w:val="000A2C5A"/>
    <w:rsid w:val="000A322E"/>
    <w:rsid w:val="000A3553"/>
    <w:rsid w:val="000A4E5B"/>
    <w:rsid w:val="000A545B"/>
    <w:rsid w:val="000A58DD"/>
    <w:rsid w:val="000A5EFF"/>
    <w:rsid w:val="000A6710"/>
    <w:rsid w:val="000A6F14"/>
    <w:rsid w:val="000A749C"/>
    <w:rsid w:val="000B16E8"/>
    <w:rsid w:val="000B1896"/>
    <w:rsid w:val="000B18C3"/>
    <w:rsid w:val="000B1EFA"/>
    <w:rsid w:val="000B2005"/>
    <w:rsid w:val="000B36AC"/>
    <w:rsid w:val="000B4BF5"/>
    <w:rsid w:val="000B5995"/>
    <w:rsid w:val="000B5ACF"/>
    <w:rsid w:val="000B60CD"/>
    <w:rsid w:val="000B65F5"/>
    <w:rsid w:val="000B72B3"/>
    <w:rsid w:val="000B7F94"/>
    <w:rsid w:val="000C0786"/>
    <w:rsid w:val="000C10F0"/>
    <w:rsid w:val="000C1300"/>
    <w:rsid w:val="000C20DD"/>
    <w:rsid w:val="000C28F2"/>
    <w:rsid w:val="000C2C5F"/>
    <w:rsid w:val="000C2F56"/>
    <w:rsid w:val="000C33A7"/>
    <w:rsid w:val="000C3B66"/>
    <w:rsid w:val="000C3F6E"/>
    <w:rsid w:val="000C4F52"/>
    <w:rsid w:val="000C5009"/>
    <w:rsid w:val="000C5832"/>
    <w:rsid w:val="000C64DD"/>
    <w:rsid w:val="000C6606"/>
    <w:rsid w:val="000C6CF4"/>
    <w:rsid w:val="000C740A"/>
    <w:rsid w:val="000C747F"/>
    <w:rsid w:val="000C7602"/>
    <w:rsid w:val="000C779E"/>
    <w:rsid w:val="000C79C7"/>
    <w:rsid w:val="000C7EC1"/>
    <w:rsid w:val="000D04C9"/>
    <w:rsid w:val="000D09A5"/>
    <w:rsid w:val="000D0A9E"/>
    <w:rsid w:val="000D131B"/>
    <w:rsid w:val="000D1617"/>
    <w:rsid w:val="000D1E57"/>
    <w:rsid w:val="000D1FF7"/>
    <w:rsid w:val="000D2055"/>
    <w:rsid w:val="000D2237"/>
    <w:rsid w:val="000D33AA"/>
    <w:rsid w:val="000D3BDE"/>
    <w:rsid w:val="000D3E3B"/>
    <w:rsid w:val="000D42AF"/>
    <w:rsid w:val="000D4E7A"/>
    <w:rsid w:val="000D6D53"/>
    <w:rsid w:val="000D7FF8"/>
    <w:rsid w:val="000E1202"/>
    <w:rsid w:val="000E14CE"/>
    <w:rsid w:val="000E1A9B"/>
    <w:rsid w:val="000E2231"/>
    <w:rsid w:val="000E23E3"/>
    <w:rsid w:val="000E30CF"/>
    <w:rsid w:val="000E3893"/>
    <w:rsid w:val="000E3956"/>
    <w:rsid w:val="000E399E"/>
    <w:rsid w:val="000E3DB0"/>
    <w:rsid w:val="000E522F"/>
    <w:rsid w:val="000E603E"/>
    <w:rsid w:val="000E6910"/>
    <w:rsid w:val="000E6B07"/>
    <w:rsid w:val="000E6F50"/>
    <w:rsid w:val="000F021B"/>
    <w:rsid w:val="000F1317"/>
    <w:rsid w:val="000F17CF"/>
    <w:rsid w:val="000F2335"/>
    <w:rsid w:val="000F241F"/>
    <w:rsid w:val="000F2ADD"/>
    <w:rsid w:val="000F34B5"/>
    <w:rsid w:val="000F3ED1"/>
    <w:rsid w:val="000F4086"/>
    <w:rsid w:val="000F47FC"/>
    <w:rsid w:val="000F4D4A"/>
    <w:rsid w:val="000F5C06"/>
    <w:rsid w:val="000F602F"/>
    <w:rsid w:val="000F6333"/>
    <w:rsid w:val="000F63B2"/>
    <w:rsid w:val="000F64F6"/>
    <w:rsid w:val="000F6ECE"/>
    <w:rsid w:val="000F735A"/>
    <w:rsid w:val="00100528"/>
    <w:rsid w:val="001009BA"/>
    <w:rsid w:val="00100CD6"/>
    <w:rsid w:val="0010256B"/>
    <w:rsid w:val="00102925"/>
    <w:rsid w:val="00102F1B"/>
    <w:rsid w:val="001031C8"/>
    <w:rsid w:val="00103241"/>
    <w:rsid w:val="001037AB"/>
    <w:rsid w:val="00105AF8"/>
    <w:rsid w:val="00105E93"/>
    <w:rsid w:val="0010668F"/>
    <w:rsid w:val="001078D3"/>
    <w:rsid w:val="00107AF6"/>
    <w:rsid w:val="00107EFC"/>
    <w:rsid w:val="00110D80"/>
    <w:rsid w:val="00110EB1"/>
    <w:rsid w:val="00111F52"/>
    <w:rsid w:val="00112FD1"/>
    <w:rsid w:val="001134C7"/>
    <w:rsid w:val="001135F7"/>
    <w:rsid w:val="0011366F"/>
    <w:rsid w:val="00113DBC"/>
    <w:rsid w:val="0011495A"/>
    <w:rsid w:val="0011715C"/>
    <w:rsid w:val="00117675"/>
    <w:rsid w:val="001176C8"/>
    <w:rsid w:val="00117BBB"/>
    <w:rsid w:val="00120151"/>
    <w:rsid w:val="001207C7"/>
    <w:rsid w:val="001209A4"/>
    <w:rsid w:val="001210AD"/>
    <w:rsid w:val="00121773"/>
    <w:rsid w:val="00121978"/>
    <w:rsid w:val="00122BB5"/>
    <w:rsid w:val="001235A5"/>
    <w:rsid w:val="001237D1"/>
    <w:rsid w:val="00123A02"/>
    <w:rsid w:val="00123C59"/>
    <w:rsid w:val="00125EAB"/>
    <w:rsid w:val="0012632E"/>
    <w:rsid w:val="00126F09"/>
    <w:rsid w:val="00127243"/>
    <w:rsid w:val="001276CE"/>
    <w:rsid w:val="00127BD5"/>
    <w:rsid w:val="00127DDE"/>
    <w:rsid w:val="001303C9"/>
    <w:rsid w:val="00130AB1"/>
    <w:rsid w:val="0013159E"/>
    <w:rsid w:val="00132027"/>
    <w:rsid w:val="0013217B"/>
    <w:rsid w:val="00132482"/>
    <w:rsid w:val="00132E32"/>
    <w:rsid w:val="00132ED0"/>
    <w:rsid w:val="00133A11"/>
    <w:rsid w:val="00133A9E"/>
    <w:rsid w:val="00134711"/>
    <w:rsid w:val="0013495D"/>
    <w:rsid w:val="00134F91"/>
    <w:rsid w:val="001358E1"/>
    <w:rsid w:val="00135A63"/>
    <w:rsid w:val="00136D4A"/>
    <w:rsid w:val="00137348"/>
    <w:rsid w:val="00137E1F"/>
    <w:rsid w:val="00137E33"/>
    <w:rsid w:val="00137F03"/>
    <w:rsid w:val="00140FC0"/>
    <w:rsid w:val="00141391"/>
    <w:rsid w:val="00141506"/>
    <w:rsid w:val="00141E69"/>
    <w:rsid w:val="00143AD4"/>
    <w:rsid w:val="0014433A"/>
    <w:rsid w:val="00144685"/>
    <w:rsid w:val="001457F8"/>
    <w:rsid w:val="00146D06"/>
    <w:rsid w:val="00146EF4"/>
    <w:rsid w:val="001473BB"/>
    <w:rsid w:val="00147499"/>
    <w:rsid w:val="00150179"/>
    <w:rsid w:val="001502A6"/>
    <w:rsid w:val="001512C5"/>
    <w:rsid w:val="001522FD"/>
    <w:rsid w:val="00152DBF"/>
    <w:rsid w:val="00153B12"/>
    <w:rsid w:val="00153E27"/>
    <w:rsid w:val="00153F1F"/>
    <w:rsid w:val="00154D8F"/>
    <w:rsid w:val="00155064"/>
    <w:rsid w:val="0015521B"/>
    <w:rsid w:val="00155A91"/>
    <w:rsid w:val="00155AFF"/>
    <w:rsid w:val="00156041"/>
    <w:rsid w:val="00156164"/>
    <w:rsid w:val="00156512"/>
    <w:rsid w:val="00157638"/>
    <w:rsid w:val="00157AA7"/>
    <w:rsid w:val="00157D3C"/>
    <w:rsid w:val="00157F10"/>
    <w:rsid w:val="00160C21"/>
    <w:rsid w:val="00160C69"/>
    <w:rsid w:val="00160E4D"/>
    <w:rsid w:val="00162681"/>
    <w:rsid w:val="00162E6D"/>
    <w:rsid w:val="001633AB"/>
    <w:rsid w:val="0016384C"/>
    <w:rsid w:val="00163A8A"/>
    <w:rsid w:val="00164652"/>
    <w:rsid w:val="0016470B"/>
    <w:rsid w:val="00164906"/>
    <w:rsid w:val="001649C3"/>
    <w:rsid w:val="00164ADA"/>
    <w:rsid w:val="001655B0"/>
    <w:rsid w:val="0016638D"/>
    <w:rsid w:val="00166D0B"/>
    <w:rsid w:val="00167F03"/>
    <w:rsid w:val="001701FE"/>
    <w:rsid w:val="00170649"/>
    <w:rsid w:val="00170733"/>
    <w:rsid w:val="00170B62"/>
    <w:rsid w:val="00170C4D"/>
    <w:rsid w:val="00171F64"/>
    <w:rsid w:val="00172681"/>
    <w:rsid w:val="00172D26"/>
    <w:rsid w:val="00172F82"/>
    <w:rsid w:val="00173162"/>
    <w:rsid w:val="0017354D"/>
    <w:rsid w:val="0017380D"/>
    <w:rsid w:val="00174B0F"/>
    <w:rsid w:val="00175346"/>
    <w:rsid w:val="00175EB2"/>
    <w:rsid w:val="00177334"/>
    <w:rsid w:val="00177396"/>
    <w:rsid w:val="001777C9"/>
    <w:rsid w:val="00177B68"/>
    <w:rsid w:val="00180FBB"/>
    <w:rsid w:val="0018111A"/>
    <w:rsid w:val="00181D49"/>
    <w:rsid w:val="00182BE7"/>
    <w:rsid w:val="00183BEB"/>
    <w:rsid w:val="001845C1"/>
    <w:rsid w:val="00185686"/>
    <w:rsid w:val="00185D0A"/>
    <w:rsid w:val="00186E41"/>
    <w:rsid w:val="001879D2"/>
    <w:rsid w:val="00190A3A"/>
    <w:rsid w:val="00191412"/>
    <w:rsid w:val="001916CE"/>
    <w:rsid w:val="00191F78"/>
    <w:rsid w:val="001924D4"/>
    <w:rsid w:val="00192B44"/>
    <w:rsid w:val="0019329D"/>
    <w:rsid w:val="0019385C"/>
    <w:rsid w:val="0019409D"/>
    <w:rsid w:val="001954EC"/>
    <w:rsid w:val="001960F3"/>
    <w:rsid w:val="00196FF3"/>
    <w:rsid w:val="00197CFF"/>
    <w:rsid w:val="001A0B0A"/>
    <w:rsid w:val="001A0B90"/>
    <w:rsid w:val="001A136A"/>
    <w:rsid w:val="001A28D1"/>
    <w:rsid w:val="001A2E8C"/>
    <w:rsid w:val="001A321B"/>
    <w:rsid w:val="001A417D"/>
    <w:rsid w:val="001A5305"/>
    <w:rsid w:val="001A57AF"/>
    <w:rsid w:val="001A6011"/>
    <w:rsid w:val="001A63C0"/>
    <w:rsid w:val="001A6823"/>
    <w:rsid w:val="001A6B21"/>
    <w:rsid w:val="001A6BD3"/>
    <w:rsid w:val="001A6C41"/>
    <w:rsid w:val="001A6EA9"/>
    <w:rsid w:val="001A7CD8"/>
    <w:rsid w:val="001A7FA0"/>
    <w:rsid w:val="001B0420"/>
    <w:rsid w:val="001B0686"/>
    <w:rsid w:val="001B12A1"/>
    <w:rsid w:val="001B20FC"/>
    <w:rsid w:val="001B21A0"/>
    <w:rsid w:val="001B2205"/>
    <w:rsid w:val="001B22A0"/>
    <w:rsid w:val="001B28B6"/>
    <w:rsid w:val="001B2E85"/>
    <w:rsid w:val="001B2ECA"/>
    <w:rsid w:val="001B2FA0"/>
    <w:rsid w:val="001B316B"/>
    <w:rsid w:val="001B34B1"/>
    <w:rsid w:val="001B3F5D"/>
    <w:rsid w:val="001B51E4"/>
    <w:rsid w:val="001B51FE"/>
    <w:rsid w:val="001B52AC"/>
    <w:rsid w:val="001B5654"/>
    <w:rsid w:val="001B5763"/>
    <w:rsid w:val="001B57D4"/>
    <w:rsid w:val="001B6213"/>
    <w:rsid w:val="001B63F4"/>
    <w:rsid w:val="001B6522"/>
    <w:rsid w:val="001B65F1"/>
    <w:rsid w:val="001B715B"/>
    <w:rsid w:val="001B7A94"/>
    <w:rsid w:val="001B7B99"/>
    <w:rsid w:val="001B7FDE"/>
    <w:rsid w:val="001C0383"/>
    <w:rsid w:val="001C0747"/>
    <w:rsid w:val="001C0DC1"/>
    <w:rsid w:val="001C1788"/>
    <w:rsid w:val="001C275C"/>
    <w:rsid w:val="001C2BF9"/>
    <w:rsid w:val="001C2EAB"/>
    <w:rsid w:val="001C3068"/>
    <w:rsid w:val="001C34A2"/>
    <w:rsid w:val="001C3DA9"/>
    <w:rsid w:val="001C3E1E"/>
    <w:rsid w:val="001C4886"/>
    <w:rsid w:val="001C4BBB"/>
    <w:rsid w:val="001C51C3"/>
    <w:rsid w:val="001C75F1"/>
    <w:rsid w:val="001C7CFE"/>
    <w:rsid w:val="001D0682"/>
    <w:rsid w:val="001D06CC"/>
    <w:rsid w:val="001D0A56"/>
    <w:rsid w:val="001D0C80"/>
    <w:rsid w:val="001D1858"/>
    <w:rsid w:val="001D196B"/>
    <w:rsid w:val="001D1BA6"/>
    <w:rsid w:val="001D1CA0"/>
    <w:rsid w:val="001D271B"/>
    <w:rsid w:val="001D29A9"/>
    <w:rsid w:val="001D2C01"/>
    <w:rsid w:val="001D2EBB"/>
    <w:rsid w:val="001D3D3C"/>
    <w:rsid w:val="001D41A9"/>
    <w:rsid w:val="001D4285"/>
    <w:rsid w:val="001D4328"/>
    <w:rsid w:val="001D4793"/>
    <w:rsid w:val="001D47AD"/>
    <w:rsid w:val="001D49BC"/>
    <w:rsid w:val="001D4B4C"/>
    <w:rsid w:val="001D4D25"/>
    <w:rsid w:val="001D51BC"/>
    <w:rsid w:val="001D5409"/>
    <w:rsid w:val="001D5520"/>
    <w:rsid w:val="001D688B"/>
    <w:rsid w:val="001D72A1"/>
    <w:rsid w:val="001D76EF"/>
    <w:rsid w:val="001D78F6"/>
    <w:rsid w:val="001D7B75"/>
    <w:rsid w:val="001D7E0E"/>
    <w:rsid w:val="001E0E16"/>
    <w:rsid w:val="001E1307"/>
    <w:rsid w:val="001E19C2"/>
    <w:rsid w:val="001E1D36"/>
    <w:rsid w:val="001E1D46"/>
    <w:rsid w:val="001E2050"/>
    <w:rsid w:val="001E2F9C"/>
    <w:rsid w:val="001E432E"/>
    <w:rsid w:val="001E4AB6"/>
    <w:rsid w:val="001E4DAC"/>
    <w:rsid w:val="001E4E0D"/>
    <w:rsid w:val="001E5021"/>
    <w:rsid w:val="001E5FFF"/>
    <w:rsid w:val="001E78C3"/>
    <w:rsid w:val="001E7ECF"/>
    <w:rsid w:val="001F0352"/>
    <w:rsid w:val="001F073C"/>
    <w:rsid w:val="001F0D4A"/>
    <w:rsid w:val="001F0E09"/>
    <w:rsid w:val="001F1212"/>
    <w:rsid w:val="001F150B"/>
    <w:rsid w:val="001F1AEB"/>
    <w:rsid w:val="001F27D1"/>
    <w:rsid w:val="001F28BA"/>
    <w:rsid w:val="001F2BC8"/>
    <w:rsid w:val="001F2D83"/>
    <w:rsid w:val="001F2E5D"/>
    <w:rsid w:val="001F3580"/>
    <w:rsid w:val="001F3F14"/>
    <w:rsid w:val="001F40DD"/>
    <w:rsid w:val="001F49C5"/>
    <w:rsid w:val="001F62AB"/>
    <w:rsid w:val="001F64E1"/>
    <w:rsid w:val="002001EB"/>
    <w:rsid w:val="00200422"/>
    <w:rsid w:val="002013C3"/>
    <w:rsid w:val="002020F6"/>
    <w:rsid w:val="0020219C"/>
    <w:rsid w:val="00202385"/>
    <w:rsid w:val="002024E9"/>
    <w:rsid w:val="00202B90"/>
    <w:rsid w:val="002032AD"/>
    <w:rsid w:val="002032D0"/>
    <w:rsid w:val="0020399A"/>
    <w:rsid w:val="00203B83"/>
    <w:rsid w:val="00203C4D"/>
    <w:rsid w:val="002040DA"/>
    <w:rsid w:val="00204527"/>
    <w:rsid w:val="0020479E"/>
    <w:rsid w:val="00204E8D"/>
    <w:rsid w:val="0020557D"/>
    <w:rsid w:val="002055D1"/>
    <w:rsid w:val="00205A7E"/>
    <w:rsid w:val="002060B3"/>
    <w:rsid w:val="0020627A"/>
    <w:rsid w:val="00206862"/>
    <w:rsid w:val="00207917"/>
    <w:rsid w:val="00207E49"/>
    <w:rsid w:val="00207FA1"/>
    <w:rsid w:val="0021114A"/>
    <w:rsid w:val="002113E2"/>
    <w:rsid w:val="002117E3"/>
    <w:rsid w:val="0021198B"/>
    <w:rsid w:val="00211C9B"/>
    <w:rsid w:val="00211E31"/>
    <w:rsid w:val="00212526"/>
    <w:rsid w:val="00212AF9"/>
    <w:rsid w:val="002138F9"/>
    <w:rsid w:val="00214478"/>
    <w:rsid w:val="00214FE2"/>
    <w:rsid w:val="0021557E"/>
    <w:rsid w:val="00216287"/>
    <w:rsid w:val="002162C0"/>
    <w:rsid w:val="00216739"/>
    <w:rsid w:val="00216825"/>
    <w:rsid w:val="0021726E"/>
    <w:rsid w:val="00217569"/>
    <w:rsid w:val="00217958"/>
    <w:rsid w:val="002179C1"/>
    <w:rsid w:val="00217F2D"/>
    <w:rsid w:val="00220228"/>
    <w:rsid w:val="002206BD"/>
    <w:rsid w:val="00220E59"/>
    <w:rsid w:val="002210D6"/>
    <w:rsid w:val="00221730"/>
    <w:rsid w:val="00221940"/>
    <w:rsid w:val="00221E8C"/>
    <w:rsid w:val="0022220B"/>
    <w:rsid w:val="00222C3C"/>
    <w:rsid w:val="00222D57"/>
    <w:rsid w:val="002234EB"/>
    <w:rsid w:val="00223B96"/>
    <w:rsid w:val="00223D22"/>
    <w:rsid w:val="002241D8"/>
    <w:rsid w:val="0022428A"/>
    <w:rsid w:val="00225208"/>
    <w:rsid w:val="00225CA9"/>
    <w:rsid w:val="002268C1"/>
    <w:rsid w:val="0022695C"/>
    <w:rsid w:val="00226EF8"/>
    <w:rsid w:val="002272B5"/>
    <w:rsid w:val="0022736B"/>
    <w:rsid w:val="0023010E"/>
    <w:rsid w:val="00230176"/>
    <w:rsid w:val="00230334"/>
    <w:rsid w:val="00230681"/>
    <w:rsid w:val="00230999"/>
    <w:rsid w:val="00230BD8"/>
    <w:rsid w:val="00231EED"/>
    <w:rsid w:val="00231F8D"/>
    <w:rsid w:val="00232730"/>
    <w:rsid w:val="00232829"/>
    <w:rsid w:val="00232CAA"/>
    <w:rsid w:val="0023374D"/>
    <w:rsid w:val="00233F40"/>
    <w:rsid w:val="002342C5"/>
    <w:rsid w:val="00234AA4"/>
    <w:rsid w:val="00234CB9"/>
    <w:rsid w:val="00234E65"/>
    <w:rsid w:val="00234ECD"/>
    <w:rsid w:val="00235030"/>
    <w:rsid w:val="00235A32"/>
    <w:rsid w:val="002360F1"/>
    <w:rsid w:val="002363CA"/>
    <w:rsid w:val="002364E9"/>
    <w:rsid w:val="002368AE"/>
    <w:rsid w:val="00236E84"/>
    <w:rsid w:val="00240F06"/>
    <w:rsid w:val="002411CB"/>
    <w:rsid w:val="0024134F"/>
    <w:rsid w:val="00242094"/>
    <w:rsid w:val="002425D9"/>
    <w:rsid w:val="00242F7F"/>
    <w:rsid w:val="002430E7"/>
    <w:rsid w:val="002435D8"/>
    <w:rsid w:val="0024369F"/>
    <w:rsid w:val="00243B54"/>
    <w:rsid w:val="00243CA8"/>
    <w:rsid w:val="00243F9C"/>
    <w:rsid w:val="002446F7"/>
    <w:rsid w:val="002449C5"/>
    <w:rsid w:val="0024532D"/>
    <w:rsid w:val="0024554E"/>
    <w:rsid w:val="00245634"/>
    <w:rsid w:val="002456A2"/>
    <w:rsid w:val="00245F68"/>
    <w:rsid w:val="002470F8"/>
    <w:rsid w:val="00247F5A"/>
    <w:rsid w:val="00250353"/>
    <w:rsid w:val="00251C62"/>
    <w:rsid w:val="00252B06"/>
    <w:rsid w:val="0025346E"/>
    <w:rsid w:val="00253553"/>
    <w:rsid w:val="002537BC"/>
    <w:rsid w:val="00253A9B"/>
    <w:rsid w:val="00254392"/>
    <w:rsid w:val="0025464D"/>
    <w:rsid w:val="0025518B"/>
    <w:rsid w:val="00255190"/>
    <w:rsid w:val="002553B3"/>
    <w:rsid w:val="00255E1A"/>
    <w:rsid w:val="002563BA"/>
    <w:rsid w:val="00256C8A"/>
    <w:rsid w:val="00256F06"/>
    <w:rsid w:val="00257235"/>
    <w:rsid w:val="002572A4"/>
    <w:rsid w:val="002572EB"/>
    <w:rsid w:val="00257638"/>
    <w:rsid w:val="002576FF"/>
    <w:rsid w:val="00257F46"/>
    <w:rsid w:val="00261F3A"/>
    <w:rsid w:val="0026241E"/>
    <w:rsid w:val="00262558"/>
    <w:rsid w:val="002625BD"/>
    <w:rsid w:val="00262892"/>
    <w:rsid w:val="00262DEF"/>
    <w:rsid w:val="002638F6"/>
    <w:rsid w:val="00263980"/>
    <w:rsid w:val="0026462B"/>
    <w:rsid w:val="002646D0"/>
    <w:rsid w:val="00264A6F"/>
    <w:rsid w:val="00264FAD"/>
    <w:rsid w:val="00265085"/>
    <w:rsid w:val="00265727"/>
    <w:rsid w:val="00265B3B"/>
    <w:rsid w:val="00265C9A"/>
    <w:rsid w:val="00265EF4"/>
    <w:rsid w:val="00266131"/>
    <w:rsid w:val="0026695F"/>
    <w:rsid w:val="00266C09"/>
    <w:rsid w:val="00266CD1"/>
    <w:rsid w:val="002673BD"/>
    <w:rsid w:val="0026762F"/>
    <w:rsid w:val="00267DBE"/>
    <w:rsid w:val="0027036C"/>
    <w:rsid w:val="00271678"/>
    <w:rsid w:val="00271BD4"/>
    <w:rsid w:val="0027248D"/>
    <w:rsid w:val="002724AB"/>
    <w:rsid w:val="00273D49"/>
    <w:rsid w:val="00273F2B"/>
    <w:rsid w:val="002748D9"/>
    <w:rsid w:val="0027511C"/>
    <w:rsid w:val="00275396"/>
    <w:rsid w:val="00275B7D"/>
    <w:rsid w:val="00275C44"/>
    <w:rsid w:val="00275EEE"/>
    <w:rsid w:val="00276434"/>
    <w:rsid w:val="00276646"/>
    <w:rsid w:val="002808D4"/>
    <w:rsid w:val="002813AE"/>
    <w:rsid w:val="002814F6"/>
    <w:rsid w:val="0028191C"/>
    <w:rsid w:val="0028194B"/>
    <w:rsid w:val="0028375F"/>
    <w:rsid w:val="0028393D"/>
    <w:rsid w:val="002839CD"/>
    <w:rsid w:val="00284226"/>
    <w:rsid w:val="002844E1"/>
    <w:rsid w:val="00285F62"/>
    <w:rsid w:val="00286D8D"/>
    <w:rsid w:val="002876CE"/>
    <w:rsid w:val="00287CE7"/>
    <w:rsid w:val="00287FAA"/>
    <w:rsid w:val="00287FB7"/>
    <w:rsid w:val="00290455"/>
    <w:rsid w:val="0029097D"/>
    <w:rsid w:val="00290A09"/>
    <w:rsid w:val="00290A6D"/>
    <w:rsid w:val="002915C5"/>
    <w:rsid w:val="00291FEF"/>
    <w:rsid w:val="00292057"/>
    <w:rsid w:val="00292B5E"/>
    <w:rsid w:val="00293E28"/>
    <w:rsid w:val="00293F45"/>
    <w:rsid w:val="00293F4C"/>
    <w:rsid w:val="0029425C"/>
    <w:rsid w:val="00294EEC"/>
    <w:rsid w:val="002956FD"/>
    <w:rsid w:val="00295B82"/>
    <w:rsid w:val="00295B83"/>
    <w:rsid w:val="00297FA6"/>
    <w:rsid w:val="002A07EC"/>
    <w:rsid w:val="002A0B95"/>
    <w:rsid w:val="002A0C91"/>
    <w:rsid w:val="002A0FDD"/>
    <w:rsid w:val="002A1424"/>
    <w:rsid w:val="002A15A0"/>
    <w:rsid w:val="002A2ACD"/>
    <w:rsid w:val="002A2E2E"/>
    <w:rsid w:val="002A3165"/>
    <w:rsid w:val="002A3CFE"/>
    <w:rsid w:val="002A3DE0"/>
    <w:rsid w:val="002A4A77"/>
    <w:rsid w:val="002A5A7F"/>
    <w:rsid w:val="002A5D66"/>
    <w:rsid w:val="002A61A8"/>
    <w:rsid w:val="002A6A4C"/>
    <w:rsid w:val="002A6F0F"/>
    <w:rsid w:val="002A76ED"/>
    <w:rsid w:val="002A7F02"/>
    <w:rsid w:val="002A7FF3"/>
    <w:rsid w:val="002B0504"/>
    <w:rsid w:val="002B2C71"/>
    <w:rsid w:val="002B2F02"/>
    <w:rsid w:val="002B34C2"/>
    <w:rsid w:val="002B3F0B"/>
    <w:rsid w:val="002B3FE5"/>
    <w:rsid w:val="002B416D"/>
    <w:rsid w:val="002B4CBF"/>
    <w:rsid w:val="002B5F28"/>
    <w:rsid w:val="002B6A48"/>
    <w:rsid w:val="002C0C51"/>
    <w:rsid w:val="002C1E26"/>
    <w:rsid w:val="002C3223"/>
    <w:rsid w:val="002C356A"/>
    <w:rsid w:val="002C3AD4"/>
    <w:rsid w:val="002C3E34"/>
    <w:rsid w:val="002C400F"/>
    <w:rsid w:val="002C44C5"/>
    <w:rsid w:val="002C4A13"/>
    <w:rsid w:val="002C5CFC"/>
    <w:rsid w:val="002C6276"/>
    <w:rsid w:val="002C62B5"/>
    <w:rsid w:val="002C7403"/>
    <w:rsid w:val="002C7C74"/>
    <w:rsid w:val="002D0B0F"/>
    <w:rsid w:val="002D1609"/>
    <w:rsid w:val="002D1785"/>
    <w:rsid w:val="002D2289"/>
    <w:rsid w:val="002D2299"/>
    <w:rsid w:val="002D26A8"/>
    <w:rsid w:val="002D2B94"/>
    <w:rsid w:val="002D2EC0"/>
    <w:rsid w:val="002D3765"/>
    <w:rsid w:val="002D396E"/>
    <w:rsid w:val="002D3B7C"/>
    <w:rsid w:val="002D3C6A"/>
    <w:rsid w:val="002D3FEE"/>
    <w:rsid w:val="002D410C"/>
    <w:rsid w:val="002D4AC2"/>
    <w:rsid w:val="002D510E"/>
    <w:rsid w:val="002D5212"/>
    <w:rsid w:val="002D5800"/>
    <w:rsid w:val="002D63D7"/>
    <w:rsid w:val="002D7072"/>
    <w:rsid w:val="002D7A3F"/>
    <w:rsid w:val="002D7D4B"/>
    <w:rsid w:val="002D7D70"/>
    <w:rsid w:val="002D7FB0"/>
    <w:rsid w:val="002E02CE"/>
    <w:rsid w:val="002E0302"/>
    <w:rsid w:val="002E1188"/>
    <w:rsid w:val="002E13C4"/>
    <w:rsid w:val="002E2486"/>
    <w:rsid w:val="002E2CD9"/>
    <w:rsid w:val="002E30B9"/>
    <w:rsid w:val="002E30FF"/>
    <w:rsid w:val="002E316A"/>
    <w:rsid w:val="002E35CC"/>
    <w:rsid w:val="002E36C6"/>
    <w:rsid w:val="002E46A8"/>
    <w:rsid w:val="002E4B11"/>
    <w:rsid w:val="002E5163"/>
    <w:rsid w:val="002E5459"/>
    <w:rsid w:val="002E5667"/>
    <w:rsid w:val="002E5D65"/>
    <w:rsid w:val="002E5E77"/>
    <w:rsid w:val="002E61F2"/>
    <w:rsid w:val="002E63C9"/>
    <w:rsid w:val="002E6553"/>
    <w:rsid w:val="002E6CF2"/>
    <w:rsid w:val="002E6F3B"/>
    <w:rsid w:val="002E74D5"/>
    <w:rsid w:val="002E758B"/>
    <w:rsid w:val="002E7E49"/>
    <w:rsid w:val="002F02B8"/>
    <w:rsid w:val="002F050F"/>
    <w:rsid w:val="002F0697"/>
    <w:rsid w:val="002F1328"/>
    <w:rsid w:val="002F1655"/>
    <w:rsid w:val="002F285D"/>
    <w:rsid w:val="002F2AE4"/>
    <w:rsid w:val="002F2DF0"/>
    <w:rsid w:val="002F3D6F"/>
    <w:rsid w:val="002F4478"/>
    <w:rsid w:val="002F4499"/>
    <w:rsid w:val="002F450E"/>
    <w:rsid w:val="002F46F7"/>
    <w:rsid w:val="002F4D02"/>
    <w:rsid w:val="002F4F58"/>
    <w:rsid w:val="002F589C"/>
    <w:rsid w:val="002F5B37"/>
    <w:rsid w:val="002F660F"/>
    <w:rsid w:val="002F6CA2"/>
    <w:rsid w:val="002F6F43"/>
    <w:rsid w:val="002F794B"/>
    <w:rsid w:val="0030071E"/>
    <w:rsid w:val="0030182F"/>
    <w:rsid w:val="0030261D"/>
    <w:rsid w:val="00302978"/>
    <w:rsid w:val="00302DD2"/>
    <w:rsid w:val="00303B93"/>
    <w:rsid w:val="003044DF"/>
    <w:rsid w:val="003045C1"/>
    <w:rsid w:val="0030479D"/>
    <w:rsid w:val="00305A90"/>
    <w:rsid w:val="003061CC"/>
    <w:rsid w:val="00306AF9"/>
    <w:rsid w:val="00306C61"/>
    <w:rsid w:val="00306F29"/>
    <w:rsid w:val="0031038E"/>
    <w:rsid w:val="00310714"/>
    <w:rsid w:val="00310F4E"/>
    <w:rsid w:val="00311317"/>
    <w:rsid w:val="00311939"/>
    <w:rsid w:val="0031469B"/>
    <w:rsid w:val="003146DE"/>
    <w:rsid w:val="003147FC"/>
    <w:rsid w:val="00314A5E"/>
    <w:rsid w:val="00314FE2"/>
    <w:rsid w:val="00315B6A"/>
    <w:rsid w:val="00315D99"/>
    <w:rsid w:val="00315F39"/>
    <w:rsid w:val="00315FCD"/>
    <w:rsid w:val="00316071"/>
    <w:rsid w:val="00316837"/>
    <w:rsid w:val="003171A9"/>
    <w:rsid w:val="00317E89"/>
    <w:rsid w:val="00317ED7"/>
    <w:rsid w:val="003201ED"/>
    <w:rsid w:val="003204C6"/>
    <w:rsid w:val="00320934"/>
    <w:rsid w:val="00321B46"/>
    <w:rsid w:val="00321B86"/>
    <w:rsid w:val="00321E2D"/>
    <w:rsid w:val="00322CAB"/>
    <w:rsid w:val="00323852"/>
    <w:rsid w:val="0032453E"/>
    <w:rsid w:val="00324B2B"/>
    <w:rsid w:val="00324D7C"/>
    <w:rsid w:val="003252C7"/>
    <w:rsid w:val="00325569"/>
    <w:rsid w:val="00325B03"/>
    <w:rsid w:val="00325B98"/>
    <w:rsid w:val="00325D67"/>
    <w:rsid w:val="00325D8A"/>
    <w:rsid w:val="00327475"/>
    <w:rsid w:val="00330803"/>
    <w:rsid w:val="003310E7"/>
    <w:rsid w:val="0033127A"/>
    <w:rsid w:val="003313D9"/>
    <w:rsid w:val="00331435"/>
    <w:rsid w:val="00331F78"/>
    <w:rsid w:val="00332C6F"/>
    <w:rsid w:val="00332D07"/>
    <w:rsid w:val="00332F15"/>
    <w:rsid w:val="00333E61"/>
    <w:rsid w:val="0033474D"/>
    <w:rsid w:val="00334EBB"/>
    <w:rsid w:val="00335294"/>
    <w:rsid w:val="003356B0"/>
    <w:rsid w:val="00335A09"/>
    <w:rsid w:val="00336253"/>
    <w:rsid w:val="003362D4"/>
    <w:rsid w:val="003369A6"/>
    <w:rsid w:val="003372A7"/>
    <w:rsid w:val="0034033B"/>
    <w:rsid w:val="003403B2"/>
    <w:rsid w:val="003410C8"/>
    <w:rsid w:val="00341286"/>
    <w:rsid w:val="003414FE"/>
    <w:rsid w:val="0034198D"/>
    <w:rsid w:val="003423B8"/>
    <w:rsid w:val="003428B9"/>
    <w:rsid w:val="00342E85"/>
    <w:rsid w:val="00342EB4"/>
    <w:rsid w:val="00343969"/>
    <w:rsid w:val="00343CB8"/>
    <w:rsid w:val="003443B8"/>
    <w:rsid w:val="00344592"/>
    <w:rsid w:val="003452A5"/>
    <w:rsid w:val="003457B8"/>
    <w:rsid w:val="0034581F"/>
    <w:rsid w:val="00345AD4"/>
    <w:rsid w:val="00346BCB"/>
    <w:rsid w:val="003475AE"/>
    <w:rsid w:val="0035125B"/>
    <w:rsid w:val="003517B3"/>
    <w:rsid w:val="00351895"/>
    <w:rsid w:val="00351E01"/>
    <w:rsid w:val="0035282E"/>
    <w:rsid w:val="00352980"/>
    <w:rsid w:val="00352F84"/>
    <w:rsid w:val="00352FE0"/>
    <w:rsid w:val="0035380A"/>
    <w:rsid w:val="00353AA2"/>
    <w:rsid w:val="00353BBD"/>
    <w:rsid w:val="00353F83"/>
    <w:rsid w:val="0035408E"/>
    <w:rsid w:val="003545ED"/>
    <w:rsid w:val="003547E8"/>
    <w:rsid w:val="00354982"/>
    <w:rsid w:val="003551EB"/>
    <w:rsid w:val="003555E6"/>
    <w:rsid w:val="003556CB"/>
    <w:rsid w:val="00356C31"/>
    <w:rsid w:val="00357FC4"/>
    <w:rsid w:val="00360934"/>
    <w:rsid w:val="00360C14"/>
    <w:rsid w:val="00360C70"/>
    <w:rsid w:val="00360EC3"/>
    <w:rsid w:val="00361898"/>
    <w:rsid w:val="00361C37"/>
    <w:rsid w:val="0036260C"/>
    <w:rsid w:val="00362A4A"/>
    <w:rsid w:val="00362F8A"/>
    <w:rsid w:val="00363F4E"/>
    <w:rsid w:val="00364504"/>
    <w:rsid w:val="00364B5B"/>
    <w:rsid w:val="00364ECD"/>
    <w:rsid w:val="00364EFF"/>
    <w:rsid w:val="00364FB8"/>
    <w:rsid w:val="00366133"/>
    <w:rsid w:val="003666AA"/>
    <w:rsid w:val="0036778C"/>
    <w:rsid w:val="0036793A"/>
    <w:rsid w:val="00367B19"/>
    <w:rsid w:val="003700AC"/>
    <w:rsid w:val="00371B56"/>
    <w:rsid w:val="00371CA2"/>
    <w:rsid w:val="00372627"/>
    <w:rsid w:val="003729A1"/>
    <w:rsid w:val="0037380A"/>
    <w:rsid w:val="003749B6"/>
    <w:rsid w:val="00374A3E"/>
    <w:rsid w:val="00374CB5"/>
    <w:rsid w:val="003750CE"/>
    <w:rsid w:val="00375149"/>
    <w:rsid w:val="00375DBC"/>
    <w:rsid w:val="003761BF"/>
    <w:rsid w:val="00376374"/>
    <w:rsid w:val="00376822"/>
    <w:rsid w:val="003774FD"/>
    <w:rsid w:val="00377C4F"/>
    <w:rsid w:val="00380715"/>
    <w:rsid w:val="003815C7"/>
    <w:rsid w:val="00381754"/>
    <w:rsid w:val="00381F71"/>
    <w:rsid w:val="003824DD"/>
    <w:rsid w:val="0038273E"/>
    <w:rsid w:val="00382F66"/>
    <w:rsid w:val="0038312A"/>
    <w:rsid w:val="00383D86"/>
    <w:rsid w:val="003859FD"/>
    <w:rsid w:val="00386275"/>
    <w:rsid w:val="00386650"/>
    <w:rsid w:val="00386D1F"/>
    <w:rsid w:val="003876F4"/>
    <w:rsid w:val="0038771A"/>
    <w:rsid w:val="003877F3"/>
    <w:rsid w:val="0038798A"/>
    <w:rsid w:val="00387E89"/>
    <w:rsid w:val="00387F5C"/>
    <w:rsid w:val="003914FF"/>
    <w:rsid w:val="003918B3"/>
    <w:rsid w:val="00391B2A"/>
    <w:rsid w:val="00391DF7"/>
    <w:rsid w:val="00391E5A"/>
    <w:rsid w:val="00393F8C"/>
    <w:rsid w:val="003950E6"/>
    <w:rsid w:val="00395EA5"/>
    <w:rsid w:val="00396867"/>
    <w:rsid w:val="003973B8"/>
    <w:rsid w:val="003973E4"/>
    <w:rsid w:val="00397CE5"/>
    <w:rsid w:val="003A07E3"/>
    <w:rsid w:val="003A094D"/>
    <w:rsid w:val="003A1053"/>
    <w:rsid w:val="003A1551"/>
    <w:rsid w:val="003A1602"/>
    <w:rsid w:val="003A22C5"/>
    <w:rsid w:val="003A2304"/>
    <w:rsid w:val="003A24AC"/>
    <w:rsid w:val="003A26C5"/>
    <w:rsid w:val="003A2B8E"/>
    <w:rsid w:val="003A4498"/>
    <w:rsid w:val="003A4742"/>
    <w:rsid w:val="003A6488"/>
    <w:rsid w:val="003A64AC"/>
    <w:rsid w:val="003A64C3"/>
    <w:rsid w:val="003A68B2"/>
    <w:rsid w:val="003A6E2A"/>
    <w:rsid w:val="003A75DA"/>
    <w:rsid w:val="003A75FC"/>
    <w:rsid w:val="003A7AD6"/>
    <w:rsid w:val="003A7C5E"/>
    <w:rsid w:val="003A7FE9"/>
    <w:rsid w:val="003B0276"/>
    <w:rsid w:val="003B0361"/>
    <w:rsid w:val="003B07D4"/>
    <w:rsid w:val="003B1438"/>
    <w:rsid w:val="003B1871"/>
    <w:rsid w:val="003B1D6F"/>
    <w:rsid w:val="003B2486"/>
    <w:rsid w:val="003B2A10"/>
    <w:rsid w:val="003B446B"/>
    <w:rsid w:val="003B4952"/>
    <w:rsid w:val="003B4DBF"/>
    <w:rsid w:val="003B571D"/>
    <w:rsid w:val="003B592D"/>
    <w:rsid w:val="003B5B31"/>
    <w:rsid w:val="003B5C34"/>
    <w:rsid w:val="003B5E0C"/>
    <w:rsid w:val="003B5F1D"/>
    <w:rsid w:val="003B5F4F"/>
    <w:rsid w:val="003B5FD9"/>
    <w:rsid w:val="003B73B0"/>
    <w:rsid w:val="003B7A9D"/>
    <w:rsid w:val="003B7BC7"/>
    <w:rsid w:val="003C0324"/>
    <w:rsid w:val="003C0BDF"/>
    <w:rsid w:val="003C16A2"/>
    <w:rsid w:val="003C1BB4"/>
    <w:rsid w:val="003C22CD"/>
    <w:rsid w:val="003C3319"/>
    <w:rsid w:val="003C381C"/>
    <w:rsid w:val="003C3A07"/>
    <w:rsid w:val="003C4001"/>
    <w:rsid w:val="003C4B98"/>
    <w:rsid w:val="003C5B01"/>
    <w:rsid w:val="003C6348"/>
    <w:rsid w:val="003C6383"/>
    <w:rsid w:val="003C7028"/>
    <w:rsid w:val="003C72F8"/>
    <w:rsid w:val="003C74F8"/>
    <w:rsid w:val="003C78D8"/>
    <w:rsid w:val="003D022C"/>
    <w:rsid w:val="003D0B50"/>
    <w:rsid w:val="003D1278"/>
    <w:rsid w:val="003D12CB"/>
    <w:rsid w:val="003D1743"/>
    <w:rsid w:val="003D19B0"/>
    <w:rsid w:val="003D1E7C"/>
    <w:rsid w:val="003D26D6"/>
    <w:rsid w:val="003D28C0"/>
    <w:rsid w:val="003D3040"/>
    <w:rsid w:val="003D3F10"/>
    <w:rsid w:val="003D55BE"/>
    <w:rsid w:val="003D5FD1"/>
    <w:rsid w:val="003D666F"/>
    <w:rsid w:val="003D6E64"/>
    <w:rsid w:val="003D77DF"/>
    <w:rsid w:val="003E05BD"/>
    <w:rsid w:val="003E10FD"/>
    <w:rsid w:val="003E1282"/>
    <w:rsid w:val="003E18FD"/>
    <w:rsid w:val="003E32D3"/>
    <w:rsid w:val="003E3F1C"/>
    <w:rsid w:val="003E43D0"/>
    <w:rsid w:val="003E470D"/>
    <w:rsid w:val="003E4734"/>
    <w:rsid w:val="003E512A"/>
    <w:rsid w:val="003E5814"/>
    <w:rsid w:val="003E671D"/>
    <w:rsid w:val="003E697C"/>
    <w:rsid w:val="003E6A06"/>
    <w:rsid w:val="003E7055"/>
    <w:rsid w:val="003E7105"/>
    <w:rsid w:val="003E7B3C"/>
    <w:rsid w:val="003F011D"/>
    <w:rsid w:val="003F06CC"/>
    <w:rsid w:val="003F0B7B"/>
    <w:rsid w:val="003F0FF4"/>
    <w:rsid w:val="003F10C5"/>
    <w:rsid w:val="003F1E56"/>
    <w:rsid w:val="003F1FAF"/>
    <w:rsid w:val="003F30B5"/>
    <w:rsid w:val="003F3163"/>
    <w:rsid w:val="003F36E4"/>
    <w:rsid w:val="003F3BA3"/>
    <w:rsid w:val="003F453D"/>
    <w:rsid w:val="003F48C0"/>
    <w:rsid w:val="003F49C7"/>
    <w:rsid w:val="003F5B8E"/>
    <w:rsid w:val="003F6969"/>
    <w:rsid w:val="003F6ADF"/>
    <w:rsid w:val="003F72BB"/>
    <w:rsid w:val="003F73A4"/>
    <w:rsid w:val="003F74F5"/>
    <w:rsid w:val="003F7661"/>
    <w:rsid w:val="0040019D"/>
    <w:rsid w:val="004006F0"/>
    <w:rsid w:val="0040072C"/>
    <w:rsid w:val="004010C1"/>
    <w:rsid w:val="00401DE3"/>
    <w:rsid w:val="00402642"/>
    <w:rsid w:val="004027E1"/>
    <w:rsid w:val="0040300D"/>
    <w:rsid w:val="00403560"/>
    <w:rsid w:val="00403679"/>
    <w:rsid w:val="00404A03"/>
    <w:rsid w:val="00404D9B"/>
    <w:rsid w:val="00405253"/>
    <w:rsid w:val="004055BF"/>
    <w:rsid w:val="004058F2"/>
    <w:rsid w:val="00405ACE"/>
    <w:rsid w:val="00406ABF"/>
    <w:rsid w:val="004077E4"/>
    <w:rsid w:val="00410244"/>
    <w:rsid w:val="00410C71"/>
    <w:rsid w:val="00410F69"/>
    <w:rsid w:val="00411260"/>
    <w:rsid w:val="004129C5"/>
    <w:rsid w:val="00412CF3"/>
    <w:rsid w:val="00412E6D"/>
    <w:rsid w:val="00413251"/>
    <w:rsid w:val="00413451"/>
    <w:rsid w:val="004136D9"/>
    <w:rsid w:val="00413A50"/>
    <w:rsid w:val="00413E15"/>
    <w:rsid w:val="00413FDC"/>
    <w:rsid w:val="0041481F"/>
    <w:rsid w:val="00414A58"/>
    <w:rsid w:val="004150C9"/>
    <w:rsid w:val="00415667"/>
    <w:rsid w:val="00415672"/>
    <w:rsid w:val="0041572D"/>
    <w:rsid w:val="0041586A"/>
    <w:rsid w:val="00415FFF"/>
    <w:rsid w:val="004160C6"/>
    <w:rsid w:val="0041629C"/>
    <w:rsid w:val="004168D5"/>
    <w:rsid w:val="00416945"/>
    <w:rsid w:val="0041771C"/>
    <w:rsid w:val="0041772D"/>
    <w:rsid w:val="004200A8"/>
    <w:rsid w:val="004202BA"/>
    <w:rsid w:val="00420320"/>
    <w:rsid w:val="004203AA"/>
    <w:rsid w:val="00420550"/>
    <w:rsid w:val="004205F1"/>
    <w:rsid w:val="0042068B"/>
    <w:rsid w:val="004208B7"/>
    <w:rsid w:val="00420C18"/>
    <w:rsid w:val="004210C7"/>
    <w:rsid w:val="00421810"/>
    <w:rsid w:val="0042183C"/>
    <w:rsid w:val="0042186B"/>
    <w:rsid w:val="00421983"/>
    <w:rsid w:val="0042291B"/>
    <w:rsid w:val="00422DD8"/>
    <w:rsid w:val="004234C3"/>
    <w:rsid w:val="00423700"/>
    <w:rsid w:val="00423851"/>
    <w:rsid w:val="0042392A"/>
    <w:rsid w:val="00423CCE"/>
    <w:rsid w:val="004240D6"/>
    <w:rsid w:val="004241D0"/>
    <w:rsid w:val="00424CFE"/>
    <w:rsid w:val="0042519A"/>
    <w:rsid w:val="00425AA5"/>
    <w:rsid w:val="004260CA"/>
    <w:rsid w:val="00426274"/>
    <w:rsid w:val="00426582"/>
    <w:rsid w:val="00426B40"/>
    <w:rsid w:val="00427007"/>
    <w:rsid w:val="004272C1"/>
    <w:rsid w:val="00427A35"/>
    <w:rsid w:val="00427BC3"/>
    <w:rsid w:val="00427F99"/>
    <w:rsid w:val="00431EEF"/>
    <w:rsid w:val="004325A7"/>
    <w:rsid w:val="00432B78"/>
    <w:rsid w:val="00432C17"/>
    <w:rsid w:val="00432F5F"/>
    <w:rsid w:val="00434156"/>
    <w:rsid w:val="004342F1"/>
    <w:rsid w:val="004354D8"/>
    <w:rsid w:val="00435511"/>
    <w:rsid w:val="0043588A"/>
    <w:rsid w:val="00435D86"/>
    <w:rsid w:val="004361D5"/>
    <w:rsid w:val="004363A7"/>
    <w:rsid w:val="0043647F"/>
    <w:rsid w:val="00436C18"/>
    <w:rsid w:val="0043717E"/>
    <w:rsid w:val="004374E3"/>
    <w:rsid w:val="00437DE4"/>
    <w:rsid w:val="004410D2"/>
    <w:rsid w:val="00441C92"/>
    <w:rsid w:val="00441C9C"/>
    <w:rsid w:val="00441CD5"/>
    <w:rsid w:val="00442BB7"/>
    <w:rsid w:val="00442D91"/>
    <w:rsid w:val="0044325B"/>
    <w:rsid w:val="004438B4"/>
    <w:rsid w:val="00443DF8"/>
    <w:rsid w:val="0044405C"/>
    <w:rsid w:val="004442FE"/>
    <w:rsid w:val="00444502"/>
    <w:rsid w:val="0044458C"/>
    <w:rsid w:val="00444A46"/>
    <w:rsid w:val="0044581E"/>
    <w:rsid w:val="00445E1D"/>
    <w:rsid w:val="004462C0"/>
    <w:rsid w:val="0044651E"/>
    <w:rsid w:val="0044654A"/>
    <w:rsid w:val="00446A4F"/>
    <w:rsid w:val="00446AAE"/>
    <w:rsid w:val="00446FE8"/>
    <w:rsid w:val="00447B49"/>
    <w:rsid w:val="00450052"/>
    <w:rsid w:val="004503E8"/>
    <w:rsid w:val="0045067D"/>
    <w:rsid w:val="00450DC3"/>
    <w:rsid w:val="004511A7"/>
    <w:rsid w:val="00451848"/>
    <w:rsid w:val="004522FB"/>
    <w:rsid w:val="004534A6"/>
    <w:rsid w:val="00454262"/>
    <w:rsid w:val="00454394"/>
    <w:rsid w:val="004543D8"/>
    <w:rsid w:val="00454A2C"/>
    <w:rsid w:val="00454DC4"/>
    <w:rsid w:val="00455A86"/>
    <w:rsid w:val="00455C4F"/>
    <w:rsid w:val="00455F9E"/>
    <w:rsid w:val="0045651A"/>
    <w:rsid w:val="00456766"/>
    <w:rsid w:val="004569A7"/>
    <w:rsid w:val="00457ABF"/>
    <w:rsid w:val="00457D08"/>
    <w:rsid w:val="00460A48"/>
    <w:rsid w:val="0046174A"/>
    <w:rsid w:val="0046174E"/>
    <w:rsid w:val="0046193D"/>
    <w:rsid w:val="00461B7A"/>
    <w:rsid w:val="00461ED0"/>
    <w:rsid w:val="00462ABB"/>
    <w:rsid w:val="00464010"/>
    <w:rsid w:val="0046426A"/>
    <w:rsid w:val="00464288"/>
    <w:rsid w:val="004648E1"/>
    <w:rsid w:val="00464C38"/>
    <w:rsid w:val="00466805"/>
    <w:rsid w:val="00466BE7"/>
    <w:rsid w:val="00466C5B"/>
    <w:rsid w:val="00467873"/>
    <w:rsid w:val="00467BB7"/>
    <w:rsid w:val="00467FFB"/>
    <w:rsid w:val="00470987"/>
    <w:rsid w:val="00470F69"/>
    <w:rsid w:val="00471294"/>
    <w:rsid w:val="00471645"/>
    <w:rsid w:val="00472892"/>
    <w:rsid w:val="00472942"/>
    <w:rsid w:val="00473471"/>
    <w:rsid w:val="00474DBE"/>
    <w:rsid w:val="004763D8"/>
    <w:rsid w:val="00476DE8"/>
    <w:rsid w:val="004778CB"/>
    <w:rsid w:val="00480281"/>
    <w:rsid w:val="00480A3D"/>
    <w:rsid w:val="00480FC9"/>
    <w:rsid w:val="00481266"/>
    <w:rsid w:val="00481290"/>
    <w:rsid w:val="004817FE"/>
    <w:rsid w:val="00482928"/>
    <w:rsid w:val="00482953"/>
    <w:rsid w:val="004834B8"/>
    <w:rsid w:val="00483779"/>
    <w:rsid w:val="00483BA4"/>
    <w:rsid w:val="0048491A"/>
    <w:rsid w:val="0048493A"/>
    <w:rsid w:val="004869A3"/>
    <w:rsid w:val="00486C27"/>
    <w:rsid w:val="004874CA"/>
    <w:rsid w:val="0049010E"/>
    <w:rsid w:val="00490450"/>
    <w:rsid w:val="00490745"/>
    <w:rsid w:val="004910E3"/>
    <w:rsid w:val="00492764"/>
    <w:rsid w:val="00493B82"/>
    <w:rsid w:val="00494398"/>
    <w:rsid w:val="004956B6"/>
    <w:rsid w:val="00495791"/>
    <w:rsid w:val="00495E56"/>
    <w:rsid w:val="00496226"/>
    <w:rsid w:val="0049663A"/>
    <w:rsid w:val="0049697E"/>
    <w:rsid w:val="00496B0E"/>
    <w:rsid w:val="00496E2C"/>
    <w:rsid w:val="00496E51"/>
    <w:rsid w:val="0049751B"/>
    <w:rsid w:val="00497F43"/>
    <w:rsid w:val="004A058B"/>
    <w:rsid w:val="004A05D8"/>
    <w:rsid w:val="004A0671"/>
    <w:rsid w:val="004A07C2"/>
    <w:rsid w:val="004A0F7A"/>
    <w:rsid w:val="004A1735"/>
    <w:rsid w:val="004A280D"/>
    <w:rsid w:val="004A32DB"/>
    <w:rsid w:val="004A39E6"/>
    <w:rsid w:val="004A4639"/>
    <w:rsid w:val="004A46A7"/>
    <w:rsid w:val="004A4FBB"/>
    <w:rsid w:val="004A56D9"/>
    <w:rsid w:val="004A6B7C"/>
    <w:rsid w:val="004A7074"/>
    <w:rsid w:val="004A7455"/>
    <w:rsid w:val="004A78BD"/>
    <w:rsid w:val="004A7C42"/>
    <w:rsid w:val="004A7D1A"/>
    <w:rsid w:val="004B014E"/>
    <w:rsid w:val="004B0511"/>
    <w:rsid w:val="004B05AF"/>
    <w:rsid w:val="004B0F28"/>
    <w:rsid w:val="004B1078"/>
    <w:rsid w:val="004B1654"/>
    <w:rsid w:val="004B175D"/>
    <w:rsid w:val="004B181F"/>
    <w:rsid w:val="004B2093"/>
    <w:rsid w:val="004B274E"/>
    <w:rsid w:val="004B3F8F"/>
    <w:rsid w:val="004B3FA4"/>
    <w:rsid w:val="004B4301"/>
    <w:rsid w:val="004B4A68"/>
    <w:rsid w:val="004B4F84"/>
    <w:rsid w:val="004B53CF"/>
    <w:rsid w:val="004B5455"/>
    <w:rsid w:val="004B6E6B"/>
    <w:rsid w:val="004B7E6D"/>
    <w:rsid w:val="004C00F9"/>
    <w:rsid w:val="004C02A5"/>
    <w:rsid w:val="004C0A26"/>
    <w:rsid w:val="004C0E0B"/>
    <w:rsid w:val="004C1075"/>
    <w:rsid w:val="004C14B9"/>
    <w:rsid w:val="004C1CBD"/>
    <w:rsid w:val="004C2511"/>
    <w:rsid w:val="004C3960"/>
    <w:rsid w:val="004C3A53"/>
    <w:rsid w:val="004C3A63"/>
    <w:rsid w:val="004C3EC2"/>
    <w:rsid w:val="004C4780"/>
    <w:rsid w:val="004C61A0"/>
    <w:rsid w:val="004C7EA9"/>
    <w:rsid w:val="004D03A3"/>
    <w:rsid w:val="004D0650"/>
    <w:rsid w:val="004D11B3"/>
    <w:rsid w:val="004D14F4"/>
    <w:rsid w:val="004D1E80"/>
    <w:rsid w:val="004D1EED"/>
    <w:rsid w:val="004D2535"/>
    <w:rsid w:val="004D324D"/>
    <w:rsid w:val="004D373F"/>
    <w:rsid w:val="004D3912"/>
    <w:rsid w:val="004D3A93"/>
    <w:rsid w:val="004D4420"/>
    <w:rsid w:val="004D45D2"/>
    <w:rsid w:val="004D4A50"/>
    <w:rsid w:val="004D4D6E"/>
    <w:rsid w:val="004D74E6"/>
    <w:rsid w:val="004D7F07"/>
    <w:rsid w:val="004D7F8D"/>
    <w:rsid w:val="004E0432"/>
    <w:rsid w:val="004E077A"/>
    <w:rsid w:val="004E0D78"/>
    <w:rsid w:val="004E1BA8"/>
    <w:rsid w:val="004E2CF2"/>
    <w:rsid w:val="004E3193"/>
    <w:rsid w:val="004E38F1"/>
    <w:rsid w:val="004E3B95"/>
    <w:rsid w:val="004E3D79"/>
    <w:rsid w:val="004E3E72"/>
    <w:rsid w:val="004E4392"/>
    <w:rsid w:val="004E4F03"/>
    <w:rsid w:val="004E4F1F"/>
    <w:rsid w:val="004E5522"/>
    <w:rsid w:val="004E6A7E"/>
    <w:rsid w:val="004E6FEE"/>
    <w:rsid w:val="004E74CA"/>
    <w:rsid w:val="004E751E"/>
    <w:rsid w:val="004E7904"/>
    <w:rsid w:val="004E7C14"/>
    <w:rsid w:val="004E7C77"/>
    <w:rsid w:val="004F0210"/>
    <w:rsid w:val="004F0705"/>
    <w:rsid w:val="004F0784"/>
    <w:rsid w:val="004F07FD"/>
    <w:rsid w:val="004F086B"/>
    <w:rsid w:val="004F0FA0"/>
    <w:rsid w:val="004F1468"/>
    <w:rsid w:val="004F18ED"/>
    <w:rsid w:val="004F19FF"/>
    <w:rsid w:val="004F1D36"/>
    <w:rsid w:val="004F1DCB"/>
    <w:rsid w:val="004F2546"/>
    <w:rsid w:val="004F4134"/>
    <w:rsid w:val="004F45EE"/>
    <w:rsid w:val="004F5D32"/>
    <w:rsid w:val="004F5EAC"/>
    <w:rsid w:val="004F6636"/>
    <w:rsid w:val="004F798E"/>
    <w:rsid w:val="004F79C9"/>
    <w:rsid w:val="0050005E"/>
    <w:rsid w:val="00500C46"/>
    <w:rsid w:val="0050206A"/>
    <w:rsid w:val="00503272"/>
    <w:rsid w:val="005032DD"/>
    <w:rsid w:val="00503EC3"/>
    <w:rsid w:val="00503F64"/>
    <w:rsid w:val="005044D4"/>
    <w:rsid w:val="005045A9"/>
    <w:rsid w:val="00504CB2"/>
    <w:rsid w:val="00504DFF"/>
    <w:rsid w:val="00504E4A"/>
    <w:rsid w:val="005053E1"/>
    <w:rsid w:val="005056D0"/>
    <w:rsid w:val="005069A3"/>
    <w:rsid w:val="00507523"/>
    <w:rsid w:val="0051028B"/>
    <w:rsid w:val="005103C3"/>
    <w:rsid w:val="00511318"/>
    <w:rsid w:val="005116D9"/>
    <w:rsid w:val="00511784"/>
    <w:rsid w:val="00511D40"/>
    <w:rsid w:val="00511EEE"/>
    <w:rsid w:val="00512640"/>
    <w:rsid w:val="005131F4"/>
    <w:rsid w:val="00514FCB"/>
    <w:rsid w:val="0051526B"/>
    <w:rsid w:val="0051576E"/>
    <w:rsid w:val="005159B0"/>
    <w:rsid w:val="00516568"/>
    <w:rsid w:val="00516646"/>
    <w:rsid w:val="00516701"/>
    <w:rsid w:val="005170DF"/>
    <w:rsid w:val="00517735"/>
    <w:rsid w:val="005179E8"/>
    <w:rsid w:val="00520A79"/>
    <w:rsid w:val="00520ACC"/>
    <w:rsid w:val="005211CE"/>
    <w:rsid w:val="0052179A"/>
    <w:rsid w:val="00521879"/>
    <w:rsid w:val="005219BF"/>
    <w:rsid w:val="00521DCA"/>
    <w:rsid w:val="00521F8B"/>
    <w:rsid w:val="00522B22"/>
    <w:rsid w:val="00522D88"/>
    <w:rsid w:val="005236D7"/>
    <w:rsid w:val="00523B81"/>
    <w:rsid w:val="00523EE5"/>
    <w:rsid w:val="00524812"/>
    <w:rsid w:val="00524A19"/>
    <w:rsid w:val="00525202"/>
    <w:rsid w:val="00526C18"/>
    <w:rsid w:val="00526CFD"/>
    <w:rsid w:val="00526D9F"/>
    <w:rsid w:val="00526E69"/>
    <w:rsid w:val="005272B2"/>
    <w:rsid w:val="005279C4"/>
    <w:rsid w:val="005279C8"/>
    <w:rsid w:val="005302A5"/>
    <w:rsid w:val="005303A6"/>
    <w:rsid w:val="00530511"/>
    <w:rsid w:val="00530518"/>
    <w:rsid w:val="005308B1"/>
    <w:rsid w:val="00531753"/>
    <w:rsid w:val="00531A0F"/>
    <w:rsid w:val="00531A8C"/>
    <w:rsid w:val="00531AA1"/>
    <w:rsid w:val="00531EBC"/>
    <w:rsid w:val="00532997"/>
    <w:rsid w:val="00532AE1"/>
    <w:rsid w:val="00533973"/>
    <w:rsid w:val="00533AA7"/>
    <w:rsid w:val="00533ED5"/>
    <w:rsid w:val="00534B48"/>
    <w:rsid w:val="00535811"/>
    <w:rsid w:val="00535F49"/>
    <w:rsid w:val="00536121"/>
    <w:rsid w:val="00537A72"/>
    <w:rsid w:val="00537B18"/>
    <w:rsid w:val="005403DB"/>
    <w:rsid w:val="00540AE1"/>
    <w:rsid w:val="00540B69"/>
    <w:rsid w:val="0054101A"/>
    <w:rsid w:val="00541786"/>
    <w:rsid w:val="0054185D"/>
    <w:rsid w:val="00541D21"/>
    <w:rsid w:val="005421B8"/>
    <w:rsid w:val="0054224E"/>
    <w:rsid w:val="005442A2"/>
    <w:rsid w:val="00544AC6"/>
    <w:rsid w:val="00544C05"/>
    <w:rsid w:val="00544F89"/>
    <w:rsid w:val="00544FBA"/>
    <w:rsid w:val="005452FE"/>
    <w:rsid w:val="005453D6"/>
    <w:rsid w:val="00545710"/>
    <w:rsid w:val="00547241"/>
    <w:rsid w:val="00550B04"/>
    <w:rsid w:val="00550E73"/>
    <w:rsid w:val="00551839"/>
    <w:rsid w:val="0055292B"/>
    <w:rsid w:val="00552F4A"/>
    <w:rsid w:val="00552FDC"/>
    <w:rsid w:val="00553271"/>
    <w:rsid w:val="0055378D"/>
    <w:rsid w:val="00553AA0"/>
    <w:rsid w:val="00554197"/>
    <w:rsid w:val="005544FD"/>
    <w:rsid w:val="00554C5B"/>
    <w:rsid w:val="0055505C"/>
    <w:rsid w:val="00555419"/>
    <w:rsid w:val="00555CF4"/>
    <w:rsid w:val="00557A33"/>
    <w:rsid w:val="005602B7"/>
    <w:rsid w:val="0056049F"/>
    <w:rsid w:val="00560910"/>
    <w:rsid w:val="00560CAC"/>
    <w:rsid w:val="0056117D"/>
    <w:rsid w:val="0056124B"/>
    <w:rsid w:val="0056135A"/>
    <w:rsid w:val="005617F7"/>
    <w:rsid w:val="00561879"/>
    <w:rsid w:val="00561E25"/>
    <w:rsid w:val="00561FA2"/>
    <w:rsid w:val="005629B9"/>
    <w:rsid w:val="00562EEF"/>
    <w:rsid w:val="00563D1E"/>
    <w:rsid w:val="00564BB4"/>
    <w:rsid w:val="00564C86"/>
    <w:rsid w:val="0056643A"/>
    <w:rsid w:val="00567465"/>
    <w:rsid w:val="005675FC"/>
    <w:rsid w:val="00567888"/>
    <w:rsid w:val="00567B56"/>
    <w:rsid w:val="005705C3"/>
    <w:rsid w:val="00572748"/>
    <w:rsid w:val="005730BD"/>
    <w:rsid w:val="00574083"/>
    <w:rsid w:val="0057444B"/>
    <w:rsid w:val="00574578"/>
    <w:rsid w:val="00575486"/>
    <w:rsid w:val="005758CE"/>
    <w:rsid w:val="00575E8C"/>
    <w:rsid w:val="00575E99"/>
    <w:rsid w:val="0057613F"/>
    <w:rsid w:val="00576403"/>
    <w:rsid w:val="00576447"/>
    <w:rsid w:val="0057648E"/>
    <w:rsid w:val="00576640"/>
    <w:rsid w:val="0057697B"/>
    <w:rsid w:val="0057715C"/>
    <w:rsid w:val="00577214"/>
    <w:rsid w:val="005803FA"/>
    <w:rsid w:val="005806E9"/>
    <w:rsid w:val="005821C1"/>
    <w:rsid w:val="00582E95"/>
    <w:rsid w:val="00583080"/>
    <w:rsid w:val="0058325F"/>
    <w:rsid w:val="0058331C"/>
    <w:rsid w:val="00583363"/>
    <w:rsid w:val="00583DD5"/>
    <w:rsid w:val="0058423F"/>
    <w:rsid w:val="00584B98"/>
    <w:rsid w:val="00584BAE"/>
    <w:rsid w:val="00585FB5"/>
    <w:rsid w:val="0058636A"/>
    <w:rsid w:val="00586F94"/>
    <w:rsid w:val="00587504"/>
    <w:rsid w:val="005877C2"/>
    <w:rsid w:val="00587C39"/>
    <w:rsid w:val="00587CD1"/>
    <w:rsid w:val="00590331"/>
    <w:rsid w:val="00590ABB"/>
    <w:rsid w:val="00590EBC"/>
    <w:rsid w:val="0059148B"/>
    <w:rsid w:val="005917A5"/>
    <w:rsid w:val="005922F8"/>
    <w:rsid w:val="00594472"/>
    <w:rsid w:val="005947A7"/>
    <w:rsid w:val="005952E9"/>
    <w:rsid w:val="00595655"/>
    <w:rsid w:val="0059682E"/>
    <w:rsid w:val="00596EFF"/>
    <w:rsid w:val="00597E15"/>
    <w:rsid w:val="005A037B"/>
    <w:rsid w:val="005A0422"/>
    <w:rsid w:val="005A101A"/>
    <w:rsid w:val="005A1543"/>
    <w:rsid w:val="005A168A"/>
    <w:rsid w:val="005A17E8"/>
    <w:rsid w:val="005A2502"/>
    <w:rsid w:val="005A28F5"/>
    <w:rsid w:val="005A2F6E"/>
    <w:rsid w:val="005A3391"/>
    <w:rsid w:val="005A33BB"/>
    <w:rsid w:val="005A344A"/>
    <w:rsid w:val="005A4660"/>
    <w:rsid w:val="005A46B2"/>
    <w:rsid w:val="005A4799"/>
    <w:rsid w:val="005A4DEF"/>
    <w:rsid w:val="005A53B6"/>
    <w:rsid w:val="005A58C5"/>
    <w:rsid w:val="005A6016"/>
    <w:rsid w:val="005A616E"/>
    <w:rsid w:val="005A62BF"/>
    <w:rsid w:val="005A69C7"/>
    <w:rsid w:val="005A756D"/>
    <w:rsid w:val="005A76E0"/>
    <w:rsid w:val="005A794F"/>
    <w:rsid w:val="005A796C"/>
    <w:rsid w:val="005B02B6"/>
    <w:rsid w:val="005B08A3"/>
    <w:rsid w:val="005B155C"/>
    <w:rsid w:val="005B2257"/>
    <w:rsid w:val="005B2CB4"/>
    <w:rsid w:val="005B482D"/>
    <w:rsid w:val="005B4A65"/>
    <w:rsid w:val="005B531B"/>
    <w:rsid w:val="005B5747"/>
    <w:rsid w:val="005B5924"/>
    <w:rsid w:val="005B64EF"/>
    <w:rsid w:val="005B6538"/>
    <w:rsid w:val="005B6D2B"/>
    <w:rsid w:val="005B70BA"/>
    <w:rsid w:val="005B7A13"/>
    <w:rsid w:val="005C0E80"/>
    <w:rsid w:val="005C13BB"/>
    <w:rsid w:val="005C1676"/>
    <w:rsid w:val="005C2254"/>
    <w:rsid w:val="005C28F3"/>
    <w:rsid w:val="005C32D7"/>
    <w:rsid w:val="005C39BB"/>
    <w:rsid w:val="005C3B2E"/>
    <w:rsid w:val="005C3BDA"/>
    <w:rsid w:val="005C46F3"/>
    <w:rsid w:val="005C4760"/>
    <w:rsid w:val="005C4809"/>
    <w:rsid w:val="005C637F"/>
    <w:rsid w:val="005C7266"/>
    <w:rsid w:val="005C738F"/>
    <w:rsid w:val="005C7D4A"/>
    <w:rsid w:val="005D0785"/>
    <w:rsid w:val="005D0E39"/>
    <w:rsid w:val="005D2007"/>
    <w:rsid w:val="005D27E6"/>
    <w:rsid w:val="005D2B87"/>
    <w:rsid w:val="005D37A5"/>
    <w:rsid w:val="005D38F4"/>
    <w:rsid w:val="005D42EA"/>
    <w:rsid w:val="005D4851"/>
    <w:rsid w:val="005D57F2"/>
    <w:rsid w:val="005D5CF4"/>
    <w:rsid w:val="005D5E0E"/>
    <w:rsid w:val="005D611B"/>
    <w:rsid w:val="005D634E"/>
    <w:rsid w:val="005D6BEE"/>
    <w:rsid w:val="005D7F71"/>
    <w:rsid w:val="005D7FB6"/>
    <w:rsid w:val="005E02A5"/>
    <w:rsid w:val="005E052B"/>
    <w:rsid w:val="005E05B8"/>
    <w:rsid w:val="005E0660"/>
    <w:rsid w:val="005E071F"/>
    <w:rsid w:val="005E16F0"/>
    <w:rsid w:val="005E1F90"/>
    <w:rsid w:val="005E23E2"/>
    <w:rsid w:val="005E289D"/>
    <w:rsid w:val="005E2BB2"/>
    <w:rsid w:val="005E30D2"/>
    <w:rsid w:val="005E3B16"/>
    <w:rsid w:val="005E41D8"/>
    <w:rsid w:val="005E47AE"/>
    <w:rsid w:val="005E4B05"/>
    <w:rsid w:val="005E4B79"/>
    <w:rsid w:val="005E5671"/>
    <w:rsid w:val="005E5B10"/>
    <w:rsid w:val="005E5D11"/>
    <w:rsid w:val="005E60D8"/>
    <w:rsid w:val="005E756F"/>
    <w:rsid w:val="005E7FB1"/>
    <w:rsid w:val="005F0717"/>
    <w:rsid w:val="005F0D16"/>
    <w:rsid w:val="005F0D9A"/>
    <w:rsid w:val="005F1F93"/>
    <w:rsid w:val="005F217B"/>
    <w:rsid w:val="005F220A"/>
    <w:rsid w:val="005F2B71"/>
    <w:rsid w:val="005F317B"/>
    <w:rsid w:val="005F3856"/>
    <w:rsid w:val="005F39AD"/>
    <w:rsid w:val="005F3B89"/>
    <w:rsid w:val="005F3C70"/>
    <w:rsid w:val="005F3E15"/>
    <w:rsid w:val="005F3EEC"/>
    <w:rsid w:val="005F4A26"/>
    <w:rsid w:val="005F506F"/>
    <w:rsid w:val="005F5B75"/>
    <w:rsid w:val="005F5DAD"/>
    <w:rsid w:val="005F5E0E"/>
    <w:rsid w:val="005F737E"/>
    <w:rsid w:val="005F73F3"/>
    <w:rsid w:val="005F780B"/>
    <w:rsid w:val="005F7908"/>
    <w:rsid w:val="006005AB"/>
    <w:rsid w:val="006008DF"/>
    <w:rsid w:val="00600C33"/>
    <w:rsid w:val="006011CB"/>
    <w:rsid w:val="006012DE"/>
    <w:rsid w:val="0060233C"/>
    <w:rsid w:val="0060241B"/>
    <w:rsid w:val="00602950"/>
    <w:rsid w:val="00602B45"/>
    <w:rsid w:val="00602E7F"/>
    <w:rsid w:val="006032CE"/>
    <w:rsid w:val="00603D57"/>
    <w:rsid w:val="00603FD9"/>
    <w:rsid w:val="00605143"/>
    <w:rsid w:val="00605369"/>
    <w:rsid w:val="00605420"/>
    <w:rsid w:val="006055C6"/>
    <w:rsid w:val="00605CF6"/>
    <w:rsid w:val="00606674"/>
    <w:rsid w:val="006069D1"/>
    <w:rsid w:val="00606D05"/>
    <w:rsid w:val="00610406"/>
    <w:rsid w:val="006104C3"/>
    <w:rsid w:val="00611B2D"/>
    <w:rsid w:val="00611CEB"/>
    <w:rsid w:val="0061220C"/>
    <w:rsid w:val="00612502"/>
    <w:rsid w:val="006130E5"/>
    <w:rsid w:val="00613436"/>
    <w:rsid w:val="006137CC"/>
    <w:rsid w:val="0061397D"/>
    <w:rsid w:val="00614343"/>
    <w:rsid w:val="0061490C"/>
    <w:rsid w:val="00614A23"/>
    <w:rsid w:val="006157DD"/>
    <w:rsid w:val="00615FFC"/>
    <w:rsid w:val="00616479"/>
    <w:rsid w:val="006170DE"/>
    <w:rsid w:val="00617D07"/>
    <w:rsid w:val="00620DC4"/>
    <w:rsid w:val="00621045"/>
    <w:rsid w:val="00621512"/>
    <w:rsid w:val="006218FA"/>
    <w:rsid w:val="00622312"/>
    <w:rsid w:val="006226D0"/>
    <w:rsid w:val="00623B6E"/>
    <w:rsid w:val="00624557"/>
    <w:rsid w:val="00624919"/>
    <w:rsid w:val="00624FA4"/>
    <w:rsid w:val="0062522E"/>
    <w:rsid w:val="00626234"/>
    <w:rsid w:val="00626E10"/>
    <w:rsid w:val="0062703F"/>
    <w:rsid w:val="00627333"/>
    <w:rsid w:val="00627602"/>
    <w:rsid w:val="00627657"/>
    <w:rsid w:val="006277A2"/>
    <w:rsid w:val="006279A0"/>
    <w:rsid w:val="00630A08"/>
    <w:rsid w:val="00630C8D"/>
    <w:rsid w:val="006310AF"/>
    <w:rsid w:val="00631775"/>
    <w:rsid w:val="00631CA9"/>
    <w:rsid w:val="006324D8"/>
    <w:rsid w:val="006329B1"/>
    <w:rsid w:val="00632BE6"/>
    <w:rsid w:val="0063318D"/>
    <w:rsid w:val="00633764"/>
    <w:rsid w:val="00633CB6"/>
    <w:rsid w:val="00633D12"/>
    <w:rsid w:val="006340FA"/>
    <w:rsid w:val="006343B0"/>
    <w:rsid w:val="0063451D"/>
    <w:rsid w:val="006349D2"/>
    <w:rsid w:val="00635AD8"/>
    <w:rsid w:val="006366FD"/>
    <w:rsid w:val="006373C2"/>
    <w:rsid w:val="006377A2"/>
    <w:rsid w:val="006378AA"/>
    <w:rsid w:val="00637CC8"/>
    <w:rsid w:val="006404CE"/>
    <w:rsid w:val="00640A8D"/>
    <w:rsid w:val="00641537"/>
    <w:rsid w:val="006416BF"/>
    <w:rsid w:val="00641D80"/>
    <w:rsid w:val="00641DFD"/>
    <w:rsid w:val="0064208E"/>
    <w:rsid w:val="0064284F"/>
    <w:rsid w:val="00642F8A"/>
    <w:rsid w:val="006434A1"/>
    <w:rsid w:val="0064372D"/>
    <w:rsid w:val="00643ADD"/>
    <w:rsid w:val="00644526"/>
    <w:rsid w:val="00644ACB"/>
    <w:rsid w:val="00644B8F"/>
    <w:rsid w:val="00645875"/>
    <w:rsid w:val="00646103"/>
    <w:rsid w:val="00646138"/>
    <w:rsid w:val="006465EF"/>
    <w:rsid w:val="00646723"/>
    <w:rsid w:val="00646DC1"/>
    <w:rsid w:val="00646EF6"/>
    <w:rsid w:val="006471B3"/>
    <w:rsid w:val="00647846"/>
    <w:rsid w:val="00647BA5"/>
    <w:rsid w:val="00650228"/>
    <w:rsid w:val="006508EF"/>
    <w:rsid w:val="00651373"/>
    <w:rsid w:val="0065262E"/>
    <w:rsid w:val="006526C9"/>
    <w:rsid w:val="00652E41"/>
    <w:rsid w:val="00653D19"/>
    <w:rsid w:val="00654333"/>
    <w:rsid w:val="0065492E"/>
    <w:rsid w:val="00654B6B"/>
    <w:rsid w:val="00655BC9"/>
    <w:rsid w:val="0065635A"/>
    <w:rsid w:val="0065639F"/>
    <w:rsid w:val="00656B62"/>
    <w:rsid w:val="00657661"/>
    <w:rsid w:val="00657A2E"/>
    <w:rsid w:val="00657DFA"/>
    <w:rsid w:val="00657F25"/>
    <w:rsid w:val="00661546"/>
    <w:rsid w:val="00661743"/>
    <w:rsid w:val="00661A71"/>
    <w:rsid w:val="00661BBB"/>
    <w:rsid w:val="00661C56"/>
    <w:rsid w:val="00661C8C"/>
    <w:rsid w:val="00662041"/>
    <w:rsid w:val="006620A9"/>
    <w:rsid w:val="00662362"/>
    <w:rsid w:val="0066246F"/>
    <w:rsid w:val="006625CD"/>
    <w:rsid w:val="00662F94"/>
    <w:rsid w:val="00663424"/>
    <w:rsid w:val="006634E6"/>
    <w:rsid w:val="0066357A"/>
    <w:rsid w:val="006639DE"/>
    <w:rsid w:val="00663B42"/>
    <w:rsid w:val="00663BF2"/>
    <w:rsid w:val="00663C8D"/>
    <w:rsid w:val="0066429D"/>
    <w:rsid w:val="0066469C"/>
    <w:rsid w:val="006656CD"/>
    <w:rsid w:val="00665B6E"/>
    <w:rsid w:val="0066614B"/>
    <w:rsid w:val="006663CF"/>
    <w:rsid w:val="006663F7"/>
    <w:rsid w:val="00667494"/>
    <w:rsid w:val="006706A3"/>
    <w:rsid w:val="006706B6"/>
    <w:rsid w:val="00670A33"/>
    <w:rsid w:val="00670CAA"/>
    <w:rsid w:val="00670DE5"/>
    <w:rsid w:val="006710C0"/>
    <w:rsid w:val="00671724"/>
    <w:rsid w:val="00671B94"/>
    <w:rsid w:val="006722C6"/>
    <w:rsid w:val="0067243C"/>
    <w:rsid w:val="006728BA"/>
    <w:rsid w:val="00672D22"/>
    <w:rsid w:val="00673284"/>
    <w:rsid w:val="006736AD"/>
    <w:rsid w:val="00673931"/>
    <w:rsid w:val="00675497"/>
    <w:rsid w:val="00675807"/>
    <w:rsid w:val="00675DE2"/>
    <w:rsid w:val="00676982"/>
    <w:rsid w:val="006776A8"/>
    <w:rsid w:val="00677E4D"/>
    <w:rsid w:val="00680901"/>
    <w:rsid w:val="00681970"/>
    <w:rsid w:val="00681E74"/>
    <w:rsid w:val="00682016"/>
    <w:rsid w:val="0068225D"/>
    <w:rsid w:val="00682E11"/>
    <w:rsid w:val="006830D7"/>
    <w:rsid w:val="006831AE"/>
    <w:rsid w:val="006839E9"/>
    <w:rsid w:val="00683BAB"/>
    <w:rsid w:val="00683F00"/>
    <w:rsid w:val="006844D5"/>
    <w:rsid w:val="00685472"/>
    <w:rsid w:val="00685AAE"/>
    <w:rsid w:val="00686444"/>
    <w:rsid w:val="00686C19"/>
    <w:rsid w:val="00686C8F"/>
    <w:rsid w:val="00687158"/>
    <w:rsid w:val="006871A1"/>
    <w:rsid w:val="006874A0"/>
    <w:rsid w:val="0069083B"/>
    <w:rsid w:val="00691B31"/>
    <w:rsid w:val="00692296"/>
    <w:rsid w:val="00692B6D"/>
    <w:rsid w:val="00692D5B"/>
    <w:rsid w:val="00693DB7"/>
    <w:rsid w:val="0069476B"/>
    <w:rsid w:val="00694B44"/>
    <w:rsid w:val="00695F60"/>
    <w:rsid w:val="00696B05"/>
    <w:rsid w:val="00696EFE"/>
    <w:rsid w:val="00697939"/>
    <w:rsid w:val="006979DA"/>
    <w:rsid w:val="00697B69"/>
    <w:rsid w:val="00697DD2"/>
    <w:rsid w:val="006A00C0"/>
    <w:rsid w:val="006A0319"/>
    <w:rsid w:val="006A0517"/>
    <w:rsid w:val="006A0914"/>
    <w:rsid w:val="006A0DB4"/>
    <w:rsid w:val="006A1195"/>
    <w:rsid w:val="006A1325"/>
    <w:rsid w:val="006A2844"/>
    <w:rsid w:val="006A2850"/>
    <w:rsid w:val="006A3443"/>
    <w:rsid w:val="006A4478"/>
    <w:rsid w:val="006A5205"/>
    <w:rsid w:val="006A53E3"/>
    <w:rsid w:val="006A5C29"/>
    <w:rsid w:val="006A5CAC"/>
    <w:rsid w:val="006A6411"/>
    <w:rsid w:val="006A68B4"/>
    <w:rsid w:val="006A6A38"/>
    <w:rsid w:val="006A7776"/>
    <w:rsid w:val="006B024D"/>
    <w:rsid w:val="006B0D28"/>
    <w:rsid w:val="006B1786"/>
    <w:rsid w:val="006B1797"/>
    <w:rsid w:val="006B1C3C"/>
    <w:rsid w:val="006B3516"/>
    <w:rsid w:val="006B47C3"/>
    <w:rsid w:val="006B64EC"/>
    <w:rsid w:val="006B6813"/>
    <w:rsid w:val="006B6A55"/>
    <w:rsid w:val="006B71BE"/>
    <w:rsid w:val="006B720D"/>
    <w:rsid w:val="006B728C"/>
    <w:rsid w:val="006B7311"/>
    <w:rsid w:val="006B7336"/>
    <w:rsid w:val="006B7B3C"/>
    <w:rsid w:val="006C042F"/>
    <w:rsid w:val="006C0958"/>
    <w:rsid w:val="006C1173"/>
    <w:rsid w:val="006C19E7"/>
    <w:rsid w:val="006C1C96"/>
    <w:rsid w:val="006C2AB4"/>
    <w:rsid w:val="006C2C0C"/>
    <w:rsid w:val="006C306F"/>
    <w:rsid w:val="006C451E"/>
    <w:rsid w:val="006C4EBE"/>
    <w:rsid w:val="006C4F94"/>
    <w:rsid w:val="006C5A2B"/>
    <w:rsid w:val="006C5AA0"/>
    <w:rsid w:val="006C5D22"/>
    <w:rsid w:val="006C5D92"/>
    <w:rsid w:val="006C64FB"/>
    <w:rsid w:val="006C669E"/>
    <w:rsid w:val="006C7AA6"/>
    <w:rsid w:val="006C7EF4"/>
    <w:rsid w:val="006D00EF"/>
    <w:rsid w:val="006D03A8"/>
    <w:rsid w:val="006D0548"/>
    <w:rsid w:val="006D0EB6"/>
    <w:rsid w:val="006D1001"/>
    <w:rsid w:val="006D1210"/>
    <w:rsid w:val="006D1641"/>
    <w:rsid w:val="006D1747"/>
    <w:rsid w:val="006D1804"/>
    <w:rsid w:val="006D2065"/>
    <w:rsid w:val="006D35DF"/>
    <w:rsid w:val="006D3BF8"/>
    <w:rsid w:val="006D3E17"/>
    <w:rsid w:val="006D43A2"/>
    <w:rsid w:val="006D4E1E"/>
    <w:rsid w:val="006D5A6D"/>
    <w:rsid w:val="006D6D75"/>
    <w:rsid w:val="006D6F28"/>
    <w:rsid w:val="006D773A"/>
    <w:rsid w:val="006D7979"/>
    <w:rsid w:val="006E00A5"/>
    <w:rsid w:val="006E012E"/>
    <w:rsid w:val="006E06A3"/>
    <w:rsid w:val="006E07A3"/>
    <w:rsid w:val="006E0B5F"/>
    <w:rsid w:val="006E0D80"/>
    <w:rsid w:val="006E1177"/>
    <w:rsid w:val="006E1699"/>
    <w:rsid w:val="006E1C0C"/>
    <w:rsid w:val="006E28F3"/>
    <w:rsid w:val="006E2C0D"/>
    <w:rsid w:val="006E3841"/>
    <w:rsid w:val="006E3E6F"/>
    <w:rsid w:val="006E5426"/>
    <w:rsid w:val="006E6549"/>
    <w:rsid w:val="006E68CA"/>
    <w:rsid w:val="006E721B"/>
    <w:rsid w:val="006E725A"/>
    <w:rsid w:val="006E74DA"/>
    <w:rsid w:val="006E750B"/>
    <w:rsid w:val="006F0654"/>
    <w:rsid w:val="006F0EC2"/>
    <w:rsid w:val="006F11A2"/>
    <w:rsid w:val="006F1578"/>
    <w:rsid w:val="006F1C49"/>
    <w:rsid w:val="006F1D87"/>
    <w:rsid w:val="006F1E0C"/>
    <w:rsid w:val="006F21BD"/>
    <w:rsid w:val="006F3022"/>
    <w:rsid w:val="006F3379"/>
    <w:rsid w:val="006F372A"/>
    <w:rsid w:val="006F3871"/>
    <w:rsid w:val="006F3DB1"/>
    <w:rsid w:val="006F4BF4"/>
    <w:rsid w:val="006F4C35"/>
    <w:rsid w:val="006F4D5C"/>
    <w:rsid w:val="006F4DC4"/>
    <w:rsid w:val="006F54DD"/>
    <w:rsid w:val="006F6006"/>
    <w:rsid w:val="006F6080"/>
    <w:rsid w:val="006F663F"/>
    <w:rsid w:val="006F66EE"/>
    <w:rsid w:val="006F6B13"/>
    <w:rsid w:val="006F6C3A"/>
    <w:rsid w:val="006F6F48"/>
    <w:rsid w:val="006F7663"/>
    <w:rsid w:val="006F7BAE"/>
    <w:rsid w:val="007004EF"/>
    <w:rsid w:val="007027EA"/>
    <w:rsid w:val="00702D09"/>
    <w:rsid w:val="00703DA6"/>
    <w:rsid w:val="00703E87"/>
    <w:rsid w:val="00704CEB"/>
    <w:rsid w:val="0070541C"/>
    <w:rsid w:val="00705476"/>
    <w:rsid w:val="007056AA"/>
    <w:rsid w:val="00705EAB"/>
    <w:rsid w:val="00705F74"/>
    <w:rsid w:val="007068FA"/>
    <w:rsid w:val="00706BEB"/>
    <w:rsid w:val="00706CEB"/>
    <w:rsid w:val="00707107"/>
    <w:rsid w:val="00707368"/>
    <w:rsid w:val="00707A8A"/>
    <w:rsid w:val="00707CD5"/>
    <w:rsid w:val="00707EA4"/>
    <w:rsid w:val="00707EBE"/>
    <w:rsid w:val="00710985"/>
    <w:rsid w:val="0071144E"/>
    <w:rsid w:val="0071271C"/>
    <w:rsid w:val="00712D44"/>
    <w:rsid w:val="00712F5B"/>
    <w:rsid w:val="007136D4"/>
    <w:rsid w:val="00713A75"/>
    <w:rsid w:val="00713BB8"/>
    <w:rsid w:val="00714973"/>
    <w:rsid w:val="00715541"/>
    <w:rsid w:val="007155E0"/>
    <w:rsid w:val="00715710"/>
    <w:rsid w:val="007161A8"/>
    <w:rsid w:val="007164E1"/>
    <w:rsid w:val="00716D38"/>
    <w:rsid w:val="00716D60"/>
    <w:rsid w:val="007209C0"/>
    <w:rsid w:val="00720BE3"/>
    <w:rsid w:val="00720DFA"/>
    <w:rsid w:val="00723624"/>
    <w:rsid w:val="00723A97"/>
    <w:rsid w:val="007245AC"/>
    <w:rsid w:val="00724916"/>
    <w:rsid w:val="00724FD1"/>
    <w:rsid w:val="007255D9"/>
    <w:rsid w:val="00725B35"/>
    <w:rsid w:val="00725BB7"/>
    <w:rsid w:val="007261DB"/>
    <w:rsid w:val="0072655D"/>
    <w:rsid w:val="007275DB"/>
    <w:rsid w:val="007303BD"/>
    <w:rsid w:val="00730C20"/>
    <w:rsid w:val="007310FE"/>
    <w:rsid w:val="00731BC9"/>
    <w:rsid w:val="00731C3B"/>
    <w:rsid w:val="007322AC"/>
    <w:rsid w:val="007324C3"/>
    <w:rsid w:val="0073270F"/>
    <w:rsid w:val="00733635"/>
    <w:rsid w:val="00733C79"/>
    <w:rsid w:val="0073424C"/>
    <w:rsid w:val="0073490E"/>
    <w:rsid w:val="00734C13"/>
    <w:rsid w:val="007352ED"/>
    <w:rsid w:val="007355C4"/>
    <w:rsid w:val="00735764"/>
    <w:rsid w:val="00735F61"/>
    <w:rsid w:val="007366D5"/>
    <w:rsid w:val="00736E09"/>
    <w:rsid w:val="00736F84"/>
    <w:rsid w:val="00740003"/>
    <w:rsid w:val="0074016F"/>
    <w:rsid w:val="007407AD"/>
    <w:rsid w:val="00740AE3"/>
    <w:rsid w:val="00741832"/>
    <w:rsid w:val="00741C6F"/>
    <w:rsid w:val="007422F5"/>
    <w:rsid w:val="00742A1A"/>
    <w:rsid w:val="0074323C"/>
    <w:rsid w:val="007434E1"/>
    <w:rsid w:val="0074351D"/>
    <w:rsid w:val="007437E5"/>
    <w:rsid w:val="007439BF"/>
    <w:rsid w:val="00743A4E"/>
    <w:rsid w:val="007442A5"/>
    <w:rsid w:val="00744CF1"/>
    <w:rsid w:val="007450BB"/>
    <w:rsid w:val="007471AB"/>
    <w:rsid w:val="0074761D"/>
    <w:rsid w:val="00747646"/>
    <w:rsid w:val="0075007D"/>
    <w:rsid w:val="007507A3"/>
    <w:rsid w:val="0075092A"/>
    <w:rsid w:val="007518D6"/>
    <w:rsid w:val="00751B1A"/>
    <w:rsid w:val="00752CCF"/>
    <w:rsid w:val="007530EA"/>
    <w:rsid w:val="00753111"/>
    <w:rsid w:val="00753596"/>
    <w:rsid w:val="00753D39"/>
    <w:rsid w:val="007543D8"/>
    <w:rsid w:val="00754570"/>
    <w:rsid w:val="00755F12"/>
    <w:rsid w:val="0075621A"/>
    <w:rsid w:val="00756FF3"/>
    <w:rsid w:val="00757010"/>
    <w:rsid w:val="007577AB"/>
    <w:rsid w:val="0076040C"/>
    <w:rsid w:val="00760A46"/>
    <w:rsid w:val="00761354"/>
    <w:rsid w:val="0076145B"/>
    <w:rsid w:val="0076176C"/>
    <w:rsid w:val="00761A87"/>
    <w:rsid w:val="007628B5"/>
    <w:rsid w:val="007631E0"/>
    <w:rsid w:val="0076488F"/>
    <w:rsid w:val="00764A9E"/>
    <w:rsid w:val="00764E1E"/>
    <w:rsid w:val="007660AF"/>
    <w:rsid w:val="007664EA"/>
    <w:rsid w:val="00766BB0"/>
    <w:rsid w:val="007677FA"/>
    <w:rsid w:val="00770DC8"/>
    <w:rsid w:val="00770E2C"/>
    <w:rsid w:val="00770F02"/>
    <w:rsid w:val="0077104E"/>
    <w:rsid w:val="007723CC"/>
    <w:rsid w:val="00772BB6"/>
    <w:rsid w:val="0077393A"/>
    <w:rsid w:val="00773C22"/>
    <w:rsid w:val="00774522"/>
    <w:rsid w:val="00774993"/>
    <w:rsid w:val="00775A2E"/>
    <w:rsid w:val="0077698D"/>
    <w:rsid w:val="0077790C"/>
    <w:rsid w:val="00777972"/>
    <w:rsid w:val="00777ED3"/>
    <w:rsid w:val="00777EDA"/>
    <w:rsid w:val="00780CC6"/>
    <w:rsid w:val="00780CF8"/>
    <w:rsid w:val="00781038"/>
    <w:rsid w:val="00781612"/>
    <w:rsid w:val="00781695"/>
    <w:rsid w:val="00782366"/>
    <w:rsid w:val="00782BBB"/>
    <w:rsid w:val="00782BF7"/>
    <w:rsid w:val="00782D11"/>
    <w:rsid w:val="00783138"/>
    <w:rsid w:val="007839A4"/>
    <w:rsid w:val="00783A1E"/>
    <w:rsid w:val="00783F83"/>
    <w:rsid w:val="007840B9"/>
    <w:rsid w:val="00785E2E"/>
    <w:rsid w:val="00787308"/>
    <w:rsid w:val="007873EB"/>
    <w:rsid w:val="00787D72"/>
    <w:rsid w:val="00787D89"/>
    <w:rsid w:val="0079004A"/>
    <w:rsid w:val="00790A3E"/>
    <w:rsid w:val="00790CC4"/>
    <w:rsid w:val="007914E4"/>
    <w:rsid w:val="007924B6"/>
    <w:rsid w:val="007934B2"/>
    <w:rsid w:val="007935EA"/>
    <w:rsid w:val="00793F65"/>
    <w:rsid w:val="00795464"/>
    <w:rsid w:val="0079676F"/>
    <w:rsid w:val="0079680F"/>
    <w:rsid w:val="00797462"/>
    <w:rsid w:val="00797622"/>
    <w:rsid w:val="00797ACD"/>
    <w:rsid w:val="007A0003"/>
    <w:rsid w:val="007A02BF"/>
    <w:rsid w:val="007A058B"/>
    <w:rsid w:val="007A0EA0"/>
    <w:rsid w:val="007A13E3"/>
    <w:rsid w:val="007A1A8B"/>
    <w:rsid w:val="007A23B1"/>
    <w:rsid w:val="007A2A6B"/>
    <w:rsid w:val="007A2F86"/>
    <w:rsid w:val="007A3396"/>
    <w:rsid w:val="007A371D"/>
    <w:rsid w:val="007A4048"/>
    <w:rsid w:val="007A4BCB"/>
    <w:rsid w:val="007A4D77"/>
    <w:rsid w:val="007A4DE5"/>
    <w:rsid w:val="007A4DFA"/>
    <w:rsid w:val="007A5CE3"/>
    <w:rsid w:val="007A5D78"/>
    <w:rsid w:val="007A7A9B"/>
    <w:rsid w:val="007A7CEF"/>
    <w:rsid w:val="007A7E01"/>
    <w:rsid w:val="007B0475"/>
    <w:rsid w:val="007B121F"/>
    <w:rsid w:val="007B191F"/>
    <w:rsid w:val="007B19E9"/>
    <w:rsid w:val="007B23BA"/>
    <w:rsid w:val="007B289E"/>
    <w:rsid w:val="007B3B70"/>
    <w:rsid w:val="007B4266"/>
    <w:rsid w:val="007B431F"/>
    <w:rsid w:val="007B4347"/>
    <w:rsid w:val="007B4FCF"/>
    <w:rsid w:val="007B50FB"/>
    <w:rsid w:val="007B62D5"/>
    <w:rsid w:val="007B66C9"/>
    <w:rsid w:val="007B6D69"/>
    <w:rsid w:val="007B76AD"/>
    <w:rsid w:val="007B7DA5"/>
    <w:rsid w:val="007C0F02"/>
    <w:rsid w:val="007C23AC"/>
    <w:rsid w:val="007C27FD"/>
    <w:rsid w:val="007C2F9B"/>
    <w:rsid w:val="007C32D0"/>
    <w:rsid w:val="007C367A"/>
    <w:rsid w:val="007C3790"/>
    <w:rsid w:val="007C3ABB"/>
    <w:rsid w:val="007C3DC1"/>
    <w:rsid w:val="007C6597"/>
    <w:rsid w:val="007C6635"/>
    <w:rsid w:val="007C7B56"/>
    <w:rsid w:val="007C7EA7"/>
    <w:rsid w:val="007D0DB3"/>
    <w:rsid w:val="007D186F"/>
    <w:rsid w:val="007D27DE"/>
    <w:rsid w:val="007D289F"/>
    <w:rsid w:val="007D329A"/>
    <w:rsid w:val="007D35E2"/>
    <w:rsid w:val="007D3A6C"/>
    <w:rsid w:val="007D3D6C"/>
    <w:rsid w:val="007D3F11"/>
    <w:rsid w:val="007D3F1A"/>
    <w:rsid w:val="007D42A3"/>
    <w:rsid w:val="007D4974"/>
    <w:rsid w:val="007D4D22"/>
    <w:rsid w:val="007D4F61"/>
    <w:rsid w:val="007D5746"/>
    <w:rsid w:val="007D582B"/>
    <w:rsid w:val="007D6202"/>
    <w:rsid w:val="007D6A48"/>
    <w:rsid w:val="007D6A4A"/>
    <w:rsid w:val="007D7AC9"/>
    <w:rsid w:val="007E0075"/>
    <w:rsid w:val="007E00A3"/>
    <w:rsid w:val="007E05AA"/>
    <w:rsid w:val="007E16FD"/>
    <w:rsid w:val="007E1A0B"/>
    <w:rsid w:val="007E22F1"/>
    <w:rsid w:val="007E23FF"/>
    <w:rsid w:val="007E2E2C"/>
    <w:rsid w:val="007E403F"/>
    <w:rsid w:val="007E4838"/>
    <w:rsid w:val="007E5146"/>
    <w:rsid w:val="007E5171"/>
    <w:rsid w:val="007E584F"/>
    <w:rsid w:val="007E71F6"/>
    <w:rsid w:val="007E7C16"/>
    <w:rsid w:val="007E7CC0"/>
    <w:rsid w:val="007F0394"/>
    <w:rsid w:val="007F04D6"/>
    <w:rsid w:val="007F079D"/>
    <w:rsid w:val="007F0B04"/>
    <w:rsid w:val="007F1224"/>
    <w:rsid w:val="007F126B"/>
    <w:rsid w:val="007F12BB"/>
    <w:rsid w:val="007F21D5"/>
    <w:rsid w:val="007F2253"/>
    <w:rsid w:val="007F277E"/>
    <w:rsid w:val="007F2E0C"/>
    <w:rsid w:val="007F416A"/>
    <w:rsid w:val="007F444B"/>
    <w:rsid w:val="007F48D5"/>
    <w:rsid w:val="007F49C7"/>
    <w:rsid w:val="007F50B3"/>
    <w:rsid w:val="007F535E"/>
    <w:rsid w:val="007F5C5A"/>
    <w:rsid w:val="007F7E5C"/>
    <w:rsid w:val="0080096B"/>
    <w:rsid w:val="00801422"/>
    <w:rsid w:val="008016D7"/>
    <w:rsid w:val="0080182C"/>
    <w:rsid w:val="008021A1"/>
    <w:rsid w:val="008024C0"/>
    <w:rsid w:val="0080259C"/>
    <w:rsid w:val="0080337D"/>
    <w:rsid w:val="00803628"/>
    <w:rsid w:val="0080379D"/>
    <w:rsid w:val="0080428B"/>
    <w:rsid w:val="0080448A"/>
    <w:rsid w:val="0080499D"/>
    <w:rsid w:val="008053A5"/>
    <w:rsid w:val="008055F1"/>
    <w:rsid w:val="00805B71"/>
    <w:rsid w:val="0080620C"/>
    <w:rsid w:val="0080660F"/>
    <w:rsid w:val="00806A5E"/>
    <w:rsid w:val="00806E6F"/>
    <w:rsid w:val="00806FA4"/>
    <w:rsid w:val="00806FED"/>
    <w:rsid w:val="0080740F"/>
    <w:rsid w:val="008077CE"/>
    <w:rsid w:val="0080791D"/>
    <w:rsid w:val="00807C6B"/>
    <w:rsid w:val="00810053"/>
    <w:rsid w:val="008108AF"/>
    <w:rsid w:val="00810DFE"/>
    <w:rsid w:val="0081209C"/>
    <w:rsid w:val="00812106"/>
    <w:rsid w:val="008125EA"/>
    <w:rsid w:val="00812A63"/>
    <w:rsid w:val="00812E0F"/>
    <w:rsid w:val="00813098"/>
    <w:rsid w:val="0081350A"/>
    <w:rsid w:val="008137E6"/>
    <w:rsid w:val="0081409C"/>
    <w:rsid w:val="0081440D"/>
    <w:rsid w:val="00815E31"/>
    <w:rsid w:val="008174E5"/>
    <w:rsid w:val="00817B4E"/>
    <w:rsid w:val="0082003B"/>
    <w:rsid w:val="0082101E"/>
    <w:rsid w:val="00821445"/>
    <w:rsid w:val="008214DE"/>
    <w:rsid w:val="00821807"/>
    <w:rsid w:val="00821AD1"/>
    <w:rsid w:val="00821C4F"/>
    <w:rsid w:val="00822017"/>
    <w:rsid w:val="00822B6D"/>
    <w:rsid w:val="008238C4"/>
    <w:rsid w:val="008239E2"/>
    <w:rsid w:val="00824353"/>
    <w:rsid w:val="00825547"/>
    <w:rsid w:val="00825977"/>
    <w:rsid w:val="0082600B"/>
    <w:rsid w:val="0082626E"/>
    <w:rsid w:val="008269C3"/>
    <w:rsid w:val="00826B5A"/>
    <w:rsid w:val="00826D61"/>
    <w:rsid w:val="008271E4"/>
    <w:rsid w:val="00827560"/>
    <w:rsid w:val="0082782D"/>
    <w:rsid w:val="00831488"/>
    <w:rsid w:val="00831D03"/>
    <w:rsid w:val="00832D36"/>
    <w:rsid w:val="008331C6"/>
    <w:rsid w:val="008346C8"/>
    <w:rsid w:val="00834CB3"/>
    <w:rsid w:val="00834CE3"/>
    <w:rsid w:val="00835B2E"/>
    <w:rsid w:val="00836D69"/>
    <w:rsid w:val="00837277"/>
    <w:rsid w:val="00837836"/>
    <w:rsid w:val="00837BC8"/>
    <w:rsid w:val="00837D26"/>
    <w:rsid w:val="008401F6"/>
    <w:rsid w:val="00840EEF"/>
    <w:rsid w:val="008415D1"/>
    <w:rsid w:val="00841668"/>
    <w:rsid w:val="008419CB"/>
    <w:rsid w:val="00843850"/>
    <w:rsid w:val="00844044"/>
    <w:rsid w:val="00844364"/>
    <w:rsid w:val="00844463"/>
    <w:rsid w:val="008444EF"/>
    <w:rsid w:val="0084580A"/>
    <w:rsid w:val="00846CE2"/>
    <w:rsid w:val="00847E1A"/>
    <w:rsid w:val="00850755"/>
    <w:rsid w:val="00850CA8"/>
    <w:rsid w:val="00850D63"/>
    <w:rsid w:val="00851A6D"/>
    <w:rsid w:val="00851E10"/>
    <w:rsid w:val="00854D51"/>
    <w:rsid w:val="00855B8C"/>
    <w:rsid w:val="008561FA"/>
    <w:rsid w:val="0085629B"/>
    <w:rsid w:val="008563EE"/>
    <w:rsid w:val="00856ECD"/>
    <w:rsid w:val="008602FD"/>
    <w:rsid w:val="00860A3E"/>
    <w:rsid w:val="00860A6D"/>
    <w:rsid w:val="00861241"/>
    <w:rsid w:val="00861DD4"/>
    <w:rsid w:val="00861EB2"/>
    <w:rsid w:val="00861EE1"/>
    <w:rsid w:val="008623AF"/>
    <w:rsid w:val="0086313F"/>
    <w:rsid w:val="0086338A"/>
    <w:rsid w:val="00863CB9"/>
    <w:rsid w:val="00864467"/>
    <w:rsid w:val="008658DA"/>
    <w:rsid w:val="00865B6D"/>
    <w:rsid w:val="00865E0F"/>
    <w:rsid w:val="00865F01"/>
    <w:rsid w:val="008672D6"/>
    <w:rsid w:val="0086734E"/>
    <w:rsid w:val="00867813"/>
    <w:rsid w:val="00870BFF"/>
    <w:rsid w:val="00870DB2"/>
    <w:rsid w:val="00870E8E"/>
    <w:rsid w:val="008710EA"/>
    <w:rsid w:val="00871312"/>
    <w:rsid w:val="008727EB"/>
    <w:rsid w:val="008728D1"/>
    <w:rsid w:val="008728F2"/>
    <w:rsid w:val="00872E14"/>
    <w:rsid w:val="00873124"/>
    <w:rsid w:val="00873743"/>
    <w:rsid w:val="0087398F"/>
    <w:rsid w:val="00873B99"/>
    <w:rsid w:val="00873C27"/>
    <w:rsid w:val="0087458C"/>
    <w:rsid w:val="00874885"/>
    <w:rsid w:val="008755B0"/>
    <w:rsid w:val="00875EFA"/>
    <w:rsid w:val="00876A8A"/>
    <w:rsid w:val="0087720E"/>
    <w:rsid w:val="008777CF"/>
    <w:rsid w:val="008777D9"/>
    <w:rsid w:val="00877E1C"/>
    <w:rsid w:val="00880447"/>
    <w:rsid w:val="00880700"/>
    <w:rsid w:val="00880D30"/>
    <w:rsid w:val="00880FD5"/>
    <w:rsid w:val="00881335"/>
    <w:rsid w:val="008820E4"/>
    <w:rsid w:val="0088211B"/>
    <w:rsid w:val="00882AAD"/>
    <w:rsid w:val="00883698"/>
    <w:rsid w:val="00883DF6"/>
    <w:rsid w:val="0088424C"/>
    <w:rsid w:val="00884448"/>
    <w:rsid w:val="00884FB0"/>
    <w:rsid w:val="008850D2"/>
    <w:rsid w:val="0088536E"/>
    <w:rsid w:val="00885465"/>
    <w:rsid w:val="00886A5C"/>
    <w:rsid w:val="00886C67"/>
    <w:rsid w:val="0088756D"/>
    <w:rsid w:val="00887EF5"/>
    <w:rsid w:val="008900D4"/>
    <w:rsid w:val="00890476"/>
    <w:rsid w:val="0089082D"/>
    <w:rsid w:val="00891324"/>
    <w:rsid w:val="008920D1"/>
    <w:rsid w:val="008924E4"/>
    <w:rsid w:val="00892673"/>
    <w:rsid w:val="00892DCB"/>
    <w:rsid w:val="008931D9"/>
    <w:rsid w:val="00893D0E"/>
    <w:rsid w:val="00894133"/>
    <w:rsid w:val="0089490A"/>
    <w:rsid w:val="00894E79"/>
    <w:rsid w:val="00895D7C"/>
    <w:rsid w:val="00896E26"/>
    <w:rsid w:val="008974CD"/>
    <w:rsid w:val="00897A48"/>
    <w:rsid w:val="00897F55"/>
    <w:rsid w:val="008A0017"/>
    <w:rsid w:val="008A013F"/>
    <w:rsid w:val="008A06D8"/>
    <w:rsid w:val="008A2127"/>
    <w:rsid w:val="008A235C"/>
    <w:rsid w:val="008A2C92"/>
    <w:rsid w:val="008A3509"/>
    <w:rsid w:val="008A3535"/>
    <w:rsid w:val="008A413C"/>
    <w:rsid w:val="008A459F"/>
    <w:rsid w:val="008A4A17"/>
    <w:rsid w:val="008A5178"/>
    <w:rsid w:val="008A51E5"/>
    <w:rsid w:val="008A5BC3"/>
    <w:rsid w:val="008A6591"/>
    <w:rsid w:val="008A76AE"/>
    <w:rsid w:val="008A7E09"/>
    <w:rsid w:val="008B04E9"/>
    <w:rsid w:val="008B0D5A"/>
    <w:rsid w:val="008B14AE"/>
    <w:rsid w:val="008B1ABA"/>
    <w:rsid w:val="008B2037"/>
    <w:rsid w:val="008B21AC"/>
    <w:rsid w:val="008B2AED"/>
    <w:rsid w:val="008B2B51"/>
    <w:rsid w:val="008B48C0"/>
    <w:rsid w:val="008B4F83"/>
    <w:rsid w:val="008B545C"/>
    <w:rsid w:val="008B561C"/>
    <w:rsid w:val="008B5B20"/>
    <w:rsid w:val="008B5EB1"/>
    <w:rsid w:val="008B67A2"/>
    <w:rsid w:val="008B7986"/>
    <w:rsid w:val="008C0AB0"/>
    <w:rsid w:val="008C14CD"/>
    <w:rsid w:val="008C1B8D"/>
    <w:rsid w:val="008C1B94"/>
    <w:rsid w:val="008C1E44"/>
    <w:rsid w:val="008C2014"/>
    <w:rsid w:val="008C20B9"/>
    <w:rsid w:val="008C340D"/>
    <w:rsid w:val="008C3AAE"/>
    <w:rsid w:val="008C495D"/>
    <w:rsid w:val="008C4E61"/>
    <w:rsid w:val="008C5200"/>
    <w:rsid w:val="008C5856"/>
    <w:rsid w:val="008C5E76"/>
    <w:rsid w:val="008C6D31"/>
    <w:rsid w:val="008C6F20"/>
    <w:rsid w:val="008C735D"/>
    <w:rsid w:val="008C745E"/>
    <w:rsid w:val="008C759B"/>
    <w:rsid w:val="008D0325"/>
    <w:rsid w:val="008D0629"/>
    <w:rsid w:val="008D193A"/>
    <w:rsid w:val="008D1D4C"/>
    <w:rsid w:val="008D373C"/>
    <w:rsid w:val="008D3A9C"/>
    <w:rsid w:val="008D48C9"/>
    <w:rsid w:val="008D60A9"/>
    <w:rsid w:val="008D6251"/>
    <w:rsid w:val="008D6841"/>
    <w:rsid w:val="008D6D48"/>
    <w:rsid w:val="008D751D"/>
    <w:rsid w:val="008D759A"/>
    <w:rsid w:val="008D75A6"/>
    <w:rsid w:val="008D7990"/>
    <w:rsid w:val="008E035F"/>
    <w:rsid w:val="008E0CE7"/>
    <w:rsid w:val="008E1417"/>
    <w:rsid w:val="008E1885"/>
    <w:rsid w:val="008E1910"/>
    <w:rsid w:val="008E196B"/>
    <w:rsid w:val="008E1F31"/>
    <w:rsid w:val="008E24ED"/>
    <w:rsid w:val="008E2D4F"/>
    <w:rsid w:val="008E39CD"/>
    <w:rsid w:val="008E44E9"/>
    <w:rsid w:val="008E4528"/>
    <w:rsid w:val="008E4543"/>
    <w:rsid w:val="008E4B2B"/>
    <w:rsid w:val="008E4F92"/>
    <w:rsid w:val="008E596C"/>
    <w:rsid w:val="008E62C9"/>
    <w:rsid w:val="008E63FB"/>
    <w:rsid w:val="008E721E"/>
    <w:rsid w:val="008F0A05"/>
    <w:rsid w:val="008F105C"/>
    <w:rsid w:val="008F1797"/>
    <w:rsid w:val="008F18DE"/>
    <w:rsid w:val="008F1982"/>
    <w:rsid w:val="008F1B37"/>
    <w:rsid w:val="008F22B7"/>
    <w:rsid w:val="008F27FC"/>
    <w:rsid w:val="008F2BD8"/>
    <w:rsid w:val="008F3641"/>
    <w:rsid w:val="008F40A0"/>
    <w:rsid w:val="008F4AD0"/>
    <w:rsid w:val="008F5114"/>
    <w:rsid w:val="008F51BE"/>
    <w:rsid w:val="008F5FFC"/>
    <w:rsid w:val="008F61EC"/>
    <w:rsid w:val="008F6613"/>
    <w:rsid w:val="008F6784"/>
    <w:rsid w:val="008F6D24"/>
    <w:rsid w:val="008F7AD3"/>
    <w:rsid w:val="008F7DEE"/>
    <w:rsid w:val="008F7E12"/>
    <w:rsid w:val="008F7FAB"/>
    <w:rsid w:val="00900377"/>
    <w:rsid w:val="00900D2A"/>
    <w:rsid w:val="00900D3A"/>
    <w:rsid w:val="00901643"/>
    <w:rsid w:val="00902186"/>
    <w:rsid w:val="0090226E"/>
    <w:rsid w:val="0090275E"/>
    <w:rsid w:val="0090277D"/>
    <w:rsid w:val="00902B6B"/>
    <w:rsid w:val="0090376C"/>
    <w:rsid w:val="00903871"/>
    <w:rsid w:val="009040B2"/>
    <w:rsid w:val="0090498A"/>
    <w:rsid w:val="00904D6B"/>
    <w:rsid w:val="00905CC2"/>
    <w:rsid w:val="00906213"/>
    <w:rsid w:val="00906267"/>
    <w:rsid w:val="00906ABA"/>
    <w:rsid w:val="00907B2E"/>
    <w:rsid w:val="009105E2"/>
    <w:rsid w:val="009117D1"/>
    <w:rsid w:val="00911871"/>
    <w:rsid w:val="00911A3D"/>
    <w:rsid w:val="00911D67"/>
    <w:rsid w:val="00911DC9"/>
    <w:rsid w:val="009121FD"/>
    <w:rsid w:val="00914D09"/>
    <w:rsid w:val="0091517B"/>
    <w:rsid w:val="009154A9"/>
    <w:rsid w:val="009164F5"/>
    <w:rsid w:val="00916AA2"/>
    <w:rsid w:val="00916BE6"/>
    <w:rsid w:val="009171A2"/>
    <w:rsid w:val="00920D4B"/>
    <w:rsid w:val="00921403"/>
    <w:rsid w:val="00922212"/>
    <w:rsid w:val="00922AD6"/>
    <w:rsid w:val="00922CC9"/>
    <w:rsid w:val="00923262"/>
    <w:rsid w:val="009239FD"/>
    <w:rsid w:val="00923BA6"/>
    <w:rsid w:val="00924154"/>
    <w:rsid w:val="00924242"/>
    <w:rsid w:val="009252BA"/>
    <w:rsid w:val="009263E8"/>
    <w:rsid w:val="00926D81"/>
    <w:rsid w:val="0092769A"/>
    <w:rsid w:val="00927F65"/>
    <w:rsid w:val="00930573"/>
    <w:rsid w:val="009307CB"/>
    <w:rsid w:val="00930994"/>
    <w:rsid w:val="00930C41"/>
    <w:rsid w:val="00930CDA"/>
    <w:rsid w:val="009319A3"/>
    <w:rsid w:val="00931D97"/>
    <w:rsid w:val="0093227E"/>
    <w:rsid w:val="009322C1"/>
    <w:rsid w:val="00932668"/>
    <w:rsid w:val="00932841"/>
    <w:rsid w:val="009328C9"/>
    <w:rsid w:val="009332AC"/>
    <w:rsid w:val="00933637"/>
    <w:rsid w:val="009342E2"/>
    <w:rsid w:val="00934368"/>
    <w:rsid w:val="00934B6A"/>
    <w:rsid w:val="00935C05"/>
    <w:rsid w:val="00935CEB"/>
    <w:rsid w:val="0093633F"/>
    <w:rsid w:val="0093639C"/>
    <w:rsid w:val="00936CB8"/>
    <w:rsid w:val="00936D5E"/>
    <w:rsid w:val="00936E08"/>
    <w:rsid w:val="00937443"/>
    <w:rsid w:val="00937972"/>
    <w:rsid w:val="00937DCA"/>
    <w:rsid w:val="00940699"/>
    <w:rsid w:val="00941553"/>
    <w:rsid w:val="009417D5"/>
    <w:rsid w:val="0094259A"/>
    <w:rsid w:val="0094395F"/>
    <w:rsid w:val="00943BF4"/>
    <w:rsid w:val="00944D8C"/>
    <w:rsid w:val="00945ACF"/>
    <w:rsid w:val="00945AD8"/>
    <w:rsid w:val="00945CA7"/>
    <w:rsid w:val="00946505"/>
    <w:rsid w:val="00946F5F"/>
    <w:rsid w:val="0094761B"/>
    <w:rsid w:val="00947CF0"/>
    <w:rsid w:val="00950227"/>
    <w:rsid w:val="00950485"/>
    <w:rsid w:val="00950CB7"/>
    <w:rsid w:val="009516C2"/>
    <w:rsid w:val="00951D4E"/>
    <w:rsid w:val="00952E9E"/>
    <w:rsid w:val="0095321D"/>
    <w:rsid w:val="009532C2"/>
    <w:rsid w:val="00953942"/>
    <w:rsid w:val="00953E15"/>
    <w:rsid w:val="00954597"/>
    <w:rsid w:val="00954E56"/>
    <w:rsid w:val="00955948"/>
    <w:rsid w:val="009560CF"/>
    <w:rsid w:val="00956427"/>
    <w:rsid w:val="0095695C"/>
    <w:rsid w:val="00956AB0"/>
    <w:rsid w:val="00956AF6"/>
    <w:rsid w:val="00957197"/>
    <w:rsid w:val="00957C30"/>
    <w:rsid w:val="00960127"/>
    <w:rsid w:val="0096171C"/>
    <w:rsid w:val="00961798"/>
    <w:rsid w:val="00961874"/>
    <w:rsid w:val="00961981"/>
    <w:rsid w:val="00961D97"/>
    <w:rsid w:val="009620E1"/>
    <w:rsid w:val="009623D0"/>
    <w:rsid w:val="009623E4"/>
    <w:rsid w:val="00962437"/>
    <w:rsid w:val="00962B4A"/>
    <w:rsid w:val="00962E58"/>
    <w:rsid w:val="00963A61"/>
    <w:rsid w:val="00963A93"/>
    <w:rsid w:val="00963C97"/>
    <w:rsid w:val="009640A4"/>
    <w:rsid w:val="009640DA"/>
    <w:rsid w:val="0096467E"/>
    <w:rsid w:val="00964C9B"/>
    <w:rsid w:val="00965892"/>
    <w:rsid w:val="009659B7"/>
    <w:rsid w:val="0096624F"/>
    <w:rsid w:val="009700F2"/>
    <w:rsid w:val="009701C4"/>
    <w:rsid w:val="009707DD"/>
    <w:rsid w:val="009707F0"/>
    <w:rsid w:val="009717FD"/>
    <w:rsid w:val="00971F6D"/>
    <w:rsid w:val="0097207E"/>
    <w:rsid w:val="00972491"/>
    <w:rsid w:val="009725E1"/>
    <w:rsid w:val="00973854"/>
    <w:rsid w:val="00973AFB"/>
    <w:rsid w:val="00973F64"/>
    <w:rsid w:val="009741AF"/>
    <w:rsid w:val="00974576"/>
    <w:rsid w:val="00974BDE"/>
    <w:rsid w:val="00974EA3"/>
    <w:rsid w:val="009750F7"/>
    <w:rsid w:val="00975289"/>
    <w:rsid w:val="0097547D"/>
    <w:rsid w:val="00975AEF"/>
    <w:rsid w:val="00977134"/>
    <w:rsid w:val="009776D3"/>
    <w:rsid w:val="009779F4"/>
    <w:rsid w:val="009800A6"/>
    <w:rsid w:val="009802D0"/>
    <w:rsid w:val="009806E7"/>
    <w:rsid w:val="00980AFA"/>
    <w:rsid w:val="00980BEB"/>
    <w:rsid w:val="00981662"/>
    <w:rsid w:val="00981BEC"/>
    <w:rsid w:val="00981E30"/>
    <w:rsid w:val="00982003"/>
    <w:rsid w:val="00982867"/>
    <w:rsid w:val="00982C17"/>
    <w:rsid w:val="00982D2E"/>
    <w:rsid w:val="00983478"/>
    <w:rsid w:val="00983600"/>
    <w:rsid w:val="00983821"/>
    <w:rsid w:val="00983882"/>
    <w:rsid w:val="00983D63"/>
    <w:rsid w:val="00984038"/>
    <w:rsid w:val="00984158"/>
    <w:rsid w:val="0098450B"/>
    <w:rsid w:val="0098565C"/>
    <w:rsid w:val="00985786"/>
    <w:rsid w:val="00985D49"/>
    <w:rsid w:val="00986427"/>
    <w:rsid w:val="00987011"/>
    <w:rsid w:val="0098735C"/>
    <w:rsid w:val="009876DE"/>
    <w:rsid w:val="009901A5"/>
    <w:rsid w:val="00990797"/>
    <w:rsid w:val="00990C1E"/>
    <w:rsid w:val="00990DAE"/>
    <w:rsid w:val="0099164C"/>
    <w:rsid w:val="00991BF1"/>
    <w:rsid w:val="00991D8B"/>
    <w:rsid w:val="00992F5A"/>
    <w:rsid w:val="00992F62"/>
    <w:rsid w:val="00993CAD"/>
    <w:rsid w:val="009946C9"/>
    <w:rsid w:val="009947D5"/>
    <w:rsid w:val="009948A9"/>
    <w:rsid w:val="00994A54"/>
    <w:rsid w:val="00995291"/>
    <w:rsid w:val="0099574B"/>
    <w:rsid w:val="009957A7"/>
    <w:rsid w:val="00996BB9"/>
    <w:rsid w:val="00996C0C"/>
    <w:rsid w:val="00996C7A"/>
    <w:rsid w:val="00996F29"/>
    <w:rsid w:val="00996F79"/>
    <w:rsid w:val="009978C4"/>
    <w:rsid w:val="00997C2D"/>
    <w:rsid w:val="009A22DA"/>
    <w:rsid w:val="009A329A"/>
    <w:rsid w:val="009A45AF"/>
    <w:rsid w:val="009A468F"/>
    <w:rsid w:val="009A4968"/>
    <w:rsid w:val="009A5384"/>
    <w:rsid w:val="009A54BE"/>
    <w:rsid w:val="009A6780"/>
    <w:rsid w:val="009B0115"/>
    <w:rsid w:val="009B02BE"/>
    <w:rsid w:val="009B1C22"/>
    <w:rsid w:val="009B2CE5"/>
    <w:rsid w:val="009B2FAD"/>
    <w:rsid w:val="009B3E58"/>
    <w:rsid w:val="009B42B9"/>
    <w:rsid w:val="009B5AB7"/>
    <w:rsid w:val="009B5BC5"/>
    <w:rsid w:val="009B6F16"/>
    <w:rsid w:val="009B79C2"/>
    <w:rsid w:val="009B7BED"/>
    <w:rsid w:val="009B7D1C"/>
    <w:rsid w:val="009B7FAD"/>
    <w:rsid w:val="009C0085"/>
    <w:rsid w:val="009C018A"/>
    <w:rsid w:val="009C1608"/>
    <w:rsid w:val="009C1613"/>
    <w:rsid w:val="009C1E81"/>
    <w:rsid w:val="009C1FD6"/>
    <w:rsid w:val="009C21BA"/>
    <w:rsid w:val="009C2869"/>
    <w:rsid w:val="009C29C3"/>
    <w:rsid w:val="009C3592"/>
    <w:rsid w:val="009C3C29"/>
    <w:rsid w:val="009C3C82"/>
    <w:rsid w:val="009C3D73"/>
    <w:rsid w:val="009C3E8D"/>
    <w:rsid w:val="009C3EEE"/>
    <w:rsid w:val="009C4B90"/>
    <w:rsid w:val="009C4F7C"/>
    <w:rsid w:val="009C508D"/>
    <w:rsid w:val="009C52D1"/>
    <w:rsid w:val="009C56F0"/>
    <w:rsid w:val="009C5A30"/>
    <w:rsid w:val="009C5AC0"/>
    <w:rsid w:val="009C5E4D"/>
    <w:rsid w:val="009C63D3"/>
    <w:rsid w:val="009C6559"/>
    <w:rsid w:val="009C722E"/>
    <w:rsid w:val="009C76B7"/>
    <w:rsid w:val="009C76DA"/>
    <w:rsid w:val="009C778F"/>
    <w:rsid w:val="009C78E9"/>
    <w:rsid w:val="009C7A65"/>
    <w:rsid w:val="009D0431"/>
    <w:rsid w:val="009D0A6C"/>
    <w:rsid w:val="009D0B5F"/>
    <w:rsid w:val="009D11FB"/>
    <w:rsid w:val="009D127C"/>
    <w:rsid w:val="009D19F2"/>
    <w:rsid w:val="009D1AF0"/>
    <w:rsid w:val="009D1F11"/>
    <w:rsid w:val="009D2C40"/>
    <w:rsid w:val="009D2C7C"/>
    <w:rsid w:val="009D2CA2"/>
    <w:rsid w:val="009D4475"/>
    <w:rsid w:val="009D47F8"/>
    <w:rsid w:val="009D49CB"/>
    <w:rsid w:val="009D4A7B"/>
    <w:rsid w:val="009D53C8"/>
    <w:rsid w:val="009D5449"/>
    <w:rsid w:val="009D5656"/>
    <w:rsid w:val="009D5A2E"/>
    <w:rsid w:val="009D6620"/>
    <w:rsid w:val="009D785C"/>
    <w:rsid w:val="009E028D"/>
    <w:rsid w:val="009E047C"/>
    <w:rsid w:val="009E0BBE"/>
    <w:rsid w:val="009E0E64"/>
    <w:rsid w:val="009E1F3B"/>
    <w:rsid w:val="009E31CC"/>
    <w:rsid w:val="009E37CE"/>
    <w:rsid w:val="009E386A"/>
    <w:rsid w:val="009E39E5"/>
    <w:rsid w:val="009E42D3"/>
    <w:rsid w:val="009E430B"/>
    <w:rsid w:val="009E49A8"/>
    <w:rsid w:val="009E4EBD"/>
    <w:rsid w:val="009E5A75"/>
    <w:rsid w:val="009E6859"/>
    <w:rsid w:val="009E7175"/>
    <w:rsid w:val="009E7578"/>
    <w:rsid w:val="009E7D15"/>
    <w:rsid w:val="009E7D1E"/>
    <w:rsid w:val="009F03C8"/>
    <w:rsid w:val="009F064E"/>
    <w:rsid w:val="009F0DAD"/>
    <w:rsid w:val="009F0F79"/>
    <w:rsid w:val="009F1587"/>
    <w:rsid w:val="009F1639"/>
    <w:rsid w:val="009F2169"/>
    <w:rsid w:val="009F2358"/>
    <w:rsid w:val="009F2D3C"/>
    <w:rsid w:val="009F323A"/>
    <w:rsid w:val="009F337B"/>
    <w:rsid w:val="009F3F47"/>
    <w:rsid w:val="009F4015"/>
    <w:rsid w:val="009F5257"/>
    <w:rsid w:val="009F66BD"/>
    <w:rsid w:val="009F71B0"/>
    <w:rsid w:val="009F7B3E"/>
    <w:rsid w:val="009F7D6A"/>
    <w:rsid w:val="00A00185"/>
    <w:rsid w:val="00A00667"/>
    <w:rsid w:val="00A006B4"/>
    <w:rsid w:val="00A00A91"/>
    <w:rsid w:val="00A00AB3"/>
    <w:rsid w:val="00A01004"/>
    <w:rsid w:val="00A01424"/>
    <w:rsid w:val="00A02367"/>
    <w:rsid w:val="00A02A4A"/>
    <w:rsid w:val="00A0303E"/>
    <w:rsid w:val="00A032A7"/>
    <w:rsid w:val="00A03A0A"/>
    <w:rsid w:val="00A03D38"/>
    <w:rsid w:val="00A03E2E"/>
    <w:rsid w:val="00A0489C"/>
    <w:rsid w:val="00A04F0D"/>
    <w:rsid w:val="00A05D4A"/>
    <w:rsid w:val="00A066AF"/>
    <w:rsid w:val="00A06E2E"/>
    <w:rsid w:val="00A07453"/>
    <w:rsid w:val="00A076FF"/>
    <w:rsid w:val="00A07AB5"/>
    <w:rsid w:val="00A10125"/>
    <w:rsid w:val="00A1046B"/>
    <w:rsid w:val="00A1072B"/>
    <w:rsid w:val="00A10C32"/>
    <w:rsid w:val="00A11537"/>
    <w:rsid w:val="00A11683"/>
    <w:rsid w:val="00A11EA1"/>
    <w:rsid w:val="00A12265"/>
    <w:rsid w:val="00A12735"/>
    <w:rsid w:val="00A12788"/>
    <w:rsid w:val="00A136A0"/>
    <w:rsid w:val="00A13A75"/>
    <w:rsid w:val="00A14249"/>
    <w:rsid w:val="00A14A1A"/>
    <w:rsid w:val="00A14E1A"/>
    <w:rsid w:val="00A15294"/>
    <w:rsid w:val="00A154CC"/>
    <w:rsid w:val="00A15DAD"/>
    <w:rsid w:val="00A168EF"/>
    <w:rsid w:val="00A1696B"/>
    <w:rsid w:val="00A16FD2"/>
    <w:rsid w:val="00A1734D"/>
    <w:rsid w:val="00A174CB"/>
    <w:rsid w:val="00A20567"/>
    <w:rsid w:val="00A20D1D"/>
    <w:rsid w:val="00A212D0"/>
    <w:rsid w:val="00A21955"/>
    <w:rsid w:val="00A224FB"/>
    <w:rsid w:val="00A22D27"/>
    <w:rsid w:val="00A22F32"/>
    <w:rsid w:val="00A231B6"/>
    <w:rsid w:val="00A23D34"/>
    <w:rsid w:val="00A2428C"/>
    <w:rsid w:val="00A249BA"/>
    <w:rsid w:val="00A24A9F"/>
    <w:rsid w:val="00A254E3"/>
    <w:rsid w:val="00A2555A"/>
    <w:rsid w:val="00A257CA"/>
    <w:rsid w:val="00A25B60"/>
    <w:rsid w:val="00A27306"/>
    <w:rsid w:val="00A2779E"/>
    <w:rsid w:val="00A27B77"/>
    <w:rsid w:val="00A3015A"/>
    <w:rsid w:val="00A30236"/>
    <w:rsid w:val="00A3082E"/>
    <w:rsid w:val="00A31687"/>
    <w:rsid w:val="00A3177F"/>
    <w:rsid w:val="00A326CE"/>
    <w:rsid w:val="00A32CF2"/>
    <w:rsid w:val="00A32E4C"/>
    <w:rsid w:val="00A348FF"/>
    <w:rsid w:val="00A34EAC"/>
    <w:rsid w:val="00A35B3F"/>
    <w:rsid w:val="00A36203"/>
    <w:rsid w:val="00A365EA"/>
    <w:rsid w:val="00A365FB"/>
    <w:rsid w:val="00A36EB5"/>
    <w:rsid w:val="00A372A2"/>
    <w:rsid w:val="00A37978"/>
    <w:rsid w:val="00A37AA4"/>
    <w:rsid w:val="00A4021D"/>
    <w:rsid w:val="00A4053E"/>
    <w:rsid w:val="00A40C80"/>
    <w:rsid w:val="00A419B2"/>
    <w:rsid w:val="00A41BAC"/>
    <w:rsid w:val="00A421C8"/>
    <w:rsid w:val="00A4299C"/>
    <w:rsid w:val="00A430B1"/>
    <w:rsid w:val="00A4330B"/>
    <w:rsid w:val="00A44033"/>
    <w:rsid w:val="00A44502"/>
    <w:rsid w:val="00A4460A"/>
    <w:rsid w:val="00A45DD2"/>
    <w:rsid w:val="00A46035"/>
    <w:rsid w:val="00A46254"/>
    <w:rsid w:val="00A465E0"/>
    <w:rsid w:val="00A46629"/>
    <w:rsid w:val="00A46AFD"/>
    <w:rsid w:val="00A470FD"/>
    <w:rsid w:val="00A47808"/>
    <w:rsid w:val="00A47AB4"/>
    <w:rsid w:val="00A47D94"/>
    <w:rsid w:val="00A50678"/>
    <w:rsid w:val="00A5107A"/>
    <w:rsid w:val="00A510B9"/>
    <w:rsid w:val="00A5282D"/>
    <w:rsid w:val="00A52834"/>
    <w:rsid w:val="00A52CB6"/>
    <w:rsid w:val="00A5316F"/>
    <w:rsid w:val="00A53D4A"/>
    <w:rsid w:val="00A53E10"/>
    <w:rsid w:val="00A54B33"/>
    <w:rsid w:val="00A54BD2"/>
    <w:rsid w:val="00A54C9C"/>
    <w:rsid w:val="00A5554D"/>
    <w:rsid w:val="00A558A1"/>
    <w:rsid w:val="00A55E28"/>
    <w:rsid w:val="00A57119"/>
    <w:rsid w:val="00A6041A"/>
    <w:rsid w:val="00A607A2"/>
    <w:rsid w:val="00A611C2"/>
    <w:rsid w:val="00A616AD"/>
    <w:rsid w:val="00A61AE7"/>
    <w:rsid w:val="00A622AD"/>
    <w:rsid w:val="00A62DBC"/>
    <w:rsid w:val="00A62EDA"/>
    <w:rsid w:val="00A6401C"/>
    <w:rsid w:val="00A64C73"/>
    <w:rsid w:val="00A64D94"/>
    <w:rsid w:val="00A650FA"/>
    <w:rsid w:val="00A6547A"/>
    <w:rsid w:val="00A65562"/>
    <w:rsid w:val="00A6569E"/>
    <w:rsid w:val="00A657D5"/>
    <w:rsid w:val="00A65C64"/>
    <w:rsid w:val="00A65C6A"/>
    <w:rsid w:val="00A661FD"/>
    <w:rsid w:val="00A66840"/>
    <w:rsid w:val="00A66962"/>
    <w:rsid w:val="00A6700B"/>
    <w:rsid w:val="00A67389"/>
    <w:rsid w:val="00A70601"/>
    <w:rsid w:val="00A70AB3"/>
    <w:rsid w:val="00A71163"/>
    <w:rsid w:val="00A718C3"/>
    <w:rsid w:val="00A71999"/>
    <w:rsid w:val="00A721C7"/>
    <w:rsid w:val="00A72778"/>
    <w:rsid w:val="00A72C16"/>
    <w:rsid w:val="00A72DC1"/>
    <w:rsid w:val="00A73176"/>
    <w:rsid w:val="00A73386"/>
    <w:rsid w:val="00A743A0"/>
    <w:rsid w:val="00A74CDF"/>
    <w:rsid w:val="00A74EEE"/>
    <w:rsid w:val="00A7577D"/>
    <w:rsid w:val="00A75974"/>
    <w:rsid w:val="00A75EFA"/>
    <w:rsid w:val="00A763F6"/>
    <w:rsid w:val="00A7667A"/>
    <w:rsid w:val="00A7674D"/>
    <w:rsid w:val="00A76AFA"/>
    <w:rsid w:val="00A76B0C"/>
    <w:rsid w:val="00A76D27"/>
    <w:rsid w:val="00A76DC2"/>
    <w:rsid w:val="00A772C6"/>
    <w:rsid w:val="00A77B33"/>
    <w:rsid w:val="00A800F3"/>
    <w:rsid w:val="00A8096A"/>
    <w:rsid w:val="00A8103C"/>
    <w:rsid w:val="00A81357"/>
    <w:rsid w:val="00A81370"/>
    <w:rsid w:val="00A81C00"/>
    <w:rsid w:val="00A838B1"/>
    <w:rsid w:val="00A83BCB"/>
    <w:rsid w:val="00A843E4"/>
    <w:rsid w:val="00A8462D"/>
    <w:rsid w:val="00A847BF"/>
    <w:rsid w:val="00A84A92"/>
    <w:rsid w:val="00A8543A"/>
    <w:rsid w:val="00A862AD"/>
    <w:rsid w:val="00A87AE2"/>
    <w:rsid w:val="00A90B7F"/>
    <w:rsid w:val="00A90D34"/>
    <w:rsid w:val="00A9128A"/>
    <w:rsid w:val="00A9219A"/>
    <w:rsid w:val="00A92317"/>
    <w:rsid w:val="00A92549"/>
    <w:rsid w:val="00A925BE"/>
    <w:rsid w:val="00A92F45"/>
    <w:rsid w:val="00A937B0"/>
    <w:rsid w:val="00A93F62"/>
    <w:rsid w:val="00A94A6F"/>
    <w:rsid w:val="00A9550E"/>
    <w:rsid w:val="00A96DE1"/>
    <w:rsid w:val="00A979CD"/>
    <w:rsid w:val="00AA072B"/>
    <w:rsid w:val="00AA0830"/>
    <w:rsid w:val="00AA0DBC"/>
    <w:rsid w:val="00AA0E95"/>
    <w:rsid w:val="00AA1EBC"/>
    <w:rsid w:val="00AA21E9"/>
    <w:rsid w:val="00AA26D6"/>
    <w:rsid w:val="00AA2E38"/>
    <w:rsid w:val="00AA36B7"/>
    <w:rsid w:val="00AA3A10"/>
    <w:rsid w:val="00AA5619"/>
    <w:rsid w:val="00AA6832"/>
    <w:rsid w:val="00AA6D6E"/>
    <w:rsid w:val="00AA771D"/>
    <w:rsid w:val="00AB07EC"/>
    <w:rsid w:val="00AB21CA"/>
    <w:rsid w:val="00AB239A"/>
    <w:rsid w:val="00AB2842"/>
    <w:rsid w:val="00AB2844"/>
    <w:rsid w:val="00AB29A1"/>
    <w:rsid w:val="00AB3E54"/>
    <w:rsid w:val="00AB3EA0"/>
    <w:rsid w:val="00AB4048"/>
    <w:rsid w:val="00AB5148"/>
    <w:rsid w:val="00AB52BD"/>
    <w:rsid w:val="00AB54DF"/>
    <w:rsid w:val="00AB5CF0"/>
    <w:rsid w:val="00AB5CF7"/>
    <w:rsid w:val="00AB641A"/>
    <w:rsid w:val="00AB66FB"/>
    <w:rsid w:val="00AB6710"/>
    <w:rsid w:val="00AB6F8A"/>
    <w:rsid w:val="00AB70A4"/>
    <w:rsid w:val="00AB7900"/>
    <w:rsid w:val="00AC08D9"/>
    <w:rsid w:val="00AC2421"/>
    <w:rsid w:val="00AC29DD"/>
    <w:rsid w:val="00AC30EC"/>
    <w:rsid w:val="00AC36FA"/>
    <w:rsid w:val="00AC42F9"/>
    <w:rsid w:val="00AC4D4A"/>
    <w:rsid w:val="00AC51CC"/>
    <w:rsid w:val="00AC59AA"/>
    <w:rsid w:val="00AC663F"/>
    <w:rsid w:val="00AC6850"/>
    <w:rsid w:val="00AC6F21"/>
    <w:rsid w:val="00AC6F7C"/>
    <w:rsid w:val="00AC7188"/>
    <w:rsid w:val="00AC7506"/>
    <w:rsid w:val="00AD02D7"/>
    <w:rsid w:val="00AD04AE"/>
    <w:rsid w:val="00AD095F"/>
    <w:rsid w:val="00AD0B4B"/>
    <w:rsid w:val="00AD1786"/>
    <w:rsid w:val="00AD1EE3"/>
    <w:rsid w:val="00AD26BD"/>
    <w:rsid w:val="00AD26FA"/>
    <w:rsid w:val="00AD2C9B"/>
    <w:rsid w:val="00AD2E36"/>
    <w:rsid w:val="00AD2F0B"/>
    <w:rsid w:val="00AD310A"/>
    <w:rsid w:val="00AD4007"/>
    <w:rsid w:val="00AD41F4"/>
    <w:rsid w:val="00AD42C2"/>
    <w:rsid w:val="00AD49C3"/>
    <w:rsid w:val="00AD4DDE"/>
    <w:rsid w:val="00AD4E02"/>
    <w:rsid w:val="00AD4F3E"/>
    <w:rsid w:val="00AD633F"/>
    <w:rsid w:val="00AD6989"/>
    <w:rsid w:val="00AD6C31"/>
    <w:rsid w:val="00AD7227"/>
    <w:rsid w:val="00AD758B"/>
    <w:rsid w:val="00AD7FFD"/>
    <w:rsid w:val="00AE1460"/>
    <w:rsid w:val="00AE165C"/>
    <w:rsid w:val="00AE1E60"/>
    <w:rsid w:val="00AE26F4"/>
    <w:rsid w:val="00AE2B01"/>
    <w:rsid w:val="00AE31CA"/>
    <w:rsid w:val="00AE42E7"/>
    <w:rsid w:val="00AE4A59"/>
    <w:rsid w:val="00AE55B0"/>
    <w:rsid w:val="00AE5C9C"/>
    <w:rsid w:val="00AE60CA"/>
    <w:rsid w:val="00AE626C"/>
    <w:rsid w:val="00AE6362"/>
    <w:rsid w:val="00AE646D"/>
    <w:rsid w:val="00AE6BA0"/>
    <w:rsid w:val="00AE6BD2"/>
    <w:rsid w:val="00AE7912"/>
    <w:rsid w:val="00AF00AF"/>
    <w:rsid w:val="00AF0539"/>
    <w:rsid w:val="00AF0A15"/>
    <w:rsid w:val="00AF1019"/>
    <w:rsid w:val="00AF1192"/>
    <w:rsid w:val="00AF1BB8"/>
    <w:rsid w:val="00AF20EE"/>
    <w:rsid w:val="00AF310C"/>
    <w:rsid w:val="00AF35C5"/>
    <w:rsid w:val="00AF4433"/>
    <w:rsid w:val="00AF6224"/>
    <w:rsid w:val="00AF62CA"/>
    <w:rsid w:val="00AF67E8"/>
    <w:rsid w:val="00AF6A73"/>
    <w:rsid w:val="00AF7E5F"/>
    <w:rsid w:val="00B0002F"/>
    <w:rsid w:val="00B00323"/>
    <w:rsid w:val="00B00CDC"/>
    <w:rsid w:val="00B0131E"/>
    <w:rsid w:val="00B02389"/>
    <w:rsid w:val="00B02871"/>
    <w:rsid w:val="00B03015"/>
    <w:rsid w:val="00B03779"/>
    <w:rsid w:val="00B04ECA"/>
    <w:rsid w:val="00B05482"/>
    <w:rsid w:val="00B056BA"/>
    <w:rsid w:val="00B056CA"/>
    <w:rsid w:val="00B059B8"/>
    <w:rsid w:val="00B05EF6"/>
    <w:rsid w:val="00B06990"/>
    <w:rsid w:val="00B07DC3"/>
    <w:rsid w:val="00B11AC9"/>
    <w:rsid w:val="00B11B38"/>
    <w:rsid w:val="00B11BDF"/>
    <w:rsid w:val="00B12271"/>
    <w:rsid w:val="00B1254A"/>
    <w:rsid w:val="00B12AA3"/>
    <w:rsid w:val="00B12F7B"/>
    <w:rsid w:val="00B131F7"/>
    <w:rsid w:val="00B135E8"/>
    <w:rsid w:val="00B13BA6"/>
    <w:rsid w:val="00B146EA"/>
    <w:rsid w:val="00B14FCA"/>
    <w:rsid w:val="00B15131"/>
    <w:rsid w:val="00B16ABC"/>
    <w:rsid w:val="00B16AD0"/>
    <w:rsid w:val="00B171AA"/>
    <w:rsid w:val="00B17A10"/>
    <w:rsid w:val="00B17C27"/>
    <w:rsid w:val="00B20486"/>
    <w:rsid w:val="00B2224A"/>
    <w:rsid w:val="00B22B10"/>
    <w:rsid w:val="00B234F3"/>
    <w:rsid w:val="00B235F8"/>
    <w:rsid w:val="00B23689"/>
    <w:rsid w:val="00B239FB"/>
    <w:rsid w:val="00B242DC"/>
    <w:rsid w:val="00B25C1A"/>
    <w:rsid w:val="00B25C73"/>
    <w:rsid w:val="00B25D05"/>
    <w:rsid w:val="00B2676F"/>
    <w:rsid w:val="00B26AD6"/>
    <w:rsid w:val="00B26CD3"/>
    <w:rsid w:val="00B27209"/>
    <w:rsid w:val="00B27922"/>
    <w:rsid w:val="00B3020C"/>
    <w:rsid w:val="00B30248"/>
    <w:rsid w:val="00B30438"/>
    <w:rsid w:val="00B30585"/>
    <w:rsid w:val="00B31300"/>
    <w:rsid w:val="00B3130A"/>
    <w:rsid w:val="00B31D9F"/>
    <w:rsid w:val="00B32829"/>
    <w:rsid w:val="00B32A95"/>
    <w:rsid w:val="00B32DCC"/>
    <w:rsid w:val="00B330E5"/>
    <w:rsid w:val="00B33C84"/>
    <w:rsid w:val="00B33D0F"/>
    <w:rsid w:val="00B34416"/>
    <w:rsid w:val="00B344E0"/>
    <w:rsid w:val="00B34AF2"/>
    <w:rsid w:val="00B35425"/>
    <w:rsid w:val="00B35658"/>
    <w:rsid w:val="00B356B0"/>
    <w:rsid w:val="00B35A0A"/>
    <w:rsid w:val="00B35C52"/>
    <w:rsid w:val="00B35C97"/>
    <w:rsid w:val="00B364B2"/>
    <w:rsid w:val="00B3708B"/>
    <w:rsid w:val="00B372AB"/>
    <w:rsid w:val="00B373FF"/>
    <w:rsid w:val="00B37485"/>
    <w:rsid w:val="00B4016C"/>
    <w:rsid w:val="00B4068D"/>
    <w:rsid w:val="00B41BF0"/>
    <w:rsid w:val="00B41DA1"/>
    <w:rsid w:val="00B422FD"/>
    <w:rsid w:val="00B426AF"/>
    <w:rsid w:val="00B43038"/>
    <w:rsid w:val="00B4329A"/>
    <w:rsid w:val="00B436AD"/>
    <w:rsid w:val="00B437F9"/>
    <w:rsid w:val="00B443D9"/>
    <w:rsid w:val="00B44C34"/>
    <w:rsid w:val="00B44D41"/>
    <w:rsid w:val="00B45465"/>
    <w:rsid w:val="00B45B3F"/>
    <w:rsid w:val="00B45EDA"/>
    <w:rsid w:val="00B460F8"/>
    <w:rsid w:val="00B4749F"/>
    <w:rsid w:val="00B4757D"/>
    <w:rsid w:val="00B47B1E"/>
    <w:rsid w:val="00B5100D"/>
    <w:rsid w:val="00B51349"/>
    <w:rsid w:val="00B51622"/>
    <w:rsid w:val="00B51C51"/>
    <w:rsid w:val="00B51F18"/>
    <w:rsid w:val="00B522D5"/>
    <w:rsid w:val="00B52EB7"/>
    <w:rsid w:val="00B5335D"/>
    <w:rsid w:val="00B53384"/>
    <w:rsid w:val="00B53A7A"/>
    <w:rsid w:val="00B53E41"/>
    <w:rsid w:val="00B540F1"/>
    <w:rsid w:val="00B540F9"/>
    <w:rsid w:val="00B54136"/>
    <w:rsid w:val="00B5521A"/>
    <w:rsid w:val="00B55AC7"/>
    <w:rsid w:val="00B55C7B"/>
    <w:rsid w:val="00B56956"/>
    <w:rsid w:val="00B569C2"/>
    <w:rsid w:val="00B57D22"/>
    <w:rsid w:val="00B57F29"/>
    <w:rsid w:val="00B6054C"/>
    <w:rsid w:val="00B605D0"/>
    <w:rsid w:val="00B62617"/>
    <w:rsid w:val="00B629C8"/>
    <w:rsid w:val="00B6302A"/>
    <w:rsid w:val="00B631C4"/>
    <w:rsid w:val="00B632F6"/>
    <w:rsid w:val="00B6360B"/>
    <w:rsid w:val="00B6362E"/>
    <w:rsid w:val="00B6387B"/>
    <w:rsid w:val="00B63EDD"/>
    <w:rsid w:val="00B6498F"/>
    <w:rsid w:val="00B64D96"/>
    <w:rsid w:val="00B650D8"/>
    <w:rsid w:val="00B6517E"/>
    <w:rsid w:val="00B65E39"/>
    <w:rsid w:val="00B6607E"/>
    <w:rsid w:val="00B662C5"/>
    <w:rsid w:val="00B668D9"/>
    <w:rsid w:val="00B67379"/>
    <w:rsid w:val="00B67414"/>
    <w:rsid w:val="00B6743E"/>
    <w:rsid w:val="00B679E9"/>
    <w:rsid w:val="00B70286"/>
    <w:rsid w:val="00B71B78"/>
    <w:rsid w:val="00B72145"/>
    <w:rsid w:val="00B72B48"/>
    <w:rsid w:val="00B72EAE"/>
    <w:rsid w:val="00B73E0A"/>
    <w:rsid w:val="00B74C5D"/>
    <w:rsid w:val="00B754E0"/>
    <w:rsid w:val="00B75761"/>
    <w:rsid w:val="00B75ADA"/>
    <w:rsid w:val="00B75B37"/>
    <w:rsid w:val="00B75D8E"/>
    <w:rsid w:val="00B75E6F"/>
    <w:rsid w:val="00B75F1A"/>
    <w:rsid w:val="00B76405"/>
    <w:rsid w:val="00B76E4C"/>
    <w:rsid w:val="00B773CB"/>
    <w:rsid w:val="00B77DB0"/>
    <w:rsid w:val="00B800DE"/>
    <w:rsid w:val="00B80582"/>
    <w:rsid w:val="00B80756"/>
    <w:rsid w:val="00B80FF9"/>
    <w:rsid w:val="00B81A42"/>
    <w:rsid w:val="00B82083"/>
    <w:rsid w:val="00B82449"/>
    <w:rsid w:val="00B82D04"/>
    <w:rsid w:val="00B835FE"/>
    <w:rsid w:val="00B83948"/>
    <w:rsid w:val="00B84EAF"/>
    <w:rsid w:val="00B856B5"/>
    <w:rsid w:val="00B85996"/>
    <w:rsid w:val="00B85F7D"/>
    <w:rsid w:val="00B86B75"/>
    <w:rsid w:val="00B86E84"/>
    <w:rsid w:val="00B879D7"/>
    <w:rsid w:val="00B87C37"/>
    <w:rsid w:val="00B9000B"/>
    <w:rsid w:val="00B9159B"/>
    <w:rsid w:val="00B91A34"/>
    <w:rsid w:val="00B9218C"/>
    <w:rsid w:val="00B9257B"/>
    <w:rsid w:val="00B92E87"/>
    <w:rsid w:val="00B933AD"/>
    <w:rsid w:val="00B9446E"/>
    <w:rsid w:val="00B94B29"/>
    <w:rsid w:val="00B95058"/>
    <w:rsid w:val="00B95347"/>
    <w:rsid w:val="00B9599C"/>
    <w:rsid w:val="00B96755"/>
    <w:rsid w:val="00B9709E"/>
    <w:rsid w:val="00B970D5"/>
    <w:rsid w:val="00B97414"/>
    <w:rsid w:val="00B97D2C"/>
    <w:rsid w:val="00BA01CE"/>
    <w:rsid w:val="00BA089E"/>
    <w:rsid w:val="00BA0979"/>
    <w:rsid w:val="00BA0AE2"/>
    <w:rsid w:val="00BA1A54"/>
    <w:rsid w:val="00BA1E2A"/>
    <w:rsid w:val="00BA20BC"/>
    <w:rsid w:val="00BA32AF"/>
    <w:rsid w:val="00BA34C2"/>
    <w:rsid w:val="00BA3514"/>
    <w:rsid w:val="00BA4566"/>
    <w:rsid w:val="00BA5770"/>
    <w:rsid w:val="00BA6305"/>
    <w:rsid w:val="00BA6492"/>
    <w:rsid w:val="00BA6865"/>
    <w:rsid w:val="00BA6CDB"/>
    <w:rsid w:val="00BA6E87"/>
    <w:rsid w:val="00BA74AC"/>
    <w:rsid w:val="00BA7A58"/>
    <w:rsid w:val="00BB0335"/>
    <w:rsid w:val="00BB0800"/>
    <w:rsid w:val="00BB0BAE"/>
    <w:rsid w:val="00BB1751"/>
    <w:rsid w:val="00BB1E24"/>
    <w:rsid w:val="00BB22D3"/>
    <w:rsid w:val="00BB2556"/>
    <w:rsid w:val="00BB3BD7"/>
    <w:rsid w:val="00BB4F8C"/>
    <w:rsid w:val="00BB561B"/>
    <w:rsid w:val="00BB659E"/>
    <w:rsid w:val="00BB699B"/>
    <w:rsid w:val="00BB71CE"/>
    <w:rsid w:val="00BB7210"/>
    <w:rsid w:val="00BB782E"/>
    <w:rsid w:val="00BB7C87"/>
    <w:rsid w:val="00BC0148"/>
    <w:rsid w:val="00BC043A"/>
    <w:rsid w:val="00BC04CE"/>
    <w:rsid w:val="00BC0B5A"/>
    <w:rsid w:val="00BC14FB"/>
    <w:rsid w:val="00BC1540"/>
    <w:rsid w:val="00BC1591"/>
    <w:rsid w:val="00BC1730"/>
    <w:rsid w:val="00BC200C"/>
    <w:rsid w:val="00BC2084"/>
    <w:rsid w:val="00BC2428"/>
    <w:rsid w:val="00BC281C"/>
    <w:rsid w:val="00BC2E08"/>
    <w:rsid w:val="00BC3510"/>
    <w:rsid w:val="00BC3797"/>
    <w:rsid w:val="00BC465A"/>
    <w:rsid w:val="00BC4835"/>
    <w:rsid w:val="00BC48DD"/>
    <w:rsid w:val="00BC55AA"/>
    <w:rsid w:val="00BC5E6B"/>
    <w:rsid w:val="00BC64F5"/>
    <w:rsid w:val="00BC6561"/>
    <w:rsid w:val="00BC7D92"/>
    <w:rsid w:val="00BD2200"/>
    <w:rsid w:val="00BD4527"/>
    <w:rsid w:val="00BD4B37"/>
    <w:rsid w:val="00BD5DD4"/>
    <w:rsid w:val="00BD6A36"/>
    <w:rsid w:val="00BD6F4C"/>
    <w:rsid w:val="00BD7112"/>
    <w:rsid w:val="00BD73F7"/>
    <w:rsid w:val="00BD743A"/>
    <w:rsid w:val="00BE02C7"/>
    <w:rsid w:val="00BE0421"/>
    <w:rsid w:val="00BE0450"/>
    <w:rsid w:val="00BE0CB6"/>
    <w:rsid w:val="00BE147A"/>
    <w:rsid w:val="00BE1806"/>
    <w:rsid w:val="00BE216F"/>
    <w:rsid w:val="00BE4222"/>
    <w:rsid w:val="00BE44E0"/>
    <w:rsid w:val="00BE450D"/>
    <w:rsid w:val="00BE4521"/>
    <w:rsid w:val="00BE4899"/>
    <w:rsid w:val="00BE5A47"/>
    <w:rsid w:val="00BE5D4F"/>
    <w:rsid w:val="00BE76F9"/>
    <w:rsid w:val="00BE7F2E"/>
    <w:rsid w:val="00BE7FAB"/>
    <w:rsid w:val="00BF020F"/>
    <w:rsid w:val="00BF06CE"/>
    <w:rsid w:val="00BF0DD6"/>
    <w:rsid w:val="00BF1874"/>
    <w:rsid w:val="00BF1C74"/>
    <w:rsid w:val="00BF24B6"/>
    <w:rsid w:val="00BF27B4"/>
    <w:rsid w:val="00BF2BEF"/>
    <w:rsid w:val="00BF3F7B"/>
    <w:rsid w:val="00BF448E"/>
    <w:rsid w:val="00BF53CD"/>
    <w:rsid w:val="00BF5E5A"/>
    <w:rsid w:val="00BF602D"/>
    <w:rsid w:val="00BF61D8"/>
    <w:rsid w:val="00BF67C0"/>
    <w:rsid w:val="00BF6E49"/>
    <w:rsid w:val="00BF6F95"/>
    <w:rsid w:val="00BF7484"/>
    <w:rsid w:val="00BF75B9"/>
    <w:rsid w:val="00BF765A"/>
    <w:rsid w:val="00BF7CA4"/>
    <w:rsid w:val="00C009E4"/>
    <w:rsid w:val="00C00B09"/>
    <w:rsid w:val="00C00CA4"/>
    <w:rsid w:val="00C01039"/>
    <w:rsid w:val="00C01E6F"/>
    <w:rsid w:val="00C022C0"/>
    <w:rsid w:val="00C02738"/>
    <w:rsid w:val="00C0290D"/>
    <w:rsid w:val="00C03BFE"/>
    <w:rsid w:val="00C041FA"/>
    <w:rsid w:val="00C04C20"/>
    <w:rsid w:val="00C04CBC"/>
    <w:rsid w:val="00C05073"/>
    <w:rsid w:val="00C0613D"/>
    <w:rsid w:val="00C06E46"/>
    <w:rsid w:val="00C072AE"/>
    <w:rsid w:val="00C074BF"/>
    <w:rsid w:val="00C075CF"/>
    <w:rsid w:val="00C07DF1"/>
    <w:rsid w:val="00C10826"/>
    <w:rsid w:val="00C10955"/>
    <w:rsid w:val="00C10BB1"/>
    <w:rsid w:val="00C112D6"/>
    <w:rsid w:val="00C1156A"/>
    <w:rsid w:val="00C1188E"/>
    <w:rsid w:val="00C1196D"/>
    <w:rsid w:val="00C13498"/>
    <w:rsid w:val="00C13F67"/>
    <w:rsid w:val="00C141F3"/>
    <w:rsid w:val="00C15107"/>
    <w:rsid w:val="00C154FF"/>
    <w:rsid w:val="00C159A9"/>
    <w:rsid w:val="00C15E13"/>
    <w:rsid w:val="00C16035"/>
    <w:rsid w:val="00C16154"/>
    <w:rsid w:val="00C16A07"/>
    <w:rsid w:val="00C1737D"/>
    <w:rsid w:val="00C17D49"/>
    <w:rsid w:val="00C2168C"/>
    <w:rsid w:val="00C21EF1"/>
    <w:rsid w:val="00C22434"/>
    <w:rsid w:val="00C2288A"/>
    <w:rsid w:val="00C22BD5"/>
    <w:rsid w:val="00C22FD5"/>
    <w:rsid w:val="00C2351E"/>
    <w:rsid w:val="00C23EA2"/>
    <w:rsid w:val="00C24002"/>
    <w:rsid w:val="00C2407C"/>
    <w:rsid w:val="00C2481F"/>
    <w:rsid w:val="00C26341"/>
    <w:rsid w:val="00C264AA"/>
    <w:rsid w:val="00C30829"/>
    <w:rsid w:val="00C30A02"/>
    <w:rsid w:val="00C3140F"/>
    <w:rsid w:val="00C315AC"/>
    <w:rsid w:val="00C31C40"/>
    <w:rsid w:val="00C32479"/>
    <w:rsid w:val="00C32D64"/>
    <w:rsid w:val="00C335E2"/>
    <w:rsid w:val="00C33BCD"/>
    <w:rsid w:val="00C33F66"/>
    <w:rsid w:val="00C345CB"/>
    <w:rsid w:val="00C346B4"/>
    <w:rsid w:val="00C371AA"/>
    <w:rsid w:val="00C37344"/>
    <w:rsid w:val="00C37C20"/>
    <w:rsid w:val="00C40822"/>
    <w:rsid w:val="00C411CE"/>
    <w:rsid w:val="00C41C23"/>
    <w:rsid w:val="00C420F4"/>
    <w:rsid w:val="00C4292C"/>
    <w:rsid w:val="00C42962"/>
    <w:rsid w:val="00C43491"/>
    <w:rsid w:val="00C436B4"/>
    <w:rsid w:val="00C440E8"/>
    <w:rsid w:val="00C4453A"/>
    <w:rsid w:val="00C447AC"/>
    <w:rsid w:val="00C4504D"/>
    <w:rsid w:val="00C45B21"/>
    <w:rsid w:val="00C461DA"/>
    <w:rsid w:val="00C46280"/>
    <w:rsid w:val="00C4643B"/>
    <w:rsid w:val="00C471CC"/>
    <w:rsid w:val="00C47AE3"/>
    <w:rsid w:val="00C47E33"/>
    <w:rsid w:val="00C50EA2"/>
    <w:rsid w:val="00C510BD"/>
    <w:rsid w:val="00C518F2"/>
    <w:rsid w:val="00C51A9F"/>
    <w:rsid w:val="00C5289B"/>
    <w:rsid w:val="00C52BE4"/>
    <w:rsid w:val="00C52DEB"/>
    <w:rsid w:val="00C530A8"/>
    <w:rsid w:val="00C53114"/>
    <w:rsid w:val="00C5376F"/>
    <w:rsid w:val="00C537BD"/>
    <w:rsid w:val="00C542DB"/>
    <w:rsid w:val="00C545EA"/>
    <w:rsid w:val="00C567CD"/>
    <w:rsid w:val="00C56953"/>
    <w:rsid w:val="00C56CF4"/>
    <w:rsid w:val="00C5702F"/>
    <w:rsid w:val="00C571AF"/>
    <w:rsid w:val="00C576AC"/>
    <w:rsid w:val="00C57AD9"/>
    <w:rsid w:val="00C6031B"/>
    <w:rsid w:val="00C60571"/>
    <w:rsid w:val="00C60CEB"/>
    <w:rsid w:val="00C61444"/>
    <w:rsid w:val="00C616A5"/>
    <w:rsid w:val="00C61BC1"/>
    <w:rsid w:val="00C62588"/>
    <w:rsid w:val="00C627F1"/>
    <w:rsid w:val="00C62CA8"/>
    <w:rsid w:val="00C62CC3"/>
    <w:rsid w:val="00C632D2"/>
    <w:rsid w:val="00C6394B"/>
    <w:rsid w:val="00C665AE"/>
    <w:rsid w:val="00C667A9"/>
    <w:rsid w:val="00C672E6"/>
    <w:rsid w:val="00C6784B"/>
    <w:rsid w:val="00C67B26"/>
    <w:rsid w:val="00C703D6"/>
    <w:rsid w:val="00C70593"/>
    <w:rsid w:val="00C70CFF"/>
    <w:rsid w:val="00C710C5"/>
    <w:rsid w:val="00C7168D"/>
    <w:rsid w:val="00C72241"/>
    <w:rsid w:val="00C72920"/>
    <w:rsid w:val="00C72924"/>
    <w:rsid w:val="00C7294D"/>
    <w:rsid w:val="00C753C9"/>
    <w:rsid w:val="00C75568"/>
    <w:rsid w:val="00C75DFF"/>
    <w:rsid w:val="00C76327"/>
    <w:rsid w:val="00C765FE"/>
    <w:rsid w:val="00C771E6"/>
    <w:rsid w:val="00C776EA"/>
    <w:rsid w:val="00C778E6"/>
    <w:rsid w:val="00C77B4D"/>
    <w:rsid w:val="00C80B3E"/>
    <w:rsid w:val="00C80C7A"/>
    <w:rsid w:val="00C80E0E"/>
    <w:rsid w:val="00C814F7"/>
    <w:rsid w:val="00C81F48"/>
    <w:rsid w:val="00C82DDC"/>
    <w:rsid w:val="00C8327A"/>
    <w:rsid w:val="00C838BC"/>
    <w:rsid w:val="00C83E38"/>
    <w:rsid w:val="00C84A10"/>
    <w:rsid w:val="00C85C1C"/>
    <w:rsid w:val="00C86386"/>
    <w:rsid w:val="00C865D7"/>
    <w:rsid w:val="00C86977"/>
    <w:rsid w:val="00C86ADC"/>
    <w:rsid w:val="00C87117"/>
    <w:rsid w:val="00C871B1"/>
    <w:rsid w:val="00C87365"/>
    <w:rsid w:val="00C876B5"/>
    <w:rsid w:val="00C87AA1"/>
    <w:rsid w:val="00C87D7C"/>
    <w:rsid w:val="00C90B1D"/>
    <w:rsid w:val="00C91420"/>
    <w:rsid w:val="00C91951"/>
    <w:rsid w:val="00C92729"/>
    <w:rsid w:val="00C929B7"/>
    <w:rsid w:val="00C93439"/>
    <w:rsid w:val="00C936CC"/>
    <w:rsid w:val="00C9389E"/>
    <w:rsid w:val="00C939C2"/>
    <w:rsid w:val="00C93AF3"/>
    <w:rsid w:val="00C93CE4"/>
    <w:rsid w:val="00C93F57"/>
    <w:rsid w:val="00C94CD4"/>
    <w:rsid w:val="00C9539A"/>
    <w:rsid w:val="00C953F3"/>
    <w:rsid w:val="00C95678"/>
    <w:rsid w:val="00C95AF8"/>
    <w:rsid w:val="00C95BE0"/>
    <w:rsid w:val="00C97435"/>
    <w:rsid w:val="00C974A2"/>
    <w:rsid w:val="00C97AB2"/>
    <w:rsid w:val="00CA023A"/>
    <w:rsid w:val="00CA08ED"/>
    <w:rsid w:val="00CA0D3D"/>
    <w:rsid w:val="00CA1037"/>
    <w:rsid w:val="00CA1620"/>
    <w:rsid w:val="00CA1B15"/>
    <w:rsid w:val="00CA20EB"/>
    <w:rsid w:val="00CA2698"/>
    <w:rsid w:val="00CA2FB0"/>
    <w:rsid w:val="00CA304D"/>
    <w:rsid w:val="00CA35E2"/>
    <w:rsid w:val="00CA486C"/>
    <w:rsid w:val="00CA4875"/>
    <w:rsid w:val="00CA4BD4"/>
    <w:rsid w:val="00CA704F"/>
    <w:rsid w:val="00CA7054"/>
    <w:rsid w:val="00CA7203"/>
    <w:rsid w:val="00CA7D2D"/>
    <w:rsid w:val="00CB00B0"/>
    <w:rsid w:val="00CB011F"/>
    <w:rsid w:val="00CB0730"/>
    <w:rsid w:val="00CB0BDF"/>
    <w:rsid w:val="00CB11A4"/>
    <w:rsid w:val="00CB2BE8"/>
    <w:rsid w:val="00CB2E2F"/>
    <w:rsid w:val="00CB3859"/>
    <w:rsid w:val="00CB39A6"/>
    <w:rsid w:val="00CB40C0"/>
    <w:rsid w:val="00CB4419"/>
    <w:rsid w:val="00CB4A82"/>
    <w:rsid w:val="00CB5045"/>
    <w:rsid w:val="00CB51E3"/>
    <w:rsid w:val="00CB5882"/>
    <w:rsid w:val="00CB71BB"/>
    <w:rsid w:val="00CB7277"/>
    <w:rsid w:val="00CB760C"/>
    <w:rsid w:val="00CB760E"/>
    <w:rsid w:val="00CC0936"/>
    <w:rsid w:val="00CC1216"/>
    <w:rsid w:val="00CC1738"/>
    <w:rsid w:val="00CC1BA3"/>
    <w:rsid w:val="00CC202D"/>
    <w:rsid w:val="00CC20B6"/>
    <w:rsid w:val="00CC29C3"/>
    <w:rsid w:val="00CC30F1"/>
    <w:rsid w:val="00CC3783"/>
    <w:rsid w:val="00CC3C25"/>
    <w:rsid w:val="00CC4158"/>
    <w:rsid w:val="00CC44B2"/>
    <w:rsid w:val="00CC4888"/>
    <w:rsid w:val="00CC4E56"/>
    <w:rsid w:val="00CC555F"/>
    <w:rsid w:val="00CC5AA5"/>
    <w:rsid w:val="00CC5DE4"/>
    <w:rsid w:val="00CC6A46"/>
    <w:rsid w:val="00CC6D19"/>
    <w:rsid w:val="00CC74AE"/>
    <w:rsid w:val="00CD0233"/>
    <w:rsid w:val="00CD067E"/>
    <w:rsid w:val="00CD0995"/>
    <w:rsid w:val="00CD0C86"/>
    <w:rsid w:val="00CD12EE"/>
    <w:rsid w:val="00CD19C6"/>
    <w:rsid w:val="00CD1B37"/>
    <w:rsid w:val="00CD220D"/>
    <w:rsid w:val="00CD27BB"/>
    <w:rsid w:val="00CD3001"/>
    <w:rsid w:val="00CD3332"/>
    <w:rsid w:val="00CD33F6"/>
    <w:rsid w:val="00CD3463"/>
    <w:rsid w:val="00CD3551"/>
    <w:rsid w:val="00CD394F"/>
    <w:rsid w:val="00CD3B45"/>
    <w:rsid w:val="00CD3CF7"/>
    <w:rsid w:val="00CD44A0"/>
    <w:rsid w:val="00CD45D3"/>
    <w:rsid w:val="00CD498B"/>
    <w:rsid w:val="00CD4D25"/>
    <w:rsid w:val="00CD63B8"/>
    <w:rsid w:val="00CD64E9"/>
    <w:rsid w:val="00CD7631"/>
    <w:rsid w:val="00CE00C9"/>
    <w:rsid w:val="00CE0712"/>
    <w:rsid w:val="00CE0E7E"/>
    <w:rsid w:val="00CE0F0B"/>
    <w:rsid w:val="00CE19F1"/>
    <w:rsid w:val="00CE1B36"/>
    <w:rsid w:val="00CE1DE8"/>
    <w:rsid w:val="00CE20C8"/>
    <w:rsid w:val="00CE2231"/>
    <w:rsid w:val="00CE2343"/>
    <w:rsid w:val="00CE3B8C"/>
    <w:rsid w:val="00CE3DAD"/>
    <w:rsid w:val="00CE43B1"/>
    <w:rsid w:val="00CE43C5"/>
    <w:rsid w:val="00CE4A09"/>
    <w:rsid w:val="00CE4E3B"/>
    <w:rsid w:val="00CE4E51"/>
    <w:rsid w:val="00CE5D8F"/>
    <w:rsid w:val="00CE5DA1"/>
    <w:rsid w:val="00CE5F00"/>
    <w:rsid w:val="00CE7475"/>
    <w:rsid w:val="00CE7877"/>
    <w:rsid w:val="00CE7DFE"/>
    <w:rsid w:val="00CF0610"/>
    <w:rsid w:val="00CF0EA6"/>
    <w:rsid w:val="00CF0F77"/>
    <w:rsid w:val="00CF144A"/>
    <w:rsid w:val="00CF3D49"/>
    <w:rsid w:val="00CF4EAD"/>
    <w:rsid w:val="00CF517E"/>
    <w:rsid w:val="00CF5B98"/>
    <w:rsid w:val="00CF5E13"/>
    <w:rsid w:val="00CF63BB"/>
    <w:rsid w:val="00CF6A62"/>
    <w:rsid w:val="00CF712D"/>
    <w:rsid w:val="00CF73FC"/>
    <w:rsid w:val="00CF772C"/>
    <w:rsid w:val="00CF7957"/>
    <w:rsid w:val="00CF7A15"/>
    <w:rsid w:val="00D00928"/>
    <w:rsid w:val="00D01E41"/>
    <w:rsid w:val="00D01E4F"/>
    <w:rsid w:val="00D020E8"/>
    <w:rsid w:val="00D03652"/>
    <w:rsid w:val="00D0384D"/>
    <w:rsid w:val="00D03E98"/>
    <w:rsid w:val="00D05333"/>
    <w:rsid w:val="00D05B46"/>
    <w:rsid w:val="00D05E9F"/>
    <w:rsid w:val="00D060EA"/>
    <w:rsid w:val="00D0641E"/>
    <w:rsid w:val="00D06664"/>
    <w:rsid w:val="00D06A68"/>
    <w:rsid w:val="00D06E6E"/>
    <w:rsid w:val="00D077B5"/>
    <w:rsid w:val="00D079DA"/>
    <w:rsid w:val="00D1014C"/>
    <w:rsid w:val="00D102F9"/>
    <w:rsid w:val="00D10418"/>
    <w:rsid w:val="00D10B2B"/>
    <w:rsid w:val="00D11FB8"/>
    <w:rsid w:val="00D12D3B"/>
    <w:rsid w:val="00D12DA7"/>
    <w:rsid w:val="00D12F30"/>
    <w:rsid w:val="00D13463"/>
    <w:rsid w:val="00D13B3A"/>
    <w:rsid w:val="00D151E2"/>
    <w:rsid w:val="00D15361"/>
    <w:rsid w:val="00D15A5F"/>
    <w:rsid w:val="00D15FD6"/>
    <w:rsid w:val="00D1616C"/>
    <w:rsid w:val="00D16A13"/>
    <w:rsid w:val="00D16A7D"/>
    <w:rsid w:val="00D16CA0"/>
    <w:rsid w:val="00D170AD"/>
    <w:rsid w:val="00D1740E"/>
    <w:rsid w:val="00D17C4F"/>
    <w:rsid w:val="00D20721"/>
    <w:rsid w:val="00D21092"/>
    <w:rsid w:val="00D21890"/>
    <w:rsid w:val="00D22157"/>
    <w:rsid w:val="00D22182"/>
    <w:rsid w:val="00D2254A"/>
    <w:rsid w:val="00D23518"/>
    <w:rsid w:val="00D23BF7"/>
    <w:rsid w:val="00D23E0F"/>
    <w:rsid w:val="00D23FA4"/>
    <w:rsid w:val="00D24079"/>
    <w:rsid w:val="00D252AF"/>
    <w:rsid w:val="00D25E6F"/>
    <w:rsid w:val="00D26095"/>
    <w:rsid w:val="00D265A2"/>
    <w:rsid w:val="00D2730B"/>
    <w:rsid w:val="00D27883"/>
    <w:rsid w:val="00D27C6A"/>
    <w:rsid w:val="00D302F3"/>
    <w:rsid w:val="00D30BA6"/>
    <w:rsid w:val="00D310BF"/>
    <w:rsid w:val="00D311F8"/>
    <w:rsid w:val="00D31D6B"/>
    <w:rsid w:val="00D32511"/>
    <w:rsid w:val="00D3321C"/>
    <w:rsid w:val="00D33940"/>
    <w:rsid w:val="00D34B5F"/>
    <w:rsid w:val="00D34CBC"/>
    <w:rsid w:val="00D34F19"/>
    <w:rsid w:val="00D35044"/>
    <w:rsid w:val="00D35256"/>
    <w:rsid w:val="00D37095"/>
    <w:rsid w:val="00D371CD"/>
    <w:rsid w:val="00D3787C"/>
    <w:rsid w:val="00D37C36"/>
    <w:rsid w:val="00D37FE0"/>
    <w:rsid w:val="00D40988"/>
    <w:rsid w:val="00D40F03"/>
    <w:rsid w:val="00D41213"/>
    <w:rsid w:val="00D42167"/>
    <w:rsid w:val="00D42262"/>
    <w:rsid w:val="00D426B7"/>
    <w:rsid w:val="00D42ACB"/>
    <w:rsid w:val="00D4396A"/>
    <w:rsid w:val="00D43FC9"/>
    <w:rsid w:val="00D46B27"/>
    <w:rsid w:val="00D47483"/>
    <w:rsid w:val="00D509D4"/>
    <w:rsid w:val="00D50AEE"/>
    <w:rsid w:val="00D51DB8"/>
    <w:rsid w:val="00D52646"/>
    <w:rsid w:val="00D52BAF"/>
    <w:rsid w:val="00D5383A"/>
    <w:rsid w:val="00D53F94"/>
    <w:rsid w:val="00D5419F"/>
    <w:rsid w:val="00D54650"/>
    <w:rsid w:val="00D54EAB"/>
    <w:rsid w:val="00D5509A"/>
    <w:rsid w:val="00D55604"/>
    <w:rsid w:val="00D55892"/>
    <w:rsid w:val="00D559EB"/>
    <w:rsid w:val="00D55FCF"/>
    <w:rsid w:val="00D55FEA"/>
    <w:rsid w:val="00D5656B"/>
    <w:rsid w:val="00D567BD"/>
    <w:rsid w:val="00D602C9"/>
    <w:rsid w:val="00D60E0B"/>
    <w:rsid w:val="00D6111C"/>
    <w:rsid w:val="00D619E7"/>
    <w:rsid w:val="00D61C59"/>
    <w:rsid w:val="00D62317"/>
    <w:rsid w:val="00D6249B"/>
    <w:rsid w:val="00D62691"/>
    <w:rsid w:val="00D62D76"/>
    <w:rsid w:val="00D631A4"/>
    <w:rsid w:val="00D63BBE"/>
    <w:rsid w:val="00D64051"/>
    <w:rsid w:val="00D64241"/>
    <w:rsid w:val="00D6472C"/>
    <w:rsid w:val="00D64A97"/>
    <w:rsid w:val="00D64F52"/>
    <w:rsid w:val="00D655A5"/>
    <w:rsid w:val="00D65745"/>
    <w:rsid w:val="00D662CE"/>
    <w:rsid w:val="00D663BD"/>
    <w:rsid w:val="00D66E81"/>
    <w:rsid w:val="00D67680"/>
    <w:rsid w:val="00D6777F"/>
    <w:rsid w:val="00D67D8D"/>
    <w:rsid w:val="00D70255"/>
    <w:rsid w:val="00D70D7C"/>
    <w:rsid w:val="00D70DBD"/>
    <w:rsid w:val="00D70FAA"/>
    <w:rsid w:val="00D70FB0"/>
    <w:rsid w:val="00D71211"/>
    <w:rsid w:val="00D7195B"/>
    <w:rsid w:val="00D722BD"/>
    <w:rsid w:val="00D727B0"/>
    <w:rsid w:val="00D72982"/>
    <w:rsid w:val="00D72C30"/>
    <w:rsid w:val="00D72FB4"/>
    <w:rsid w:val="00D73226"/>
    <w:rsid w:val="00D732F4"/>
    <w:rsid w:val="00D7350F"/>
    <w:rsid w:val="00D73A32"/>
    <w:rsid w:val="00D7492C"/>
    <w:rsid w:val="00D74A76"/>
    <w:rsid w:val="00D74BF7"/>
    <w:rsid w:val="00D75931"/>
    <w:rsid w:val="00D75EF8"/>
    <w:rsid w:val="00D76CDF"/>
    <w:rsid w:val="00D7753A"/>
    <w:rsid w:val="00D77836"/>
    <w:rsid w:val="00D77CF1"/>
    <w:rsid w:val="00D8067F"/>
    <w:rsid w:val="00D81C11"/>
    <w:rsid w:val="00D81FDB"/>
    <w:rsid w:val="00D82453"/>
    <w:rsid w:val="00D82EF6"/>
    <w:rsid w:val="00D82FBF"/>
    <w:rsid w:val="00D8319D"/>
    <w:rsid w:val="00D8320D"/>
    <w:rsid w:val="00D83A50"/>
    <w:rsid w:val="00D84150"/>
    <w:rsid w:val="00D8429E"/>
    <w:rsid w:val="00D8490F"/>
    <w:rsid w:val="00D84B4A"/>
    <w:rsid w:val="00D84F30"/>
    <w:rsid w:val="00D85D54"/>
    <w:rsid w:val="00D862B1"/>
    <w:rsid w:val="00D86589"/>
    <w:rsid w:val="00D86BA2"/>
    <w:rsid w:val="00D86CCD"/>
    <w:rsid w:val="00D86D33"/>
    <w:rsid w:val="00D86EC0"/>
    <w:rsid w:val="00D86FC3"/>
    <w:rsid w:val="00D877D2"/>
    <w:rsid w:val="00D87B22"/>
    <w:rsid w:val="00D87EEA"/>
    <w:rsid w:val="00D90285"/>
    <w:rsid w:val="00D902CE"/>
    <w:rsid w:val="00D90696"/>
    <w:rsid w:val="00D90975"/>
    <w:rsid w:val="00D90F79"/>
    <w:rsid w:val="00D91B28"/>
    <w:rsid w:val="00D9291A"/>
    <w:rsid w:val="00D92E73"/>
    <w:rsid w:val="00D92EC1"/>
    <w:rsid w:val="00D94F7D"/>
    <w:rsid w:val="00D95E44"/>
    <w:rsid w:val="00D9621D"/>
    <w:rsid w:val="00D965AC"/>
    <w:rsid w:val="00DA0B38"/>
    <w:rsid w:val="00DA0CF4"/>
    <w:rsid w:val="00DA0E4C"/>
    <w:rsid w:val="00DA19D4"/>
    <w:rsid w:val="00DA1A47"/>
    <w:rsid w:val="00DA1E90"/>
    <w:rsid w:val="00DA2621"/>
    <w:rsid w:val="00DA2B57"/>
    <w:rsid w:val="00DA2E88"/>
    <w:rsid w:val="00DA2FF3"/>
    <w:rsid w:val="00DA397D"/>
    <w:rsid w:val="00DA449A"/>
    <w:rsid w:val="00DA4649"/>
    <w:rsid w:val="00DA4B55"/>
    <w:rsid w:val="00DA4CD5"/>
    <w:rsid w:val="00DA52B7"/>
    <w:rsid w:val="00DA550B"/>
    <w:rsid w:val="00DA5C45"/>
    <w:rsid w:val="00DA6653"/>
    <w:rsid w:val="00DA7091"/>
    <w:rsid w:val="00DA79E9"/>
    <w:rsid w:val="00DA7F5A"/>
    <w:rsid w:val="00DB0C8B"/>
    <w:rsid w:val="00DB1161"/>
    <w:rsid w:val="00DB1C4D"/>
    <w:rsid w:val="00DB2421"/>
    <w:rsid w:val="00DB2BAF"/>
    <w:rsid w:val="00DB453B"/>
    <w:rsid w:val="00DB4822"/>
    <w:rsid w:val="00DB491B"/>
    <w:rsid w:val="00DB4A6F"/>
    <w:rsid w:val="00DB4B24"/>
    <w:rsid w:val="00DB4DCD"/>
    <w:rsid w:val="00DB5A7E"/>
    <w:rsid w:val="00DB642A"/>
    <w:rsid w:val="00DB6500"/>
    <w:rsid w:val="00DB68EB"/>
    <w:rsid w:val="00DB7475"/>
    <w:rsid w:val="00DB7559"/>
    <w:rsid w:val="00DB775B"/>
    <w:rsid w:val="00DB7DF0"/>
    <w:rsid w:val="00DB7F72"/>
    <w:rsid w:val="00DC131A"/>
    <w:rsid w:val="00DC178E"/>
    <w:rsid w:val="00DC1C54"/>
    <w:rsid w:val="00DC1D5C"/>
    <w:rsid w:val="00DC2263"/>
    <w:rsid w:val="00DC4483"/>
    <w:rsid w:val="00DC4870"/>
    <w:rsid w:val="00DC4AE5"/>
    <w:rsid w:val="00DC4F52"/>
    <w:rsid w:val="00DC5501"/>
    <w:rsid w:val="00DC5A4D"/>
    <w:rsid w:val="00DC5CF2"/>
    <w:rsid w:val="00DC6AE1"/>
    <w:rsid w:val="00DC6B79"/>
    <w:rsid w:val="00DC725A"/>
    <w:rsid w:val="00DC7285"/>
    <w:rsid w:val="00DC75D3"/>
    <w:rsid w:val="00DC75DE"/>
    <w:rsid w:val="00DC77D7"/>
    <w:rsid w:val="00DC78B4"/>
    <w:rsid w:val="00DC7B36"/>
    <w:rsid w:val="00DD04A8"/>
    <w:rsid w:val="00DD076C"/>
    <w:rsid w:val="00DD0FAF"/>
    <w:rsid w:val="00DD130D"/>
    <w:rsid w:val="00DD15F6"/>
    <w:rsid w:val="00DD266C"/>
    <w:rsid w:val="00DD2694"/>
    <w:rsid w:val="00DD2C6B"/>
    <w:rsid w:val="00DD2DDD"/>
    <w:rsid w:val="00DD2E54"/>
    <w:rsid w:val="00DD45CB"/>
    <w:rsid w:val="00DD4A83"/>
    <w:rsid w:val="00DD4E2C"/>
    <w:rsid w:val="00DD56FC"/>
    <w:rsid w:val="00DD5B23"/>
    <w:rsid w:val="00DD5B5D"/>
    <w:rsid w:val="00DD67CD"/>
    <w:rsid w:val="00DD6829"/>
    <w:rsid w:val="00DD68CA"/>
    <w:rsid w:val="00DD782B"/>
    <w:rsid w:val="00DD7A7F"/>
    <w:rsid w:val="00DE054F"/>
    <w:rsid w:val="00DE1944"/>
    <w:rsid w:val="00DE2407"/>
    <w:rsid w:val="00DE28F0"/>
    <w:rsid w:val="00DE2A7B"/>
    <w:rsid w:val="00DE2D00"/>
    <w:rsid w:val="00DE2D5F"/>
    <w:rsid w:val="00DE361C"/>
    <w:rsid w:val="00DE4367"/>
    <w:rsid w:val="00DE47C7"/>
    <w:rsid w:val="00DE4990"/>
    <w:rsid w:val="00DE49EA"/>
    <w:rsid w:val="00DE4F49"/>
    <w:rsid w:val="00DE697A"/>
    <w:rsid w:val="00DE6B73"/>
    <w:rsid w:val="00DE6FA7"/>
    <w:rsid w:val="00DE7AA4"/>
    <w:rsid w:val="00DE7D6A"/>
    <w:rsid w:val="00DF05E3"/>
    <w:rsid w:val="00DF0ADE"/>
    <w:rsid w:val="00DF0DF2"/>
    <w:rsid w:val="00DF1081"/>
    <w:rsid w:val="00DF1313"/>
    <w:rsid w:val="00DF1C57"/>
    <w:rsid w:val="00DF1E7B"/>
    <w:rsid w:val="00DF20A5"/>
    <w:rsid w:val="00DF2189"/>
    <w:rsid w:val="00DF2537"/>
    <w:rsid w:val="00DF276C"/>
    <w:rsid w:val="00DF36D8"/>
    <w:rsid w:val="00DF3B99"/>
    <w:rsid w:val="00DF5D73"/>
    <w:rsid w:val="00DF5F90"/>
    <w:rsid w:val="00DF634F"/>
    <w:rsid w:val="00DF6AD0"/>
    <w:rsid w:val="00DF6D27"/>
    <w:rsid w:val="00E014C3"/>
    <w:rsid w:val="00E01604"/>
    <w:rsid w:val="00E01E47"/>
    <w:rsid w:val="00E01EB2"/>
    <w:rsid w:val="00E021C5"/>
    <w:rsid w:val="00E03502"/>
    <w:rsid w:val="00E03942"/>
    <w:rsid w:val="00E03D64"/>
    <w:rsid w:val="00E03F13"/>
    <w:rsid w:val="00E0481D"/>
    <w:rsid w:val="00E05389"/>
    <w:rsid w:val="00E055AF"/>
    <w:rsid w:val="00E05D7C"/>
    <w:rsid w:val="00E06F41"/>
    <w:rsid w:val="00E10470"/>
    <w:rsid w:val="00E10489"/>
    <w:rsid w:val="00E10688"/>
    <w:rsid w:val="00E10ACB"/>
    <w:rsid w:val="00E11848"/>
    <w:rsid w:val="00E11D4D"/>
    <w:rsid w:val="00E1231A"/>
    <w:rsid w:val="00E12C04"/>
    <w:rsid w:val="00E12EA2"/>
    <w:rsid w:val="00E13C97"/>
    <w:rsid w:val="00E13FDE"/>
    <w:rsid w:val="00E14165"/>
    <w:rsid w:val="00E14AB8"/>
    <w:rsid w:val="00E15B57"/>
    <w:rsid w:val="00E164D6"/>
    <w:rsid w:val="00E1662C"/>
    <w:rsid w:val="00E16BDD"/>
    <w:rsid w:val="00E16F0A"/>
    <w:rsid w:val="00E17B02"/>
    <w:rsid w:val="00E207B1"/>
    <w:rsid w:val="00E21476"/>
    <w:rsid w:val="00E21BFB"/>
    <w:rsid w:val="00E22C60"/>
    <w:rsid w:val="00E22D6F"/>
    <w:rsid w:val="00E23586"/>
    <w:rsid w:val="00E23816"/>
    <w:rsid w:val="00E239A5"/>
    <w:rsid w:val="00E2422A"/>
    <w:rsid w:val="00E24230"/>
    <w:rsid w:val="00E24660"/>
    <w:rsid w:val="00E2516D"/>
    <w:rsid w:val="00E25271"/>
    <w:rsid w:val="00E253DE"/>
    <w:rsid w:val="00E25659"/>
    <w:rsid w:val="00E26168"/>
    <w:rsid w:val="00E26BD2"/>
    <w:rsid w:val="00E26DFE"/>
    <w:rsid w:val="00E27301"/>
    <w:rsid w:val="00E30294"/>
    <w:rsid w:val="00E30A11"/>
    <w:rsid w:val="00E30F20"/>
    <w:rsid w:val="00E3127B"/>
    <w:rsid w:val="00E31B4D"/>
    <w:rsid w:val="00E31E42"/>
    <w:rsid w:val="00E322F2"/>
    <w:rsid w:val="00E327A0"/>
    <w:rsid w:val="00E3283A"/>
    <w:rsid w:val="00E334CA"/>
    <w:rsid w:val="00E339B1"/>
    <w:rsid w:val="00E33E75"/>
    <w:rsid w:val="00E3441B"/>
    <w:rsid w:val="00E345A9"/>
    <w:rsid w:val="00E35143"/>
    <w:rsid w:val="00E356BC"/>
    <w:rsid w:val="00E35F4C"/>
    <w:rsid w:val="00E36730"/>
    <w:rsid w:val="00E36832"/>
    <w:rsid w:val="00E368D4"/>
    <w:rsid w:val="00E36940"/>
    <w:rsid w:val="00E36F34"/>
    <w:rsid w:val="00E403FA"/>
    <w:rsid w:val="00E40D41"/>
    <w:rsid w:val="00E40F46"/>
    <w:rsid w:val="00E40FCA"/>
    <w:rsid w:val="00E41366"/>
    <w:rsid w:val="00E41636"/>
    <w:rsid w:val="00E421EA"/>
    <w:rsid w:val="00E42911"/>
    <w:rsid w:val="00E4339B"/>
    <w:rsid w:val="00E43488"/>
    <w:rsid w:val="00E438F5"/>
    <w:rsid w:val="00E44C29"/>
    <w:rsid w:val="00E455BE"/>
    <w:rsid w:val="00E456CD"/>
    <w:rsid w:val="00E45DE8"/>
    <w:rsid w:val="00E4632A"/>
    <w:rsid w:val="00E4693E"/>
    <w:rsid w:val="00E46F7D"/>
    <w:rsid w:val="00E473D3"/>
    <w:rsid w:val="00E47C1F"/>
    <w:rsid w:val="00E51268"/>
    <w:rsid w:val="00E514A1"/>
    <w:rsid w:val="00E5170A"/>
    <w:rsid w:val="00E529B3"/>
    <w:rsid w:val="00E52E0A"/>
    <w:rsid w:val="00E5360E"/>
    <w:rsid w:val="00E5418A"/>
    <w:rsid w:val="00E541DE"/>
    <w:rsid w:val="00E54C05"/>
    <w:rsid w:val="00E5512C"/>
    <w:rsid w:val="00E553B0"/>
    <w:rsid w:val="00E55493"/>
    <w:rsid w:val="00E55F34"/>
    <w:rsid w:val="00E560FA"/>
    <w:rsid w:val="00E572A3"/>
    <w:rsid w:val="00E57364"/>
    <w:rsid w:val="00E57379"/>
    <w:rsid w:val="00E57F3B"/>
    <w:rsid w:val="00E60783"/>
    <w:rsid w:val="00E61C18"/>
    <w:rsid w:val="00E61F45"/>
    <w:rsid w:val="00E629C8"/>
    <w:rsid w:val="00E635CB"/>
    <w:rsid w:val="00E638A1"/>
    <w:rsid w:val="00E63A43"/>
    <w:rsid w:val="00E63AC9"/>
    <w:rsid w:val="00E63CA7"/>
    <w:rsid w:val="00E646A6"/>
    <w:rsid w:val="00E646CB"/>
    <w:rsid w:val="00E6624F"/>
    <w:rsid w:val="00E66EE8"/>
    <w:rsid w:val="00E6714A"/>
    <w:rsid w:val="00E6751C"/>
    <w:rsid w:val="00E67570"/>
    <w:rsid w:val="00E67838"/>
    <w:rsid w:val="00E7004F"/>
    <w:rsid w:val="00E70313"/>
    <w:rsid w:val="00E705EA"/>
    <w:rsid w:val="00E7064B"/>
    <w:rsid w:val="00E70793"/>
    <w:rsid w:val="00E708A0"/>
    <w:rsid w:val="00E70BB9"/>
    <w:rsid w:val="00E70DFC"/>
    <w:rsid w:val="00E718D3"/>
    <w:rsid w:val="00E71A30"/>
    <w:rsid w:val="00E721F6"/>
    <w:rsid w:val="00E7224D"/>
    <w:rsid w:val="00E72928"/>
    <w:rsid w:val="00E72BD1"/>
    <w:rsid w:val="00E72C53"/>
    <w:rsid w:val="00E72E6F"/>
    <w:rsid w:val="00E73733"/>
    <w:rsid w:val="00E73F8A"/>
    <w:rsid w:val="00E74885"/>
    <w:rsid w:val="00E75ED5"/>
    <w:rsid w:val="00E7709A"/>
    <w:rsid w:val="00E7710B"/>
    <w:rsid w:val="00E774C8"/>
    <w:rsid w:val="00E77BA4"/>
    <w:rsid w:val="00E808C7"/>
    <w:rsid w:val="00E80C3D"/>
    <w:rsid w:val="00E814B1"/>
    <w:rsid w:val="00E81807"/>
    <w:rsid w:val="00E819CF"/>
    <w:rsid w:val="00E826EF"/>
    <w:rsid w:val="00E82962"/>
    <w:rsid w:val="00E82CCE"/>
    <w:rsid w:val="00E835DF"/>
    <w:rsid w:val="00E839FC"/>
    <w:rsid w:val="00E83DDB"/>
    <w:rsid w:val="00E84972"/>
    <w:rsid w:val="00E8726C"/>
    <w:rsid w:val="00E87314"/>
    <w:rsid w:val="00E875C4"/>
    <w:rsid w:val="00E9031C"/>
    <w:rsid w:val="00E911FD"/>
    <w:rsid w:val="00E9189C"/>
    <w:rsid w:val="00E919BF"/>
    <w:rsid w:val="00E91AAA"/>
    <w:rsid w:val="00E91BC2"/>
    <w:rsid w:val="00E91CF0"/>
    <w:rsid w:val="00E91FBF"/>
    <w:rsid w:val="00E923AC"/>
    <w:rsid w:val="00E924EE"/>
    <w:rsid w:val="00E929C8"/>
    <w:rsid w:val="00E9309F"/>
    <w:rsid w:val="00E93105"/>
    <w:rsid w:val="00E93F93"/>
    <w:rsid w:val="00E9413C"/>
    <w:rsid w:val="00E94DB6"/>
    <w:rsid w:val="00E96644"/>
    <w:rsid w:val="00E9686A"/>
    <w:rsid w:val="00E9692A"/>
    <w:rsid w:val="00E96B52"/>
    <w:rsid w:val="00E96EF1"/>
    <w:rsid w:val="00E97157"/>
    <w:rsid w:val="00E97863"/>
    <w:rsid w:val="00E9788D"/>
    <w:rsid w:val="00EA0645"/>
    <w:rsid w:val="00EA0D11"/>
    <w:rsid w:val="00EA12B7"/>
    <w:rsid w:val="00EA1483"/>
    <w:rsid w:val="00EA201A"/>
    <w:rsid w:val="00EA20F5"/>
    <w:rsid w:val="00EA3099"/>
    <w:rsid w:val="00EA34EE"/>
    <w:rsid w:val="00EA3866"/>
    <w:rsid w:val="00EA3A6B"/>
    <w:rsid w:val="00EA42E3"/>
    <w:rsid w:val="00EA44C4"/>
    <w:rsid w:val="00EA4F8E"/>
    <w:rsid w:val="00EA5A18"/>
    <w:rsid w:val="00EA6573"/>
    <w:rsid w:val="00EA756C"/>
    <w:rsid w:val="00EB032D"/>
    <w:rsid w:val="00EB03DE"/>
    <w:rsid w:val="00EB03F8"/>
    <w:rsid w:val="00EB1144"/>
    <w:rsid w:val="00EB1CA6"/>
    <w:rsid w:val="00EB395E"/>
    <w:rsid w:val="00EB3E32"/>
    <w:rsid w:val="00EB4442"/>
    <w:rsid w:val="00EB4628"/>
    <w:rsid w:val="00EB4FCB"/>
    <w:rsid w:val="00EB5684"/>
    <w:rsid w:val="00EB5800"/>
    <w:rsid w:val="00EB692B"/>
    <w:rsid w:val="00EB6DA4"/>
    <w:rsid w:val="00EB76F9"/>
    <w:rsid w:val="00EB7744"/>
    <w:rsid w:val="00EB7F10"/>
    <w:rsid w:val="00EC07C8"/>
    <w:rsid w:val="00EC07D2"/>
    <w:rsid w:val="00EC1179"/>
    <w:rsid w:val="00EC1364"/>
    <w:rsid w:val="00EC137A"/>
    <w:rsid w:val="00EC1B79"/>
    <w:rsid w:val="00EC275A"/>
    <w:rsid w:val="00EC2B13"/>
    <w:rsid w:val="00EC2B90"/>
    <w:rsid w:val="00EC2E6D"/>
    <w:rsid w:val="00EC4000"/>
    <w:rsid w:val="00EC46A8"/>
    <w:rsid w:val="00EC5862"/>
    <w:rsid w:val="00EC6C36"/>
    <w:rsid w:val="00EC6DAF"/>
    <w:rsid w:val="00EC6FAE"/>
    <w:rsid w:val="00EC732D"/>
    <w:rsid w:val="00EC75F5"/>
    <w:rsid w:val="00EC7797"/>
    <w:rsid w:val="00EC78C0"/>
    <w:rsid w:val="00EC7DE0"/>
    <w:rsid w:val="00ED0129"/>
    <w:rsid w:val="00ED0855"/>
    <w:rsid w:val="00ED19FB"/>
    <w:rsid w:val="00ED2DF2"/>
    <w:rsid w:val="00ED2E5D"/>
    <w:rsid w:val="00ED3A12"/>
    <w:rsid w:val="00ED3A31"/>
    <w:rsid w:val="00ED4303"/>
    <w:rsid w:val="00ED433C"/>
    <w:rsid w:val="00ED47FC"/>
    <w:rsid w:val="00ED4974"/>
    <w:rsid w:val="00ED66E8"/>
    <w:rsid w:val="00ED6EEC"/>
    <w:rsid w:val="00ED7C8B"/>
    <w:rsid w:val="00ED7F06"/>
    <w:rsid w:val="00EE1871"/>
    <w:rsid w:val="00EE1BF0"/>
    <w:rsid w:val="00EE3FB0"/>
    <w:rsid w:val="00EE584A"/>
    <w:rsid w:val="00EE5960"/>
    <w:rsid w:val="00EE5C9C"/>
    <w:rsid w:val="00EE6D51"/>
    <w:rsid w:val="00EF05D5"/>
    <w:rsid w:val="00EF0DFD"/>
    <w:rsid w:val="00EF1449"/>
    <w:rsid w:val="00EF1698"/>
    <w:rsid w:val="00EF1966"/>
    <w:rsid w:val="00EF19CB"/>
    <w:rsid w:val="00EF20B3"/>
    <w:rsid w:val="00EF214F"/>
    <w:rsid w:val="00EF2AFD"/>
    <w:rsid w:val="00EF33E7"/>
    <w:rsid w:val="00EF36D4"/>
    <w:rsid w:val="00EF3957"/>
    <w:rsid w:val="00EF3F56"/>
    <w:rsid w:val="00EF4331"/>
    <w:rsid w:val="00EF4355"/>
    <w:rsid w:val="00EF440C"/>
    <w:rsid w:val="00EF4AF4"/>
    <w:rsid w:val="00EF4F5E"/>
    <w:rsid w:val="00EF56D0"/>
    <w:rsid w:val="00EF590B"/>
    <w:rsid w:val="00EF5B01"/>
    <w:rsid w:val="00EF69F7"/>
    <w:rsid w:val="00EF7664"/>
    <w:rsid w:val="00F00844"/>
    <w:rsid w:val="00F00F35"/>
    <w:rsid w:val="00F0104B"/>
    <w:rsid w:val="00F0105F"/>
    <w:rsid w:val="00F01AA7"/>
    <w:rsid w:val="00F01B93"/>
    <w:rsid w:val="00F01E10"/>
    <w:rsid w:val="00F020CA"/>
    <w:rsid w:val="00F0258C"/>
    <w:rsid w:val="00F03618"/>
    <w:rsid w:val="00F0420C"/>
    <w:rsid w:val="00F04D5B"/>
    <w:rsid w:val="00F04E35"/>
    <w:rsid w:val="00F05940"/>
    <w:rsid w:val="00F05D38"/>
    <w:rsid w:val="00F0601C"/>
    <w:rsid w:val="00F062E3"/>
    <w:rsid w:val="00F068DD"/>
    <w:rsid w:val="00F07EBD"/>
    <w:rsid w:val="00F100A2"/>
    <w:rsid w:val="00F1054D"/>
    <w:rsid w:val="00F10624"/>
    <w:rsid w:val="00F10904"/>
    <w:rsid w:val="00F10F4C"/>
    <w:rsid w:val="00F111D6"/>
    <w:rsid w:val="00F1138A"/>
    <w:rsid w:val="00F12756"/>
    <w:rsid w:val="00F138AF"/>
    <w:rsid w:val="00F13A5A"/>
    <w:rsid w:val="00F13BB5"/>
    <w:rsid w:val="00F1481F"/>
    <w:rsid w:val="00F1604E"/>
    <w:rsid w:val="00F16845"/>
    <w:rsid w:val="00F16BD9"/>
    <w:rsid w:val="00F1771C"/>
    <w:rsid w:val="00F17FEC"/>
    <w:rsid w:val="00F20418"/>
    <w:rsid w:val="00F2082C"/>
    <w:rsid w:val="00F20CE9"/>
    <w:rsid w:val="00F21827"/>
    <w:rsid w:val="00F21973"/>
    <w:rsid w:val="00F22CD0"/>
    <w:rsid w:val="00F2397C"/>
    <w:rsid w:val="00F24A5B"/>
    <w:rsid w:val="00F24D08"/>
    <w:rsid w:val="00F250C6"/>
    <w:rsid w:val="00F25318"/>
    <w:rsid w:val="00F25925"/>
    <w:rsid w:val="00F25AD7"/>
    <w:rsid w:val="00F25B53"/>
    <w:rsid w:val="00F25E45"/>
    <w:rsid w:val="00F25FD8"/>
    <w:rsid w:val="00F262C8"/>
    <w:rsid w:val="00F27866"/>
    <w:rsid w:val="00F27ACB"/>
    <w:rsid w:val="00F27F08"/>
    <w:rsid w:val="00F3081D"/>
    <w:rsid w:val="00F3107C"/>
    <w:rsid w:val="00F3173E"/>
    <w:rsid w:val="00F31A4A"/>
    <w:rsid w:val="00F31DC0"/>
    <w:rsid w:val="00F32B4B"/>
    <w:rsid w:val="00F32D8A"/>
    <w:rsid w:val="00F3305B"/>
    <w:rsid w:val="00F3321A"/>
    <w:rsid w:val="00F33970"/>
    <w:rsid w:val="00F346A9"/>
    <w:rsid w:val="00F35187"/>
    <w:rsid w:val="00F352D4"/>
    <w:rsid w:val="00F35E79"/>
    <w:rsid w:val="00F363A7"/>
    <w:rsid w:val="00F364BC"/>
    <w:rsid w:val="00F36A62"/>
    <w:rsid w:val="00F37580"/>
    <w:rsid w:val="00F37916"/>
    <w:rsid w:val="00F37A65"/>
    <w:rsid w:val="00F37BCC"/>
    <w:rsid w:val="00F4073A"/>
    <w:rsid w:val="00F40C9A"/>
    <w:rsid w:val="00F40CCA"/>
    <w:rsid w:val="00F41162"/>
    <w:rsid w:val="00F41F4A"/>
    <w:rsid w:val="00F41FFB"/>
    <w:rsid w:val="00F42453"/>
    <w:rsid w:val="00F42620"/>
    <w:rsid w:val="00F433DF"/>
    <w:rsid w:val="00F43D6F"/>
    <w:rsid w:val="00F451A8"/>
    <w:rsid w:val="00F45878"/>
    <w:rsid w:val="00F470D9"/>
    <w:rsid w:val="00F47D1D"/>
    <w:rsid w:val="00F47DDA"/>
    <w:rsid w:val="00F5032C"/>
    <w:rsid w:val="00F50590"/>
    <w:rsid w:val="00F51019"/>
    <w:rsid w:val="00F51C1A"/>
    <w:rsid w:val="00F533F0"/>
    <w:rsid w:val="00F53488"/>
    <w:rsid w:val="00F535C7"/>
    <w:rsid w:val="00F53751"/>
    <w:rsid w:val="00F537F3"/>
    <w:rsid w:val="00F53DBB"/>
    <w:rsid w:val="00F54EA0"/>
    <w:rsid w:val="00F54ED2"/>
    <w:rsid w:val="00F5525E"/>
    <w:rsid w:val="00F554B3"/>
    <w:rsid w:val="00F55CAA"/>
    <w:rsid w:val="00F55E7B"/>
    <w:rsid w:val="00F55E84"/>
    <w:rsid w:val="00F5646E"/>
    <w:rsid w:val="00F56951"/>
    <w:rsid w:val="00F576FC"/>
    <w:rsid w:val="00F5793F"/>
    <w:rsid w:val="00F60558"/>
    <w:rsid w:val="00F60A28"/>
    <w:rsid w:val="00F612BA"/>
    <w:rsid w:val="00F616B2"/>
    <w:rsid w:val="00F6173F"/>
    <w:rsid w:val="00F61CDE"/>
    <w:rsid w:val="00F620C5"/>
    <w:rsid w:val="00F62850"/>
    <w:rsid w:val="00F63857"/>
    <w:rsid w:val="00F63CAF"/>
    <w:rsid w:val="00F64134"/>
    <w:rsid w:val="00F64F9D"/>
    <w:rsid w:val="00F650AA"/>
    <w:rsid w:val="00F65E05"/>
    <w:rsid w:val="00F66921"/>
    <w:rsid w:val="00F67633"/>
    <w:rsid w:val="00F678F3"/>
    <w:rsid w:val="00F67927"/>
    <w:rsid w:val="00F70587"/>
    <w:rsid w:val="00F71131"/>
    <w:rsid w:val="00F71170"/>
    <w:rsid w:val="00F71B1E"/>
    <w:rsid w:val="00F71C88"/>
    <w:rsid w:val="00F72103"/>
    <w:rsid w:val="00F72405"/>
    <w:rsid w:val="00F728EE"/>
    <w:rsid w:val="00F7380D"/>
    <w:rsid w:val="00F73F80"/>
    <w:rsid w:val="00F74676"/>
    <w:rsid w:val="00F74A8F"/>
    <w:rsid w:val="00F75474"/>
    <w:rsid w:val="00F756EF"/>
    <w:rsid w:val="00F7761B"/>
    <w:rsid w:val="00F77AF7"/>
    <w:rsid w:val="00F77E0B"/>
    <w:rsid w:val="00F77EC0"/>
    <w:rsid w:val="00F8067D"/>
    <w:rsid w:val="00F80D3A"/>
    <w:rsid w:val="00F81A7A"/>
    <w:rsid w:val="00F83452"/>
    <w:rsid w:val="00F845FE"/>
    <w:rsid w:val="00F8460C"/>
    <w:rsid w:val="00F84B07"/>
    <w:rsid w:val="00F8523C"/>
    <w:rsid w:val="00F852BB"/>
    <w:rsid w:val="00F85385"/>
    <w:rsid w:val="00F854E9"/>
    <w:rsid w:val="00F85B46"/>
    <w:rsid w:val="00F85E86"/>
    <w:rsid w:val="00F86450"/>
    <w:rsid w:val="00F87132"/>
    <w:rsid w:val="00F87DD8"/>
    <w:rsid w:val="00F87F13"/>
    <w:rsid w:val="00F90138"/>
    <w:rsid w:val="00F90F29"/>
    <w:rsid w:val="00F910E6"/>
    <w:rsid w:val="00F914F5"/>
    <w:rsid w:val="00F93615"/>
    <w:rsid w:val="00F93D22"/>
    <w:rsid w:val="00F942D2"/>
    <w:rsid w:val="00F94440"/>
    <w:rsid w:val="00F94811"/>
    <w:rsid w:val="00F94DBE"/>
    <w:rsid w:val="00F9530A"/>
    <w:rsid w:val="00F95753"/>
    <w:rsid w:val="00F9577E"/>
    <w:rsid w:val="00F9579C"/>
    <w:rsid w:val="00F95B1B"/>
    <w:rsid w:val="00F96453"/>
    <w:rsid w:val="00F96ACB"/>
    <w:rsid w:val="00F96E3E"/>
    <w:rsid w:val="00F97735"/>
    <w:rsid w:val="00FA07AE"/>
    <w:rsid w:val="00FA08F8"/>
    <w:rsid w:val="00FA0D2C"/>
    <w:rsid w:val="00FA1F11"/>
    <w:rsid w:val="00FA253F"/>
    <w:rsid w:val="00FA2CEC"/>
    <w:rsid w:val="00FA3930"/>
    <w:rsid w:val="00FA4182"/>
    <w:rsid w:val="00FA432A"/>
    <w:rsid w:val="00FA4331"/>
    <w:rsid w:val="00FA45F2"/>
    <w:rsid w:val="00FA4745"/>
    <w:rsid w:val="00FA48E9"/>
    <w:rsid w:val="00FA4DDB"/>
    <w:rsid w:val="00FA54AB"/>
    <w:rsid w:val="00FA6241"/>
    <w:rsid w:val="00FA64C0"/>
    <w:rsid w:val="00FA6512"/>
    <w:rsid w:val="00FA6A07"/>
    <w:rsid w:val="00FA7388"/>
    <w:rsid w:val="00FA73CC"/>
    <w:rsid w:val="00FA77B6"/>
    <w:rsid w:val="00FA7FF8"/>
    <w:rsid w:val="00FB0B09"/>
    <w:rsid w:val="00FB0D69"/>
    <w:rsid w:val="00FB0DA0"/>
    <w:rsid w:val="00FB1AA9"/>
    <w:rsid w:val="00FB1EE1"/>
    <w:rsid w:val="00FB21C7"/>
    <w:rsid w:val="00FB2510"/>
    <w:rsid w:val="00FB2953"/>
    <w:rsid w:val="00FB2B55"/>
    <w:rsid w:val="00FB43E5"/>
    <w:rsid w:val="00FB4524"/>
    <w:rsid w:val="00FB4858"/>
    <w:rsid w:val="00FB6B26"/>
    <w:rsid w:val="00FB6EC5"/>
    <w:rsid w:val="00FB7177"/>
    <w:rsid w:val="00FB74FB"/>
    <w:rsid w:val="00FB764D"/>
    <w:rsid w:val="00FB7655"/>
    <w:rsid w:val="00FB769D"/>
    <w:rsid w:val="00FB7A13"/>
    <w:rsid w:val="00FC02C8"/>
    <w:rsid w:val="00FC05B3"/>
    <w:rsid w:val="00FC116D"/>
    <w:rsid w:val="00FC1B3B"/>
    <w:rsid w:val="00FC1D86"/>
    <w:rsid w:val="00FC2093"/>
    <w:rsid w:val="00FC246E"/>
    <w:rsid w:val="00FC2822"/>
    <w:rsid w:val="00FC3056"/>
    <w:rsid w:val="00FC32BB"/>
    <w:rsid w:val="00FC4B8E"/>
    <w:rsid w:val="00FC5DCA"/>
    <w:rsid w:val="00FC636B"/>
    <w:rsid w:val="00FC6C49"/>
    <w:rsid w:val="00FC6E51"/>
    <w:rsid w:val="00FC704F"/>
    <w:rsid w:val="00FC75E1"/>
    <w:rsid w:val="00FC7A5C"/>
    <w:rsid w:val="00FD05D9"/>
    <w:rsid w:val="00FD08D9"/>
    <w:rsid w:val="00FD0998"/>
    <w:rsid w:val="00FD1BC0"/>
    <w:rsid w:val="00FD1F9E"/>
    <w:rsid w:val="00FD2320"/>
    <w:rsid w:val="00FD24BE"/>
    <w:rsid w:val="00FD293B"/>
    <w:rsid w:val="00FD3C57"/>
    <w:rsid w:val="00FD40B9"/>
    <w:rsid w:val="00FD50CA"/>
    <w:rsid w:val="00FD518B"/>
    <w:rsid w:val="00FD57D9"/>
    <w:rsid w:val="00FD59AB"/>
    <w:rsid w:val="00FD59F8"/>
    <w:rsid w:val="00FD5AFA"/>
    <w:rsid w:val="00FD6192"/>
    <w:rsid w:val="00FD69CD"/>
    <w:rsid w:val="00FD6CF3"/>
    <w:rsid w:val="00FD718B"/>
    <w:rsid w:val="00FE04D2"/>
    <w:rsid w:val="00FE08F9"/>
    <w:rsid w:val="00FE09F0"/>
    <w:rsid w:val="00FE0BC2"/>
    <w:rsid w:val="00FE19D6"/>
    <w:rsid w:val="00FE1FA2"/>
    <w:rsid w:val="00FE264A"/>
    <w:rsid w:val="00FE37B5"/>
    <w:rsid w:val="00FE3F30"/>
    <w:rsid w:val="00FE4BE6"/>
    <w:rsid w:val="00FE524C"/>
    <w:rsid w:val="00FE5B27"/>
    <w:rsid w:val="00FE5DBD"/>
    <w:rsid w:val="00FE6451"/>
    <w:rsid w:val="00FE6A22"/>
    <w:rsid w:val="00FE6F12"/>
    <w:rsid w:val="00FE7456"/>
    <w:rsid w:val="00FE74E4"/>
    <w:rsid w:val="00FE7570"/>
    <w:rsid w:val="00FE76BD"/>
    <w:rsid w:val="00FE7771"/>
    <w:rsid w:val="00FE7849"/>
    <w:rsid w:val="00FE799B"/>
    <w:rsid w:val="00FE7AB1"/>
    <w:rsid w:val="00FE7C22"/>
    <w:rsid w:val="00FE7D89"/>
    <w:rsid w:val="00FF01AE"/>
    <w:rsid w:val="00FF0BB0"/>
    <w:rsid w:val="00FF157B"/>
    <w:rsid w:val="00FF1672"/>
    <w:rsid w:val="00FF1CBD"/>
    <w:rsid w:val="00FF28CC"/>
    <w:rsid w:val="00FF2AA8"/>
    <w:rsid w:val="00FF2EE0"/>
    <w:rsid w:val="00FF3361"/>
    <w:rsid w:val="00FF3A99"/>
    <w:rsid w:val="00FF41A3"/>
    <w:rsid w:val="00FF45D2"/>
    <w:rsid w:val="00FF5D81"/>
    <w:rsid w:val="00FF5E26"/>
    <w:rsid w:val="00FF67EF"/>
    <w:rsid w:val="00FF695B"/>
    <w:rsid w:val="00FF6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733D7"/>
  <w15:chartTrackingRefBased/>
  <w15:docId w15:val="{B252B31D-5C56-48BC-B653-B07CCC01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91D"/>
  </w:style>
  <w:style w:type="paragraph" w:styleId="Heading1">
    <w:name w:val="heading 1"/>
    <w:basedOn w:val="Normal"/>
    <w:next w:val="Normal"/>
    <w:link w:val="Heading1Char"/>
    <w:uiPriority w:val="9"/>
    <w:qFormat/>
    <w:rsid w:val="005F5D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535811"/>
    <w:pPr>
      <w:tabs>
        <w:tab w:val="left" w:pos="384"/>
      </w:tabs>
      <w:spacing w:after="0" w:line="480" w:lineRule="auto"/>
      <w:ind w:left="384" w:hanging="384"/>
    </w:pPr>
  </w:style>
  <w:style w:type="paragraph" w:styleId="Caption">
    <w:name w:val="caption"/>
    <w:basedOn w:val="Normal"/>
    <w:next w:val="Normal"/>
    <w:uiPriority w:val="35"/>
    <w:unhideWhenUsed/>
    <w:qFormat/>
    <w:rsid w:val="00C61BC1"/>
    <w:pPr>
      <w:spacing w:after="200" w:line="240" w:lineRule="auto"/>
    </w:pPr>
    <w:rPr>
      <w:i/>
      <w:iCs/>
      <w:color w:val="44546A" w:themeColor="text2"/>
      <w:sz w:val="18"/>
      <w:szCs w:val="18"/>
    </w:rPr>
  </w:style>
  <w:style w:type="table" w:styleId="TableGrid">
    <w:name w:val="Table Grid"/>
    <w:basedOn w:val="TableNormal"/>
    <w:uiPriority w:val="39"/>
    <w:rsid w:val="00C61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1BC1"/>
    <w:pPr>
      <w:ind w:left="720"/>
      <w:contextualSpacing/>
    </w:pPr>
  </w:style>
  <w:style w:type="character" w:styleId="PlaceholderText">
    <w:name w:val="Placeholder Text"/>
    <w:basedOn w:val="DefaultParagraphFont"/>
    <w:uiPriority w:val="99"/>
    <w:semiHidden/>
    <w:rsid w:val="00F40CCA"/>
    <w:rPr>
      <w:color w:val="808080"/>
    </w:rPr>
  </w:style>
  <w:style w:type="character" w:styleId="Hyperlink">
    <w:name w:val="Hyperlink"/>
    <w:basedOn w:val="DefaultParagraphFont"/>
    <w:uiPriority w:val="99"/>
    <w:unhideWhenUsed/>
    <w:rsid w:val="00DA4649"/>
    <w:rPr>
      <w:color w:val="0000FF"/>
      <w:u w:val="single"/>
    </w:rPr>
  </w:style>
  <w:style w:type="character" w:customStyle="1" w:styleId="Heading1Char">
    <w:name w:val="Heading 1 Char"/>
    <w:basedOn w:val="DefaultParagraphFont"/>
    <w:link w:val="Heading1"/>
    <w:uiPriority w:val="9"/>
    <w:rsid w:val="005F5DAD"/>
    <w:rPr>
      <w:rFonts w:asciiTheme="majorHAnsi" w:eastAsiaTheme="majorEastAsia" w:hAnsiTheme="majorHAnsi" w:cstheme="majorBidi"/>
      <w:color w:val="2F5496" w:themeColor="accent1" w:themeShade="BF"/>
      <w:sz w:val="32"/>
      <w:szCs w:val="32"/>
    </w:rPr>
  </w:style>
  <w:style w:type="paragraph" w:customStyle="1" w:styleId="pf0">
    <w:name w:val="pf0"/>
    <w:basedOn w:val="Normal"/>
    <w:rsid w:val="00EE5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E5C9C"/>
    <w:rPr>
      <w:rFonts w:ascii="Segoe UI" w:hAnsi="Segoe UI" w:cs="Segoe UI" w:hint="default"/>
      <w:sz w:val="18"/>
      <w:szCs w:val="18"/>
    </w:rPr>
  </w:style>
  <w:style w:type="paragraph" w:styleId="Header">
    <w:name w:val="header"/>
    <w:basedOn w:val="Normal"/>
    <w:link w:val="HeaderChar"/>
    <w:uiPriority w:val="99"/>
    <w:unhideWhenUsed/>
    <w:rsid w:val="00AD0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4AE"/>
  </w:style>
  <w:style w:type="paragraph" w:styleId="Footer">
    <w:name w:val="footer"/>
    <w:basedOn w:val="Normal"/>
    <w:link w:val="FooterChar"/>
    <w:uiPriority w:val="99"/>
    <w:unhideWhenUsed/>
    <w:rsid w:val="00AD0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4AE"/>
  </w:style>
  <w:style w:type="paragraph" w:styleId="NormalWeb">
    <w:name w:val="Normal (Web)"/>
    <w:basedOn w:val="Normal"/>
    <w:uiPriority w:val="99"/>
    <w:semiHidden/>
    <w:unhideWhenUsed/>
    <w:rsid w:val="009560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3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CB8"/>
    <w:rPr>
      <w:rFonts w:ascii="Segoe UI" w:hAnsi="Segoe UI" w:cs="Segoe UI"/>
      <w:sz w:val="18"/>
      <w:szCs w:val="18"/>
    </w:rPr>
  </w:style>
  <w:style w:type="character" w:styleId="CommentReference">
    <w:name w:val="annotation reference"/>
    <w:basedOn w:val="DefaultParagraphFont"/>
    <w:uiPriority w:val="99"/>
    <w:semiHidden/>
    <w:unhideWhenUsed/>
    <w:rsid w:val="000025CE"/>
    <w:rPr>
      <w:sz w:val="16"/>
      <w:szCs w:val="16"/>
    </w:rPr>
  </w:style>
  <w:style w:type="paragraph" w:styleId="CommentText">
    <w:name w:val="annotation text"/>
    <w:basedOn w:val="Normal"/>
    <w:link w:val="CommentTextChar"/>
    <w:uiPriority w:val="99"/>
    <w:unhideWhenUsed/>
    <w:rsid w:val="000025CE"/>
    <w:pPr>
      <w:spacing w:line="240" w:lineRule="auto"/>
    </w:pPr>
    <w:rPr>
      <w:sz w:val="20"/>
      <w:szCs w:val="20"/>
    </w:rPr>
  </w:style>
  <w:style w:type="character" w:customStyle="1" w:styleId="CommentTextChar">
    <w:name w:val="Comment Text Char"/>
    <w:basedOn w:val="DefaultParagraphFont"/>
    <w:link w:val="CommentText"/>
    <w:uiPriority w:val="99"/>
    <w:rsid w:val="000025CE"/>
    <w:rPr>
      <w:sz w:val="20"/>
      <w:szCs w:val="20"/>
    </w:rPr>
  </w:style>
  <w:style w:type="paragraph" w:styleId="CommentSubject">
    <w:name w:val="annotation subject"/>
    <w:basedOn w:val="CommentText"/>
    <w:next w:val="CommentText"/>
    <w:link w:val="CommentSubjectChar"/>
    <w:uiPriority w:val="99"/>
    <w:semiHidden/>
    <w:unhideWhenUsed/>
    <w:rsid w:val="000025CE"/>
    <w:rPr>
      <w:b/>
      <w:bCs/>
    </w:rPr>
  </w:style>
  <w:style w:type="character" w:customStyle="1" w:styleId="CommentSubjectChar">
    <w:name w:val="Comment Subject Char"/>
    <w:basedOn w:val="CommentTextChar"/>
    <w:link w:val="CommentSubject"/>
    <w:uiPriority w:val="99"/>
    <w:semiHidden/>
    <w:rsid w:val="000025CE"/>
    <w:rPr>
      <w:b/>
      <w:bCs/>
      <w:sz w:val="20"/>
      <w:szCs w:val="20"/>
    </w:rPr>
  </w:style>
  <w:style w:type="paragraph" w:styleId="Revision">
    <w:name w:val="Revision"/>
    <w:hidden/>
    <w:uiPriority w:val="99"/>
    <w:semiHidden/>
    <w:rsid w:val="00F71B1E"/>
    <w:pPr>
      <w:spacing w:after="0" w:line="240" w:lineRule="auto"/>
    </w:pPr>
  </w:style>
  <w:style w:type="paragraph" w:customStyle="1" w:styleId="Authors">
    <w:name w:val="Authors"/>
    <w:basedOn w:val="Normal"/>
    <w:rsid w:val="00946F5F"/>
    <w:pPr>
      <w:spacing w:before="120" w:after="360" w:line="240" w:lineRule="auto"/>
      <w:jc w:val="center"/>
    </w:pPr>
    <w:rPr>
      <w:rFonts w:ascii="Times New Roman" w:eastAsia="Times New Roman" w:hAnsi="Times New Roman" w:cs="Times New Roman"/>
      <w:sz w:val="24"/>
      <w:szCs w:val="24"/>
    </w:rPr>
  </w:style>
  <w:style w:type="paragraph" w:customStyle="1" w:styleId="Head">
    <w:name w:val="Head"/>
    <w:basedOn w:val="Normal"/>
    <w:rsid w:val="00946F5F"/>
    <w:pPr>
      <w:keepNext/>
      <w:spacing w:before="120" w:after="120" w:line="240" w:lineRule="auto"/>
      <w:jc w:val="center"/>
      <w:outlineLvl w:val="0"/>
    </w:pPr>
    <w:rPr>
      <w:rFonts w:ascii="Times New Roman" w:eastAsia="Times New Roman" w:hAnsi="Times New Roman" w:cs="Times New Roman"/>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9481">
      <w:bodyDiv w:val="1"/>
      <w:marLeft w:val="0"/>
      <w:marRight w:val="0"/>
      <w:marTop w:val="0"/>
      <w:marBottom w:val="0"/>
      <w:divBdr>
        <w:top w:val="none" w:sz="0" w:space="0" w:color="auto"/>
        <w:left w:val="none" w:sz="0" w:space="0" w:color="auto"/>
        <w:bottom w:val="none" w:sz="0" w:space="0" w:color="auto"/>
        <w:right w:val="none" w:sz="0" w:space="0" w:color="auto"/>
      </w:divBdr>
    </w:div>
    <w:div w:id="379548576">
      <w:bodyDiv w:val="1"/>
      <w:marLeft w:val="0"/>
      <w:marRight w:val="0"/>
      <w:marTop w:val="0"/>
      <w:marBottom w:val="0"/>
      <w:divBdr>
        <w:top w:val="none" w:sz="0" w:space="0" w:color="auto"/>
        <w:left w:val="none" w:sz="0" w:space="0" w:color="auto"/>
        <w:bottom w:val="none" w:sz="0" w:space="0" w:color="auto"/>
        <w:right w:val="none" w:sz="0" w:space="0" w:color="auto"/>
      </w:divBdr>
    </w:div>
    <w:div w:id="756445186">
      <w:bodyDiv w:val="1"/>
      <w:marLeft w:val="0"/>
      <w:marRight w:val="0"/>
      <w:marTop w:val="0"/>
      <w:marBottom w:val="0"/>
      <w:divBdr>
        <w:top w:val="none" w:sz="0" w:space="0" w:color="auto"/>
        <w:left w:val="none" w:sz="0" w:space="0" w:color="auto"/>
        <w:bottom w:val="none" w:sz="0" w:space="0" w:color="auto"/>
        <w:right w:val="none" w:sz="0" w:space="0" w:color="auto"/>
      </w:divBdr>
    </w:div>
    <w:div w:id="788090156">
      <w:bodyDiv w:val="1"/>
      <w:marLeft w:val="0"/>
      <w:marRight w:val="0"/>
      <w:marTop w:val="0"/>
      <w:marBottom w:val="0"/>
      <w:divBdr>
        <w:top w:val="none" w:sz="0" w:space="0" w:color="auto"/>
        <w:left w:val="none" w:sz="0" w:space="0" w:color="auto"/>
        <w:bottom w:val="none" w:sz="0" w:space="0" w:color="auto"/>
        <w:right w:val="none" w:sz="0" w:space="0" w:color="auto"/>
      </w:divBdr>
    </w:div>
    <w:div w:id="952714420">
      <w:bodyDiv w:val="1"/>
      <w:marLeft w:val="0"/>
      <w:marRight w:val="0"/>
      <w:marTop w:val="0"/>
      <w:marBottom w:val="0"/>
      <w:divBdr>
        <w:top w:val="none" w:sz="0" w:space="0" w:color="auto"/>
        <w:left w:val="none" w:sz="0" w:space="0" w:color="auto"/>
        <w:bottom w:val="none" w:sz="0" w:space="0" w:color="auto"/>
        <w:right w:val="none" w:sz="0" w:space="0" w:color="auto"/>
      </w:divBdr>
    </w:div>
    <w:div w:id="1127091437">
      <w:bodyDiv w:val="1"/>
      <w:marLeft w:val="0"/>
      <w:marRight w:val="0"/>
      <w:marTop w:val="0"/>
      <w:marBottom w:val="0"/>
      <w:divBdr>
        <w:top w:val="none" w:sz="0" w:space="0" w:color="auto"/>
        <w:left w:val="none" w:sz="0" w:space="0" w:color="auto"/>
        <w:bottom w:val="none" w:sz="0" w:space="0" w:color="auto"/>
        <w:right w:val="none" w:sz="0" w:space="0" w:color="auto"/>
      </w:divBdr>
    </w:div>
    <w:div w:id="1432242925">
      <w:bodyDiv w:val="1"/>
      <w:marLeft w:val="0"/>
      <w:marRight w:val="0"/>
      <w:marTop w:val="0"/>
      <w:marBottom w:val="0"/>
      <w:divBdr>
        <w:top w:val="none" w:sz="0" w:space="0" w:color="auto"/>
        <w:left w:val="none" w:sz="0" w:space="0" w:color="auto"/>
        <w:bottom w:val="none" w:sz="0" w:space="0" w:color="auto"/>
        <w:right w:val="none" w:sz="0" w:space="0" w:color="auto"/>
      </w:divBdr>
    </w:div>
    <w:div w:id="1975528256">
      <w:bodyDiv w:val="1"/>
      <w:marLeft w:val="0"/>
      <w:marRight w:val="0"/>
      <w:marTop w:val="0"/>
      <w:marBottom w:val="0"/>
      <w:divBdr>
        <w:top w:val="none" w:sz="0" w:space="0" w:color="auto"/>
        <w:left w:val="none" w:sz="0" w:space="0" w:color="auto"/>
        <w:bottom w:val="none" w:sz="0" w:space="0" w:color="auto"/>
        <w:right w:val="none" w:sz="0" w:space="0" w:color="auto"/>
      </w:divBdr>
      <w:divsChild>
        <w:div w:id="1025786157">
          <w:marLeft w:val="0"/>
          <w:marRight w:val="0"/>
          <w:marTop w:val="0"/>
          <w:marBottom w:val="0"/>
          <w:divBdr>
            <w:top w:val="none" w:sz="0" w:space="0" w:color="auto"/>
            <w:left w:val="none" w:sz="0" w:space="0" w:color="auto"/>
            <w:bottom w:val="none" w:sz="0" w:space="0" w:color="auto"/>
            <w:right w:val="none" w:sz="0" w:space="0" w:color="auto"/>
          </w:divBdr>
          <w:divsChild>
            <w:div w:id="2900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2b87ec-82fc-4b64-9e47-b681a2d69081" xsi:nil="true"/>
    <lcf76f155ced4ddcb4097134ff3c332f xmlns="d7fc0a7d-09c4-4740-9ea0-c1d0c3f2b3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795AB89E14DE44A3C2D338CFA92CE0" ma:contentTypeVersion="16" ma:contentTypeDescription="Create a new document." ma:contentTypeScope="" ma:versionID="1e0b7db7d1d8771523a7a5ef6dd879ae">
  <xsd:schema xmlns:xsd="http://www.w3.org/2001/XMLSchema" xmlns:xs="http://www.w3.org/2001/XMLSchema" xmlns:p="http://schemas.microsoft.com/office/2006/metadata/properties" xmlns:ns2="d7fc0a7d-09c4-4740-9ea0-c1d0c3f2b341" xmlns:ns3="d22b87ec-82fc-4b64-9e47-b681a2d69081" targetNamespace="http://schemas.microsoft.com/office/2006/metadata/properties" ma:root="true" ma:fieldsID="d928c17d437e4a07e22fd3cff5a586da" ns2:_="" ns3:_="">
    <xsd:import namespace="d7fc0a7d-09c4-4740-9ea0-c1d0c3f2b341"/>
    <xsd:import namespace="d22b87ec-82fc-4b64-9e47-b681a2d690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c0a7d-09c4-4740-9ea0-c1d0c3f2b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2b87ec-82fc-4b64-9e47-b681a2d690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209478-0f8d-4b20-a55b-c069e9f8641a}" ma:internalName="TaxCatchAll" ma:showField="CatchAllData" ma:web="d22b87ec-82fc-4b64-9e47-b681a2d690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31BF4-27BC-4FCE-B981-E2445FD9CF0C}">
  <ds:schemaRefs>
    <ds:schemaRef ds:uri="http://www.w3.org/XML/1998/namespace"/>
    <ds:schemaRef ds:uri="http://schemas.openxmlformats.org/package/2006/metadata/core-properties"/>
    <ds:schemaRef ds:uri="d22b87ec-82fc-4b64-9e47-b681a2d69081"/>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d7fc0a7d-09c4-4740-9ea0-c1d0c3f2b341"/>
    <ds:schemaRef ds:uri="http://purl.org/dc/terms/"/>
  </ds:schemaRefs>
</ds:datastoreItem>
</file>

<file path=customXml/itemProps2.xml><?xml version="1.0" encoding="utf-8"?>
<ds:datastoreItem xmlns:ds="http://schemas.openxmlformats.org/officeDocument/2006/customXml" ds:itemID="{73B5CE87-04B4-4D1C-9815-577037A37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c0a7d-09c4-4740-9ea0-c1d0c3f2b341"/>
    <ds:schemaRef ds:uri="d22b87ec-82fc-4b64-9e47-b681a2d69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C2007-1661-43ED-8EB2-250C8C000FCC}">
  <ds:schemaRefs>
    <ds:schemaRef ds:uri="http://schemas.microsoft.com/sharepoint/v3/contenttype/forms"/>
  </ds:schemaRefs>
</ds:datastoreItem>
</file>

<file path=customXml/itemProps4.xml><?xml version="1.0" encoding="utf-8"?>
<ds:datastoreItem xmlns:ds="http://schemas.openxmlformats.org/officeDocument/2006/customXml" ds:itemID="{7B1BBE59-521E-46AB-956C-F01C510A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Tamanna Khan</dc:creator>
  <cp:keywords/>
  <dc:description/>
  <cp:lastModifiedBy>COLLINS, BRIAN</cp:lastModifiedBy>
  <cp:revision>4</cp:revision>
  <cp:lastPrinted>2022-10-19T23:27:00Z</cp:lastPrinted>
  <dcterms:created xsi:type="dcterms:W3CDTF">2022-10-20T18:17:00Z</dcterms:created>
  <dcterms:modified xsi:type="dcterms:W3CDTF">2022-10-20T18:17:00Z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id="tubK7RGe"/&gt;&lt;style id="http://www.zotero.org/styles/nature-materials"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ContentTypeId">
    <vt:lpwstr>0x0101006D795AB89E14DE44A3C2D338CFA92CE0</vt:lpwstr>
  </property>
  <property fmtid="{D5CDD505-2E9C-101B-9397-08002B2CF9AE}" pid="5" name="MediaServiceImageTags">
    <vt:lpwstr/>
  </property>
</Properties>
</file>