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DB2A5A" w14:textId="77777777" w:rsidR="00DF60E3" w:rsidRDefault="00DF60E3" w:rsidP="00DF60E3">
      <w:pPr>
        <w:rPr>
          <w:b/>
        </w:rPr>
      </w:pPr>
      <w:r>
        <w:rPr>
          <w:b/>
        </w:rPr>
        <w:t>Appendix</w:t>
      </w:r>
    </w:p>
    <w:p w14:paraId="36F488A7" w14:textId="77777777" w:rsidR="00DF60E3" w:rsidRPr="009377B1" w:rsidRDefault="00DF60E3" w:rsidP="00DF60E3">
      <w:pPr>
        <w:jc w:val="center"/>
      </w:pPr>
      <w:r w:rsidRPr="00422D94">
        <w:rPr>
          <w:b/>
        </w:rPr>
        <w:t>Table A1</w:t>
      </w:r>
      <w:r>
        <w:rPr>
          <w:b/>
        </w:rPr>
        <w:t xml:space="preserve"> </w:t>
      </w:r>
      <w:r w:rsidRPr="009377B1">
        <w:t>Government regulations and public transport announcements in Vienna in 2020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5472"/>
      </w:tblGrid>
      <w:tr w:rsidR="00DF60E3" w14:paraId="3964C49F" w14:textId="77777777" w:rsidTr="00465342">
        <w:tc>
          <w:tcPr>
            <w:tcW w:w="90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E2B2CDB" w14:textId="77777777" w:rsidR="00DF60E3" w:rsidRDefault="00DF60E3" w:rsidP="00465342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Vienna government regulations regarding mask wearing </w:t>
            </w:r>
          </w:p>
        </w:tc>
      </w:tr>
      <w:tr w:rsidR="00DF60E3" w14:paraId="5F405FAB" w14:textId="77777777" w:rsidTr="00465342"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9D7D34A" w14:textId="77777777" w:rsidR="00DF60E3" w:rsidRDefault="00DF60E3" w:rsidP="00465342">
            <w:pPr>
              <w:rPr>
                <w:lang w:val="en-GB"/>
              </w:rPr>
            </w:pPr>
            <w:r>
              <w:rPr>
                <w:lang w:val="en-GB"/>
              </w:rPr>
              <w:t>The month of regulation imposed</w:t>
            </w:r>
          </w:p>
        </w:tc>
        <w:tc>
          <w:tcPr>
            <w:tcW w:w="5472" w:type="dxa"/>
            <w:tcBorders>
              <w:top w:val="single" w:sz="4" w:space="0" w:color="auto"/>
              <w:bottom w:val="single" w:sz="4" w:space="0" w:color="auto"/>
            </w:tcBorders>
          </w:tcPr>
          <w:p w14:paraId="17D19B52" w14:textId="77777777" w:rsidR="00DF60E3" w:rsidRDefault="00DF60E3" w:rsidP="00465342">
            <w:pPr>
              <w:rPr>
                <w:lang w:val="en-GB"/>
              </w:rPr>
            </w:pPr>
            <w:r>
              <w:rPr>
                <w:lang w:val="en-GB"/>
              </w:rPr>
              <w:t>Content of regulation</w:t>
            </w:r>
          </w:p>
        </w:tc>
      </w:tr>
      <w:tr w:rsidR="00DF60E3" w14:paraId="5044FD72" w14:textId="77777777" w:rsidTr="00465342">
        <w:tc>
          <w:tcPr>
            <w:tcW w:w="3544" w:type="dxa"/>
            <w:tcBorders>
              <w:top w:val="single" w:sz="4" w:space="0" w:color="auto"/>
            </w:tcBorders>
          </w:tcPr>
          <w:p w14:paraId="43A31CE1" w14:textId="77777777" w:rsidR="00DF60E3" w:rsidRDefault="00DF60E3" w:rsidP="00465342">
            <w:pPr>
              <w:rPr>
                <w:lang w:val="en-GB"/>
              </w:rPr>
            </w:pPr>
            <w:r>
              <w:rPr>
                <w:lang w:val="en-GB"/>
              </w:rPr>
              <w:t>April 2020</w:t>
            </w:r>
          </w:p>
        </w:tc>
        <w:tc>
          <w:tcPr>
            <w:tcW w:w="5472" w:type="dxa"/>
            <w:tcBorders>
              <w:top w:val="single" w:sz="4" w:space="0" w:color="auto"/>
            </w:tcBorders>
          </w:tcPr>
          <w:p w14:paraId="6397C3F2" w14:textId="77777777" w:rsidR="00DF60E3" w:rsidRPr="00946C0D" w:rsidRDefault="00DF60E3" w:rsidP="00465342">
            <w:pPr>
              <w:rPr>
                <w:i/>
                <w:lang w:val="en-GB"/>
              </w:rPr>
            </w:pPr>
            <w:r w:rsidRPr="00946C0D">
              <w:rPr>
                <w:i/>
                <w:lang w:val="en-GB"/>
              </w:rPr>
              <w:t xml:space="preserve">Passengers </w:t>
            </w:r>
            <w:r>
              <w:rPr>
                <w:i/>
                <w:lang w:val="en-GB"/>
              </w:rPr>
              <w:t>on</w:t>
            </w:r>
            <w:r w:rsidRPr="00946C0D">
              <w:rPr>
                <w:i/>
                <w:lang w:val="en-GB"/>
              </w:rPr>
              <w:t xml:space="preserve"> public transport and</w:t>
            </w:r>
            <w:r>
              <w:rPr>
                <w:i/>
                <w:lang w:val="en-GB"/>
              </w:rPr>
              <w:t xml:space="preserve"> in</w:t>
            </w:r>
            <w:r w:rsidRPr="00946C0D">
              <w:rPr>
                <w:i/>
                <w:lang w:val="en-GB"/>
              </w:rPr>
              <w:t xml:space="preserve"> stations have to cover the</w:t>
            </w:r>
            <w:r>
              <w:rPr>
                <w:i/>
                <w:lang w:val="en-GB"/>
              </w:rPr>
              <w:t>ir</w:t>
            </w:r>
            <w:r w:rsidRPr="00946C0D">
              <w:rPr>
                <w:i/>
                <w:lang w:val="en-GB"/>
              </w:rPr>
              <w:t xml:space="preserve"> </w:t>
            </w:r>
            <w:r>
              <w:rPr>
                <w:i/>
                <w:lang w:val="en-GB"/>
              </w:rPr>
              <w:t>mouths</w:t>
            </w:r>
            <w:r w:rsidRPr="00946C0D">
              <w:rPr>
                <w:i/>
                <w:lang w:val="en-GB"/>
              </w:rPr>
              <w:t xml:space="preserve"> and nose</w:t>
            </w:r>
            <w:r>
              <w:rPr>
                <w:i/>
                <w:lang w:val="en-GB"/>
              </w:rPr>
              <w:t>s</w:t>
            </w:r>
            <w:r w:rsidRPr="00946C0D">
              <w:rPr>
                <w:i/>
                <w:lang w:val="en-GB"/>
              </w:rPr>
              <w:t xml:space="preserve"> with mechanical </w:t>
            </w:r>
            <w:r>
              <w:rPr>
                <w:i/>
                <w:lang w:val="en-GB"/>
              </w:rPr>
              <w:t>protection</w:t>
            </w:r>
            <w:r w:rsidRPr="00946C0D">
              <w:rPr>
                <w:i/>
                <w:lang w:val="en-GB"/>
              </w:rPr>
              <w:t>.</w:t>
            </w:r>
          </w:p>
        </w:tc>
      </w:tr>
      <w:tr w:rsidR="00DF60E3" w14:paraId="0C6422E5" w14:textId="77777777" w:rsidTr="00465342">
        <w:tc>
          <w:tcPr>
            <w:tcW w:w="3544" w:type="dxa"/>
          </w:tcPr>
          <w:p w14:paraId="01BBD2CA" w14:textId="77777777" w:rsidR="00DF60E3" w:rsidRDefault="00DF60E3" w:rsidP="00465342">
            <w:pPr>
              <w:rPr>
                <w:lang w:val="en-GB"/>
              </w:rPr>
            </w:pPr>
            <w:r>
              <w:rPr>
                <w:lang w:val="en-GB"/>
              </w:rPr>
              <w:t>November 2020</w:t>
            </w:r>
          </w:p>
        </w:tc>
        <w:tc>
          <w:tcPr>
            <w:tcW w:w="5472" w:type="dxa"/>
          </w:tcPr>
          <w:p w14:paraId="1D9230BA" w14:textId="77777777" w:rsidR="00DF60E3" w:rsidRPr="00946C0D" w:rsidRDefault="00DF60E3" w:rsidP="00465342">
            <w:pPr>
              <w:rPr>
                <w:i/>
                <w:lang w:val="en-GB"/>
              </w:rPr>
            </w:pPr>
            <w:r w:rsidRPr="00946C0D">
              <w:rPr>
                <w:i/>
                <w:lang w:val="en-GB"/>
              </w:rPr>
              <w:t>Passengers have to wear a close-fitting mechanical protecti</w:t>
            </w:r>
            <w:r>
              <w:rPr>
                <w:i/>
                <w:lang w:val="en-GB"/>
              </w:rPr>
              <w:t>ve</w:t>
            </w:r>
            <w:r w:rsidRPr="00946C0D">
              <w:rPr>
                <w:i/>
                <w:lang w:val="en-GB"/>
              </w:rPr>
              <w:t xml:space="preserve"> device </w:t>
            </w:r>
            <w:r>
              <w:rPr>
                <w:i/>
                <w:lang w:val="en-GB"/>
              </w:rPr>
              <w:t xml:space="preserve">to </w:t>
            </w:r>
            <w:r w:rsidRPr="00946C0D">
              <w:rPr>
                <w:i/>
                <w:lang w:val="en-GB"/>
              </w:rPr>
              <w:t>cover the</w:t>
            </w:r>
            <w:r>
              <w:rPr>
                <w:i/>
                <w:lang w:val="en-GB"/>
              </w:rPr>
              <w:t>ir</w:t>
            </w:r>
            <w:r w:rsidRPr="00946C0D">
              <w:rPr>
                <w:i/>
                <w:lang w:val="en-GB"/>
              </w:rPr>
              <w:t xml:space="preserve"> mouth</w:t>
            </w:r>
            <w:r>
              <w:rPr>
                <w:i/>
                <w:lang w:val="en-GB"/>
              </w:rPr>
              <w:t>s and noses</w:t>
            </w:r>
            <w:r w:rsidRPr="00946C0D">
              <w:rPr>
                <w:i/>
                <w:lang w:val="en-GB"/>
              </w:rPr>
              <w:t>.</w:t>
            </w:r>
          </w:p>
        </w:tc>
      </w:tr>
      <w:tr w:rsidR="00DF60E3" w14:paraId="7EE7111F" w14:textId="77777777" w:rsidTr="00465342">
        <w:tc>
          <w:tcPr>
            <w:tcW w:w="9016" w:type="dxa"/>
            <w:gridSpan w:val="2"/>
            <w:tcBorders>
              <w:top w:val="single" w:sz="4" w:space="0" w:color="auto"/>
            </w:tcBorders>
          </w:tcPr>
          <w:p w14:paraId="789B7511" w14:textId="77777777" w:rsidR="00DF60E3" w:rsidRDefault="00DF60E3" w:rsidP="00465342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Wien Linien announcements</w:t>
            </w:r>
          </w:p>
        </w:tc>
      </w:tr>
      <w:tr w:rsidR="00DF60E3" w14:paraId="79483A64" w14:textId="77777777" w:rsidTr="00465342">
        <w:tc>
          <w:tcPr>
            <w:tcW w:w="3544" w:type="dxa"/>
            <w:tcBorders>
              <w:top w:val="single" w:sz="4" w:space="0" w:color="auto"/>
            </w:tcBorders>
          </w:tcPr>
          <w:p w14:paraId="0188CD86" w14:textId="77777777" w:rsidR="00DF60E3" w:rsidRDefault="00DF60E3" w:rsidP="00465342">
            <w:pPr>
              <w:rPr>
                <w:lang w:val="en-GB"/>
              </w:rPr>
            </w:pPr>
            <w:r>
              <w:rPr>
                <w:lang w:val="en-GB"/>
              </w:rPr>
              <w:t>The month of announcement started</w:t>
            </w:r>
          </w:p>
        </w:tc>
        <w:tc>
          <w:tcPr>
            <w:tcW w:w="5472" w:type="dxa"/>
            <w:tcBorders>
              <w:top w:val="single" w:sz="4" w:space="0" w:color="auto"/>
            </w:tcBorders>
          </w:tcPr>
          <w:p w14:paraId="78413982" w14:textId="77777777" w:rsidR="00DF60E3" w:rsidRDefault="00DF60E3" w:rsidP="00465342">
            <w:pPr>
              <w:rPr>
                <w:lang w:val="en-GB"/>
              </w:rPr>
            </w:pPr>
            <w:r>
              <w:rPr>
                <w:lang w:val="en-GB"/>
              </w:rPr>
              <w:t>Content of announcement</w:t>
            </w:r>
          </w:p>
        </w:tc>
      </w:tr>
      <w:tr w:rsidR="00DF60E3" w14:paraId="3A1A5BC0" w14:textId="77777777" w:rsidTr="00465342">
        <w:tc>
          <w:tcPr>
            <w:tcW w:w="3544" w:type="dxa"/>
            <w:tcBorders>
              <w:top w:val="single" w:sz="4" w:space="0" w:color="auto"/>
            </w:tcBorders>
          </w:tcPr>
          <w:p w14:paraId="62F517F8" w14:textId="77777777" w:rsidR="00DF60E3" w:rsidRDefault="00DF60E3" w:rsidP="00465342">
            <w:pPr>
              <w:rPr>
                <w:lang w:val="en-GB"/>
              </w:rPr>
            </w:pPr>
            <w:r>
              <w:rPr>
                <w:lang w:val="en-GB"/>
              </w:rPr>
              <w:t>April 2020</w:t>
            </w:r>
          </w:p>
        </w:tc>
        <w:tc>
          <w:tcPr>
            <w:tcW w:w="5472" w:type="dxa"/>
            <w:tcBorders>
              <w:top w:val="single" w:sz="4" w:space="0" w:color="auto"/>
            </w:tcBorders>
          </w:tcPr>
          <w:p w14:paraId="6FA578DB" w14:textId="77777777" w:rsidR="00DF60E3" w:rsidRPr="0021223E" w:rsidRDefault="00DF60E3" w:rsidP="00465342">
            <w:pPr>
              <w:rPr>
                <w:i/>
                <w:lang w:val="en-GB"/>
              </w:rPr>
            </w:pPr>
            <w:r w:rsidRPr="0021223E">
              <w:rPr>
                <w:i/>
                <w:lang w:val="en-GB"/>
              </w:rPr>
              <w:t>Dear passenger, please cover your nose and mouth in underground stations and when you</w:t>
            </w:r>
            <w:r>
              <w:rPr>
                <w:i/>
                <w:lang w:val="en-GB"/>
              </w:rPr>
              <w:t xml:space="preserve"> are</w:t>
            </w:r>
            <w:r w:rsidRPr="0021223E">
              <w:rPr>
                <w:i/>
                <w:lang w:val="en-GB"/>
              </w:rPr>
              <w:t xml:space="preserve"> in public transport</w:t>
            </w:r>
            <w:r>
              <w:rPr>
                <w:i/>
                <w:lang w:val="en-GB"/>
              </w:rPr>
              <w:t>.</w:t>
            </w:r>
          </w:p>
        </w:tc>
      </w:tr>
      <w:tr w:rsidR="00DF60E3" w14:paraId="024C0E7F" w14:textId="77777777" w:rsidTr="00465342">
        <w:tc>
          <w:tcPr>
            <w:tcW w:w="3544" w:type="dxa"/>
          </w:tcPr>
          <w:p w14:paraId="203EA7B3" w14:textId="77777777" w:rsidR="00DF60E3" w:rsidRDefault="00DF60E3" w:rsidP="00465342">
            <w:pPr>
              <w:rPr>
                <w:lang w:val="en-GB"/>
              </w:rPr>
            </w:pPr>
            <w:r>
              <w:rPr>
                <w:lang w:val="en-GB"/>
              </w:rPr>
              <w:t>August 2020</w:t>
            </w:r>
          </w:p>
        </w:tc>
        <w:tc>
          <w:tcPr>
            <w:tcW w:w="5472" w:type="dxa"/>
          </w:tcPr>
          <w:p w14:paraId="1EB4346D" w14:textId="77777777" w:rsidR="00DF60E3" w:rsidRPr="0021223E" w:rsidRDefault="00DF60E3" w:rsidP="00465342">
            <w:pPr>
              <w:rPr>
                <w:i/>
                <w:lang w:val="en-GB"/>
              </w:rPr>
            </w:pPr>
            <w:r w:rsidRPr="0021223E">
              <w:rPr>
                <w:i/>
                <w:lang w:val="en-GB"/>
              </w:rPr>
              <w:t xml:space="preserve">Dear passenger, please cover your nose and mouth in underground stations and when you </w:t>
            </w:r>
            <w:r>
              <w:rPr>
                <w:i/>
                <w:lang w:val="en-GB"/>
              </w:rPr>
              <w:t xml:space="preserve">are </w:t>
            </w:r>
            <w:r w:rsidRPr="0021223E">
              <w:rPr>
                <w:i/>
                <w:lang w:val="en-GB"/>
              </w:rPr>
              <w:t>in public</w:t>
            </w:r>
            <w:r>
              <w:rPr>
                <w:i/>
                <w:lang w:val="en-GB"/>
              </w:rPr>
              <w:t xml:space="preserve"> </w:t>
            </w:r>
            <w:r w:rsidRPr="0021223E">
              <w:rPr>
                <w:i/>
                <w:lang w:val="en-GB"/>
              </w:rPr>
              <w:t>transport. You know what? Your nose needs protection too</w:t>
            </w:r>
            <w:r>
              <w:rPr>
                <w:i/>
                <w:lang w:val="en-GB"/>
              </w:rPr>
              <w:t>.</w:t>
            </w:r>
          </w:p>
        </w:tc>
      </w:tr>
      <w:tr w:rsidR="00DF60E3" w14:paraId="3C7C8669" w14:textId="77777777" w:rsidTr="00465342">
        <w:tc>
          <w:tcPr>
            <w:tcW w:w="3544" w:type="dxa"/>
            <w:tcBorders>
              <w:bottom w:val="single" w:sz="4" w:space="0" w:color="auto"/>
            </w:tcBorders>
          </w:tcPr>
          <w:p w14:paraId="3AD4C9E5" w14:textId="77777777" w:rsidR="00DF60E3" w:rsidRDefault="00DF60E3" w:rsidP="00465342">
            <w:pPr>
              <w:rPr>
                <w:lang w:val="en-GB"/>
              </w:rPr>
            </w:pPr>
            <w:r>
              <w:rPr>
                <w:lang w:val="en-GB"/>
              </w:rPr>
              <w:t>October 2020</w:t>
            </w:r>
          </w:p>
        </w:tc>
        <w:tc>
          <w:tcPr>
            <w:tcW w:w="5472" w:type="dxa"/>
            <w:tcBorders>
              <w:bottom w:val="single" w:sz="4" w:space="0" w:color="auto"/>
            </w:tcBorders>
          </w:tcPr>
          <w:p w14:paraId="10523308" w14:textId="77777777" w:rsidR="00DF60E3" w:rsidRPr="0021223E" w:rsidRDefault="00DF60E3" w:rsidP="00465342">
            <w:pPr>
              <w:rPr>
                <w:i/>
                <w:lang w:val="en-GB"/>
              </w:rPr>
            </w:pPr>
            <w:r w:rsidRPr="0021223E">
              <w:rPr>
                <w:i/>
                <w:lang w:val="en-GB"/>
              </w:rPr>
              <w:t>Dear passengers, cover your nose and mouth.</w:t>
            </w:r>
          </w:p>
        </w:tc>
      </w:tr>
    </w:tbl>
    <w:p w14:paraId="103D2F15" w14:textId="77777777" w:rsidR="00DF60E3" w:rsidRDefault="00DF60E3" w:rsidP="00DF60E3">
      <w:pPr>
        <w:rPr>
          <w:rFonts w:cs="Times New Roman"/>
          <w:sz w:val="24"/>
          <w:szCs w:val="24"/>
          <w:lang w:val="en-GB"/>
        </w:rPr>
      </w:pPr>
    </w:p>
    <w:p w14:paraId="1643F04E" w14:textId="77777777" w:rsidR="00DF60E3" w:rsidRDefault="00DF60E3" w:rsidP="00DF60E3">
      <w:pPr>
        <w:spacing w:line="259" w:lineRule="auto"/>
        <w:jc w:val="left"/>
        <w:rPr>
          <w:rFonts w:cs="Times New Roman"/>
          <w:sz w:val="24"/>
          <w:szCs w:val="24"/>
          <w:lang w:val="en-GB"/>
        </w:rPr>
      </w:pPr>
    </w:p>
    <w:p w14:paraId="4766923D" w14:textId="77777777" w:rsidR="00DF60E3" w:rsidRDefault="00DF60E3" w:rsidP="00DF60E3">
      <w:pPr>
        <w:spacing w:line="259" w:lineRule="auto"/>
        <w:jc w:val="left"/>
        <w:rPr>
          <w:rFonts w:cs="Times New Roman"/>
          <w:sz w:val="24"/>
          <w:szCs w:val="24"/>
          <w:lang w:val="en-GB"/>
        </w:rPr>
      </w:pPr>
      <w:r>
        <w:rPr>
          <w:rFonts w:cs="Times New Roman"/>
          <w:sz w:val="24"/>
          <w:szCs w:val="24"/>
          <w:lang w:val="en-GB"/>
        </w:rPr>
        <w:br w:type="page"/>
      </w:r>
    </w:p>
    <w:p w14:paraId="450506F3" w14:textId="77777777" w:rsidR="00DF60E3" w:rsidRPr="009377B1" w:rsidRDefault="00DF60E3" w:rsidP="00DF60E3">
      <w:pPr>
        <w:spacing w:line="259" w:lineRule="auto"/>
        <w:jc w:val="center"/>
        <w:rPr>
          <w:rFonts w:cs="Times New Roman"/>
          <w:lang w:val="en-GB"/>
        </w:rPr>
      </w:pPr>
      <w:r w:rsidRPr="00291A92">
        <w:rPr>
          <w:rFonts w:cs="Times New Roman"/>
          <w:b/>
          <w:lang w:val="en-GB"/>
        </w:rPr>
        <w:lastRenderedPageBreak/>
        <w:t xml:space="preserve">Table A2 </w:t>
      </w:r>
      <w:r w:rsidRPr="009377B1">
        <w:rPr>
          <w:rFonts w:cs="Times New Roman"/>
          <w:lang w:val="en-GB"/>
        </w:rPr>
        <w:t>Descriptive statistics</w:t>
      </w:r>
    </w:p>
    <w:tbl>
      <w:tblPr>
        <w:tblStyle w:val="TableGridLight"/>
        <w:tblpPr w:leftFromText="180" w:rightFromText="180" w:vertAnchor="page" w:horzAnchor="margin" w:tblpXSpec="center" w:tblpY="2111"/>
        <w:tblW w:w="89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6"/>
        <w:gridCol w:w="1540"/>
        <w:gridCol w:w="1048"/>
        <w:gridCol w:w="1169"/>
        <w:gridCol w:w="666"/>
        <w:gridCol w:w="927"/>
      </w:tblGrid>
      <w:tr w:rsidR="00DF60E3" w:rsidRPr="00291A92" w14:paraId="7C9737D9" w14:textId="77777777" w:rsidTr="00465342">
        <w:trPr>
          <w:trHeight w:val="39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E87B7B" w14:textId="77777777" w:rsidR="00DF60E3" w:rsidRPr="00291A92" w:rsidRDefault="00DF60E3" w:rsidP="00465342">
            <w:pPr>
              <w:jc w:val="center"/>
            </w:pPr>
            <w:bookmarkStart w:id="0" w:name="_Hlk96420324"/>
            <w:r w:rsidRPr="00291A92"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D60A68" w14:textId="77777777" w:rsidR="00DF60E3" w:rsidRPr="00291A92" w:rsidRDefault="00DF60E3" w:rsidP="00465342">
            <w:pPr>
              <w:jc w:val="center"/>
            </w:pPr>
            <w:r w:rsidRPr="00291A92">
              <w:t>Observations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5A00D7" w14:textId="77777777" w:rsidR="00DF60E3" w:rsidRPr="00291A92" w:rsidRDefault="00DF60E3" w:rsidP="00465342">
            <w:pPr>
              <w:jc w:val="center"/>
            </w:pPr>
            <w:r w:rsidRPr="00291A92">
              <w:t>Mean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DEEF68" w14:textId="77777777" w:rsidR="00DF60E3" w:rsidRPr="00291A92" w:rsidRDefault="00DF60E3" w:rsidP="00465342">
            <w:pPr>
              <w:jc w:val="center"/>
            </w:pPr>
            <w:r w:rsidRPr="00291A92">
              <w:t>Std. Dev.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931E34" w14:textId="77777777" w:rsidR="00DF60E3" w:rsidRPr="00291A92" w:rsidRDefault="00DF60E3" w:rsidP="00465342">
            <w:pPr>
              <w:jc w:val="center"/>
            </w:pPr>
            <w:r w:rsidRPr="00291A92">
              <w:t>Min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A9E49" w14:textId="77777777" w:rsidR="00DF60E3" w:rsidRPr="00291A92" w:rsidRDefault="00DF60E3" w:rsidP="00465342">
            <w:pPr>
              <w:jc w:val="center"/>
            </w:pPr>
            <w:r w:rsidRPr="00291A92">
              <w:t>Max</w:t>
            </w:r>
          </w:p>
        </w:tc>
      </w:tr>
      <w:tr w:rsidR="00DF60E3" w:rsidRPr="00291A92" w14:paraId="39DE1853" w14:textId="77777777" w:rsidTr="00465342">
        <w:trPr>
          <w:trHeight w:val="395"/>
        </w:trPr>
        <w:tc>
          <w:tcPr>
            <w:tcW w:w="0" w:type="auto"/>
            <w:vAlign w:val="center"/>
          </w:tcPr>
          <w:p w14:paraId="50467E3C" w14:textId="77777777" w:rsidR="00DF60E3" w:rsidRPr="00291A92" w:rsidRDefault="00DF60E3" w:rsidP="00465342">
            <w:pPr>
              <w:jc w:val="center"/>
            </w:pPr>
            <w:r w:rsidRPr="00291A92">
              <w:t>Number of new coronavirus cases</w:t>
            </w:r>
          </w:p>
        </w:tc>
        <w:tc>
          <w:tcPr>
            <w:tcW w:w="0" w:type="auto"/>
          </w:tcPr>
          <w:p w14:paraId="3B65AE1F" w14:textId="77777777" w:rsidR="00DF60E3" w:rsidRPr="00291A92" w:rsidRDefault="00DF60E3" w:rsidP="00465342">
            <w:pPr>
              <w:jc w:val="center"/>
            </w:pPr>
            <w:r w:rsidRPr="00291A92">
              <w:t>310</w:t>
            </w:r>
          </w:p>
        </w:tc>
        <w:tc>
          <w:tcPr>
            <w:tcW w:w="0" w:type="auto"/>
          </w:tcPr>
          <w:p w14:paraId="46D5AB6F" w14:textId="77777777" w:rsidR="00DF60E3" w:rsidRPr="00291A92" w:rsidRDefault="00DF60E3" w:rsidP="00465342">
            <w:pPr>
              <w:jc w:val="center"/>
            </w:pPr>
            <w:r w:rsidRPr="00291A92">
              <w:t>233.981</w:t>
            </w:r>
          </w:p>
        </w:tc>
        <w:tc>
          <w:tcPr>
            <w:tcW w:w="0" w:type="auto"/>
          </w:tcPr>
          <w:p w14:paraId="0E1EA8CE" w14:textId="77777777" w:rsidR="00DF60E3" w:rsidRPr="00291A92" w:rsidRDefault="00DF60E3" w:rsidP="00465342">
            <w:pPr>
              <w:jc w:val="center"/>
            </w:pPr>
            <w:r w:rsidRPr="00291A92">
              <w:t>313.662</w:t>
            </w:r>
          </w:p>
        </w:tc>
        <w:tc>
          <w:tcPr>
            <w:tcW w:w="0" w:type="auto"/>
          </w:tcPr>
          <w:p w14:paraId="493E9464" w14:textId="77777777" w:rsidR="00DF60E3" w:rsidRPr="00291A92" w:rsidRDefault="00DF60E3" w:rsidP="00465342">
            <w:pPr>
              <w:jc w:val="center"/>
            </w:pPr>
            <w:r w:rsidRPr="00291A92">
              <w:t>1</w:t>
            </w:r>
          </w:p>
        </w:tc>
        <w:tc>
          <w:tcPr>
            <w:tcW w:w="0" w:type="auto"/>
          </w:tcPr>
          <w:p w14:paraId="00CFAAF5" w14:textId="77777777" w:rsidR="00DF60E3" w:rsidRPr="00291A92" w:rsidRDefault="00DF60E3" w:rsidP="00465342">
            <w:pPr>
              <w:jc w:val="center"/>
            </w:pPr>
            <w:r w:rsidRPr="00291A92">
              <w:t>1943</w:t>
            </w:r>
          </w:p>
        </w:tc>
      </w:tr>
      <w:tr w:rsidR="00DF60E3" w:rsidRPr="00291A92" w14:paraId="3695D4BB" w14:textId="77777777" w:rsidTr="00465342">
        <w:trPr>
          <w:trHeight w:val="395"/>
        </w:trPr>
        <w:tc>
          <w:tcPr>
            <w:tcW w:w="0" w:type="auto"/>
            <w:vAlign w:val="center"/>
          </w:tcPr>
          <w:p w14:paraId="1857FF26" w14:textId="77777777" w:rsidR="00DF60E3" w:rsidRPr="00291A92" w:rsidRDefault="00DF60E3" w:rsidP="00465342">
            <w:pPr>
              <w:jc w:val="center"/>
            </w:pPr>
            <w:r w:rsidRPr="00291A92">
              <w:t>Temperature</w:t>
            </w:r>
          </w:p>
        </w:tc>
        <w:tc>
          <w:tcPr>
            <w:tcW w:w="0" w:type="auto"/>
          </w:tcPr>
          <w:p w14:paraId="02E40F54" w14:textId="77777777" w:rsidR="00DF60E3" w:rsidRPr="00291A92" w:rsidRDefault="00DF60E3" w:rsidP="00465342">
            <w:pPr>
              <w:jc w:val="center"/>
            </w:pPr>
            <w:r w:rsidRPr="00291A92">
              <w:t>310</w:t>
            </w:r>
          </w:p>
        </w:tc>
        <w:tc>
          <w:tcPr>
            <w:tcW w:w="0" w:type="auto"/>
          </w:tcPr>
          <w:p w14:paraId="022CB7AD" w14:textId="77777777" w:rsidR="00DF60E3" w:rsidRPr="00291A92" w:rsidRDefault="00DF60E3" w:rsidP="00465342">
            <w:pPr>
              <w:jc w:val="center"/>
            </w:pPr>
            <w:r w:rsidRPr="00291A92">
              <w:t>12.792</w:t>
            </w:r>
          </w:p>
        </w:tc>
        <w:tc>
          <w:tcPr>
            <w:tcW w:w="0" w:type="auto"/>
          </w:tcPr>
          <w:p w14:paraId="088F1722" w14:textId="77777777" w:rsidR="00DF60E3" w:rsidRPr="00291A92" w:rsidRDefault="00DF60E3" w:rsidP="00465342">
            <w:pPr>
              <w:jc w:val="center"/>
            </w:pPr>
            <w:r w:rsidRPr="00291A92">
              <w:t>7.109</w:t>
            </w:r>
          </w:p>
        </w:tc>
        <w:tc>
          <w:tcPr>
            <w:tcW w:w="0" w:type="auto"/>
          </w:tcPr>
          <w:p w14:paraId="74772F10" w14:textId="77777777" w:rsidR="00DF60E3" w:rsidRPr="00291A92" w:rsidRDefault="00DF60E3" w:rsidP="00465342">
            <w:pPr>
              <w:jc w:val="center"/>
            </w:pPr>
            <w:r w:rsidRPr="00291A92">
              <w:t>-3</w:t>
            </w:r>
          </w:p>
        </w:tc>
        <w:tc>
          <w:tcPr>
            <w:tcW w:w="0" w:type="auto"/>
          </w:tcPr>
          <w:p w14:paraId="1B55687A" w14:textId="77777777" w:rsidR="00DF60E3" w:rsidRPr="00291A92" w:rsidRDefault="00DF60E3" w:rsidP="00465342">
            <w:pPr>
              <w:jc w:val="center"/>
            </w:pPr>
            <w:r w:rsidRPr="00291A92">
              <w:t>25.500</w:t>
            </w:r>
          </w:p>
        </w:tc>
      </w:tr>
      <w:tr w:rsidR="00DF60E3" w:rsidRPr="00291A92" w14:paraId="617BD9C3" w14:textId="77777777" w:rsidTr="00465342">
        <w:trPr>
          <w:trHeight w:val="395"/>
        </w:trPr>
        <w:tc>
          <w:tcPr>
            <w:tcW w:w="0" w:type="auto"/>
            <w:vAlign w:val="center"/>
          </w:tcPr>
          <w:p w14:paraId="2D0EDD8E" w14:textId="77777777" w:rsidR="00DF60E3" w:rsidRPr="00291A92" w:rsidRDefault="00DF60E3" w:rsidP="00465342">
            <w:pPr>
              <w:jc w:val="center"/>
            </w:pPr>
            <w:r w:rsidRPr="00291A92">
              <w:t>Public transport mobility</w:t>
            </w:r>
          </w:p>
        </w:tc>
        <w:tc>
          <w:tcPr>
            <w:tcW w:w="0" w:type="auto"/>
          </w:tcPr>
          <w:p w14:paraId="2E565F56" w14:textId="77777777" w:rsidR="00DF60E3" w:rsidRPr="00291A92" w:rsidRDefault="00DF60E3" w:rsidP="00465342">
            <w:pPr>
              <w:jc w:val="center"/>
            </w:pPr>
            <w:r w:rsidRPr="00291A92">
              <w:t>310</w:t>
            </w:r>
          </w:p>
        </w:tc>
        <w:tc>
          <w:tcPr>
            <w:tcW w:w="0" w:type="auto"/>
          </w:tcPr>
          <w:p w14:paraId="42943C69" w14:textId="77777777" w:rsidR="00DF60E3" w:rsidRPr="00291A92" w:rsidRDefault="00DF60E3" w:rsidP="00465342">
            <w:pPr>
              <w:jc w:val="center"/>
            </w:pPr>
            <w:r w:rsidRPr="00291A92">
              <w:t>-33.400</w:t>
            </w:r>
          </w:p>
        </w:tc>
        <w:tc>
          <w:tcPr>
            <w:tcW w:w="0" w:type="auto"/>
          </w:tcPr>
          <w:p w14:paraId="4BDE5DA3" w14:textId="77777777" w:rsidR="00DF60E3" w:rsidRPr="00291A92" w:rsidRDefault="00DF60E3" w:rsidP="00465342">
            <w:pPr>
              <w:jc w:val="center"/>
            </w:pPr>
            <w:r w:rsidRPr="00291A92">
              <w:t>18.578</w:t>
            </w:r>
          </w:p>
        </w:tc>
        <w:tc>
          <w:tcPr>
            <w:tcW w:w="0" w:type="auto"/>
          </w:tcPr>
          <w:p w14:paraId="2CBB19B9" w14:textId="77777777" w:rsidR="00DF60E3" w:rsidRPr="00291A92" w:rsidRDefault="00DF60E3" w:rsidP="00465342">
            <w:pPr>
              <w:jc w:val="center"/>
            </w:pPr>
            <w:r w:rsidRPr="00291A92">
              <w:t>-79</w:t>
            </w:r>
          </w:p>
        </w:tc>
        <w:tc>
          <w:tcPr>
            <w:tcW w:w="0" w:type="auto"/>
          </w:tcPr>
          <w:p w14:paraId="20D68A14" w14:textId="77777777" w:rsidR="00DF60E3" w:rsidRPr="00291A92" w:rsidRDefault="00DF60E3" w:rsidP="00465342">
            <w:pPr>
              <w:jc w:val="center"/>
            </w:pPr>
            <w:r w:rsidRPr="00291A92">
              <w:t>5</w:t>
            </w:r>
          </w:p>
        </w:tc>
      </w:tr>
      <w:tr w:rsidR="00DF60E3" w:rsidRPr="00291A92" w14:paraId="01D984D8" w14:textId="77777777" w:rsidTr="00465342">
        <w:trPr>
          <w:trHeight w:val="395"/>
        </w:trPr>
        <w:tc>
          <w:tcPr>
            <w:tcW w:w="0" w:type="auto"/>
            <w:vAlign w:val="center"/>
          </w:tcPr>
          <w:p w14:paraId="675DE607" w14:textId="77777777" w:rsidR="00DF60E3" w:rsidRPr="00291A92" w:rsidRDefault="00DF60E3" w:rsidP="00465342">
            <w:pPr>
              <w:jc w:val="center"/>
            </w:pPr>
            <w:r w:rsidRPr="00291A92">
              <w:t>Regulation 1</w:t>
            </w:r>
          </w:p>
        </w:tc>
        <w:tc>
          <w:tcPr>
            <w:tcW w:w="0" w:type="auto"/>
          </w:tcPr>
          <w:p w14:paraId="184E92BB" w14:textId="77777777" w:rsidR="00DF60E3" w:rsidRPr="00291A92" w:rsidRDefault="00DF60E3" w:rsidP="00465342">
            <w:pPr>
              <w:jc w:val="center"/>
            </w:pPr>
            <w:r w:rsidRPr="00291A92">
              <w:t>310</w:t>
            </w:r>
          </w:p>
        </w:tc>
        <w:tc>
          <w:tcPr>
            <w:tcW w:w="0" w:type="auto"/>
          </w:tcPr>
          <w:p w14:paraId="195FD0E6" w14:textId="77777777" w:rsidR="00DF60E3" w:rsidRPr="00291A92" w:rsidRDefault="00DF60E3" w:rsidP="00465342">
            <w:pPr>
              <w:jc w:val="center"/>
            </w:pPr>
            <w:r w:rsidRPr="00291A92">
              <w:t>0.665</w:t>
            </w:r>
          </w:p>
        </w:tc>
        <w:tc>
          <w:tcPr>
            <w:tcW w:w="0" w:type="auto"/>
          </w:tcPr>
          <w:p w14:paraId="0BDDCD8B" w14:textId="77777777" w:rsidR="00DF60E3" w:rsidRPr="00291A92" w:rsidRDefault="00DF60E3" w:rsidP="00465342">
            <w:pPr>
              <w:jc w:val="center"/>
            </w:pPr>
            <w:r w:rsidRPr="00291A92">
              <w:t>0.473</w:t>
            </w:r>
          </w:p>
        </w:tc>
        <w:tc>
          <w:tcPr>
            <w:tcW w:w="0" w:type="auto"/>
          </w:tcPr>
          <w:p w14:paraId="5722F3A2" w14:textId="77777777" w:rsidR="00DF60E3" w:rsidRPr="00291A92" w:rsidRDefault="00DF60E3" w:rsidP="00465342">
            <w:pPr>
              <w:jc w:val="center"/>
            </w:pPr>
            <w:r w:rsidRPr="00291A92">
              <w:t>0</w:t>
            </w:r>
          </w:p>
        </w:tc>
        <w:tc>
          <w:tcPr>
            <w:tcW w:w="0" w:type="auto"/>
          </w:tcPr>
          <w:p w14:paraId="72E97925" w14:textId="77777777" w:rsidR="00DF60E3" w:rsidRPr="00291A92" w:rsidRDefault="00DF60E3" w:rsidP="00465342">
            <w:pPr>
              <w:jc w:val="center"/>
            </w:pPr>
            <w:r w:rsidRPr="00291A92">
              <w:t>1</w:t>
            </w:r>
          </w:p>
        </w:tc>
      </w:tr>
      <w:tr w:rsidR="00DF60E3" w:rsidRPr="00291A92" w14:paraId="38653FD0" w14:textId="77777777" w:rsidTr="00465342">
        <w:trPr>
          <w:trHeight w:val="395"/>
        </w:trPr>
        <w:tc>
          <w:tcPr>
            <w:tcW w:w="0" w:type="auto"/>
            <w:vAlign w:val="center"/>
          </w:tcPr>
          <w:p w14:paraId="10CA0473" w14:textId="77777777" w:rsidR="00DF60E3" w:rsidRPr="00291A92" w:rsidRDefault="00DF60E3" w:rsidP="00465342">
            <w:pPr>
              <w:jc w:val="center"/>
            </w:pPr>
            <w:r w:rsidRPr="00291A92">
              <w:t>Regulation 2</w:t>
            </w:r>
          </w:p>
        </w:tc>
        <w:tc>
          <w:tcPr>
            <w:tcW w:w="0" w:type="auto"/>
          </w:tcPr>
          <w:p w14:paraId="3119692D" w14:textId="77777777" w:rsidR="00DF60E3" w:rsidRPr="00291A92" w:rsidRDefault="00DF60E3" w:rsidP="00465342">
            <w:pPr>
              <w:jc w:val="center"/>
            </w:pPr>
            <w:r w:rsidRPr="00291A92">
              <w:t>310</w:t>
            </w:r>
          </w:p>
        </w:tc>
        <w:tc>
          <w:tcPr>
            <w:tcW w:w="0" w:type="auto"/>
          </w:tcPr>
          <w:p w14:paraId="36E4B312" w14:textId="77777777" w:rsidR="00DF60E3" w:rsidRPr="00291A92" w:rsidRDefault="00DF60E3" w:rsidP="00465342">
            <w:pPr>
              <w:jc w:val="center"/>
            </w:pPr>
            <w:r w:rsidRPr="00291A92">
              <w:t>0.197</w:t>
            </w:r>
          </w:p>
        </w:tc>
        <w:tc>
          <w:tcPr>
            <w:tcW w:w="0" w:type="auto"/>
          </w:tcPr>
          <w:p w14:paraId="7EB69D91" w14:textId="77777777" w:rsidR="00DF60E3" w:rsidRPr="00291A92" w:rsidRDefault="00DF60E3" w:rsidP="00465342">
            <w:pPr>
              <w:jc w:val="center"/>
            </w:pPr>
            <w:r w:rsidRPr="00291A92">
              <w:t>0.398</w:t>
            </w:r>
          </w:p>
        </w:tc>
        <w:tc>
          <w:tcPr>
            <w:tcW w:w="0" w:type="auto"/>
          </w:tcPr>
          <w:p w14:paraId="3EC7B052" w14:textId="77777777" w:rsidR="00DF60E3" w:rsidRPr="00291A92" w:rsidRDefault="00DF60E3" w:rsidP="00465342">
            <w:pPr>
              <w:jc w:val="center"/>
            </w:pPr>
            <w:r w:rsidRPr="00291A92">
              <w:t>0</w:t>
            </w:r>
          </w:p>
        </w:tc>
        <w:tc>
          <w:tcPr>
            <w:tcW w:w="0" w:type="auto"/>
          </w:tcPr>
          <w:p w14:paraId="0DC42251" w14:textId="77777777" w:rsidR="00DF60E3" w:rsidRPr="00291A92" w:rsidRDefault="00DF60E3" w:rsidP="00465342">
            <w:pPr>
              <w:jc w:val="center"/>
            </w:pPr>
            <w:r w:rsidRPr="00291A92">
              <w:t>1</w:t>
            </w:r>
          </w:p>
        </w:tc>
      </w:tr>
      <w:tr w:rsidR="00DF60E3" w:rsidRPr="00291A92" w14:paraId="0003E50F" w14:textId="77777777" w:rsidTr="00465342">
        <w:trPr>
          <w:trHeight w:val="395"/>
        </w:trPr>
        <w:tc>
          <w:tcPr>
            <w:tcW w:w="0" w:type="auto"/>
            <w:vAlign w:val="center"/>
          </w:tcPr>
          <w:p w14:paraId="1F4DE5DB" w14:textId="77777777" w:rsidR="00DF60E3" w:rsidRPr="00291A92" w:rsidRDefault="00DF60E3" w:rsidP="00465342">
            <w:pPr>
              <w:jc w:val="center"/>
            </w:pPr>
            <w:r w:rsidRPr="00291A92">
              <w:t>Announcement 1</w:t>
            </w:r>
          </w:p>
        </w:tc>
        <w:tc>
          <w:tcPr>
            <w:tcW w:w="0" w:type="auto"/>
          </w:tcPr>
          <w:p w14:paraId="0A77CD7E" w14:textId="77777777" w:rsidR="00DF60E3" w:rsidRPr="00291A92" w:rsidRDefault="00DF60E3" w:rsidP="00465342">
            <w:pPr>
              <w:jc w:val="center"/>
            </w:pPr>
            <w:r w:rsidRPr="00291A92">
              <w:t>310</w:t>
            </w:r>
          </w:p>
        </w:tc>
        <w:tc>
          <w:tcPr>
            <w:tcW w:w="0" w:type="auto"/>
          </w:tcPr>
          <w:p w14:paraId="31130077" w14:textId="77777777" w:rsidR="00DF60E3" w:rsidRPr="00291A92" w:rsidRDefault="00DF60E3" w:rsidP="00465342">
            <w:pPr>
              <w:jc w:val="center"/>
            </w:pPr>
            <w:r w:rsidRPr="00291A92">
              <w:t>0.355</w:t>
            </w:r>
          </w:p>
        </w:tc>
        <w:tc>
          <w:tcPr>
            <w:tcW w:w="0" w:type="auto"/>
          </w:tcPr>
          <w:p w14:paraId="410596B8" w14:textId="77777777" w:rsidR="00DF60E3" w:rsidRPr="00291A92" w:rsidRDefault="00DF60E3" w:rsidP="00465342">
            <w:pPr>
              <w:jc w:val="center"/>
            </w:pPr>
            <w:r w:rsidRPr="00291A92">
              <w:t>0.479</w:t>
            </w:r>
          </w:p>
        </w:tc>
        <w:tc>
          <w:tcPr>
            <w:tcW w:w="0" w:type="auto"/>
          </w:tcPr>
          <w:p w14:paraId="0E73E13F" w14:textId="77777777" w:rsidR="00DF60E3" w:rsidRPr="00291A92" w:rsidRDefault="00DF60E3" w:rsidP="00465342">
            <w:pPr>
              <w:jc w:val="center"/>
            </w:pPr>
            <w:r w:rsidRPr="00291A92">
              <w:t>0</w:t>
            </w:r>
          </w:p>
        </w:tc>
        <w:tc>
          <w:tcPr>
            <w:tcW w:w="0" w:type="auto"/>
          </w:tcPr>
          <w:p w14:paraId="0E94DD8B" w14:textId="77777777" w:rsidR="00DF60E3" w:rsidRPr="00291A92" w:rsidRDefault="00DF60E3" w:rsidP="00465342">
            <w:pPr>
              <w:jc w:val="center"/>
            </w:pPr>
            <w:r w:rsidRPr="00291A92">
              <w:t>1</w:t>
            </w:r>
          </w:p>
        </w:tc>
      </w:tr>
      <w:tr w:rsidR="00DF60E3" w:rsidRPr="00291A92" w14:paraId="02378FE9" w14:textId="77777777" w:rsidTr="00465342">
        <w:trPr>
          <w:trHeight w:val="395"/>
        </w:trPr>
        <w:tc>
          <w:tcPr>
            <w:tcW w:w="0" w:type="auto"/>
            <w:vAlign w:val="center"/>
          </w:tcPr>
          <w:p w14:paraId="30770F79" w14:textId="77777777" w:rsidR="00DF60E3" w:rsidRPr="00291A92" w:rsidRDefault="00DF60E3" w:rsidP="00465342">
            <w:pPr>
              <w:jc w:val="center"/>
            </w:pPr>
            <w:r w:rsidRPr="00291A92">
              <w:t>Announcement 2</w:t>
            </w:r>
          </w:p>
        </w:tc>
        <w:tc>
          <w:tcPr>
            <w:tcW w:w="0" w:type="auto"/>
          </w:tcPr>
          <w:p w14:paraId="62995013" w14:textId="77777777" w:rsidR="00DF60E3" w:rsidRPr="00291A92" w:rsidRDefault="00DF60E3" w:rsidP="00465342">
            <w:pPr>
              <w:jc w:val="center"/>
            </w:pPr>
            <w:r w:rsidRPr="00291A92">
              <w:t>310</w:t>
            </w:r>
          </w:p>
        </w:tc>
        <w:tc>
          <w:tcPr>
            <w:tcW w:w="0" w:type="auto"/>
          </w:tcPr>
          <w:p w14:paraId="2EA1DCA1" w14:textId="77777777" w:rsidR="00DF60E3" w:rsidRPr="00291A92" w:rsidRDefault="00DF60E3" w:rsidP="00465342">
            <w:pPr>
              <w:jc w:val="center"/>
            </w:pPr>
            <w:r w:rsidRPr="00291A92">
              <w:t>0.197</w:t>
            </w:r>
          </w:p>
        </w:tc>
        <w:tc>
          <w:tcPr>
            <w:tcW w:w="0" w:type="auto"/>
          </w:tcPr>
          <w:p w14:paraId="1299E80E" w14:textId="77777777" w:rsidR="00DF60E3" w:rsidRPr="00291A92" w:rsidRDefault="00DF60E3" w:rsidP="00465342">
            <w:pPr>
              <w:jc w:val="center"/>
            </w:pPr>
            <w:r w:rsidRPr="00291A92">
              <w:t>0.398</w:t>
            </w:r>
          </w:p>
        </w:tc>
        <w:tc>
          <w:tcPr>
            <w:tcW w:w="0" w:type="auto"/>
          </w:tcPr>
          <w:p w14:paraId="35681337" w14:textId="77777777" w:rsidR="00DF60E3" w:rsidRPr="00291A92" w:rsidRDefault="00DF60E3" w:rsidP="00465342">
            <w:pPr>
              <w:jc w:val="center"/>
            </w:pPr>
            <w:r w:rsidRPr="00291A92">
              <w:t>0</w:t>
            </w:r>
          </w:p>
        </w:tc>
        <w:tc>
          <w:tcPr>
            <w:tcW w:w="0" w:type="auto"/>
          </w:tcPr>
          <w:p w14:paraId="74B5EC4F" w14:textId="77777777" w:rsidR="00DF60E3" w:rsidRPr="00291A92" w:rsidRDefault="00DF60E3" w:rsidP="00465342">
            <w:pPr>
              <w:jc w:val="center"/>
            </w:pPr>
            <w:r w:rsidRPr="00291A92">
              <w:t>1</w:t>
            </w:r>
          </w:p>
        </w:tc>
      </w:tr>
      <w:tr w:rsidR="00DF60E3" w:rsidRPr="00291A92" w14:paraId="54D884DE" w14:textId="77777777" w:rsidTr="00465342">
        <w:trPr>
          <w:trHeight w:val="395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8987ED7" w14:textId="77777777" w:rsidR="00DF60E3" w:rsidRPr="00291A92" w:rsidRDefault="00DF60E3" w:rsidP="00465342">
            <w:pPr>
              <w:jc w:val="center"/>
            </w:pPr>
            <w:r w:rsidRPr="00291A92">
              <w:t>Announcement 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D46C37D" w14:textId="77777777" w:rsidR="00DF60E3" w:rsidRPr="00291A92" w:rsidRDefault="00DF60E3" w:rsidP="00465342">
            <w:pPr>
              <w:jc w:val="center"/>
            </w:pPr>
            <w:r w:rsidRPr="00291A92">
              <w:t>310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EC68AE6" w14:textId="77777777" w:rsidR="00DF60E3" w:rsidRPr="00291A92" w:rsidRDefault="00DF60E3" w:rsidP="00465342">
            <w:pPr>
              <w:jc w:val="center"/>
            </w:pPr>
            <w:r w:rsidRPr="00291A92">
              <w:t>0.297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1CB5007" w14:textId="77777777" w:rsidR="00DF60E3" w:rsidRPr="00291A92" w:rsidRDefault="00DF60E3" w:rsidP="00465342">
            <w:pPr>
              <w:jc w:val="center"/>
            </w:pPr>
            <w:r w:rsidRPr="00291A92">
              <w:t>0.458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FC9F868" w14:textId="77777777" w:rsidR="00DF60E3" w:rsidRPr="00291A92" w:rsidRDefault="00DF60E3" w:rsidP="00465342">
            <w:pPr>
              <w:jc w:val="center"/>
            </w:pPr>
            <w:r w:rsidRPr="00291A92"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24B7BC7" w14:textId="77777777" w:rsidR="00DF60E3" w:rsidRPr="00291A92" w:rsidRDefault="00DF60E3" w:rsidP="00465342">
            <w:pPr>
              <w:jc w:val="center"/>
            </w:pPr>
            <w:r w:rsidRPr="00291A92">
              <w:t>1</w:t>
            </w:r>
          </w:p>
        </w:tc>
      </w:tr>
      <w:bookmarkEnd w:id="0"/>
    </w:tbl>
    <w:p w14:paraId="116E10FE" w14:textId="77777777" w:rsidR="00DF60E3" w:rsidRPr="00291A92" w:rsidRDefault="00DF60E3" w:rsidP="00DF60E3">
      <w:pPr>
        <w:spacing w:line="259" w:lineRule="auto"/>
        <w:rPr>
          <w:rFonts w:cs="Times New Roman"/>
          <w:lang w:val="en-GB"/>
        </w:rPr>
      </w:pPr>
      <w:r w:rsidRPr="00291A92">
        <w:rPr>
          <w:rFonts w:cs="Times New Roman"/>
          <w:lang w:val="en-GB"/>
        </w:rPr>
        <w:br w:type="page"/>
      </w:r>
    </w:p>
    <w:p w14:paraId="468E99AB" w14:textId="77777777" w:rsidR="00DF60E3" w:rsidRPr="00220B91" w:rsidRDefault="00DF60E3" w:rsidP="00DF60E3">
      <w:pPr>
        <w:jc w:val="center"/>
        <w:rPr>
          <w:rFonts w:cs="Times New Roman"/>
          <w:sz w:val="24"/>
          <w:szCs w:val="24"/>
          <w:lang w:val="en-GB"/>
        </w:rPr>
      </w:pPr>
      <w:r>
        <w:rPr>
          <w:rFonts w:cs="Times New Roman"/>
          <w:noProof/>
          <w:sz w:val="24"/>
          <w:szCs w:val="24"/>
          <w:lang w:val="en-GB"/>
        </w:rPr>
        <w:lastRenderedPageBreak/>
        <w:drawing>
          <wp:inline distT="0" distB="0" distL="0" distR="0" wp14:anchorId="746327D8" wp14:editId="1AFC6DCD">
            <wp:extent cx="4284000" cy="3685993"/>
            <wp:effectExtent l="0" t="0" r="254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FigA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3685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/>
          <w:sz w:val="24"/>
          <w:szCs w:val="24"/>
          <w:lang w:val="en-GB"/>
        </w:rPr>
        <w:t xml:space="preserve"> </w:t>
      </w:r>
    </w:p>
    <w:p w14:paraId="67AA1434" w14:textId="77777777" w:rsidR="00DF60E3" w:rsidRPr="00CF12DF" w:rsidRDefault="00DF60E3" w:rsidP="00DF60E3">
      <w:pPr>
        <w:jc w:val="center"/>
        <w:rPr>
          <w:rFonts w:cs="Times New Roman"/>
          <w:b/>
          <w:lang w:val="en-GB"/>
        </w:rPr>
      </w:pPr>
      <w:r w:rsidRPr="00291A92">
        <w:rPr>
          <w:rFonts w:cs="Times New Roman"/>
          <w:b/>
          <w:lang w:val="en-GB"/>
        </w:rPr>
        <w:t>Fig</w:t>
      </w:r>
      <w:r>
        <w:rPr>
          <w:rFonts w:cs="Times New Roman"/>
          <w:b/>
          <w:lang w:val="en-GB"/>
        </w:rPr>
        <w:t>.</w:t>
      </w:r>
      <w:r w:rsidRPr="00291A92">
        <w:rPr>
          <w:rFonts w:cs="Times New Roman"/>
          <w:b/>
          <w:lang w:val="en-GB"/>
        </w:rPr>
        <w:t xml:space="preserve"> A1 </w:t>
      </w:r>
      <w:r w:rsidRPr="009377B1">
        <w:rPr>
          <w:rFonts w:cs="Times New Roman"/>
          <w:lang w:val="en-GB"/>
        </w:rPr>
        <w:t xml:space="preserve">Structural equation models for </w:t>
      </w:r>
      <w:r>
        <w:rPr>
          <w:rFonts w:cs="Times New Roman"/>
          <w:lang w:val="en-GB"/>
        </w:rPr>
        <w:t>P</w:t>
      </w:r>
      <w:r w:rsidRPr="009377B1">
        <w:rPr>
          <w:rFonts w:cs="Times New Roman"/>
          <w:lang w:val="en-GB"/>
        </w:rPr>
        <w:t>hase I</w:t>
      </w:r>
      <w:r>
        <w:rPr>
          <w:rFonts w:cs="Times New Roman"/>
          <w:lang w:val="en-GB"/>
        </w:rPr>
        <w:t xml:space="preserve">. Terms </w:t>
      </w:r>
      <w:r w:rsidRPr="00CF12DF">
        <w:rPr>
          <w:rFonts w:cs="Times New Roman"/>
          <w:i/>
          <w:lang w:val="en-GB"/>
        </w:rPr>
        <w:t>ε</w:t>
      </w:r>
      <w:r w:rsidRPr="00CF12DF">
        <w:rPr>
          <w:rFonts w:cs="Times New Roman"/>
          <w:i/>
          <w:vertAlign w:val="subscript"/>
          <w:lang w:val="en-GB"/>
        </w:rPr>
        <w:t>n</w:t>
      </w:r>
      <w:r>
        <w:rPr>
          <w:rFonts w:cs="Times New Roman"/>
          <w:lang w:val="en-GB"/>
        </w:rPr>
        <w:t xml:space="preserve"> and </w:t>
      </w:r>
      <w:r w:rsidRPr="00CF12DF">
        <w:rPr>
          <w:rFonts w:cs="Times New Roman"/>
          <w:i/>
          <w:lang w:val="en-GB"/>
        </w:rPr>
        <w:t>ε</w:t>
      </w:r>
      <w:r>
        <w:rPr>
          <w:rFonts w:cs="Times New Roman"/>
          <w:i/>
          <w:vertAlign w:val="subscript"/>
          <w:lang w:val="en-GB"/>
        </w:rPr>
        <w:t xml:space="preserve">m </w:t>
      </w:r>
      <w:r>
        <w:rPr>
          <w:rFonts w:cs="Times New Roman"/>
          <w:lang w:val="en-GB"/>
        </w:rPr>
        <w:t xml:space="preserve">represent error terms in the model. </w:t>
      </w:r>
    </w:p>
    <w:p w14:paraId="02D5FBFE" w14:textId="77777777" w:rsidR="00DF60E3" w:rsidRDefault="00DF60E3" w:rsidP="00DF60E3">
      <w:pPr>
        <w:rPr>
          <w:b/>
          <w:lang w:val="en-GB"/>
        </w:rPr>
      </w:pPr>
    </w:p>
    <w:p w14:paraId="6630DE5E" w14:textId="77777777" w:rsidR="00DF60E3" w:rsidRPr="002A6D87" w:rsidRDefault="00DF60E3" w:rsidP="00DF60E3">
      <w:pPr>
        <w:jc w:val="center"/>
        <w:rPr>
          <w:b/>
          <w:lang w:val="en-GB"/>
        </w:rPr>
      </w:pPr>
      <w:r>
        <w:rPr>
          <w:b/>
          <w:noProof/>
          <w:lang w:val="en-GB"/>
        </w:rPr>
        <w:drawing>
          <wp:inline distT="0" distB="0" distL="0" distR="0" wp14:anchorId="610D0D57" wp14:editId="4CC5A177">
            <wp:extent cx="4284000" cy="3401547"/>
            <wp:effectExtent l="0" t="0" r="2540" b="889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FigA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3401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FA499" w14:textId="77777777" w:rsidR="00DF60E3" w:rsidRDefault="00DF60E3" w:rsidP="00DF60E3">
      <w:pPr>
        <w:jc w:val="center"/>
        <w:rPr>
          <w:b/>
          <w:lang w:val="en-GB"/>
        </w:rPr>
      </w:pPr>
      <w:r w:rsidRPr="00291A92">
        <w:rPr>
          <w:rFonts w:cs="Times New Roman"/>
          <w:b/>
          <w:lang w:val="en-GB"/>
        </w:rPr>
        <w:t>Fig</w:t>
      </w:r>
      <w:r>
        <w:rPr>
          <w:rFonts w:cs="Times New Roman"/>
          <w:b/>
          <w:lang w:val="en-GB"/>
        </w:rPr>
        <w:t>.</w:t>
      </w:r>
      <w:r w:rsidRPr="00291A92">
        <w:rPr>
          <w:rFonts w:cs="Times New Roman"/>
          <w:b/>
          <w:lang w:val="en-GB"/>
        </w:rPr>
        <w:t xml:space="preserve"> A2 </w:t>
      </w:r>
      <w:r w:rsidRPr="009377B1">
        <w:rPr>
          <w:rFonts w:cs="Times New Roman"/>
          <w:lang w:val="en-GB"/>
        </w:rPr>
        <w:t xml:space="preserve">Structural equation models for </w:t>
      </w:r>
      <w:r>
        <w:rPr>
          <w:rFonts w:cs="Times New Roman"/>
          <w:lang w:val="en-GB"/>
        </w:rPr>
        <w:t>P</w:t>
      </w:r>
      <w:r w:rsidRPr="009377B1">
        <w:rPr>
          <w:rFonts w:cs="Times New Roman"/>
          <w:lang w:val="en-GB"/>
        </w:rPr>
        <w:t>hases III, IV, V and VI</w:t>
      </w:r>
      <w:r>
        <w:rPr>
          <w:rFonts w:cs="Times New Roman"/>
          <w:lang w:val="en-GB"/>
        </w:rPr>
        <w:t>.</w:t>
      </w:r>
      <w:r w:rsidRPr="00CF12DF">
        <w:rPr>
          <w:rFonts w:cs="Times New Roman"/>
          <w:lang w:val="en-GB"/>
        </w:rPr>
        <w:t xml:space="preserve"> </w:t>
      </w:r>
      <w:r>
        <w:rPr>
          <w:rFonts w:cs="Times New Roman"/>
          <w:lang w:val="en-GB"/>
        </w:rPr>
        <w:t xml:space="preserve">Terms </w:t>
      </w:r>
      <w:r w:rsidRPr="00CF12DF">
        <w:rPr>
          <w:rFonts w:cs="Times New Roman"/>
          <w:i/>
          <w:lang w:val="en-GB"/>
        </w:rPr>
        <w:t>ε</w:t>
      </w:r>
      <w:r w:rsidRPr="00CF12DF">
        <w:rPr>
          <w:rFonts w:cs="Times New Roman"/>
          <w:i/>
          <w:vertAlign w:val="subscript"/>
          <w:lang w:val="en-GB"/>
        </w:rPr>
        <w:t>n</w:t>
      </w:r>
      <w:r>
        <w:rPr>
          <w:rFonts w:cs="Times New Roman"/>
          <w:lang w:val="en-GB"/>
        </w:rPr>
        <w:t xml:space="preserve"> and </w:t>
      </w:r>
      <w:r w:rsidRPr="00CF12DF">
        <w:rPr>
          <w:rFonts w:cs="Times New Roman"/>
          <w:i/>
          <w:lang w:val="en-GB"/>
        </w:rPr>
        <w:t>ε</w:t>
      </w:r>
      <w:r>
        <w:rPr>
          <w:rFonts w:cs="Times New Roman"/>
          <w:i/>
          <w:vertAlign w:val="subscript"/>
          <w:lang w:val="en-GB"/>
        </w:rPr>
        <w:t xml:space="preserve">m </w:t>
      </w:r>
      <w:r>
        <w:rPr>
          <w:rFonts w:cs="Times New Roman"/>
          <w:lang w:val="en-GB"/>
        </w:rPr>
        <w:t>represent error terms in the model.</w:t>
      </w:r>
    </w:p>
    <w:p w14:paraId="67EA7A5D" w14:textId="77777777" w:rsidR="00DF60E3" w:rsidRDefault="00DF60E3" w:rsidP="00DF60E3">
      <w:pPr>
        <w:rPr>
          <w:rFonts w:cs="Times New Roman"/>
          <w:b/>
          <w:lang w:val="en-GB"/>
        </w:rPr>
      </w:pPr>
    </w:p>
    <w:p w14:paraId="29653A7F" w14:textId="77777777" w:rsidR="00DF60E3" w:rsidRPr="00422D94" w:rsidRDefault="00DF60E3" w:rsidP="00DF60E3">
      <w:pPr>
        <w:jc w:val="center"/>
        <w:rPr>
          <w:rFonts w:cs="Times New Roman"/>
          <w:b/>
          <w:lang w:val="en-GB"/>
        </w:rPr>
      </w:pPr>
      <w:r w:rsidRPr="00422D94">
        <w:rPr>
          <w:rFonts w:cs="Times New Roman"/>
          <w:b/>
          <w:lang w:val="en-GB"/>
        </w:rPr>
        <w:lastRenderedPageBreak/>
        <w:t xml:space="preserve">Table </w:t>
      </w:r>
      <w:r>
        <w:rPr>
          <w:rFonts w:cs="Times New Roman"/>
          <w:b/>
          <w:lang w:val="en-GB"/>
        </w:rPr>
        <w:t xml:space="preserve">A3 </w:t>
      </w:r>
      <w:r w:rsidRPr="003E25C0">
        <w:rPr>
          <w:rFonts w:cs="Times New Roman"/>
          <w:lang w:val="en-GB"/>
        </w:rPr>
        <w:t>Robust check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2667"/>
        <w:gridCol w:w="1224"/>
        <w:gridCol w:w="1367"/>
        <w:gridCol w:w="1224"/>
        <w:gridCol w:w="1224"/>
        <w:gridCol w:w="1320"/>
      </w:tblGrid>
      <w:tr w:rsidR="00DF60E3" w:rsidRPr="0082779F" w14:paraId="314EC874" w14:textId="77777777" w:rsidTr="00465342">
        <w:trPr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81E584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Structural models</w:t>
            </w:r>
          </w:p>
        </w:tc>
      </w:tr>
      <w:tr w:rsidR="00DF60E3" w:rsidRPr="0082779F" w14:paraId="2A80E5AC" w14:textId="77777777" w:rsidTr="00465342">
        <w:trPr>
          <w:jc w:val="center"/>
        </w:trPr>
        <w:tc>
          <w:tcPr>
            <w:tcW w:w="1478" w:type="pct"/>
            <w:tcBorders>
              <w:left w:val="nil"/>
              <w:bottom w:val="single" w:sz="4" w:space="0" w:color="auto"/>
              <w:right w:val="nil"/>
            </w:tcBorders>
          </w:tcPr>
          <w:p w14:paraId="366CD944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left w:val="nil"/>
              <w:bottom w:val="single" w:sz="4" w:space="0" w:color="auto"/>
            </w:tcBorders>
          </w:tcPr>
          <w:p w14:paraId="08D7D85A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(1)</w:t>
            </w:r>
          </w:p>
        </w:tc>
        <w:tc>
          <w:tcPr>
            <w:tcW w:w="757" w:type="pct"/>
            <w:tcBorders>
              <w:bottom w:val="single" w:sz="4" w:space="0" w:color="auto"/>
            </w:tcBorders>
          </w:tcPr>
          <w:p w14:paraId="5B93B595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(2)</w:t>
            </w:r>
          </w:p>
        </w:tc>
        <w:tc>
          <w:tcPr>
            <w:tcW w:w="678" w:type="pct"/>
            <w:tcBorders>
              <w:bottom w:val="single" w:sz="4" w:space="0" w:color="auto"/>
            </w:tcBorders>
          </w:tcPr>
          <w:p w14:paraId="4CA9FA82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(3)</w:t>
            </w:r>
          </w:p>
        </w:tc>
        <w:tc>
          <w:tcPr>
            <w:tcW w:w="678" w:type="pct"/>
            <w:tcBorders>
              <w:bottom w:val="single" w:sz="4" w:space="0" w:color="auto"/>
              <w:right w:val="nil"/>
            </w:tcBorders>
          </w:tcPr>
          <w:p w14:paraId="2FFC1DDA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(4)</w:t>
            </w:r>
          </w:p>
        </w:tc>
        <w:tc>
          <w:tcPr>
            <w:tcW w:w="731" w:type="pct"/>
            <w:tcBorders>
              <w:bottom w:val="single" w:sz="4" w:space="0" w:color="auto"/>
              <w:right w:val="nil"/>
            </w:tcBorders>
          </w:tcPr>
          <w:p w14:paraId="7611F8C0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(5)</w:t>
            </w:r>
          </w:p>
        </w:tc>
      </w:tr>
      <w:tr w:rsidR="00DF60E3" w:rsidRPr="0082779F" w14:paraId="14464FEF" w14:textId="77777777" w:rsidTr="00465342">
        <w:trPr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F7BE25" w14:textId="77777777" w:rsidR="00DF60E3" w:rsidRPr="0082779F" w:rsidRDefault="00DF60E3" w:rsidP="00465342">
            <w:pPr>
              <w:widowControl w:val="0"/>
              <w:tabs>
                <w:tab w:val="left" w:pos="674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Dependent variable: Number of new coronavirus infection cases</w:t>
            </w:r>
          </w:p>
        </w:tc>
      </w:tr>
      <w:tr w:rsidR="00DF60E3" w:rsidRPr="0082779F" w14:paraId="7956B38C" w14:textId="77777777" w:rsidTr="00465342">
        <w:trPr>
          <w:jc w:val="center"/>
        </w:trPr>
        <w:tc>
          <w:tcPr>
            <w:tcW w:w="14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754A08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Public transport</w:t>
            </w:r>
          </w:p>
          <w:p w14:paraId="76A5F64F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mobility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E739FF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2.782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***</w:t>
            </w:r>
          </w:p>
          <w:p w14:paraId="5CA8CADF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(0.005)</w:t>
            </w:r>
          </w:p>
        </w:tc>
        <w:tc>
          <w:tcPr>
            <w:tcW w:w="75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7BA1AE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2.782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***</w:t>
            </w:r>
          </w:p>
          <w:p w14:paraId="6BF673CA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(0.005)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C4F594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2.782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***</w:t>
            </w:r>
          </w:p>
          <w:p w14:paraId="670E2FDD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(0.005)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4F3037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2.782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***</w:t>
            </w:r>
          </w:p>
          <w:p w14:paraId="46F97C48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(0.005)</w:t>
            </w: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21A8E0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2.652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***</w:t>
            </w:r>
          </w:p>
          <w:p w14:paraId="62588798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(0.001)</w:t>
            </w:r>
          </w:p>
        </w:tc>
      </w:tr>
      <w:tr w:rsidR="00DF60E3" w:rsidRPr="0082779F" w14:paraId="5E90FDC2" w14:textId="77777777" w:rsidTr="00465342">
        <w:trPr>
          <w:jc w:val="center"/>
        </w:trPr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</w:tcPr>
          <w:p w14:paraId="0E330031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59B14DE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397C63E9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411C49F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8B105F0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6A3DC3E4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DF60E3" w:rsidRPr="0082779F" w14:paraId="263DBAAB" w14:textId="77777777" w:rsidTr="00465342">
        <w:trPr>
          <w:jc w:val="center"/>
        </w:trPr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</w:tcPr>
          <w:p w14:paraId="7B63E5F2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Regulation 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2797963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-105.9</w:t>
            </w:r>
            <w:r>
              <w:rPr>
                <w:rFonts w:cs="Times New Roman"/>
                <w:sz w:val="21"/>
                <w:szCs w:val="21"/>
              </w:rPr>
              <w:t>00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</w:t>
            </w:r>
          </w:p>
          <w:p w14:paraId="4932AA33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(0.049)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37B83B32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-105.9</w:t>
            </w:r>
            <w:r>
              <w:rPr>
                <w:rFonts w:cs="Times New Roman"/>
                <w:sz w:val="21"/>
                <w:szCs w:val="21"/>
              </w:rPr>
              <w:t>00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</w:t>
            </w:r>
          </w:p>
          <w:p w14:paraId="31C3D0BF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(0.049)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02BF239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-105.9</w:t>
            </w:r>
            <w:r>
              <w:rPr>
                <w:rFonts w:cs="Times New Roman"/>
                <w:sz w:val="21"/>
                <w:szCs w:val="21"/>
              </w:rPr>
              <w:t>00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</w:t>
            </w:r>
          </w:p>
          <w:p w14:paraId="70F84F71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(0.049)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10CA0FC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-105.9</w:t>
            </w:r>
            <w:r>
              <w:rPr>
                <w:rFonts w:cs="Times New Roman"/>
                <w:sz w:val="21"/>
                <w:szCs w:val="21"/>
              </w:rPr>
              <w:t>00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</w:t>
            </w:r>
          </w:p>
          <w:p w14:paraId="5C888BA2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(0.049)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7D61A682" w14:textId="77777777" w:rsidR="00DF60E3" w:rsidRPr="0082779F" w:rsidRDefault="00DF60E3" w:rsidP="00465342">
            <w:pPr>
              <w:spacing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DF60E3" w:rsidRPr="0082779F" w14:paraId="164413E4" w14:textId="77777777" w:rsidTr="00465342">
        <w:trPr>
          <w:jc w:val="center"/>
        </w:trPr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</w:tcPr>
          <w:p w14:paraId="292F0C43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CF62D86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5B3D3695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663E837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1D06A02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437FBB5F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DF60E3" w:rsidRPr="0082779F" w14:paraId="0C0636CF" w14:textId="77777777" w:rsidTr="00465342">
        <w:trPr>
          <w:jc w:val="center"/>
        </w:trPr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</w:tcPr>
          <w:p w14:paraId="4CBBC647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Regulation 2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AB27153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0AB26DB3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A2718C2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8EDB52D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624C4BFF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498.2</w:t>
            </w:r>
            <w:r>
              <w:rPr>
                <w:rFonts w:cs="Times New Roman"/>
                <w:sz w:val="21"/>
                <w:szCs w:val="21"/>
              </w:rPr>
              <w:t>00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***</w:t>
            </w:r>
          </w:p>
          <w:p w14:paraId="240C6EDF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(0.000)</w:t>
            </w:r>
          </w:p>
        </w:tc>
      </w:tr>
      <w:tr w:rsidR="00DF60E3" w:rsidRPr="0082779F" w14:paraId="47F75DF1" w14:textId="77777777" w:rsidTr="00465342">
        <w:trPr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7155D9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Dependent variable: Public transport mobility</w:t>
            </w:r>
          </w:p>
        </w:tc>
      </w:tr>
      <w:tr w:rsidR="00DF60E3" w:rsidRPr="0082779F" w14:paraId="3806EDB2" w14:textId="77777777" w:rsidTr="00465342">
        <w:trPr>
          <w:jc w:val="center"/>
        </w:trPr>
        <w:tc>
          <w:tcPr>
            <w:tcW w:w="14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DBC6E8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Lagged number of</w:t>
            </w:r>
          </w:p>
          <w:p w14:paraId="456AA2C0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 xml:space="preserve">new coronavirus </w:t>
            </w:r>
          </w:p>
          <w:p w14:paraId="26F26BF4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cases (n-1)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243F11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0.005</w:t>
            </w:r>
          </w:p>
          <w:p w14:paraId="32943755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(0.108)</w:t>
            </w:r>
          </w:p>
        </w:tc>
        <w:tc>
          <w:tcPr>
            <w:tcW w:w="75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1B8EA5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0.0003</w:t>
            </w:r>
          </w:p>
          <w:p w14:paraId="6B3C36D1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(0.927)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0FD8E8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0.00</w:t>
            </w:r>
            <w:r>
              <w:rPr>
                <w:rFonts w:cs="Times New Roman"/>
                <w:sz w:val="21"/>
                <w:szCs w:val="21"/>
              </w:rPr>
              <w:t>5</w:t>
            </w:r>
          </w:p>
          <w:p w14:paraId="7B00DBD3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(0.162)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FE198C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0.004</w:t>
            </w:r>
          </w:p>
          <w:p w14:paraId="31270D11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(0.371)</w:t>
            </w: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2D0CBC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0.007</w:t>
            </w:r>
          </w:p>
          <w:p w14:paraId="554E4DAE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(0.150)</w:t>
            </w:r>
          </w:p>
        </w:tc>
      </w:tr>
      <w:tr w:rsidR="00DF60E3" w:rsidRPr="0082779F" w14:paraId="1DDECD00" w14:textId="77777777" w:rsidTr="00465342">
        <w:trPr>
          <w:jc w:val="center"/>
        </w:trPr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</w:tcPr>
          <w:p w14:paraId="7CD98533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FD7F6EE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5B28D69C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8BE09D2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D8B8D63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2DBBEF79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DF60E3" w:rsidRPr="0082779F" w14:paraId="4A2D7B38" w14:textId="77777777" w:rsidTr="00465342">
        <w:trPr>
          <w:jc w:val="center"/>
        </w:trPr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</w:tcPr>
          <w:p w14:paraId="076B3CE4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Regulation 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80B99AC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16.40</w:t>
            </w:r>
            <w:r>
              <w:rPr>
                <w:rFonts w:cs="Times New Roman"/>
                <w:sz w:val="21"/>
                <w:szCs w:val="21"/>
              </w:rPr>
              <w:t>0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***</w:t>
            </w:r>
          </w:p>
          <w:p w14:paraId="301320B8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(0.000)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68DB0663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20.35</w:t>
            </w:r>
            <w:r>
              <w:rPr>
                <w:rFonts w:cs="Times New Roman"/>
                <w:sz w:val="21"/>
                <w:szCs w:val="21"/>
              </w:rPr>
              <w:t>0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***</w:t>
            </w:r>
          </w:p>
          <w:p w14:paraId="3590F21C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(0.000)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14A4F677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13.04</w:t>
            </w:r>
            <w:r>
              <w:rPr>
                <w:rFonts w:cs="Times New Roman"/>
                <w:sz w:val="21"/>
                <w:szCs w:val="21"/>
              </w:rPr>
              <w:t>0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***</w:t>
            </w:r>
          </w:p>
          <w:p w14:paraId="178FE1FD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(0.000)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5DD6794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16.56</w:t>
            </w:r>
            <w:r>
              <w:rPr>
                <w:rFonts w:cs="Times New Roman"/>
                <w:sz w:val="21"/>
                <w:szCs w:val="21"/>
              </w:rPr>
              <w:t>0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***</w:t>
            </w:r>
          </w:p>
          <w:p w14:paraId="19DB42E1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(0.000)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0BA1685D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DF60E3" w:rsidRPr="0082779F" w14:paraId="444E8786" w14:textId="77777777" w:rsidTr="00465342">
        <w:trPr>
          <w:jc w:val="center"/>
        </w:trPr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</w:tcPr>
          <w:p w14:paraId="4DDCFF77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2415631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0F94671A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B4406FE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BCD211B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577BD2B0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DF60E3" w:rsidRPr="0082779F" w14:paraId="4DF24E57" w14:textId="77777777" w:rsidTr="00465342">
        <w:trPr>
          <w:jc w:val="center"/>
        </w:trPr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</w:tcPr>
          <w:p w14:paraId="13B1F480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Regulation 2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CFD9DA8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1895F0A1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B3D059D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F0D298E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37001E67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-22.25</w:t>
            </w:r>
            <w:r>
              <w:rPr>
                <w:rFonts w:cs="Times New Roman"/>
                <w:sz w:val="21"/>
                <w:szCs w:val="21"/>
              </w:rPr>
              <w:t>0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***</w:t>
            </w:r>
          </w:p>
          <w:p w14:paraId="1A9B2BF6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(0.000)</w:t>
            </w:r>
          </w:p>
        </w:tc>
      </w:tr>
      <w:tr w:rsidR="00DF60E3" w:rsidRPr="0082779F" w14:paraId="557DADD4" w14:textId="77777777" w:rsidTr="00465342">
        <w:trPr>
          <w:jc w:val="center"/>
        </w:trPr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</w:tcPr>
          <w:p w14:paraId="63B42E81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1268EEF8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5EA46D58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503AD39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9193EE5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388EB334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DF60E3" w:rsidRPr="0082779F" w14:paraId="2B74E2AB" w14:textId="77777777" w:rsidTr="00465342">
        <w:trPr>
          <w:jc w:val="center"/>
        </w:trPr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</w:tcPr>
          <w:p w14:paraId="518272FC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148206A4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5B4573EE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127D4DB3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C1A9681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530CC1D5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DF60E3" w:rsidRPr="0082779F" w14:paraId="6111AC94" w14:textId="77777777" w:rsidTr="00465342">
        <w:trPr>
          <w:trHeight w:val="718"/>
          <w:jc w:val="center"/>
        </w:trPr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</w:tcPr>
          <w:p w14:paraId="3E288F3D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Announcement 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50BFE30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282347EA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-9.817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***</w:t>
            </w:r>
          </w:p>
          <w:p w14:paraId="6C8A92A1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(0.000)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1B28144A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B9F20A4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52B4118A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DF60E3" w:rsidRPr="0082779F" w14:paraId="54820CD0" w14:textId="77777777" w:rsidTr="00465342">
        <w:trPr>
          <w:jc w:val="center"/>
        </w:trPr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</w:tcPr>
          <w:p w14:paraId="7E16949C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35025A0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74C035D3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CDDE388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76E7FE5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252D4378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DF60E3" w:rsidRPr="0082779F" w14:paraId="23DA8F8D" w14:textId="77777777" w:rsidTr="00465342">
        <w:trPr>
          <w:jc w:val="center"/>
        </w:trPr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</w:tcPr>
          <w:p w14:paraId="1C326693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Announcement 2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495D52A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131F9C34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EB8389A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82779F">
              <w:rPr>
                <w:rFonts w:cs="Times New Roman"/>
                <w:sz w:val="21"/>
                <w:szCs w:val="21"/>
              </w:rPr>
              <w:t>10.62</w:t>
            </w:r>
            <w:r>
              <w:rPr>
                <w:rFonts w:cs="Times New Roman"/>
                <w:sz w:val="21"/>
                <w:szCs w:val="21"/>
              </w:rPr>
              <w:t>0</w:t>
            </w:r>
            <w:r w:rsidRPr="0082779F">
              <w:rPr>
                <w:rFonts w:cs="Times New Roman"/>
                <w:sz w:val="21"/>
                <w:szCs w:val="21"/>
                <w:vertAlign w:val="superscript"/>
              </w:rPr>
              <w:t>***</w:t>
            </w:r>
          </w:p>
          <w:p w14:paraId="3C605140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(0.000)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619CDE7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36FD05F6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DF60E3" w:rsidRPr="0082779F" w14:paraId="0E65E739" w14:textId="77777777" w:rsidTr="00465342">
        <w:trPr>
          <w:jc w:val="center"/>
        </w:trPr>
        <w:tc>
          <w:tcPr>
            <w:tcW w:w="1478" w:type="pct"/>
            <w:tcBorders>
              <w:top w:val="nil"/>
              <w:left w:val="nil"/>
              <w:right w:val="nil"/>
            </w:tcBorders>
          </w:tcPr>
          <w:p w14:paraId="12C1DE41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right w:val="nil"/>
            </w:tcBorders>
          </w:tcPr>
          <w:p w14:paraId="327828C6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nil"/>
              <w:right w:val="nil"/>
            </w:tcBorders>
          </w:tcPr>
          <w:p w14:paraId="46C10082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right w:val="nil"/>
            </w:tcBorders>
          </w:tcPr>
          <w:p w14:paraId="753D4720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right w:val="nil"/>
            </w:tcBorders>
          </w:tcPr>
          <w:p w14:paraId="4ADE96E7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</w:p>
        </w:tc>
        <w:tc>
          <w:tcPr>
            <w:tcW w:w="731" w:type="pct"/>
            <w:tcBorders>
              <w:top w:val="nil"/>
              <w:left w:val="nil"/>
              <w:right w:val="nil"/>
            </w:tcBorders>
          </w:tcPr>
          <w:p w14:paraId="584FF48F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</w:p>
        </w:tc>
      </w:tr>
      <w:tr w:rsidR="00DF60E3" w:rsidRPr="0082779F" w14:paraId="6A16F036" w14:textId="77777777" w:rsidTr="00465342">
        <w:trPr>
          <w:jc w:val="center"/>
        </w:trPr>
        <w:tc>
          <w:tcPr>
            <w:tcW w:w="1478" w:type="pct"/>
            <w:tcBorders>
              <w:top w:val="nil"/>
              <w:left w:val="nil"/>
              <w:right w:val="nil"/>
            </w:tcBorders>
          </w:tcPr>
          <w:p w14:paraId="76641DF1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Announcement 3</w:t>
            </w:r>
          </w:p>
        </w:tc>
        <w:tc>
          <w:tcPr>
            <w:tcW w:w="678" w:type="pct"/>
            <w:tcBorders>
              <w:top w:val="nil"/>
              <w:left w:val="nil"/>
              <w:right w:val="nil"/>
            </w:tcBorders>
          </w:tcPr>
          <w:p w14:paraId="79DD9524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nil"/>
              <w:right w:val="nil"/>
            </w:tcBorders>
          </w:tcPr>
          <w:p w14:paraId="44AF8A2D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right w:val="nil"/>
            </w:tcBorders>
          </w:tcPr>
          <w:p w14:paraId="1D54C32E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nil"/>
              <w:left w:val="nil"/>
              <w:right w:val="nil"/>
            </w:tcBorders>
          </w:tcPr>
          <w:p w14:paraId="57D08597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0.914</w:t>
            </w:r>
          </w:p>
          <w:p w14:paraId="75A1CF70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(0.795)</w:t>
            </w:r>
          </w:p>
        </w:tc>
        <w:tc>
          <w:tcPr>
            <w:tcW w:w="731" w:type="pct"/>
            <w:tcBorders>
              <w:top w:val="nil"/>
              <w:left w:val="nil"/>
              <w:right w:val="nil"/>
            </w:tcBorders>
          </w:tcPr>
          <w:p w14:paraId="5B9FF6DE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6.301</w:t>
            </w:r>
          </w:p>
          <w:p w14:paraId="22CE942B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(0.123)</w:t>
            </w:r>
          </w:p>
        </w:tc>
      </w:tr>
      <w:tr w:rsidR="00DF60E3" w:rsidRPr="0082779F" w14:paraId="08140F07" w14:textId="77777777" w:rsidTr="00465342">
        <w:trPr>
          <w:jc w:val="center"/>
        </w:trPr>
        <w:tc>
          <w:tcPr>
            <w:tcW w:w="1478" w:type="pct"/>
            <w:tcBorders>
              <w:top w:val="single" w:sz="4" w:space="0" w:color="auto"/>
              <w:left w:val="nil"/>
              <w:right w:val="nil"/>
            </w:tcBorders>
          </w:tcPr>
          <w:p w14:paraId="0D0A4979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Chi-square (p-value)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right w:val="nil"/>
            </w:tcBorders>
          </w:tcPr>
          <w:p w14:paraId="5EB1521D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0.000</w:t>
            </w:r>
          </w:p>
        </w:tc>
        <w:tc>
          <w:tcPr>
            <w:tcW w:w="757" w:type="pct"/>
            <w:tcBorders>
              <w:top w:val="single" w:sz="4" w:space="0" w:color="auto"/>
              <w:left w:val="nil"/>
              <w:right w:val="nil"/>
            </w:tcBorders>
          </w:tcPr>
          <w:p w14:paraId="53A8145A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0.000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right w:val="nil"/>
            </w:tcBorders>
          </w:tcPr>
          <w:p w14:paraId="72219729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0.000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right w:val="nil"/>
            </w:tcBorders>
          </w:tcPr>
          <w:p w14:paraId="0DB0F144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0.000</w:t>
            </w:r>
          </w:p>
        </w:tc>
        <w:tc>
          <w:tcPr>
            <w:tcW w:w="731" w:type="pct"/>
            <w:tcBorders>
              <w:top w:val="single" w:sz="4" w:space="0" w:color="auto"/>
              <w:left w:val="nil"/>
              <w:right w:val="nil"/>
            </w:tcBorders>
          </w:tcPr>
          <w:p w14:paraId="58246A6F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0.000</w:t>
            </w:r>
          </w:p>
        </w:tc>
      </w:tr>
      <w:tr w:rsidR="00DF60E3" w:rsidRPr="0082779F" w14:paraId="76C9F88C" w14:textId="77777777" w:rsidTr="00465342">
        <w:trPr>
          <w:jc w:val="center"/>
        </w:trPr>
        <w:tc>
          <w:tcPr>
            <w:tcW w:w="1478" w:type="pct"/>
            <w:tcBorders>
              <w:top w:val="nil"/>
              <w:left w:val="nil"/>
              <w:right w:val="nil"/>
            </w:tcBorders>
          </w:tcPr>
          <w:p w14:paraId="049125D6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RMSEA</w:t>
            </w:r>
          </w:p>
        </w:tc>
        <w:tc>
          <w:tcPr>
            <w:tcW w:w="678" w:type="pct"/>
            <w:tcBorders>
              <w:top w:val="nil"/>
              <w:left w:val="nil"/>
              <w:right w:val="nil"/>
            </w:tcBorders>
          </w:tcPr>
          <w:p w14:paraId="4F652F40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0.912</w:t>
            </w:r>
          </w:p>
        </w:tc>
        <w:tc>
          <w:tcPr>
            <w:tcW w:w="757" w:type="pct"/>
            <w:tcBorders>
              <w:top w:val="nil"/>
              <w:left w:val="nil"/>
              <w:right w:val="nil"/>
            </w:tcBorders>
          </w:tcPr>
          <w:p w14:paraId="77D2800A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0.746</w:t>
            </w:r>
          </w:p>
        </w:tc>
        <w:tc>
          <w:tcPr>
            <w:tcW w:w="678" w:type="pct"/>
            <w:tcBorders>
              <w:top w:val="nil"/>
              <w:left w:val="nil"/>
              <w:right w:val="nil"/>
            </w:tcBorders>
          </w:tcPr>
          <w:p w14:paraId="6186FF02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0.736</w:t>
            </w:r>
          </w:p>
        </w:tc>
        <w:tc>
          <w:tcPr>
            <w:tcW w:w="678" w:type="pct"/>
            <w:tcBorders>
              <w:top w:val="nil"/>
              <w:left w:val="nil"/>
              <w:right w:val="nil"/>
            </w:tcBorders>
          </w:tcPr>
          <w:p w14:paraId="12F1E7D7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0.764</w:t>
            </w:r>
          </w:p>
        </w:tc>
        <w:tc>
          <w:tcPr>
            <w:tcW w:w="731" w:type="pct"/>
            <w:tcBorders>
              <w:top w:val="nil"/>
              <w:left w:val="nil"/>
              <w:right w:val="nil"/>
            </w:tcBorders>
          </w:tcPr>
          <w:p w14:paraId="6557DD19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0.702</w:t>
            </w:r>
          </w:p>
        </w:tc>
      </w:tr>
      <w:tr w:rsidR="00DF60E3" w:rsidRPr="0082779F" w14:paraId="33B5889E" w14:textId="77777777" w:rsidTr="00465342">
        <w:trPr>
          <w:jc w:val="center"/>
        </w:trPr>
        <w:tc>
          <w:tcPr>
            <w:tcW w:w="1478" w:type="pct"/>
            <w:tcBorders>
              <w:left w:val="nil"/>
              <w:right w:val="nil"/>
            </w:tcBorders>
          </w:tcPr>
          <w:p w14:paraId="3D51055A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SRMR</w:t>
            </w:r>
          </w:p>
        </w:tc>
        <w:tc>
          <w:tcPr>
            <w:tcW w:w="678" w:type="pct"/>
            <w:tcBorders>
              <w:left w:val="nil"/>
              <w:right w:val="nil"/>
            </w:tcBorders>
          </w:tcPr>
          <w:p w14:paraId="68471626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0.191</w:t>
            </w:r>
          </w:p>
        </w:tc>
        <w:tc>
          <w:tcPr>
            <w:tcW w:w="757" w:type="pct"/>
            <w:tcBorders>
              <w:left w:val="nil"/>
              <w:right w:val="nil"/>
            </w:tcBorders>
          </w:tcPr>
          <w:p w14:paraId="0A29A273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0.171</w:t>
            </w:r>
          </w:p>
        </w:tc>
        <w:tc>
          <w:tcPr>
            <w:tcW w:w="678" w:type="pct"/>
            <w:tcBorders>
              <w:left w:val="nil"/>
              <w:right w:val="nil"/>
            </w:tcBorders>
          </w:tcPr>
          <w:p w14:paraId="7A49C5CE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0.160</w:t>
            </w:r>
          </w:p>
        </w:tc>
        <w:tc>
          <w:tcPr>
            <w:tcW w:w="678" w:type="pct"/>
            <w:tcBorders>
              <w:left w:val="nil"/>
              <w:right w:val="nil"/>
            </w:tcBorders>
          </w:tcPr>
          <w:p w14:paraId="7B365A3B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0.198</w:t>
            </w:r>
          </w:p>
        </w:tc>
        <w:tc>
          <w:tcPr>
            <w:tcW w:w="731" w:type="pct"/>
            <w:tcBorders>
              <w:left w:val="nil"/>
              <w:right w:val="nil"/>
            </w:tcBorders>
          </w:tcPr>
          <w:p w14:paraId="6F3086F0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0.136</w:t>
            </w:r>
          </w:p>
        </w:tc>
      </w:tr>
      <w:tr w:rsidR="00DF60E3" w:rsidRPr="0082779F" w14:paraId="42BE487F" w14:textId="77777777" w:rsidTr="00465342">
        <w:trPr>
          <w:trHeight w:val="217"/>
          <w:jc w:val="center"/>
        </w:trPr>
        <w:tc>
          <w:tcPr>
            <w:tcW w:w="1478" w:type="pct"/>
            <w:tcBorders>
              <w:left w:val="nil"/>
              <w:right w:val="nil"/>
            </w:tcBorders>
          </w:tcPr>
          <w:p w14:paraId="5646F0BC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CFI</w:t>
            </w:r>
          </w:p>
        </w:tc>
        <w:tc>
          <w:tcPr>
            <w:tcW w:w="678" w:type="pct"/>
            <w:tcBorders>
              <w:left w:val="nil"/>
              <w:right w:val="nil"/>
            </w:tcBorders>
          </w:tcPr>
          <w:p w14:paraId="7A8E463E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0.179</w:t>
            </w:r>
          </w:p>
        </w:tc>
        <w:tc>
          <w:tcPr>
            <w:tcW w:w="757" w:type="pct"/>
            <w:tcBorders>
              <w:left w:val="nil"/>
              <w:right w:val="nil"/>
            </w:tcBorders>
          </w:tcPr>
          <w:p w14:paraId="3F29B295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0.196</w:t>
            </w:r>
          </w:p>
        </w:tc>
        <w:tc>
          <w:tcPr>
            <w:tcW w:w="678" w:type="pct"/>
            <w:tcBorders>
              <w:left w:val="nil"/>
              <w:right w:val="nil"/>
            </w:tcBorders>
          </w:tcPr>
          <w:p w14:paraId="3DB4D3EC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0.203</w:t>
            </w:r>
          </w:p>
        </w:tc>
        <w:tc>
          <w:tcPr>
            <w:tcW w:w="678" w:type="pct"/>
            <w:tcBorders>
              <w:left w:val="nil"/>
              <w:right w:val="nil"/>
            </w:tcBorders>
          </w:tcPr>
          <w:p w14:paraId="5D32DDBF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0.170</w:t>
            </w:r>
          </w:p>
        </w:tc>
        <w:tc>
          <w:tcPr>
            <w:tcW w:w="731" w:type="pct"/>
            <w:tcBorders>
              <w:left w:val="nil"/>
              <w:right w:val="nil"/>
            </w:tcBorders>
          </w:tcPr>
          <w:p w14:paraId="0371E080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0.309</w:t>
            </w:r>
          </w:p>
        </w:tc>
      </w:tr>
      <w:tr w:rsidR="00DF60E3" w:rsidRPr="0082779F" w14:paraId="6FC85501" w14:textId="77777777" w:rsidTr="00465342">
        <w:trPr>
          <w:jc w:val="center"/>
        </w:trPr>
        <w:tc>
          <w:tcPr>
            <w:tcW w:w="1478" w:type="pct"/>
            <w:tcBorders>
              <w:left w:val="nil"/>
              <w:bottom w:val="single" w:sz="4" w:space="0" w:color="auto"/>
              <w:right w:val="nil"/>
            </w:tcBorders>
          </w:tcPr>
          <w:p w14:paraId="18EFFA3E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NNFI</w:t>
            </w:r>
          </w:p>
        </w:tc>
        <w:tc>
          <w:tcPr>
            <w:tcW w:w="678" w:type="pct"/>
            <w:tcBorders>
              <w:left w:val="nil"/>
              <w:bottom w:val="single" w:sz="4" w:space="0" w:color="auto"/>
              <w:right w:val="nil"/>
            </w:tcBorders>
          </w:tcPr>
          <w:p w14:paraId="495FE8A6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-1.874</w:t>
            </w:r>
          </w:p>
        </w:tc>
        <w:tc>
          <w:tcPr>
            <w:tcW w:w="757" w:type="pct"/>
            <w:tcBorders>
              <w:left w:val="nil"/>
              <w:bottom w:val="single" w:sz="4" w:space="0" w:color="auto"/>
              <w:right w:val="nil"/>
            </w:tcBorders>
          </w:tcPr>
          <w:p w14:paraId="7F6D171F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-1.411</w:t>
            </w:r>
          </w:p>
        </w:tc>
        <w:tc>
          <w:tcPr>
            <w:tcW w:w="678" w:type="pct"/>
            <w:tcBorders>
              <w:left w:val="nil"/>
              <w:bottom w:val="single" w:sz="4" w:space="0" w:color="auto"/>
              <w:right w:val="nil"/>
            </w:tcBorders>
          </w:tcPr>
          <w:p w14:paraId="171CF2E8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-1.390</w:t>
            </w:r>
          </w:p>
        </w:tc>
        <w:tc>
          <w:tcPr>
            <w:tcW w:w="678" w:type="pct"/>
            <w:tcBorders>
              <w:left w:val="nil"/>
              <w:bottom w:val="single" w:sz="4" w:space="0" w:color="auto"/>
              <w:right w:val="nil"/>
            </w:tcBorders>
          </w:tcPr>
          <w:p w14:paraId="4C9F5E76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-1.490</w:t>
            </w:r>
          </w:p>
        </w:tc>
        <w:tc>
          <w:tcPr>
            <w:tcW w:w="731" w:type="pct"/>
            <w:tcBorders>
              <w:left w:val="nil"/>
              <w:bottom w:val="single" w:sz="4" w:space="0" w:color="auto"/>
              <w:right w:val="nil"/>
            </w:tcBorders>
          </w:tcPr>
          <w:p w14:paraId="18F7A6D7" w14:textId="77777777" w:rsidR="00DF60E3" w:rsidRPr="0082779F" w:rsidRDefault="00DF60E3" w:rsidP="00465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 w:rsidRPr="0082779F">
              <w:rPr>
                <w:rFonts w:cs="Times New Roman"/>
                <w:sz w:val="21"/>
                <w:szCs w:val="21"/>
              </w:rPr>
              <w:t>-1.073</w:t>
            </w:r>
          </w:p>
        </w:tc>
      </w:tr>
    </w:tbl>
    <w:p w14:paraId="7371EB77" w14:textId="77777777" w:rsidR="00DF60E3" w:rsidRPr="000A02EA" w:rsidRDefault="00DF60E3" w:rsidP="00DF60E3">
      <w:pPr>
        <w:widowControl w:val="0"/>
        <w:autoSpaceDE w:val="0"/>
        <w:autoSpaceDN w:val="0"/>
        <w:adjustRightInd w:val="0"/>
        <w:spacing w:line="240" w:lineRule="auto"/>
        <w:rPr>
          <w:sz w:val="18"/>
          <w:szCs w:val="18"/>
          <w:lang/>
        </w:rPr>
      </w:pPr>
      <w:r w:rsidRPr="000033E5">
        <w:rPr>
          <w:rFonts w:cs="Times New Roman"/>
          <w:i/>
          <w:iCs/>
          <w:sz w:val="18"/>
          <w:szCs w:val="18"/>
        </w:rPr>
        <w:t>p</w:t>
      </w:r>
      <w:r w:rsidRPr="000033E5">
        <w:rPr>
          <w:rFonts w:cs="Times New Roman"/>
          <w:sz w:val="18"/>
          <w:szCs w:val="18"/>
        </w:rPr>
        <w:t xml:space="preserve">-values in parentheses. </w:t>
      </w:r>
      <w:r w:rsidRPr="000033E5">
        <w:rPr>
          <w:rFonts w:cs="Times New Roman"/>
          <w:sz w:val="18"/>
          <w:szCs w:val="18"/>
          <w:vertAlign w:val="superscript"/>
        </w:rPr>
        <w:t>*</w:t>
      </w:r>
      <w:r w:rsidRPr="000033E5">
        <w:rPr>
          <w:rFonts w:cs="Times New Roman"/>
          <w:sz w:val="18"/>
          <w:szCs w:val="18"/>
        </w:rPr>
        <w:t xml:space="preserve"> </w:t>
      </w:r>
      <w:r w:rsidRPr="000033E5">
        <w:rPr>
          <w:rFonts w:cs="Times New Roman"/>
          <w:i/>
          <w:iCs/>
          <w:sz w:val="18"/>
          <w:szCs w:val="18"/>
        </w:rPr>
        <w:t>p</w:t>
      </w:r>
      <w:r w:rsidRPr="000033E5">
        <w:rPr>
          <w:rFonts w:cs="Times New Roman"/>
          <w:sz w:val="18"/>
          <w:szCs w:val="18"/>
        </w:rPr>
        <w:t xml:space="preserve"> &lt; 0.1, </w:t>
      </w:r>
      <w:r w:rsidRPr="000033E5">
        <w:rPr>
          <w:rFonts w:cs="Times New Roman"/>
          <w:sz w:val="18"/>
          <w:szCs w:val="18"/>
          <w:vertAlign w:val="superscript"/>
        </w:rPr>
        <w:t>**</w:t>
      </w:r>
      <w:r w:rsidRPr="000033E5">
        <w:rPr>
          <w:rFonts w:cs="Times New Roman"/>
          <w:sz w:val="18"/>
          <w:szCs w:val="18"/>
        </w:rPr>
        <w:t xml:space="preserve"> </w:t>
      </w:r>
      <w:r w:rsidRPr="000033E5">
        <w:rPr>
          <w:rFonts w:cs="Times New Roman"/>
          <w:i/>
          <w:iCs/>
          <w:sz w:val="18"/>
          <w:szCs w:val="18"/>
        </w:rPr>
        <w:t>p</w:t>
      </w:r>
      <w:r w:rsidRPr="000033E5">
        <w:rPr>
          <w:rFonts w:cs="Times New Roman"/>
          <w:sz w:val="18"/>
          <w:szCs w:val="18"/>
        </w:rPr>
        <w:t xml:space="preserve"> &lt; 0.05, </w:t>
      </w:r>
      <w:r w:rsidRPr="000033E5">
        <w:rPr>
          <w:rFonts w:cs="Times New Roman"/>
          <w:sz w:val="18"/>
          <w:szCs w:val="18"/>
          <w:vertAlign w:val="superscript"/>
        </w:rPr>
        <w:t>***</w:t>
      </w:r>
      <w:r w:rsidRPr="000033E5">
        <w:rPr>
          <w:rFonts w:cs="Times New Roman"/>
          <w:sz w:val="18"/>
          <w:szCs w:val="18"/>
        </w:rPr>
        <w:t xml:space="preserve"> </w:t>
      </w:r>
      <w:r w:rsidRPr="000033E5">
        <w:rPr>
          <w:rFonts w:cs="Times New Roman"/>
          <w:i/>
          <w:iCs/>
          <w:sz w:val="18"/>
          <w:szCs w:val="18"/>
        </w:rPr>
        <w:t>p</w:t>
      </w:r>
      <w:r w:rsidRPr="000033E5">
        <w:rPr>
          <w:rFonts w:cs="Times New Roman"/>
          <w:sz w:val="18"/>
          <w:szCs w:val="18"/>
        </w:rPr>
        <w:t xml:space="preserve"> &lt; 0.01.  </w:t>
      </w:r>
      <w:r>
        <w:rPr>
          <w:rFonts w:cs="Times New Roman"/>
          <w:sz w:val="18"/>
          <w:szCs w:val="18"/>
        </w:rPr>
        <w:t xml:space="preserve">Note: The model fit indexes include: chi-square (p &gt; 0.05); </w:t>
      </w:r>
      <w:r w:rsidRPr="00422D94">
        <w:rPr>
          <w:rFonts w:cs="Times New Roman"/>
          <w:sz w:val="18"/>
          <w:szCs w:val="18"/>
        </w:rPr>
        <w:t>Root Mean Square Error of Approximation (RMSEA)</w:t>
      </w:r>
      <w:r>
        <w:rPr>
          <w:rFonts w:cs="Times New Roman"/>
          <w:sz w:val="18"/>
          <w:szCs w:val="18"/>
        </w:rPr>
        <w:t xml:space="preserve"> (</w:t>
      </w:r>
      <w:r w:rsidRPr="00422D94">
        <w:rPr>
          <w:sz w:val="18"/>
          <w:szCs w:val="18"/>
          <w:lang/>
        </w:rPr>
        <w:t>RMSEA &lt;0.05 or &lt;0.08</w:t>
      </w:r>
      <w:r>
        <w:rPr>
          <w:rFonts w:cs="Times New Roman"/>
          <w:sz w:val="18"/>
          <w:szCs w:val="18"/>
        </w:rPr>
        <w:t xml:space="preserve">); </w:t>
      </w:r>
      <w:r w:rsidRPr="00422D94">
        <w:rPr>
          <w:sz w:val="18"/>
          <w:szCs w:val="18"/>
          <w:lang/>
        </w:rPr>
        <w:t>Standardized Root Mean Square Residual (SRMR)</w:t>
      </w:r>
      <w:r>
        <w:rPr>
          <w:sz w:val="18"/>
          <w:szCs w:val="18"/>
        </w:rPr>
        <w:t xml:space="preserve"> (</w:t>
      </w:r>
      <w:r w:rsidRPr="00422D94">
        <w:rPr>
          <w:sz w:val="18"/>
          <w:szCs w:val="18"/>
          <w:lang/>
        </w:rPr>
        <w:t>SRMR &lt; 0.05</w:t>
      </w:r>
      <w:r>
        <w:rPr>
          <w:sz w:val="18"/>
          <w:szCs w:val="18"/>
        </w:rPr>
        <w:t xml:space="preserve">); </w:t>
      </w:r>
      <w:r w:rsidRPr="00422D94">
        <w:rPr>
          <w:sz w:val="18"/>
          <w:szCs w:val="18"/>
        </w:rPr>
        <w:t>Comparative Fit Index (CFI)</w:t>
      </w:r>
      <w:r>
        <w:rPr>
          <w:sz w:val="18"/>
          <w:szCs w:val="18"/>
        </w:rPr>
        <w:t xml:space="preserve"> (</w:t>
      </w:r>
      <w:r w:rsidRPr="00422D94">
        <w:rPr>
          <w:sz w:val="18"/>
          <w:szCs w:val="18"/>
        </w:rPr>
        <w:t>CFI &gt; 0.90 or &gt; 0.95</w:t>
      </w:r>
      <w:r>
        <w:rPr>
          <w:sz w:val="18"/>
          <w:szCs w:val="18"/>
        </w:rPr>
        <w:t xml:space="preserve">); and </w:t>
      </w:r>
      <w:r w:rsidRPr="00422D94">
        <w:rPr>
          <w:sz w:val="18"/>
          <w:szCs w:val="18"/>
        </w:rPr>
        <w:t>Non-Normed Fit Index (NNFI)</w:t>
      </w:r>
      <w:r>
        <w:rPr>
          <w:sz w:val="18"/>
          <w:szCs w:val="18"/>
        </w:rPr>
        <w:t xml:space="preserve"> (</w:t>
      </w:r>
      <w:r w:rsidRPr="00422D94">
        <w:rPr>
          <w:sz w:val="18"/>
          <w:szCs w:val="18"/>
        </w:rPr>
        <w:t>NNFI &gt; 0.90 or &gt; 0.95</w:t>
      </w:r>
      <w:r>
        <w:rPr>
          <w:sz w:val="18"/>
          <w:szCs w:val="18"/>
        </w:rPr>
        <w:t xml:space="preserve">). Temperature is controlled in all of the structural models. </w:t>
      </w:r>
    </w:p>
    <w:p w14:paraId="3B7B09BA" w14:textId="77777777" w:rsidR="00D10C5B" w:rsidRDefault="00D10C5B"/>
    <w:sectPr w:rsidR="00D10C5B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791299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D02A6C" w14:textId="77777777" w:rsidR="00F37E36" w:rsidRDefault="00DF60E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0F8430E" w14:textId="77777777" w:rsidR="00F37E36" w:rsidRDefault="00DF60E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0E3"/>
    <w:rsid w:val="00D10C5B"/>
    <w:rsid w:val="00DF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7352F"/>
  <w15:chartTrackingRefBased/>
  <w15:docId w15:val="{849F48DD-9B4E-452B-AD62-4A76A0895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0E3"/>
    <w:pPr>
      <w:spacing w:line="360" w:lineRule="auto"/>
      <w:jc w:val="both"/>
    </w:pPr>
    <w:rPr>
      <w:rFonts w:ascii="Times New Roman" w:eastAsiaTheme="minorEastAsia" w:hAnsi="Times New Roman"/>
      <w:sz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F60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60E3"/>
    <w:rPr>
      <w:rFonts w:ascii="Times New Roman" w:eastAsiaTheme="minorEastAsia" w:hAnsi="Times New Roman"/>
      <w:sz w:val="20"/>
      <w:lang w:eastAsia="zh-CN"/>
    </w:rPr>
  </w:style>
  <w:style w:type="table" w:styleId="TableGrid">
    <w:name w:val="Table Grid"/>
    <w:basedOn w:val="TableNormal"/>
    <w:uiPriority w:val="39"/>
    <w:rsid w:val="00DF60E3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DF60E3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445</Words>
  <Characters>2537</Characters>
  <Application>Microsoft Office Word</Application>
  <DocSecurity>0</DocSecurity>
  <Lines>21</Lines>
  <Paragraphs>5</Paragraphs>
  <ScaleCrop>false</ScaleCrop>
  <Company>Springer Nature</Company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2022-10-25T08:58:00Z</dcterms:created>
  <dcterms:modified xsi:type="dcterms:W3CDTF">2022-10-25T08:58:00Z</dcterms:modified>
</cp:coreProperties>
</file>