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8596F" w14:textId="5BBB5CAD" w:rsidR="00264300" w:rsidRPr="0045307B" w:rsidRDefault="00264300" w:rsidP="009150FB">
      <w:pPr>
        <w:pStyle w:val="Legenda"/>
        <w:ind w:left="0"/>
        <w:jc w:val="both"/>
        <w:rPr>
          <w:rFonts w:ascii="Times New Roman" w:hAnsi="Times New Roman" w:cs="Times New Roman"/>
        </w:rPr>
      </w:pPr>
    </w:p>
    <w:tbl>
      <w:tblPr>
        <w:tblStyle w:val="Tabelasiatki1jasnaakcent3"/>
        <w:tblW w:w="4216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2408"/>
        <w:gridCol w:w="1273"/>
        <w:gridCol w:w="1273"/>
      </w:tblGrid>
      <w:tr w:rsidR="00264300" w:rsidRPr="0045307B" w14:paraId="71698651" w14:textId="77777777" w:rsidTr="00114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  <w:vMerge w:val="restart"/>
            <w:tcBorders>
              <w:bottom w:val="none" w:sz="0" w:space="0" w:color="auto"/>
            </w:tcBorders>
            <w:vAlign w:val="center"/>
          </w:tcPr>
          <w:p w14:paraId="077BD344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Systematic name</w:t>
            </w: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1574" w:type="pct"/>
            <w:vMerge w:val="restart"/>
            <w:tcBorders>
              <w:bottom w:val="none" w:sz="0" w:space="0" w:color="auto"/>
            </w:tcBorders>
            <w:vAlign w:val="center"/>
          </w:tcPr>
          <w:p w14:paraId="3464864F" w14:textId="77777777" w:rsidR="00264300" w:rsidRPr="0045307B" w:rsidRDefault="00264300" w:rsidP="00A90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Structure of a compound</w:t>
            </w:r>
          </w:p>
        </w:tc>
        <w:tc>
          <w:tcPr>
            <w:tcW w:w="832" w:type="pct"/>
            <w:vMerge w:val="restart"/>
            <w:tcBorders>
              <w:bottom w:val="none" w:sz="0" w:space="0" w:color="auto"/>
            </w:tcBorders>
            <w:vAlign w:val="center"/>
          </w:tcPr>
          <w:p w14:paraId="0F815DCB" w14:textId="77777777" w:rsidR="00264300" w:rsidRPr="0045307B" w:rsidRDefault="00264300" w:rsidP="00A90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logP</w:t>
            </w:r>
          </w:p>
        </w:tc>
        <w:tc>
          <w:tcPr>
            <w:tcW w:w="832" w:type="pct"/>
            <w:vMerge w:val="restart"/>
            <w:tcBorders>
              <w:bottom w:val="none" w:sz="0" w:space="0" w:color="auto"/>
            </w:tcBorders>
            <w:vAlign w:val="center"/>
          </w:tcPr>
          <w:p w14:paraId="70F7E718" w14:textId="77777777" w:rsidR="00264300" w:rsidRPr="0045307B" w:rsidRDefault="00264300" w:rsidP="00A90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pK</w:t>
            </w:r>
            <w:r w:rsidRPr="0045307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</w:tr>
      <w:tr w:rsidR="00264300" w:rsidRPr="0045307B" w14:paraId="745054F4" w14:textId="77777777" w:rsidTr="001149A9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  <w:vMerge/>
            <w:vAlign w:val="center"/>
          </w:tcPr>
          <w:p w14:paraId="7852C257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pct"/>
            <w:vMerge/>
            <w:vAlign w:val="center"/>
          </w:tcPr>
          <w:p w14:paraId="19F6799F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2" w:type="pct"/>
            <w:vMerge/>
            <w:vAlign w:val="center"/>
          </w:tcPr>
          <w:p w14:paraId="1FA47F89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2" w:type="pct"/>
            <w:vMerge/>
            <w:vAlign w:val="center"/>
          </w:tcPr>
          <w:p w14:paraId="04BD7C25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64300" w:rsidRPr="0045307B" w14:paraId="617CDDE4" w14:textId="77777777" w:rsidTr="001149A9">
        <w:trPr>
          <w:trHeight w:val="1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  <w:vAlign w:val="center"/>
          </w:tcPr>
          <w:p w14:paraId="48D819B7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NTBC</w:t>
            </w:r>
          </w:p>
          <w:p w14:paraId="255F4BBD" w14:textId="6FA76909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2-(2-nitro-4-trifluoromethylbenzoyl)-</w:t>
            </w:r>
            <w:r w:rsidR="00146E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br/>
            </w:r>
            <w:r w:rsidRPr="0045307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1,3-cyclohexanedione</w:t>
            </w:r>
          </w:p>
        </w:tc>
        <w:tc>
          <w:tcPr>
            <w:tcW w:w="1574" w:type="pct"/>
            <w:vAlign w:val="center"/>
          </w:tcPr>
          <w:p w14:paraId="53E9455C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</w:rPr>
              <w:object w:dxaOrig="2832" w:dyaOrig="2065" w14:anchorId="649B6B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8pt;height:70.8pt" o:ole="">
                  <v:imagedata r:id="rId4" o:title=""/>
                </v:shape>
                <o:OLEObject Type="Embed" ProgID="ACD.ChemSketch.20" ShapeID="_x0000_i1025" DrawAspect="Content" ObjectID="_1724939547" r:id="rId5"/>
              </w:object>
            </w:r>
          </w:p>
        </w:tc>
        <w:tc>
          <w:tcPr>
            <w:tcW w:w="832" w:type="pct"/>
            <w:vAlign w:val="center"/>
          </w:tcPr>
          <w:p w14:paraId="3716C100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3.13</w:t>
            </w:r>
          </w:p>
        </w:tc>
        <w:tc>
          <w:tcPr>
            <w:tcW w:w="832" w:type="pct"/>
            <w:vAlign w:val="center"/>
          </w:tcPr>
          <w:p w14:paraId="7EF6EA06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7.44</w:t>
            </w:r>
          </w:p>
        </w:tc>
      </w:tr>
      <w:tr w:rsidR="00264300" w:rsidRPr="0045307B" w14:paraId="1BF75033" w14:textId="77777777" w:rsidTr="001149A9">
        <w:trPr>
          <w:trHeight w:val="1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  <w:vAlign w:val="center"/>
          </w:tcPr>
          <w:p w14:paraId="0E595B75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ATFA</w:t>
            </w: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  <w:r w:rsidRPr="0045307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2-amino-4-(trifluoromethyl)benzoic acid</w:t>
            </w:r>
          </w:p>
        </w:tc>
        <w:tc>
          <w:tcPr>
            <w:tcW w:w="1574" w:type="pct"/>
            <w:vAlign w:val="center"/>
          </w:tcPr>
          <w:p w14:paraId="15165300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</w:rPr>
              <w:object w:dxaOrig="2353" w:dyaOrig="1753" w14:anchorId="396EB697">
                <v:shape id="_x0000_i1026" type="#_x0000_t75" style="width:79.2pt;height:58.8pt" o:ole="">
                  <v:imagedata r:id="rId6" o:title=""/>
                </v:shape>
                <o:OLEObject Type="Embed" ProgID="ACD.ChemSketch.20" ShapeID="_x0000_i1026" DrawAspect="Content" ObjectID="_1724939548" r:id="rId7"/>
              </w:object>
            </w:r>
          </w:p>
        </w:tc>
        <w:tc>
          <w:tcPr>
            <w:tcW w:w="832" w:type="pct"/>
            <w:vAlign w:val="center"/>
          </w:tcPr>
          <w:p w14:paraId="147AE305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2.33</w:t>
            </w:r>
          </w:p>
        </w:tc>
        <w:tc>
          <w:tcPr>
            <w:tcW w:w="832" w:type="pct"/>
            <w:vAlign w:val="center"/>
          </w:tcPr>
          <w:p w14:paraId="4963FD40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4.71</w:t>
            </w:r>
          </w:p>
        </w:tc>
      </w:tr>
      <w:tr w:rsidR="00264300" w:rsidRPr="0045307B" w14:paraId="0EB9C04F" w14:textId="77777777" w:rsidTr="001149A9">
        <w:trPr>
          <w:trHeight w:val="1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  <w:vAlign w:val="center"/>
          </w:tcPr>
          <w:p w14:paraId="79CC8718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NTFA</w:t>
            </w:r>
          </w:p>
          <w:p w14:paraId="3667AA5E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2-nitro-4-(trifluoromethyl)benzoic acid</w:t>
            </w:r>
          </w:p>
        </w:tc>
        <w:tc>
          <w:tcPr>
            <w:tcW w:w="1574" w:type="pct"/>
            <w:vAlign w:val="center"/>
          </w:tcPr>
          <w:p w14:paraId="41FF9B5C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</w:rPr>
              <w:object w:dxaOrig="2341" w:dyaOrig="2065" w14:anchorId="675FA31C">
                <v:shape id="_x0000_i1027" type="#_x0000_t75" style="width:79.2pt;height:70.8pt" o:ole="">
                  <v:imagedata r:id="rId8" o:title=""/>
                </v:shape>
                <o:OLEObject Type="Embed" ProgID="ACD.ChemSketch.20" ShapeID="_x0000_i1027" DrawAspect="Content" ObjectID="_1724939549" r:id="rId9"/>
              </w:object>
            </w:r>
          </w:p>
        </w:tc>
        <w:tc>
          <w:tcPr>
            <w:tcW w:w="832" w:type="pct"/>
            <w:vAlign w:val="center"/>
          </w:tcPr>
          <w:p w14:paraId="05F7EFA4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2.45</w:t>
            </w:r>
          </w:p>
        </w:tc>
        <w:tc>
          <w:tcPr>
            <w:tcW w:w="832" w:type="pct"/>
            <w:vAlign w:val="center"/>
          </w:tcPr>
          <w:p w14:paraId="13B12A8B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</w:tr>
      <w:tr w:rsidR="00264300" w:rsidRPr="0045307B" w14:paraId="64FA3DA3" w14:textId="77777777" w:rsidTr="001149A9">
        <w:trPr>
          <w:trHeight w:val="1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pct"/>
            <w:vAlign w:val="center"/>
          </w:tcPr>
          <w:p w14:paraId="071357D1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CHD</w:t>
            </w:r>
          </w:p>
          <w:p w14:paraId="0C1C9A7C" w14:textId="77777777" w:rsidR="00264300" w:rsidRPr="0045307B" w:rsidRDefault="00264300" w:rsidP="00A9000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cyclohexane-1,3-dione</w:t>
            </w:r>
          </w:p>
        </w:tc>
        <w:tc>
          <w:tcPr>
            <w:tcW w:w="1574" w:type="pct"/>
            <w:vAlign w:val="center"/>
          </w:tcPr>
          <w:p w14:paraId="405F4B4F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</w:rPr>
              <w:object w:dxaOrig="1129" w:dyaOrig="1416" w14:anchorId="5B01445C">
                <v:shape id="_x0000_i1028" type="#_x0000_t75" style="width:37.2pt;height:48pt" o:ole="">
                  <v:imagedata r:id="rId10" o:title=""/>
                </v:shape>
                <o:OLEObject Type="Embed" ProgID="ACD.ChemSketch.20" ShapeID="_x0000_i1028" DrawAspect="Content" ObjectID="_1724939550" r:id="rId11"/>
              </w:object>
            </w:r>
          </w:p>
        </w:tc>
        <w:tc>
          <w:tcPr>
            <w:tcW w:w="832" w:type="pct"/>
            <w:vAlign w:val="center"/>
          </w:tcPr>
          <w:p w14:paraId="22D8DB62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</w:t>
            </w:r>
          </w:p>
        </w:tc>
        <w:tc>
          <w:tcPr>
            <w:tcW w:w="832" w:type="pct"/>
            <w:vAlign w:val="center"/>
          </w:tcPr>
          <w:p w14:paraId="74651597" w14:textId="77777777" w:rsidR="00264300" w:rsidRPr="0045307B" w:rsidRDefault="00264300" w:rsidP="00A9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30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8.18</w:t>
            </w:r>
          </w:p>
        </w:tc>
      </w:tr>
    </w:tbl>
    <w:p w14:paraId="19313040" w14:textId="77777777" w:rsidR="00463921" w:rsidRPr="0045307B" w:rsidRDefault="00463921">
      <w:pPr>
        <w:rPr>
          <w:rFonts w:ascii="Times New Roman" w:hAnsi="Times New Roman" w:cs="Times New Roman"/>
        </w:rPr>
      </w:pPr>
    </w:p>
    <w:sectPr w:rsidR="00463921" w:rsidRPr="0045307B" w:rsidSect="00AD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9E"/>
    <w:rsid w:val="000866E5"/>
    <w:rsid w:val="001149A9"/>
    <w:rsid w:val="00142C9E"/>
    <w:rsid w:val="00146E81"/>
    <w:rsid w:val="00225DD6"/>
    <w:rsid w:val="00264300"/>
    <w:rsid w:val="002A64C4"/>
    <w:rsid w:val="003201E7"/>
    <w:rsid w:val="0045307B"/>
    <w:rsid w:val="00463921"/>
    <w:rsid w:val="006D2BAE"/>
    <w:rsid w:val="009150FB"/>
    <w:rsid w:val="009D33A6"/>
    <w:rsid w:val="00A82D57"/>
    <w:rsid w:val="00AD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790F"/>
  <w15:chartTrackingRefBased/>
  <w15:docId w15:val="{5C9E5104-9138-4498-BDF6-693757A6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300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akcent3">
    <w:name w:val="Grid Table 1 Light Accent 3"/>
    <w:basedOn w:val="Standardowy"/>
    <w:uiPriority w:val="46"/>
    <w:rsid w:val="0026430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autoRedefine/>
    <w:uiPriority w:val="35"/>
    <w:unhideWhenUsed/>
    <w:qFormat/>
    <w:rsid w:val="00264300"/>
    <w:pPr>
      <w:spacing w:after="200" w:line="240" w:lineRule="auto"/>
      <w:ind w:left="426"/>
      <w:jc w:val="center"/>
    </w:pPr>
    <w:rPr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Kostina-Bednarz</dc:creator>
  <cp:keywords/>
  <dc:description/>
  <cp:lastModifiedBy>Marianna Kostina-Bednarz</cp:lastModifiedBy>
  <cp:revision>14</cp:revision>
  <dcterms:created xsi:type="dcterms:W3CDTF">2022-07-25T11:39:00Z</dcterms:created>
  <dcterms:modified xsi:type="dcterms:W3CDTF">2022-09-17T15:06:00Z</dcterms:modified>
</cp:coreProperties>
</file>