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9BD" w:rsidRDefault="0096257C" w:rsidP="00E54FA0">
      <w:pPr>
        <w:jc w:val="center"/>
      </w:pPr>
      <w:r>
        <w:rPr>
          <w:noProof/>
        </w:rPr>
        <w:drawing>
          <wp:inline distT="0" distB="0" distL="0" distR="0" wp14:anchorId="38E2B0E7">
            <wp:extent cx="4986868" cy="2692937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981" cy="2698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4FA0" w:rsidRDefault="00E54FA0" w:rsidP="00E54FA0">
      <w:pPr>
        <w:jc w:val="center"/>
      </w:pPr>
    </w:p>
    <w:p w:rsidR="00E54FA0" w:rsidRDefault="00E54FA0" w:rsidP="00E54FA0">
      <w:pPr>
        <w:jc w:val="left"/>
      </w:pPr>
      <w:bookmarkStart w:id="0" w:name="_GoBack"/>
      <w:r>
        <w:t>Fig. S</w:t>
      </w:r>
      <w:r w:rsidR="00CF147B">
        <w:t>1</w:t>
      </w:r>
      <w:r>
        <w:t xml:space="preserve">. Uncropped western blots – related to Figure 5. </w:t>
      </w:r>
      <w:bookmarkEnd w:id="0"/>
      <w:r>
        <w:t xml:space="preserve">Immunoblot analysis of </w:t>
      </w:r>
      <w:r w:rsidR="00CF147B">
        <w:rPr>
          <w:szCs w:val="21"/>
        </w:rPr>
        <w:t>BMSCs</w:t>
      </w:r>
      <w:r w:rsidR="00CF147B">
        <w:t xml:space="preserve"> in Control group or after l</w:t>
      </w:r>
      <w:r w:rsidR="00CF147B" w:rsidRPr="00CF147B">
        <w:t>ong-term sevoflurane exposure</w:t>
      </w:r>
      <w:r>
        <w:t>. The same blot</w:t>
      </w:r>
      <w:r w:rsidR="00CF147B">
        <w:t>s</w:t>
      </w:r>
      <w:r>
        <w:t xml:space="preserve"> w</w:t>
      </w:r>
      <w:r w:rsidR="00CF147B">
        <w:t>ere</w:t>
      </w:r>
      <w:r>
        <w:t xml:space="preserve"> probed with anti</w:t>
      </w:r>
      <w:r w:rsidR="00CF147B">
        <w:t xml:space="preserve">-CXCR4 (left panel), </w:t>
      </w:r>
      <w:r w:rsidR="00CF147B">
        <w:t>anti-</w:t>
      </w:r>
      <w:r w:rsidR="00CF147B">
        <w:rPr>
          <w:rFonts w:hint="eastAsia"/>
        </w:rPr>
        <w:t>VEGFR</w:t>
      </w:r>
      <w:r w:rsidR="00CF147B">
        <w:t>2</w:t>
      </w:r>
      <w:r w:rsidR="00CF147B">
        <w:t xml:space="preserve"> (right panel)</w:t>
      </w:r>
      <w:r w:rsidR="00CF147B">
        <w:t>, and anti-β</w:t>
      </w:r>
      <w:r w:rsidR="00CF147B">
        <w:rPr>
          <w:rFonts w:hint="eastAsia"/>
        </w:rPr>
        <w:t>-</w:t>
      </w:r>
      <w:r w:rsidR="00CF147B">
        <w:t>actin (middle panel)</w:t>
      </w:r>
      <w:r>
        <w:t>.</w:t>
      </w:r>
      <w:r w:rsidR="009766B2">
        <w:t xml:space="preserve"> Red square frames</w:t>
      </w:r>
      <w:r w:rsidR="009766B2">
        <w:rPr>
          <w:rFonts w:ascii="Arial" w:hAnsi="Arial" w:cs="Arial"/>
          <w:color w:val="333333"/>
          <w:szCs w:val="21"/>
          <w:shd w:val="clear" w:color="auto" w:fill="FFFFFF"/>
        </w:rPr>
        <w:t xml:space="preserve"> </w:t>
      </w:r>
      <w:r>
        <w:t>indicate the cropped regions shown in Fig. 5</w:t>
      </w:r>
      <w:r w:rsidR="00CF147B">
        <w:t>C</w:t>
      </w:r>
      <w:r>
        <w:t xml:space="preserve">. </w:t>
      </w:r>
    </w:p>
    <w:p w:rsidR="00E54FA0" w:rsidRDefault="00E54FA0" w:rsidP="00E54FA0">
      <w:pPr>
        <w:jc w:val="left"/>
        <w:rPr>
          <w:rFonts w:hint="eastAsia"/>
        </w:rPr>
      </w:pPr>
      <w:r>
        <w:t xml:space="preserve">  </w:t>
      </w:r>
    </w:p>
    <w:sectPr w:rsidR="00E54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284" w:rsidRDefault="007F5284" w:rsidP="0096257C">
      <w:r>
        <w:separator/>
      </w:r>
    </w:p>
  </w:endnote>
  <w:endnote w:type="continuationSeparator" w:id="0">
    <w:p w:rsidR="007F5284" w:rsidRDefault="007F5284" w:rsidP="0096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284" w:rsidRDefault="007F5284" w:rsidP="0096257C">
      <w:r>
        <w:separator/>
      </w:r>
    </w:p>
  </w:footnote>
  <w:footnote w:type="continuationSeparator" w:id="0">
    <w:p w:rsidR="007F5284" w:rsidRDefault="007F5284" w:rsidP="00962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A6"/>
    <w:rsid w:val="00044D04"/>
    <w:rsid w:val="00072F57"/>
    <w:rsid w:val="001352F8"/>
    <w:rsid w:val="001E1BA6"/>
    <w:rsid w:val="00301836"/>
    <w:rsid w:val="004E3340"/>
    <w:rsid w:val="005726B4"/>
    <w:rsid w:val="007D1CCB"/>
    <w:rsid w:val="007F5284"/>
    <w:rsid w:val="008B49BD"/>
    <w:rsid w:val="009533BD"/>
    <w:rsid w:val="0096257C"/>
    <w:rsid w:val="009766B2"/>
    <w:rsid w:val="00B45E1B"/>
    <w:rsid w:val="00CF147B"/>
    <w:rsid w:val="00E5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2F85D6-3065-465D-ACC5-E2F10C49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2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25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2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257C"/>
    <w:rPr>
      <w:sz w:val="18"/>
      <w:szCs w:val="18"/>
    </w:rPr>
  </w:style>
  <w:style w:type="character" w:customStyle="1" w:styleId="keywords-mean">
    <w:name w:val="keywords-mean"/>
    <w:basedOn w:val="a0"/>
    <w:rsid w:val="00976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mxf</dc:creator>
  <cp:keywords/>
  <dc:description/>
  <cp:lastModifiedBy>mxf</cp:lastModifiedBy>
  <cp:revision>3</cp:revision>
  <dcterms:created xsi:type="dcterms:W3CDTF">2021-03-04T12:56:00Z</dcterms:created>
  <dcterms:modified xsi:type="dcterms:W3CDTF">2021-03-04T14:32:00Z</dcterms:modified>
</cp:coreProperties>
</file>