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78E0D" w14:textId="77777777" w:rsidR="008004DB" w:rsidRPr="00A440FC" w:rsidRDefault="008004DB" w:rsidP="008004DB">
      <w:pPr>
        <w:pStyle w:val="CommentText"/>
        <w:snapToGrid w:val="0"/>
        <w:spacing w:after="0"/>
        <w:ind w:right="-858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Tables</w:t>
      </w:r>
    </w:p>
    <w:p w14:paraId="01A1529B" w14:textId="77777777" w:rsidR="008004DB" w:rsidRPr="00A440FC" w:rsidRDefault="008004DB" w:rsidP="008004DB">
      <w:pPr>
        <w:snapToGrid w:val="0"/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A440FC">
        <w:rPr>
          <w:rFonts w:ascii="Times New Roman" w:hAnsi="Times New Roman" w:cs="Times New Roman"/>
          <w:color w:val="000000" w:themeColor="text1"/>
          <w:sz w:val="24"/>
        </w:rPr>
        <w:t>Table 1.</w:t>
      </w:r>
      <w:r w:rsidRPr="00A440FC">
        <w:rPr>
          <w:rFonts w:ascii="Times New Roman" w:hAnsi="Times New Roman" w:cs="Times New Roman"/>
          <w:sz w:val="24"/>
        </w:rPr>
        <w:t xml:space="preserve"> </w:t>
      </w: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Initial 40-item </w:t>
      </w:r>
      <w:r w:rsidRPr="00A440FC">
        <w:rPr>
          <w:rFonts w:ascii="Times New Roman" w:hAnsi="Times New Roman" w:cs="Times New Roman"/>
          <w:color w:val="000000" w:themeColor="text1"/>
          <w:kern w:val="0"/>
          <w:sz w:val="24"/>
        </w:rPr>
        <w:t>Fatigue of Brain</w:t>
      </w: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 Scale</w:t>
      </w:r>
    </w:p>
    <w:bookmarkStart w:id="0" w:name="_MON_1718524922"/>
    <w:bookmarkEnd w:id="0"/>
    <w:p w14:paraId="24EABB88" w14:textId="77777777" w:rsidR="008004DB" w:rsidRPr="007B43EF" w:rsidRDefault="008004DB" w:rsidP="008004DB">
      <w:pPr>
        <w:snapToGrid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object w:dxaOrig="14829" w:dyaOrig="16066" w14:anchorId="54F98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1.5pt;height:489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29025038" r:id="rId5"/>
        </w:object>
      </w:r>
    </w:p>
    <w:p w14:paraId="5C29253A" w14:textId="77777777" w:rsidR="008004DB" w:rsidRDefault="008004DB" w:rsidP="008004DB">
      <w:pPr>
        <w:snapToGrid w:val="0"/>
        <w:spacing w:after="0"/>
        <w:rPr>
          <w:rFonts w:ascii="Times New Roman" w:hAnsi="Times New Roman" w:cs="Times New Roman"/>
          <w:sz w:val="24"/>
        </w:rPr>
      </w:pPr>
    </w:p>
    <w:p w14:paraId="3185F8BA" w14:textId="77777777" w:rsidR="008004DB" w:rsidRDefault="008004DB" w:rsidP="008004DB">
      <w:pPr>
        <w:snapToGrid w:val="0"/>
        <w:spacing w:after="0"/>
        <w:rPr>
          <w:rFonts w:ascii="Times New Roman" w:hAnsi="Times New Roman" w:cs="Times New Roman"/>
          <w:sz w:val="24"/>
        </w:rPr>
      </w:pPr>
    </w:p>
    <w:p w14:paraId="7BA3C0D9" w14:textId="77777777" w:rsidR="008004DB" w:rsidRPr="00A440FC" w:rsidRDefault="008004DB" w:rsidP="008004DB">
      <w:pPr>
        <w:snapToGrid w:val="0"/>
        <w:spacing w:after="0"/>
        <w:rPr>
          <w:rFonts w:ascii="Times New Roman" w:hAnsi="Times New Roman" w:cs="Times New Roman"/>
          <w:sz w:val="24"/>
        </w:rPr>
      </w:pPr>
      <w:r w:rsidRPr="00A440FC">
        <w:rPr>
          <w:rFonts w:ascii="Times New Roman" w:hAnsi="Times New Roman" w:cs="Times New Roman"/>
          <w:sz w:val="24"/>
        </w:rPr>
        <w:t xml:space="preserve">Table 2. Basic </w:t>
      </w:r>
      <w:r>
        <w:rPr>
          <w:rFonts w:ascii="Times New Roman" w:hAnsi="Times New Roman" w:cs="Times New Roman"/>
          <w:sz w:val="24"/>
        </w:rPr>
        <w:t>C</w:t>
      </w:r>
      <w:r w:rsidRPr="00A440FC">
        <w:rPr>
          <w:rFonts w:ascii="Times New Roman" w:hAnsi="Times New Roman" w:cs="Times New Roman"/>
          <w:sz w:val="24"/>
        </w:rPr>
        <w:t xml:space="preserve">haracteristics of the </w:t>
      </w:r>
      <w:r>
        <w:rPr>
          <w:rFonts w:ascii="Times New Roman" w:hAnsi="Times New Roman" w:cs="Times New Roman"/>
          <w:sz w:val="24"/>
        </w:rPr>
        <w:t>P</w:t>
      </w:r>
      <w:r w:rsidRPr="00A440FC">
        <w:rPr>
          <w:rFonts w:ascii="Times New Roman" w:hAnsi="Times New Roman" w:cs="Times New Roman"/>
          <w:sz w:val="24"/>
        </w:rPr>
        <w:t>articipants</w:t>
      </w:r>
    </w:p>
    <w:p w14:paraId="542A3766" w14:textId="77777777" w:rsidR="008004DB" w:rsidRPr="00AD0CBD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object w:dxaOrig="13937" w:dyaOrig="13446" w14:anchorId="02B7C700">
          <v:shape id="_x0000_i1026" type="#_x0000_t75" alt="" style="width:408pt;height:393.7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29025039" r:id="rId7"/>
        </w:object>
      </w:r>
    </w:p>
    <w:p w14:paraId="729C138D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68A6FDB5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696001C3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23307D18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163BC0BC" w14:textId="77777777" w:rsidR="008004DB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0D5DBCEC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60256E4B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Table 3. Results of Exploratory Factor Analysis of the </w:t>
      </w:r>
      <w:r w:rsidRPr="00A440FC">
        <w:rPr>
          <w:rFonts w:ascii="Times New Roman" w:hAnsi="Times New Roman" w:cs="Times New Roman"/>
          <w:color w:val="000000" w:themeColor="text1"/>
          <w:kern w:val="0"/>
          <w:sz w:val="24"/>
        </w:rPr>
        <w:t>Fatigue of Brain</w:t>
      </w: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 Scale</w:t>
      </w:r>
    </w:p>
    <w:p w14:paraId="170514CE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object w:dxaOrig="14521" w:dyaOrig="11987" w14:anchorId="5F59ED64">
          <v:shape id="_x0000_i1027" type="#_x0000_t75" alt="" style="width:438.75pt;height:362.25pt;mso-width-percent:0;mso-height-percent:0;mso-width-percent:0;mso-height-percent:0" o:ole="">
            <v:imagedata r:id="rId8" o:title=""/>
          </v:shape>
          <o:OLEObject Type="Embed" ProgID="Excel.Sheet.12" ShapeID="_x0000_i1027" DrawAspect="Content" ObjectID="_1729025040" r:id="rId9"/>
        </w:object>
      </w:r>
    </w:p>
    <w:p w14:paraId="38FBE958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3333ABE3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6055F1EA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5C2E7EAA" w14:textId="77777777" w:rsidR="008004DB" w:rsidRPr="00A440FC" w:rsidRDefault="008004DB" w:rsidP="008004DB">
      <w:pPr>
        <w:snapToGrid w:val="0"/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7EBE25BB" w14:textId="77777777" w:rsidR="008004DB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5FBA7F4D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10B29D4B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2F490470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Table 4. Correlation </w:t>
      </w: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etween </w:t>
      </w:r>
      <w:r>
        <w:rPr>
          <w:rFonts w:ascii="Times New Roman" w:hAnsi="Times New Roman" w:cs="Times New Roman"/>
          <w:color w:val="000000" w:themeColor="text1"/>
          <w:sz w:val="24"/>
        </w:rPr>
        <w:t>the S</w:t>
      </w: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cales for </w:t>
      </w:r>
      <w:r>
        <w:rPr>
          <w:rFonts w:ascii="Times New Roman" w:hAnsi="Times New Roman" w:cs="Times New Roman"/>
          <w:color w:val="000000" w:themeColor="text1"/>
          <w:sz w:val="24"/>
        </w:rPr>
        <w:t>V</w:t>
      </w:r>
      <w:r w:rsidRPr="00A440FC">
        <w:rPr>
          <w:rFonts w:ascii="Times New Roman" w:hAnsi="Times New Roman" w:cs="Times New Roman"/>
          <w:color w:val="000000" w:themeColor="text1"/>
          <w:sz w:val="24"/>
        </w:rPr>
        <w:t xml:space="preserve">alidity </w:t>
      </w:r>
      <w:r>
        <w:rPr>
          <w:rFonts w:ascii="Times New Roman" w:hAnsi="Times New Roman" w:cs="Times New Roman"/>
          <w:color w:val="000000" w:themeColor="text1"/>
          <w:sz w:val="24"/>
        </w:rPr>
        <w:t>Assessment</w:t>
      </w:r>
    </w:p>
    <w:p w14:paraId="1F3C0D63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object w:dxaOrig="17545" w:dyaOrig="5604" w14:anchorId="17F4FD7C">
          <v:shape id="_x0000_i1028" type="#_x0000_t75" alt="" style="width:442.5pt;height:141pt;mso-width-percent:0;mso-height-percent:0;mso-width-percent:0;mso-height-percent:0" o:ole="">
            <v:imagedata r:id="rId10" o:title=""/>
          </v:shape>
          <o:OLEObject Type="Embed" ProgID="Excel.Sheet.12" ShapeID="_x0000_i1028" DrawAspect="Content" ObjectID="_1729025041" r:id="rId11"/>
        </w:object>
      </w:r>
    </w:p>
    <w:p w14:paraId="5DDA5A7E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object w:dxaOrig="12378" w:dyaOrig="5324" w14:anchorId="2CAD3499">
          <v:shape id="_x0000_i1029" type="#_x0000_t75" alt="" style="width:356.25pt;height:153pt;mso-width-percent:0;mso-height-percent:0;mso-width-percent:0;mso-height-percent:0" o:ole="">
            <v:imagedata r:id="rId12" o:title=""/>
          </v:shape>
          <o:OLEObject Type="Embed" ProgID="Excel.Sheet.12" ShapeID="_x0000_i1029" DrawAspect="Content" ObjectID="_1729025042" r:id="rId13"/>
        </w:object>
      </w:r>
    </w:p>
    <w:p w14:paraId="1CCE7136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36D9EB80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612C60E5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7E8E1165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2B3E5896" w14:textId="77777777" w:rsidR="008004DB" w:rsidRPr="00A440FC" w:rsidRDefault="008004DB" w:rsidP="008004DB">
      <w:pPr>
        <w:snapToGrid w:val="0"/>
        <w:spacing w:after="0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</w:p>
    <w:p w14:paraId="7264EA81" w14:textId="77777777" w:rsidR="00342BD7" w:rsidRDefault="00342BD7"/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DB"/>
    <w:rsid w:val="00342BD7"/>
    <w:rsid w:val="0080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628C"/>
  <w15:chartTrackingRefBased/>
  <w15:docId w15:val="{D6451932-0DF1-467B-B4F8-DC1CC1CF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4DB"/>
    <w:pPr>
      <w:widowControl w:val="0"/>
      <w:spacing w:line="48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8004D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004DB"/>
    <w:rPr>
      <w:rFonts w:eastAsiaTheme="minorEastAsia"/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</Words>
  <Characters>344</Characters>
  <Application>Microsoft Office Word</Application>
  <DocSecurity>0</DocSecurity>
  <Lines>2</Lines>
  <Paragraphs>1</Paragraphs>
  <ScaleCrop>false</ScaleCrop>
  <Company>Springer Nature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2022-11-03T18:27:00Z</dcterms:created>
  <dcterms:modified xsi:type="dcterms:W3CDTF">2022-11-03T18:27:00Z</dcterms:modified>
</cp:coreProperties>
</file>