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060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114"/>
        <w:gridCol w:w="2268"/>
        <w:gridCol w:w="2835"/>
        <w:gridCol w:w="1843"/>
        <w:tblGridChange w:id="0">
          <w:tblGrid>
            <w:gridCol w:w="3114"/>
            <w:gridCol w:w="2268"/>
            <w:gridCol w:w="2835"/>
            <w:gridCol w:w="1843"/>
          </w:tblGrid>
        </w:tblGridChange>
      </w:tblGrid>
      <w:tr>
        <w:trPr>
          <w:cantSplit w:val="0"/>
          <w:trHeight w:val="448" w:hRule="atLeast"/>
          <w:tblHeader w:val="0"/>
        </w:trPr>
        <w:tc>
          <w:tcPr>
            <w:gridSpan w:val="4"/>
            <w:tcBorders>
              <w:bottom w:color="000000" w:space="0" w:sz="4" w:val="single"/>
            </w:tcBorders>
            <w:shd w:fill="d0cece" w:val="clear"/>
            <w:vAlign w:val="center"/>
          </w:tcPr>
          <w:p w:rsidR="00000000" w:rsidDel="00000000" w:rsidP="00000000" w:rsidRDefault="00000000" w:rsidRPr="00000000" w14:paraId="00000002">
            <w:pPr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Appendix-Table 1. The summary of patient baseline characteristics.</w:t>
            </w:r>
          </w:p>
        </w:tc>
      </w:tr>
      <w:tr>
        <w:trPr>
          <w:cantSplit w:val="0"/>
          <w:trHeight w:val="448" w:hRule="atLeast"/>
          <w:tblHeader w:val="0"/>
        </w:trPr>
        <w:tc>
          <w:tcPr>
            <w:gridSpan w:val="2"/>
            <w:tcBorders>
              <w:right w:color="767171" w:space="0" w:sz="12" w:val="single"/>
            </w:tcBorders>
            <w:shd w:fill="d0cece" w:val="clear"/>
            <w:vAlign w:val="center"/>
          </w:tcPr>
          <w:p w:rsidR="00000000" w:rsidDel="00000000" w:rsidP="00000000" w:rsidRDefault="00000000" w:rsidRPr="00000000" w14:paraId="00000006">
            <w:pPr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1.1.CoMMpass study Patients’ characteristics</w:t>
            </w:r>
          </w:p>
        </w:tc>
        <w:tc>
          <w:tcPr>
            <w:tcBorders>
              <w:left w:color="767171" w:space="0" w:sz="12" w:val="single"/>
              <w:right w:color="000000" w:space="0" w:sz="8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08">
            <w:pPr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FISH result (n= 711)</w:t>
            </w:r>
          </w:p>
        </w:tc>
        <w:tc>
          <w:tcPr>
            <w:tcBorders>
              <w:left w:color="000000" w:space="0" w:sz="8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09">
            <w:pPr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No. of patients (%)</w:t>
            </w:r>
          </w:p>
        </w:tc>
      </w:tr>
      <w:tr>
        <w:trPr>
          <w:cantSplit w:val="0"/>
          <w:trHeight w:val="254" w:hRule="atLeast"/>
          <w:tblHeader w:val="0"/>
        </w:trPr>
        <w:tc>
          <w:tcPr>
            <w:tcBorders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0A">
            <w:pPr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No. of total patients</w:t>
            </w:r>
          </w:p>
        </w:tc>
        <w:tc>
          <w:tcPr>
            <w:tcBorders>
              <w:left w:color="000000" w:space="0" w:sz="8" w:val="single"/>
              <w:right w:color="767171" w:space="0" w:sz="12" w:val="single"/>
            </w:tcBorders>
            <w:vAlign w:val="center"/>
          </w:tcPr>
          <w:p w:rsidR="00000000" w:rsidDel="00000000" w:rsidP="00000000" w:rsidRDefault="00000000" w:rsidRPr="00000000" w14:paraId="0000000B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1151</w:t>
            </w:r>
          </w:p>
        </w:tc>
        <w:tc>
          <w:tcPr>
            <w:tcBorders>
              <w:left w:color="767171" w:space="0" w:sz="12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0C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t (4;14)- WHSC1</w:t>
            </w:r>
          </w:p>
        </w:tc>
        <w:tc>
          <w:tcPr>
            <w:tcBorders>
              <w:lef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0D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89 (12.5)</w:t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tcBorders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0E">
            <w:pPr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No. of patients with RNA seq- WES/WGS data</w:t>
            </w:r>
          </w:p>
        </w:tc>
        <w:tc>
          <w:tcPr>
            <w:tcBorders>
              <w:left w:color="000000" w:space="0" w:sz="8" w:val="single"/>
              <w:right w:color="767171" w:space="0" w:sz="12" w:val="single"/>
            </w:tcBorders>
            <w:vAlign w:val="center"/>
          </w:tcPr>
          <w:p w:rsidR="00000000" w:rsidDel="00000000" w:rsidP="00000000" w:rsidRDefault="00000000" w:rsidRPr="00000000" w14:paraId="0000000F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772-</w:t>
            </w:r>
          </w:p>
          <w:p w:rsidR="00000000" w:rsidDel="00000000" w:rsidP="00000000" w:rsidRDefault="00000000" w:rsidRPr="00000000" w14:paraId="00000010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725</w:t>
            </w:r>
          </w:p>
        </w:tc>
        <w:tc>
          <w:tcPr>
            <w:tcBorders>
              <w:left w:color="767171" w:space="0" w:sz="12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11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t (6;14)- CCND3</w:t>
            </w:r>
          </w:p>
        </w:tc>
        <w:tc>
          <w:tcPr>
            <w:tcBorders>
              <w:lef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12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9 (1.3)</w:t>
            </w:r>
          </w:p>
        </w:tc>
      </w:tr>
      <w:tr>
        <w:trPr>
          <w:cantSplit w:val="0"/>
          <w:trHeight w:val="307" w:hRule="atLeast"/>
          <w:tblHeader w:val="0"/>
        </w:trPr>
        <w:tc>
          <w:tcPr>
            <w:gridSpan w:val="2"/>
            <w:tcBorders>
              <w:right w:color="767171" w:space="0" w:sz="12" w:val="single"/>
            </w:tcBorders>
            <w:vAlign w:val="center"/>
          </w:tcPr>
          <w:p w:rsidR="00000000" w:rsidDel="00000000" w:rsidP="00000000" w:rsidRDefault="00000000" w:rsidRPr="00000000" w14:paraId="00000013">
            <w:pPr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Gender (n)</w:t>
            </w:r>
          </w:p>
        </w:tc>
        <w:tc>
          <w:tcPr>
            <w:tcBorders>
              <w:left w:color="767171" w:space="0" w:sz="12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15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t (8;14)- MAFA</w:t>
            </w:r>
          </w:p>
        </w:tc>
        <w:tc>
          <w:tcPr>
            <w:tcBorders>
              <w:lef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16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6 (0.8)</w:t>
            </w:r>
          </w:p>
        </w:tc>
      </w:tr>
      <w:tr>
        <w:trPr>
          <w:cantSplit w:val="0"/>
          <w:trHeight w:val="324" w:hRule="atLeast"/>
          <w:tblHeader w:val="0"/>
        </w:trPr>
        <w:tc>
          <w:tcPr>
            <w:tcBorders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17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Male</w:t>
            </w:r>
          </w:p>
        </w:tc>
        <w:tc>
          <w:tcPr>
            <w:tcBorders>
              <w:left w:color="000000" w:space="0" w:sz="8" w:val="single"/>
              <w:right w:color="767171" w:space="0" w:sz="12" w:val="single"/>
            </w:tcBorders>
            <w:vAlign w:val="center"/>
          </w:tcPr>
          <w:p w:rsidR="00000000" w:rsidDel="00000000" w:rsidP="00000000" w:rsidRDefault="00000000" w:rsidRPr="00000000" w14:paraId="00000018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692</w:t>
            </w:r>
          </w:p>
        </w:tc>
        <w:tc>
          <w:tcPr>
            <w:tcBorders>
              <w:left w:color="767171" w:space="0" w:sz="12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19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t (8;14)- MYC</w:t>
            </w:r>
          </w:p>
        </w:tc>
        <w:tc>
          <w:tcPr>
            <w:tcBorders>
              <w:lef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1A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103 (14.5)</w:t>
            </w:r>
          </w:p>
        </w:tc>
      </w:tr>
      <w:tr>
        <w:trPr>
          <w:cantSplit w:val="0"/>
          <w:trHeight w:val="272" w:hRule="atLeast"/>
          <w:tblHeader w:val="0"/>
        </w:trPr>
        <w:tc>
          <w:tcPr>
            <w:tcBorders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1B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Female</w:t>
            </w:r>
          </w:p>
        </w:tc>
        <w:tc>
          <w:tcPr>
            <w:tcBorders>
              <w:left w:color="000000" w:space="0" w:sz="8" w:val="single"/>
              <w:right w:color="767171" w:space="0" w:sz="12" w:val="single"/>
            </w:tcBorders>
            <w:vAlign w:val="center"/>
          </w:tcPr>
          <w:p w:rsidR="00000000" w:rsidDel="00000000" w:rsidP="00000000" w:rsidRDefault="00000000" w:rsidRPr="00000000" w14:paraId="0000001C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459</w:t>
            </w:r>
          </w:p>
        </w:tc>
        <w:tc>
          <w:tcPr>
            <w:tcBorders>
              <w:left w:color="767171" w:space="0" w:sz="12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1D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t (11;14)- CCND1</w:t>
            </w:r>
          </w:p>
        </w:tc>
        <w:tc>
          <w:tcPr>
            <w:tcBorders>
              <w:lef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1E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142 (20)</w:t>
            </w:r>
          </w:p>
        </w:tc>
      </w:tr>
      <w:tr>
        <w:trPr>
          <w:cantSplit w:val="0"/>
          <w:trHeight w:val="307" w:hRule="atLeast"/>
          <w:tblHeader w:val="0"/>
        </w:trPr>
        <w:tc>
          <w:tcPr>
            <w:gridSpan w:val="2"/>
            <w:tcBorders>
              <w:right w:color="767171" w:space="0" w:sz="12" w:val="single"/>
            </w:tcBorders>
            <w:vAlign w:val="center"/>
          </w:tcPr>
          <w:p w:rsidR="00000000" w:rsidDel="00000000" w:rsidP="00000000" w:rsidRDefault="00000000" w:rsidRPr="00000000" w14:paraId="0000001F">
            <w:pPr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Age at diagnosis (years)</w:t>
            </w:r>
          </w:p>
        </w:tc>
        <w:tc>
          <w:tcPr>
            <w:tcBorders>
              <w:left w:color="767171" w:space="0" w:sz="12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21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t (12;14)- CCND2</w:t>
            </w:r>
          </w:p>
        </w:tc>
        <w:tc>
          <w:tcPr>
            <w:tcBorders>
              <w:lef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22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10 (1.4)</w:t>
            </w:r>
          </w:p>
        </w:tc>
      </w:tr>
      <w:tr>
        <w:trPr>
          <w:cantSplit w:val="0"/>
          <w:trHeight w:val="324" w:hRule="atLeast"/>
          <w:tblHeader w:val="0"/>
        </w:trPr>
        <w:tc>
          <w:tcPr>
            <w:tcBorders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23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Mean</w:t>
            </w:r>
          </w:p>
        </w:tc>
        <w:tc>
          <w:tcPr>
            <w:tcBorders>
              <w:left w:color="000000" w:space="0" w:sz="8" w:val="single"/>
              <w:right w:color="767171" w:space="0" w:sz="12" w:val="single"/>
            </w:tcBorders>
            <w:vAlign w:val="center"/>
          </w:tcPr>
          <w:p w:rsidR="00000000" w:rsidDel="00000000" w:rsidP="00000000" w:rsidRDefault="00000000" w:rsidRPr="00000000" w14:paraId="00000024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62.91</w:t>
            </w:r>
          </w:p>
        </w:tc>
        <w:tc>
          <w:tcPr>
            <w:tcBorders>
              <w:left w:color="767171" w:space="0" w:sz="12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25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t (14;16)- MAF</w:t>
            </w:r>
          </w:p>
        </w:tc>
        <w:tc>
          <w:tcPr>
            <w:tcBorders>
              <w:lef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26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29 (4.1)</w:t>
            </w:r>
          </w:p>
        </w:tc>
      </w:tr>
      <w:tr>
        <w:trPr>
          <w:cantSplit w:val="0"/>
          <w:trHeight w:val="324" w:hRule="atLeast"/>
          <w:tblHeader w:val="0"/>
        </w:trPr>
        <w:tc>
          <w:tcPr>
            <w:tcBorders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27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Median (Q1-Q3)</w:t>
            </w:r>
          </w:p>
        </w:tc>
        <w:tc>
          <w:tcPr>
            <w:tcBorders>
              <w:left w:color="000000" w:space="0" w:sz="8" w:val="single"/>
              <w:right w:color="767171" w:space="0" w:sz="12" w:val="single"/>
            </w:tcBorders>
            <w:vAlign w:val="center"/>
          </w:tcPr>
          <w:p w:rsidR="00000000" w:rsidDel="00000000" w:rsidP="00000000" w:rsidRDefault="00000000" w:rsidRPr="00000000" w14:paraId="00000028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63 (56-70)</w:t>
            </w:r>
          </w:p>
        </w:tc>
        <w:tc>
          <w:tcPr>
            <w:tcBorders>
              <w:left w:color="767171" w:space="0" w:sz="12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29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t (14;20)- MAFB</w:t>
            </w:r>
          </w:p>
        </w:tc>
        <w:tc>
          <w:tcPr>
            <w:tcBorders>
              <w:lef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2A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11 (1.5)</w:t>
            </w:r>
          </w:p>
        </w:tc>
      </w:tr>
      <w:tr>
        <w:trPr>
          <w:cantSplit w:val="0"/>
          <w:trHeight w:val="324" w:hRule="atLeast"/>
          <w:tblHeader w:val="0"/>
        </w:trPr>
        <w:tc>
          <w:tcPr>
            <w:gridSpan w:val="2"/>
            <w:tcBorders>
              <w:right w:color="767171" w:space="0" w:sz="12" w:val="single"/>
            </w:tcBorders>
            <w:vAlign w:val="center"/>
          </w:tcPr>
          <w:p w:rsidR="00000000" w:rsidDel="00000000" w:rsidP="00000000" w:rsidRDefault="00000000" w:rsidRPr="00000000" w14:paraId="0000002B">
            <w:pPr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Weight (lb)</w:t>
            </w:r>
          </w:p>
        </w:tc>
        <w:tc>
          <w:tcPr>
            <w:tcBorders>
              <w:left w:color="767171" w:space="0" w:sz="12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2D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Gain_1q</w:t>
            </w:r>
          </w:p>
        </w:tc>
        <w:tc>
          <w:tcPr>
            <w:tcBorders>
              <w:lef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2E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257 (36.1)</w:t>
            </w:r>
          </w:p>
        </w:tc>
      </w:tr>
      <w:tr>
        <w:trPr>
          <w:cantSplit w:val="0"/>
          <w:trHeight w:val="324" w:hRule="atLeast"/>
          <w:tblHeader w:val="0"/>
        </w:trPr>
        <w:tc>
          <w:tcPr>
            <w:tcBorders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2F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Mean</w:t>
            </w:r>
          </w:p>
        </w:tc>
        <w:tc>
          <w:tcPr>
            <w:tcBorders>
              <w:left w:color="000000" w:space="0" w:sz="8" w:val="single"/>
              <w:right w:color="767171" w:space="0" w:sz="12" w:val="single"/>
            </w:tcBorders>
            <w:vAlign w:val="center"/>
          </w:tcPr>
          <w:p w:rsidR="00000000" w:rsidDel="00000000" w:rsidP="00000000" w:rsidRDefault="00000000" w:rsidRPr="00000000" w14:paraId="00000030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179.35</w:t>
            </w:r>
          </w:p>
        </w:tc>
        <w:tc>
          <w:tcPr>
            <w:tcBorders>
              <w:left w:color="767171" w:space="0" w:sz="12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31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Del_17p</w:t>
            </w:r>
          </w:p>
        </w:tc>
        <w:tc>
          <w:tcPr>
            <w:tcBorders>
              <w:lef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32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80 (11.3)</w:t>
            </w:r>
          </w:p>
        </w:tc>
      </w:tr>
      <w:tr>
        <w:trPr>
          <w:cantSplit w:val="0"/>
          <w:trHeight w:val="324" w:hRule="atLeast"/>
          <w:tblHeader w:val="0"/>
        </w:trPr>
        <w:tc>
          <w:tcPr>
            <w:tcBorders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33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Median (Q1-Q3)</w:t>
            </w:r>
          </w:p>
        </w:tc>
        <w:tc>
          <w:tcPr>
            <w:tcBorders>
              <w:left w:color="000000" w:space="0" w:sz="8" w:val="single"/>
              <w:right w:color="767171" w:space="0" w:sz="12" w:val="single"/>
            </w:tcBorders>
            <w:vAlign w:val="center"/>
          </w:tcPr>
          <w:p w:rsidR="00000000" w:rsidDel="00000000" w:rsidP="00000000" w:rsidRDefault="00000000" w:rsidRPr="00000000" w14:paraId="00000034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176 (147.85- 202.80)</w:t>
            </w:r>
          </w:p>
        </w:tc>
        <w:tc>
          <w:tcPr>
            <w:tcBorders>
              <w:left w:color="767171" w:space="0" w:sz="12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35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Hyperdiploid (&gt;=2 gain)</w:t>
            </w:r>
          </w:p>
        </w:tc>
        <w:tc>
          <w:tcPr>
            <w:tcBorders>
              <w:lef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36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415 (58.4)</w:t>
            </w:r>
          </w:p>
        </w:tc>
      </w:tr>
      <w:tr>
        <w:trPr>
          <w:cantSplit w:val="0"/>
          <w:trHeight w:val="324" w:hRule="atLeast"/>
          <w:tblHeader w:val="0"/>
        </w:trPr>
        <w:tc>
          <w:tcPr>
            <w:gridSpan w:val="2"/>
            <w:tcBorders>
              <w:right w:color="767171" w:space="0" w:sz="12" w:val="single"/>
            </w:tcBorders>
            <w:vAlign w:val="center"/>
          </w:tcPr>
          <w:p w:rsidR="00000000" w:rsidDel="00000000" w:rsidP="00000000" w:rsidRDefault="00000000" w:rsidRPr="00000000" w14:paraId="00000037">
            <w:pPr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Race (n)</w:t>
            </w:r>
          </w:p>
        </w:tc>
        <w:tc>
          <w:tcPr>
            <w:tcBorders>
              <w:left w:color="767171" w:space="0" w:sz="12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39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No. of missing</w:t>
            </w:r>
          </w:p>
        </w:tc>
        <w:tc>
          <w:tcPr>
            <w:tcBorders>
              <w:lef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3A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440</w:t>
            </w:r>
          </w:p>
        </w:tc>
      </w:tr>
      <w:tr>
        <w:trPr>
          <w:cantSplit w:val="0"/>
          <w:trHeight w:val="324" w:hRule="atLeast"/>
          <w:tblHeader w:val="0"/>
        </w:trPr>
        <w:tc>
          <w:tcPr>
            <w:tcBorders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3B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White</w:t>
            </w:r>
          </w:p>
        </w:tc>
        <w:tc>
          <w:tcPr>
            <w:tcBorders>
              <w:left w:color="000000" w:space="0" w:sz="8" w:val="single"/>
              <w:right w:color="767171" w:space="0" w:sz="12" w:val="single"/>
            </w:tcBorders>
            <w:vAlign w:val="center"/>
          </w:tcPr>
          <w:p w:rsidR="00000000" w:rsidDel="00000000" w:rsidP="00000000" w:rsidRDefault="00000000" w:rsidRPr="00000000" w14:paraId="0000003C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750</w:t>
            </w:r>
          </w:p>
        </w:tc>
        <w:tc>
          <w:tcPr>
            <w:gridSpan w:val="2"/>
            <w:tcBorders>
              <w:left w:color="767171" w:space="0" w:sz="12" w:val="single"/>
            </w:tcBorders>
            <w:vAlign w:val="center"/>
          </w:tcPr>
          <w:p w:rsidR="00000000" w:rsidDel="00000000" w:rsidP="00000000" w:rsidRDefault="00000000" w:rsidRPr="00000000" w14:paraId="0000003D">
            <w:pPr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ISS disease stage (n= 1114)</w:t>
            </w:r>
          </w:p>
        </w:tc>
      </w:tr>
      <w:tr>
        <w:trPr>
          <w:cantSplit w:val="0"/>
          <w:trHeight w:val="324" w:hRule="atLeast"/>
          <w:tblHeader w:val="0"/>
        </w:trPr>
        <w:tc>
          <w:tcPr>
            <w:tcBorders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3F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Black/African American</w:t>
            </w:r>
          </w:p>
        </w:tc>
        <w:tc>
          <w:tcPr>
            <w:tcBorders>
              <w:left w:color="000000" w:space="0" w:sz="8" w:val="single"/>
              <w:right w:color="767171" w:space="0" w:sz="12" w:val="single"/>
            </w:tcBorders>
            <w:vAlign w:val="center"/>
          </w:tcPr>
          <w:p w:rsidR="00000000" w:rsidDel="00000000" w:rsidP="00000000" w:rsidRDefault="00000000" w:rsidRPr="00000000" w14:paraId="00000040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163</w:t>
            </w:r>
          </w:p>
        </w:tc>
        <w:tc>
          <w:tcPr>
            <w:tcBorders>
              <w:left w:color="767171" w:space="0" w:sz="12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41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I</w:t>
            </w:r>
          </w:p>
        </w:tc>
        <w:tc>
          <w:tcPr>
            <w:tcBorders>
              <w:lef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42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401 (36)</w:t>
            </w:r>
          </w:p>
        </w:tc>
      </w:tr>
      <w:tr>
        <w:trPr>
          <w:cantSplit w:val="0"/>
          <w:trHeight w:val="324" w:hRule="atLeast"/>
          <w:tblHeader w:val="0"/>
        </w:trPr>
        <w:tc>
          <w:tcPr>
            <w:tcBorders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43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Asian</w:t>
            </w:r>
          </w:p>
        </w:tc>
        <w:tc>
          <w:tcPr>
            <w:tcBorders>
              <w:left w:color="000000" w:space="0" w:sz="8" w:val="single"/>
              <w:right w:color="767171" w:space="0" w:sz="12" w:val="single"/>
            </w:tcBorders>
            <w:vAlign w:val="center"/>
          </w:tcPr>
          <w:p w:rsidR="00000000" w:rsidDel="00000000" w:rsidP="00000000" w:rsidRDefault="00000000" w:rsidRPr="00000000" w14:paraId="00000044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19</w:t>
            </w:r>
          </w:p>
        </w:tc>
        <w:tc>
          <w:tcPr>
            <w:tcBorders>
              <w:left w:color="767171" w:space="0" w:sz="12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45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II</w:t>
            </w:r>
          </w:p>
        </w:tc>
        <w:tc>
          <w:tcPr>
            <w:tcBorders>
              <w:lef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46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401 (36)</w:t>
            </w:r>
          </w:p>
        </w:tc>
      </w:tr>
      <w:tr>
        <w:trPr>
          <w:cantSplit w:val="0"/>
          <w:trHeight w:val="324" w:hRule="atLeast"/>
          <w:tblHeader w:val="0"/>
        </w:trPr>
        <w:tc>
          <w:tcPr>
            <w:tcBorders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47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Other/NA</w:t>
            </w:r>
          </w:p>
        </w:tc>
        <w:tc>
          <w:tcPr>
            <w:tcBorders>
              <w:left w:color="000000" w:space="0" w:sz="8" w:val="single"/>
              <w:right w:color="767171" w:space="0" w:sz="12" w:val="single"/>
            </w:tcBorders>
            <w:vAlign w:val="center"/>
          </w:tcPr>
          <w:p w:rsidR="00000000" w:rsidDel="00000000" w:rsidP="00000000" w:rsidRDefault="00000000" w:rsidRPr="00000000" w14:paraId="00000048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219</w:t>
            </w:r>
          </w:p>
        </w:tc>
        <w:tc>
          <w:tcPr>
            <w:tcBorders>
              <w:left w:color="767171" w:space="0" w:sz="12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49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III</w:t>
            </w:r>
          </w:p>
        </w:tc>
        <w:tc>
          <w:tcPr>
            <w:tcBorders>
              <w:lef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4A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311 (28)</w:t>
            </w:r>
          </w:p>
        </w:tc>
      </w:tr>
      <w:tr>
        <w:trPr>
          <w:cantSplit w:val="0"/>
          <w:trHeight w:val="324" w:hRule="atLeast"/>
          <w:tblHeader w:val="0"/>
        </w:trPr>
        <w:tc>
          <w:tcPr>
            <w:gridSpan w:val="2"/>
            <w:tcBorders>
              <w:right w:color="767171" w:space="0" w:sz="12" w:val="single"/>
            </w:tcBorders>
            <w:vAlign w:val="center"/>
          </w:tcPr>
          <w:p w:rsidR="00000000" w:rsidDel="00000000" w:rsidP="00000000" w:rsidRDefault="00000000" w:rsidRPr="00000000" w14:paraId="0000004B">
            <w:pPr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PFS (days) (n=1143)</w:t>
            </w:r>
          </w:p>
        </w:tc>
        <w:tc>
          <w:tcPr>
            <w:tcBorders>
              <w:left w:color="767171" w:space="0" w:sz="12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4D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No. of missing</w:t>
            </w:r>
          </w:p>
        </w:tc>
        <w:tc>
          <w:tcPr>
            <w:tcBorders>
              <w:lef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4E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37</w:t>
            </w:r>
          </w:p>
        </w:tc>
      </w:tr>
      <w:tr>
        <w:trPr>
          <w:cantSplit w:val="0"/>
          <w:trHeight w:val="324" w:hRule="atLeast"/>
          <w:tblHeader w:val="0"/>
        </w:trPr>
        <w:tc>
          <w:tcPr>
            <w:tcBorders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4F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Mean</w:t>
            </w:r>
          </w:p>
        </w:tc>
        <w:tc>
          <w:tcPr>
            <w:tcBorders>
              <w:left w:color="000000" w:space="0" w:sz="8" w:val="single"/>
              <w:right w:color="767171" w:space="0" w:sz="12" w:val="single"/>
            </w:tcBorders>
            <w:vAlign w:val="center"/>
          </w:tcPr>
          <w:p w:rsidR="00000000" w:rsidDel="00000000" w:rsidP="00000000" w:rsidRDefault="00000000" w:rsidRPr="00000000" w14:paraId="00000050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733.33</w:t>
            </w:r>
          </w:p>
        </w:tc>
        <w:tc>
          <w:tcPr>
            <w:gridSpan w:val="2"/>
            <w:tcBorders>
              <w:left w:color="767171" w:space="0" w:sz="12" w:val="single"/>
            </w:tcBorders>
            <w:vAlign w:val="center"/>
          </w:tcPr>
          <w:p w:rsidR="00000000" w:rsidDel="00000000" w:rsidP="00000000" w:rsidRDefault="00000000" w:rsidRPr="00000000" w14:paraId="00000051">
            <w:pPr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R-ISS disease stage (n= 690)</w:t>
            </w:r>
          </w:p>
        </w:tc>
      </w:tr>
      <w:tr>
        <w:trPr>
          <w:cantSplit w:val="0"/>
          <w:trHeight w:val="324" w:hRule="atLeast"/>
          <w:tblHeader w:val="0"/>
        </w:trPr>
        <w:tc>
          <w:tcPr>
            <w:tcBorders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53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Median (Q1-Q3)</w:t>
            </w:r>
          </w:p>
        </w:tc>
        <w:tc>
          <w:tcPr>
            <w:tcBorders>
              <w:left w:color="000000" w:space="0" w:sz="8" w:val="single"/>
              <w:right w:color="767171" w:space="0" w:sz="12" w:val="single"/>
            </w:tcBorders>
            <w:vAlign w:val="center"/>
          </w:tcPr>
          <w:p w:rsidR="00000000" w:rsidDel="00000000" w:rsidP="00000000" w:rsidRDefault="00000000" w:rsidRPr="00000000" w14:paraId="00000054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628 (256.50-1152)</w:t>
            </w:r>
          </w:p>
        </w:tc>
        <w:tc>
          <w:tcPr>
            <w:tcBorders>
              <w:left w:color="767171" w:space="0" w:sz="12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55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I</w:t>
            </w:r>
          </w:p>
        </w:tc>
        <w:tc>
          <w:tcPr>
            <w:tcBorders>
              <w:lef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56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170 (24.6)</w:t>
            </w:r>
          </w:p>
        </w:tc>
      </w:tr>
      <w:tr>
        <w:trPr>
          <w:cantSplit w:val="0"/>
          <w:trHeight w:val="324" w:hRule="atLeast"/>
          <w:tblHeader w:val="0"/>
        </w:trPr>
        <w:tc>
          <w:tcPr>
            <w:gridSpan w:val="2"/>
            <w:tcBorders>
              <w:right w:color="767171" w:space="0" w:sz="12" w:val="single"/>
            </w:tcBorders>
            <w:vAlign w:val="center"/>
          </w:tcPr>
          <w:p w:rsidR="00000000" w:rsidDel="00000000" w:rsidP="00000000" w:rsidRDefault="00000000" w:rsidRPr="00000000" w14:paraId="00000057">
            <w:pPr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OS (days) (n=1143)</w:t>
            </w:r>
          </w:p>
        </w:tc>
        <w:tc>
          <w:tcPr>
            <w:tcBorders>
              <w:left w:color="767171" w:space="0" w:sz="12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59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II</w:t>
            </w:r>
          </w:p>
        </w:tc>
        <w:tc>
          <w:tcPr>
            <w:tcBorders>
              <w:lef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5A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445 (64.5)</w:t>
            </w:r>
          </w:p>
        </w:tc>
      </w:tr>
      <w:tr>
        <w:trPr>
          <w:cantSplit w:val="0"/>
          <w:trHeight w:val="324" w:hRule="atLeast"/>
          <w:tblHeader w:val="0"/>
        </w:trPr>
        <w:tc>
          <w:tcPr>
            <w:tcBorders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5B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Mean</w:t>
            </w:r>
          </w:p>
        </w:tc>
        <w:tc>
          <w:tcPr>
            <w:tcBorders>
              <w:left w:color="000000" w:space="0" w:sz="8" w:val="single"/>
              <w:right w:color="767171" w:space="0" w:sz="12" w:val="single"/>
            </w:tcBorders>
            <w:vAlign w:val="center"/>
          </w:tcPr>
          <w:p w:rsidR="00000000" w:rsidDel="00000000" w:rsidP="00000000" w:rsidRDefault="00000000" w:rsidRPr="00000000" w14:paraId="0000005C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992.28</w:t>
            </w:r>
          </w:p>
        </w:tc>
        <w:tc>
          <w:tcPr>
            <w:tcBorders>
              <w:left w:color="767171" w:space="0" w:sz="12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5D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III</w:t>
            </w:r>
          </w:p>
        </w:tc>
        <w:tc>
          <w:tcPr>
            <w:tcBorders>
              <w:lef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5E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75 (10.9)</w:t>
            </w:r>
          </w:p>
        </w:tc>
      </w:tr>
      <w:tr>
        <w:trPr>
          <w:cantSplit w:val="0"/>
          <w:trHeight w:val="184" w:hRule="atLeast"/>
          <w:tblHeader w:val="0"/>
        </w:trPr>
        <w:tc>
          <w:tcPr>
            <w:tcBorders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5F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Median (Q1-Q3)</w:t>
            </w:r>
          </w:p>
        </w:tc>
        <w:tc>
          <w:tcPr>
            <w:tcBorders>
              <w:left w:color="000000" w:space="0" w:sz="8" w:val="single"/>
              <w:right w:color="767171" w:space="0" w:sz="12" w:val="single"/>
            </w:tcBorders>
            <w:vAlign w:val="center"/>
          </w:tcPr>
          <w:p w:rsidR="00000000" w:rsidDel="00000000" w:rsidP="00000000" w:rsidRDefault="00000000" w:rsidRPr="00000000" w14:paraId="00000060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1066 (408- 1444)</w:t>
            </w:r>
          </w:p>
        </w:tc>
        <w:tc>
          <w:tcPr>
            <w:tcBorders>
              <w:left w:color="767171" w:space="0" w:sz="12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61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No. of missing</w:t>
            </w:r>
          </w:p>
        </w:tc>
        <w:tc>
          <w:tcPr>
            <w:tcBorders>
              <w:lef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62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461</w:t>
            </w:r>
          </w:p>
        </w:tc>
      </w:tr>
    </w:tbl>
    <w:p w:rsidR="00000000" w:rsidDel="00000000" w:rsidP="00000000" w:rsidRDefault="00000000" w:rsidRPr="00000000" w14:paraId="00000063">
      <w:pPr>
        <w:spacing w:after="0" w:line="240" w:lineRule="auto"/>
        <w:rPr>
          <w:rFonts w:ascii="Calibri" w:cs="Calibri" w:eastAsia="Calibri" w:hAnsi="Calibri"/>
          <w:b w:val="1"/>
          <w:sz w:val="2"/>
          <w:szCs w:val="2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10065.0" w:type="dxa"/>
        <w:jc w:val="left"/>
        <w:tblInd w:w="-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114"/>
        <w:gridCol w:w="2273"/>
        <w:gridCol w:w="2835"/>
        <w:gridCol w:w="1843"/>
        <w:tblGridChange w:id="0">
          <w:tblGrid>
            <w:gridCol w:w="3114"/>
            <w:gridCol w:w="2273"/>
            <w:gridCol w:w="2835"/>
            <w:gridCol w:w="1843"/>
          </w:tblGrid>
        </w:tblGridChange>
      </w:tblGrid>
      <w:tr>
        <w:trPr>
          <w:cantSplit w:val="0"/>
          <w:trHeight w:val="448" w:hRule="atLeast"/>
          <w:tblHeader w:val="0"/>
        </w:trPr>
        <w:tc>
          <w:tcPr>
            <w:gridSpan w:val="2"/>
            <w:tcBorders>
              <w:right w:color="767171" w:space="0" w:sz="12" w:val="single"/>
            </w:tcBorders>
            <w:shd w:fill="d0cece" w:val="clear"/>
            <w:vAlign w:val="center"/>
          </w:tcPr>
          <w:p w:rsidR="00000000" w:rsidDel="00000000" w:rsidP="00000000" w:rsidRDefault="00000000" w:rsidRPr="00000000" w14:paraId="00000064">
            <w:pPr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1.2.IFM/DFCI 2009 study Patients’ characteristics</w:t>
            </w:r>
          </w:p>
        </w:tc>
        <w:tc>
          <w:tcPr>
            <w:tcBorders>
              <w:left w:color="767171" w:space="0" w:sz="12" w:val="single"/>
              <w:right w:color="000000" w:space="0" w:sz="8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66">
            <w:pPr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FISH result</w:t>
            </w:r>
          </w:p>
        </w:tc>
        <w:tc>
          <w:tcPr>
            <w:tcBorders>
              <w:left w:color="000000" w:space="0" w:sz="8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67">
            <w:pPr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No. of patients (%)</w:t>
            </w:r>
          </w:p>
        </w:tc>
      </w:tr>
      <w:tr>
        <w:trPr>
          <w:cantSplit w:val="0"/>
          <w:trHeight w:val="254" w:hRule="atLeast"/>
          <w:tblHeader w:val="0"/>
        </w:trPr>
        <w:tc>
          <w:tcPr>
            <w:tcBorders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68">
            <w:pPr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No. of total patients</w:t>
            </w:r>
          </w:p>
        </w:tc>
        <w:tc>
          <w:tcPr>
            <w:tcBorders>
              <w:left w:color="000000" w:space="0" w:sz="8" w:val="single"/>
              <w:right w:color="767171" w:space="0" w:sz="12" w:val="single"/>
            </w:tcBorders>
            <w:vAlign w:val="center"/>
          </w:tcPr>
          <w:p w:rsidR="00000000" w:rsidDel="00000000" w:rsidP="00000000" w:rsidRDefault="00000000" w:rsidRPr="00000000" w14:paraId="00000069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263</w:t>
            </w:r>
          </w:p>
        </w:tc>
        <w:tc>
          <w:tcPr>
            <w:tcBorders>
              <w:left w:color="767171" w:space="0" w:sz="12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6A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t (4;14)- WHSC1</w:t>
            </w:r>
          </w:p>
        </w:tc>
        <w:tc>
          <w:tcPr>
            <w:tcBorders>
              <w:lef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6B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29 (11)</w:t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tcBorders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6C">
            <w:pPr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No. of patients with RNA seq- </w:t>
            </w:r>
          </w:p>
        </w:tc>
        <w:tc>
          <w:tcPr>
            <w:tcBorders>
              <w:left w:color="000000" w:space="0" w:sz="8" w:val="single"/>
              <w:right w:color="767171" w:space="0" w:sz="12" w:val="single"/>
            </w:tcBorders>
            <w:vAlign w:val="center"/>
          </w:tcPr>
          <w:p w:rsidR="00000000" w:rsidDel="00000000" w:rsidP="00000000" w:rsidRDefault="00000000" w:rsidRPr="00000000" w14:paraId="0000006D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263</w:t>
            </w:r>
          </w:p>
        </w:tc>
        <w:tc>
          <w:tcPr>
            <w:tcBorders>
              <w:left w:color="767171" w:space="0" w:sz="12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6E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t (6;14)- CCND3</w:t>
            </w:r>
          </w:p>
        </w:tc>
        <w:tc>
          <w:tcPr>
            <w:tcBorders>
              <w:lef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6F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-</w:t>
            </w:r>
          </w:p>
        </w:tc>
      </w:tr>
      <w:tr>
        <w:trPr>
          <w:cantSplit w:val="0"/>
          <w:trHeight w:val="307" w:hRule="atLeast"/>
          <w:tblHeader w:val="0"/>
        </w:trPr>
        <w:tc>
          <w:tcPr>
            <w:gridSpan w:val="2"/>
            <w:tcBorders>
              <w:right w:color="767171" w:space="0" w:sz="12" w:val="single"/>
            </w:tcBorders>
            <w:vAlign w:val="center"/>
          </w:tcPr>
          <w:p w:rsidR="00000000" w:rsidDel="00000000" w:rsidP="00000000" w:rsidRDefault="00000000" w:rsidRPr="00000000" w14:paraId="00000070">
            <w:pPr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Gender (n=248)</w:t>
            </w:r>
          </w:p>
        </w:tc>
        <w:tc>
          <w:tcPr>
            <w:tcBorders>
              <w:left w:color="767171" w:space="0" w:sz="12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72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t (8;14)- MAFA</w:t>
            </w:r>
          </w:p>
        </w:tc>
        <w:tc>
          <w:tcPr>
            <w:tcBorders>
              <w:lef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73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-</w:t>
            </w:r>
          </w:p>
        </w:tc>
      </w:tr>
      <w:tr>
        <w:trPr>
          <w:cantSplit w:val="0"/>
          <w:trHeight w:val="324" w:hRule="atLeast"/>
          <w:tblHeader w:val="0"/>
        </w:trPr>
        <w:tc>
          <w:tcPr>
            <w:tcBorders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74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Male</w:t>
            </w:r>
          </w:p>
        </w:tc>
        <w:tc>
          <w:tcPr>
            <w:tcBorders>
              <w:left w:color="000000" w:space="0" w:sz="8" w:val="single"/>
              <w:right w:color="767171" w:space="0" w:sz="12" w:val="single"/>
            </w:tcBorders>
            <w:vAlign w:val="center"/>
          </w:tcPr>
          <w:p w:rsidR="00000000" w:rsidDel="00000000" w:rsidP="00000000" w:rsidRDefault="00000000" w:rsidRPr="00000000" w14:paraId="00000075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148</w:t>
            </w:r>
          </w:p>
        </w:tc>
        <w:tc>
          <w:tcPr>
            <w:tcBorders>
              <w:left w:color="767171" w:space="0" w:sz="12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76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t (8;14)- MYC</w:t>
            </w:r>
          </w:p>
        </w:tc>
        <w:tc>
          <w:tcPr>
            <w:tcBorders>
              <w:lef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77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-</w:t>
            </w:r>
          </w:p>
        </w:tc>
      </w:tr>
      <w:tr>
        <w:trPr>
          <w:cantSplit w:val="0"/>
          <w:trHeight w:val="272" w:hRule="atLeast"/>
          <w:tblHeader w:val="0"/>
        </w:trPr>
        <w:tc>
          <w:tcPr>
            <w:tcBorders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78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Female</w:t>
            </w:r>
          </w:p>
        </w:tc>
        <w:tc>
          <w:tcPr>
            <w:tcBorders>
              <w:left w:color="000000" w:space="0" w:sz="8" w:val="single"/>
              <w:right w:color="767171" w:space="0" w:sz="12" w:val="single"/>
            </w:tcBorders>
            <w:vAlign w:val="center"/>
          </w:tcPr>
          <w:p w:rsidR="00000000" w:rsidDel="00000000" w:rsidP="00000000" w:rsidRDefault="00000000" w:rsidRPr="00000000" w14:paraId="00000079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100</w:t>
            </w:r>
          </w:p>
        </w:tc>
        <w:tc>
          <w:tcPr>
            <w:tcBorders>
              <w:left w:color="767171" w:space="0" w:sz="12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7A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t (11;14)- CCND1</w:t>
            </w:r>
          </w:p>
        </w:tc>
        <w:tc>
          <w:tcPr>
            <w:tcBorders>
              <w:lef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7B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-</w:t>
            </w:r>
          </w:p>
        </w:tc>
      </w:tr>
      <w:tr>
        <w:trPr>
          <w:cantSplit w:val="0"/>
          <w:trHeight w:val="307" w:hRule="atLeast"/>
          <w:tblHeader w:val="0"/>
        </w:trPr>
        <w:tc>
          <w:tcPr>
            <w:gridSpan w:val="2"/>
            <w:tcBorders>
              <w:right w:color="767171" w:space="0" w:sz="12" w:val="single"/>
            </w:tcBorders>
            <w:vAlign w:val="center"/>
          </w:tcPr>
          <w:p w:rsidR="00000000" w:rsidDel="00000000" w:rsidP="00000000" w:rsidRDefault="00000000" w:rsidRPr="00000000" w14:paraId="0000007C">
            <w:pPr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Age at diagnosis (years)</w:t>
            </w:r>
          </w:p>
        </w:tc>
        <w:tc>
          <w:tcPr>
            <w:tcBorders>
              <w:left w:color="767171" w:space="0" w:sz="12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7E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t (12;14)- CCND2</w:t>
            </w:r>
          </w:p>
        </w:tc>
        <w:tc>
          <w:tcPr>
            <w:tcBorders>
              <w:lef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7F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-</w:t>
            </w:r>
          </w:p>
        </w:tc>
      </w:tr>
      <w:tr>
        <w:trPr>
          <w:cantSplit w:val="0"/>
          <w:trHeight w:val="324" w:hRule="atLeast"/>
          <w:tblHeader w:val="0"/>
        </w:trPr>
        <w:tc>
          <w:tcPr>
            <w:tcBorders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80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Mean</w:t>
            </w:r>
          </w:p>
        </w:tc>
        <w:tc>
          <w:tcPr>
            <w:tcBorders>
              <w:left w:color="000000" w:space="0" w:sz="8" w:val="single"/>
              <w:right w:color="767171" w:space="0" w:sz="12" w:val="single"/>
            </w:tcBorders>
            <w:vAlign w:val="center"/>
          </w:tcPr>
          <w:p w:rsidR="00000000" w:rsidDel="00000000" w:rsidP="00000000" w:rsidRDefault="00000000" w:rsidRPr="00000000" w14:paraId="00000081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56.5</w:t>
            </w:r>
          </w:p>
        </w:tc>
        <w:tc>
          <w:tcPr>
            <w:tcBorders>
              <w:left w:color="767171" w:space="0" w:sz="12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82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t (14;16)- MAF</w:t>
            </w:r>
          </w:p>
        </w:tc>
        <w:tc>
          <w:tcPr>
            <w:tcBorders>
              <w:lef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83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30 (11,4)</w:t>
            </w:r>
          </w:p>
        </w:tc>
      </w:tr>
      <w:tr>
        <w:trPr>
          <w:cantSplit w:val="0"/>
          <w:trHeight w:val="324" w:hRule="atLeast"/>
          <w:tblHeader w:val="0"/>
        </w:trPr>
        <w:tc>
          <w:tcPr>
            <w:tcBorders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84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Median (Q1-Q3)</w:t>
            </w:r>
          </w:p>
        </w:tc>
        <w:tc>
          <w:tcPr>
            <w:tcBorders>
              <w:left w:color="000000" w:space="0" w:sz="8" w:val="single"/>
              <w:right w:color="767171" w:space="0" w:sz="12" w:val="single"/>
            </w:tcBorders>
            <w:vAlign w:val="center"/>
          </w:tcPr>
          <w:p w:rsidR="00000000" w:rsidDel="00000000" w:rsidP="00000000" w:rsidRDefault="00000000" w:rsidRPr="00000000" w14:paraId="00000085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59(53-62)</w:t>
            </w:r>
          </w:p>
        </w:tc>
        <w:tc>
          <w:tcPr>
            <w:tcBorders>
              <w:left w:color="767171" w:space="0" w:sz="12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86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t (14;20)- MAFB</w:t>
            </w:r>
          </w:p>
        </w:tc>
        <w:tc>
          <w:tcPr>
            <w:tcBorders>
              <w:lef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87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-</w:t>
            </w:r>
          </w:p>
        </w:tc>
      </w:tr>
      <w:tr>
        <w:trPr>
          <w:cantSplit w:val="0"/>
          <w:trHeight w:val="324" w:hRule="atLeast"/>
          <w:tblHeader w:val="0"/>
        </w:trPr>
        <w:tc>
          <w:tcPr>
            <w:gridSpan w:val="2"/>
            <w:tcBorders>
              <w:right w:color="767171" w:space="0" w:sz="12" w:val="single"/>
            </w:tcBorders>
            <w:vAlign w:val="center"/>
          </w:tcPr>
          <w:p w:rsidR="00000000" w:rsidDel="00000000" w:rsidP="00000000" w:rsidRDefault="00000000" w:rsidRPr="00000000" w14:paraId="00000088">
            <w:pPr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Weight (lb)</w:t>
            </w:r>
          </w:p>
        </w:tc>
        <w:tc>
          <w:tcPr>
            <w:tcBorders>
              <w:left w:color="767171" w:space="0" w:sz="12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8A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Gain_1q</w:t>
            </w:r>
          </w:p>
        </w:tc>
        <w:tc>
          <w:tcPr>
            <w:tcBorders>
              <w:lef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8B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-</w:t>
            </w:r>
          </w:p>
        </w:tc>
      </w:tr>
      <w:tr>
        <w:trPr>
          <w:cantSplit w:val="0"/>
          <w:trHeight w:val="324" w:hRule="atLeast"/>
          <w:tblHeader w:val="0"/>
        </w:trPr>
        <w:tc>
          <w:tcPr>
            <w:tcBorders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8C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Mean</w:t>
            </w:r>
          </w:p>
        </w:tc>
        <w:tc>
          <w:tcPr>
            <w:tcBorders>
              <w:left w:color="000000" w:space="0" w:sz="8" w:val="single"/>
              <w:right w:color="767171" w:space="0" w:sz="12" w:val="single"/>
            </w:tcBorders>
            <w:vAlign w:val="center"/>
          </w:tcPr>
          <w:p w:rsidR="00000000" w:rsidDel="00000000" w:rsidP="00000000" w:rsidRDefault="00000000" w:rsidRPr="00000000" w14:paraId="0000008D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left w:color="767171" w:space="0" w:sz="12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8E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Del_17p</w:t>
            </w:r>
          </w:p>
        </w:tc>
        <w:tc>
          <w:tcPr>
            <w:tcBorders>
              <w:lef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8F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31 (11.8)</w:t>
            </w:r>
          </w:p>
        </w:tc>
      </w:tr>
      <w:tr>
        <w:trPr>
          <w:cantSplit w:val="0"/>
          <w:trHeight w:val="324" w:hRule="atLeast"/>
          <w:tblHeader w:val="0"/>
        </w:trPr>
        <w:tc>
          <w:tcPr>
            <w:tcBorders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90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Median (Q1-Q3)</w:t>
            </w:r>
          </w:p>
        </w:tc>
        <w:tc>
          <w:tcPr>
            <w:tcBorders>
              <w:left w:color="000000" w:space="0" w:sz="8" w:val="single"/>
              <w:right w:color="767171" w:space="0" w:sz="12" w:val="single"/>
            </w:tcBorders>
            <w:vAlign w:val="center"/>
          </w:tcPr>
          <w:p w:rsidR="00000000" w:rsidDel="00000000" w:rsidP="00000000" w:rsidRDefault="00000000" w:rsidRPr="00000000" w14:paraId="00000091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left w:color="767171" w:space="0" w:sz="12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92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Hyperdiploid (&gt;=2 gain)</w:t>
            </w:r>
          </w:p>
        </w:tc>
        <w:tc>
          <w:tcPr>
            <w:tcBorders>
              <w:lef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93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-</w:t>
            </w:r>
          </w:p>
        </w:tc>
      </w:tr>
      <w:tr>
        <w:trPr>
          <w:cantSplit w:val="0"/>
          <w:trHeight w:val="324" w:hRule="atLeast"/>
          <w:tblHeader w:val="0"/>
        </w:trPr>
        <w:tc>
          <w:tcPr>
            <w:gridSpan w:val="2"/>
            <w:tcBorders>
              <w:right w:color="767171" w:space="0" w:sz="12" w:val="single"/>
            </w:tcBorders>
            <w:vAlign w:val="center"/>
          </w:tcPr>
          <w:p w:rsidR="00000000" w:rsidDel="00000000" w:rsidP="00000000" w:rsidRDefault="00000000" w:rsidRPr="00000000" w14:paraId="00000094">
            <w:pPr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Race </w:t>
            </w:r>
          </w:p>
        </w:tc>
        <w:tc>
          <w:tcPr>
            <w:tcBorders>
              <w:left w:color="767171" w:space="0" w:sz="12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96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No. of missing</w:t>
            </w:r>
          </w:p>
        </w:tc>
        <w:tc>
          <w:tcPr>
            <w:tcBorders>
              <w:lef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97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1</w:t>
            </w:r>
          </w:p>
        </w:tc>
      </w:tr>
      <w:tr>
        <w:trPr>
          <w:cantSplit w:val="0"/>
          <w:trHeight w:val="324" w:hRule="atLeast"/>
          <w:tblHeader w:val="0"/>
        </w:trPr>
        <w:tc>
          <w:tcPr>
            <w:tcBorders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98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White</w:t>
            </w:r>
          </w:p>
        </w:tc>
        <w:tc>
          <w:tcPr>
            <w:tcBorders>
              <w:left w:color="000000" w:space="0" w:sz="8" w:val="single"/>
              <w:right w:color="767171" w:space="0" w:sz="12" w:val="single"/>
            </w:tcBorders>
            <w:vAlign w:val="center"/>
          </w:tcPr>
          <w:p w:rsidR="00000000" w:rsidDel="00000000" w:rsidP="00000000" w:rsidRDefault="00000000" w:rsidRPr="00000000" w14:paraId="00000099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gridSpan w:val="2"/>
            <w:tcBorders>
              <w:left w:color="767171" w:space="0" w:sz="12" w:val="single"/>
            </w:tcBorders>
            <w:vAlign w:val="center"/>
          </w:tcPr>
          <w:p w:rsidR="00000000" w:rsidDel="00000000" w:rsidP="00000000" w:rsidRDefault="00000000" w:rsidRPr="00000000" w14:paraId="0000009A">
            <w:pPr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ISS disease stage</w:t>
            </w:r>
          </w:p>
        </w:tc>
      </w:tr>
      <w:tr>
        <w:trPr>
          <w:cantSplit w:val="0"/>
          <w:trHeight w:val="324" w:hRule="atLeast"/>
          <w:tblHeader w:val="0"/>
        </w:trPr>
        <w:tc>
          <w:tcPr>
            <w:tcBorders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9C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Black/African American</w:t>
            </w:r>
          </w:p>
        </w:tc>
        <w:tc>
          <w:tcPr>
            <w:tcBorders>
              <w:left w:color="000000" w:space="0" w:sz="8" w:val="single"/>
              <w:right w:color="767171" w:space="0" w:sz="12" w:val="single"/>
            </w:tcBorders>
            <w:vAlign w:val="center"/>
          </w:tcPr>
          <w:p w:rsidR="00000000" w:rsidDel="00000000" w:rsidP="00000000" w:rsidRDefault="00000000" w:rsidRPr="00000000" w14:paraId="0000009D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left w:color="767171" w:space="0" w:sz="12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9E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I</w:t>
            </w:r>
          </w:p>
        </w:tc>
        <w:tc>
          <w:tcPr>
            <w:tcBorders>
              <w:lef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9F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85 (32.7)</w:t>
            </w:r>
          </w:p>
        </w:tc>
      </w:tr>
      <w:tr>
        <w:trPr>
          <w:cantSplit w:val="0"/>
          <w:trHeight w:val="324" w:hRule="atLeast"/>
          <w:tblHeader w:val="0"/>
        </w:trPr>
        <w:tc>
          <w:tcPr>
            <w:tcBorders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A0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Asian</w:t>
            </w:r>
          </w:p>
        </w:tc>
        <w:tc>
          <w:tcPr>
            <w:tcBorders>
              <w:left w:color="000000" w:space="0" w:sz="8" w:val="single"/>
              <w:right w:color="767171" w:space="0" w:sz="12" w:val="single"/>
            </w:tcBorders>
            <w:vAlign w:val="center"/>
          </w:tcPr>
          <w:p w:rsidR="00000000" w:rsidDel="00000000" w:rsidP="00000000" w:rsidRDefault="00000000" w:rsidRPr="00000000" w14:paraId="000000A1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left w:color="767171" w:space="0" w:sz="12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A2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II</w:t>
            </w:r>
          </w:p>
        </w:tc>
        <w:tc>
          <w:tcPr>
            <w:tcBorders>
              <w:lef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A3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123 (47.3)</w:t>
            </w:r>
          </w:p>
        </w:tc>
      </w:tr>
      <w:tr>
        <w:trPr>
          <w:cantSplit w:val="0"/>
          <w:trHeight w:val="324" w:hRule="atLeast"/>
          <w:tblHeader w:val="0"/>
        </w:trPr>
        <w:tc>
          <w:tcPr>
            <w:tcBorders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A4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Other/NA</w:t>
            </w:r>
          </w:p>
        </w:tc>
        <w:tc>
          <w:tcPr>
            <w:tcBorders>
              <w:left w:color="000000" w:space="0" w:sz="8" w:val="single"/>
              <w:right w:color="767171" w:space="0" w:sz="12" w:val="single"/>
            </w:tcBorders>
            <w:vAlign w:val="center"/>
          </w:tcPr>
          <w:p w:rsidR="00000000" w:rsidDel="00000000" w:rsidP="00000000" w:rsidRDefault="00000000" w:rsidRPr="00000000" w14:paraId="000000A5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left w:color="767171" w:space="0" w:sz="12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A6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III</w:t>
            </w:r>
          </w:p>
        </w:tc>
        <w:tc>
          <w:tcPr>
            <w:tcBorders>
              <w:lef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A7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52 (20)</w:t>
            </w:r>
          </w:p>
        </w:tc>
      </w:tr>
      <w:tr>
        <w:trPr>
          <w:cantSplit w:val="0"/>
          <w:trHeight w:val="324" w:hRule="atLeast"/>
          <w:tblHeader w:val="0"/>
        </w:trPr>
        <w:tc>
          <w:tcPr>
            <w:gridSpan w:val="2"/>
            <w:tcBorders>
              <w:right w:color="767171" w:space="0" w:sz="12" w:val="single"/>
            </w:tcBorders>
            <w:vAlign w:val="center"/>
          </w:tcPr>
          <w:p w:rsidR="00000000" w:rsidDel="00000000" w:rsidP="00000000" w:rsidRDefault="00000000" w:rsidRPr="00000000" w14:paraId="000000A8">
            <w:pPr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PFS (days)</w:t>
            </w:r>
          </w:p>
        </w:tc>
        <w:tc>
          <w:tcPr>
            <w:tcBorders>
              <w:left w:color="767171" w:space="0" w:sz="12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AA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No. of missing</w:t>
            </w:r>
          </w:p>
        </w:tc>
        <w:tc>
          <w:tcPr>
            <w:tcBorders>
              <w:lef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AB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3</w:t>
            </w:r>
          </w:p>
        </w:tc>
      </w:tr>
      <w:tr>
        <w:trPr>
          <w:cantSplit w:val="0"/>
          <w:trHeight w:val="324" w:hRule="atLeast"/>
          <w:tblHeader w:val="0"/>
        </w:trPr>
        <w:tc>
          <w:tcPr>
            <w:tcBorders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AC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Mean</w:t>
            </w:r>
          </w:p>
        </w:tc>
        <w:tc>
          <w:tcPr>
            <w:tcBorders>
              <w:left w:color="000000" w:space="0" w:sz="8" w:val="single"/>
              <w:right w:color="767171" w:space="0" w:sz="12" w:val="single"/>
            </w:tcBorders>
            <w:vAlign w:val="center"/>
          </w:tcPr>
          <w:p w:rsidR="00000000" w:rsidDel="00000000" w:rsidP="00000000" w:rsidRDefault="00000000" w:rsidRPr="00000000" w14:paraId="000000AD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1389.17</w:t>
            </w:r>
          </w:p>
        </w:tc>
        <w:tc>
          <w:tcPr>
            <w:gridSpan w:val="2"/>
            <w:tcBorders>
              <w:left w:color="767171" w:space="0" w:sz="12" w:val="single"/>
            </w:tcBorders>
            <w:vAlign w:val="center"/>
          </w:tcPr>
          <w:p w:rsidR="00000000" w:rsidDel="00000000" w:rsidP="00000000" w:rsidRDefault="00000000" w:rsidRPr="00000000" w14:paraId="000000AE">
            <w:pPr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R-ISS disease stage</w:t>
            </w:r>
          </w:p>
        </w:tc>
      </w:tr>
      <w:tr>
        <w:trPr>
          <w:cantSplit w:val="0"/>
          <w:trHeight w:val="324" w:hRule="atLeast"/>
          <w:tblHeader w:val="0"/>
        </w:trPr>
        <w:tc>
          <w:tcPr>
            <w:tcBorders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B0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Median (Q1-Q3)</w:t>
            </w:r>
          </w:p>
        </w:tc>
        <w:tc>
          <w:tcPr>
            <w:tcBorders>
              <w:left w:color="000000" w:space="0" w:sz="8" w:val="single"/>
              <w:right w:color="767171" w:space="0" w:sz="12" w:val="single"/>
            </w:tcBorders>
            <w:vAlign w:val="center"/>
          </w:tcPr>
          <w:p w:rsidR="00000000" w:rsidDel="00000000" w:rsidP="00000000" w:rsidRDefault="00000000" w:rsidRPr="00000000" w14:paraId="000000B1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1160 (651.2-2099.7)</w:t>
            </w:r>
          </w:p>
        </w:tc>
        <w:tc>
          <w:tcPr>
            <w:tcBorders>
              <w:left w:color="767171" w:space="0" w:sz="12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B2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I</w:t>
            </w:r>
          </w:p>
        </w:tc>
        <w:tc>
          <w:tcPr>
            <w:tcBorders>
              <w:lef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B3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29 (11.7)</w:t>
            </w:r>
          </w:p>
        </w:tc>
      </w:tr>
      <w:tr>
        <w:trPr>
          <w:cantSplit w:val="0"/>
          <w:trHeight w:val="324" w:hRule="atLeast"/>
          <w:tblHeader w:val="0"/>
        </w:trPr>
        <w:tc>
          <w:tcPr>
            <w:gridSpan w:val="2"/>
            <w:tcBorders>
              <w:right w:color="767171" w:space="0" w:sz="12" w:val="single"/>
            </w:tcBorders>
            <w:vAlign w:val="center"/>
          </w:tcPr>
          <w:p w:rsidR="00000000" w:rsidDel="00000000" w:rsidP="00000000" w:rsidRDefault="00000000" w:rsidRPr="00000000" w14:paraId="000000B4">
            <w:pPr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OS (days)</w:t>
            </w:r>
          </w:p>
        </w:tc>
        <w:tc>
          <w:tcPr>
            <w:tcBorders>
              <w:left w:color="767171" w:space="0" w:sz="12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B6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II</w:t>
            </w:r>
          </w:p>
        </w:tc>
        <w:tc>
          <w:tcPr>
            <w:tcBorders>
              <w:lef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B7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182 (73.7)</w:t>
            </w:r>
          </w:p>
        </w:tc>
      </w:tr>
      <w:tr>
        <w:trPr>
          <w:cantSplit w:val="0"/>
          <w:trHeight w:val="324" w:hRule="atLeast"/>
          <w:tblHeader w:val="0"/>
        </w:trPr>
        <w:tc>
          <w:tcPr>
            <w:tcBorders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B8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Mean</w:t>
            </w:r>
          </w:p>
        </w:tc>
        <w:tc>
          <w:tcPr>
            <w:tcBorders>
              <w:left w:color="000000" w:space="0" w:sz="8" w:val="single"/>
              <w:right w:color="767171" w:space="0" w:sz="12" w:val="single"/>
            </w:tcBorders>
            <w:vAlign w:val="center"/>
          </w:tcPr>
          <w:p w:rsidR="00000000" w:rsidDel="00000000" w:rsidP="00000000" w:rsidRDefault="00000000" w:rsidRPr="00000000" w14:paraId="000000B9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2408.1</w:t>
            </w:r>
          </w:p>
        </w:tc>
        <w:tc>
          <w:tcPr>
            <w:tcBorders>
              <w:left w:color="767171" w:space="0" w:sz="12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BA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III</w:t>
            </w:r>
          </w:p>
        </w:tc>
        <w:tc>
          <w:tcPr>
            <w:tcBorders>
              <w:lef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BB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36 (14.6)</w:t>
            </w:r>
          </w:p>
        </w:tc>
      </w:tr>
      <w:tr>
        <w:trPr>
          <w:cantSplit w:val="0"/>
          <w:trHeight w:val="324" w:hRule="atLeast"/>
          <w:tblHeader w:val="0"/>
        </w:trPr>
        <w:tc>
          <w:tcPr>
            <w:tcBorders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BC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Median (Q1-Q3)</w:t>
            </w:r>
          </w:p>
        </w:tc>
        <w:tc>
          <w:tcPr>
            <w:tcBorders>
              <w:left w:color="000000" w:space="0" w:sz="8" w:val="single"/>
              <w:right w:color="767171" w:space="0" w:sz="12" w:val="single"/>
            </w:tcBorders>
            <w:vAlign w:val="center"/>
          </w:tcPr>
          <w:p w:rsidR="00000000" w:rsidDel="00000000" w:rsidP="00000000" w:rsidRDefault="00000000" w:rsidRPr="00000000" w14:paraId="000000BD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1988.5 (2773-2952.2)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767171" w:space="0" w:sz="12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BE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No. of missing</w:t>
            </w:r>
          </w:p>
        </w:tc>
        <w:tc>
          <w:tcPr>
            <w:tcBorders>
              <w:lef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BF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16</w:t>
            </w:r>
          </w:p>
        </w:tc>
      </w:tr>
    </w:tbl>
    <w:p w:rsidR="00000000" w:rsidDel="00000000" w:rsidP="00000000" w:rsidRDefault="00000000" w:rsidRPr="00000000" w14:paraId="000000C0">
      <w:pPr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CA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paragraph" w:styleId="Heading1">
    <w:name w:val="heading 1"/>
    <w:basedOn w:val="Normal"/>
    <w:next w:val="Normal"/>
    <w:uiPriority w:val="9"/>
    <w:qFormat w:val="1"/>
    <w:pPr>
      <w:keepNext w:val="1"/>
      <w:keepLines w:val="1"/>
      <w:spacing w:after="120" w:before="480"/>
      <w:outlineLvl w:val="0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360"/>
      <w:outlineLvl w:val="1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80"/>
      <w:outlineLvl w:val="2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40"/>
      <w:outlineLvl w:val="3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20"/>
      <w:outlineLvl w:val="4"/>
    </w:pPr>
    <w:rPr>
      <w:b w:val="1"/>
    </w:rPr>
  </w:style>
  <w:style w:type="paragraph" w:styleId="Heading6">
    <w:name w:val="heading 6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00"/>
      <w:outlineLvl w:val="5"/>
    </w:pPr>
    <w:rPr>
      <w:b w:val="1"/>
      <w:sz w:val="20"/>
      <w:szCs w:val="20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Title">
    <w:name w:val="Title"/>
    <w:basedOn w:val="Normal"/>
    <w:next w:val="Normal"/>
    <w:uiPriority w:val="10"/>
    <w:qFormat w:val="1"/>
    <w:pPr>
      <w:keepNext w:val="1"/>
      <w:keepLines w:val="1"/>
      <w:spacing w:after="120" w:before="480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uiPriority w:val="11"/>
    <w:qFormat w:val="1"/>
    <w:pPr>
      <w:keepNext w:val="1"/>
      <w:keepLines w:val="1"/>
      <w:spacing w:after="80" w:before="360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a" w:customStyle="1">
    <w:basedOn w:val="Table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0" w:customStyle="1">
    <w:basedOn w:val="Table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1" w:customStyle="1">
    <w:basedOn w:val="Table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i2K2l8jRgvJEnVqTLavS+WxJ2Sw==">AMUW2mWugtkZoceViG+10LEBaHO+CLMSlHfdiB0GnihIRwUFrvApjsd4fLIXjXspgL7qu4/RGRfln5zNKJVzVQo5Hj3ZLrVG/AWGA+09KW/BQQ79E5lFaqY=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2022-08-21T19:13:00Z</dcterms:created>
  <dc:creator>amsh1988@student.ubc.ca</dc:creator>
</cp:coreProperties>
</file>