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AAB" w:rsidRPr="006712F9" w:rsidRDefault="003D6AAB" w:rsidP="003D6AAB">
      <w:pPr>
        <w:pStyle w:val="Descripcin"/>
        <w:jc w:val="left"/>
        <w:rPr>
          <w:rFonts w:asciiTheme="majorHAnsi" w:hAnsiTheme="majorHAnsi" w:cstheme="majorHAnsi"/>
          <w:sz w:val="20"/>
          <w:szCs w:val="20"/>
          <w:lang w:val="en-US"/>
        </w:rPr>
      </w:pPr>
      <w:r w:rsidRPr="00F1147A">
        <w:rPr>
          <w:b/>
          <w:lang w:val="en-US"/>
        </w:rPr>
        <w:t>Table. S</w:t>
      </w:r>
      <w:r w:rsidR="00736D15" w:rsidRPr="00B24594">
        <w:rPr>
          <w:b/>
          <w:lang w:val="en-US"/>
        </w:rPr>
        <w:t>1</w:t>
      </w:r>
      <w:r w:rsidRPr="00F1147A">
        <w:rPr>
          <w:lang w:val="en-US"/>
        </w:rPr>
        <w:t xml:space="preserve">: </w:t>
      </w:r>
      <w:r>
        <w:rPr>
          <w:rFonts w:asciiTheme="majorHAnsi" w:hAnsiTheme="majorHAnsi" w:cstheme="majorHAnsi"/>
          <w:sz w:val="20"/>
          <w:szCs w:val="20"/>
          <w:lang w:val="en-US"/>
        </w:rPr>
        <w:t>List of vagile and sessile fauna found in each type of habitat (with gorgonians and without gorgonians). Organisms are shown as total abundance among sites and rocky walls</w:t>
      </w:r>
      <w:r w:rsidR="00AA6C7A">
        <w:rPr>
          <w:rFonts w:asciiTheme="majorHAnsi" w:hAnsiTheme="majorHAnsi" w:cstheme="majorHAnsi"/>
          <w:sz w:val="20"/>
          <w:szCs w:val="20"/>
          <w:lang w:val="en-US"/>
        </w:rPr>
        <w:t xml:space="preserve"> per m</w:t>
      </w:r>
      <w:r w:rsidR="00AA6C7A"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t>2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. Phylum are indicated in </w:t>
      </w:r>
      <w:r>
        <w:rPr>
          <w:rFonts w:asciiTheme="majorHAnsi" w:hAnsiTheme="majorHAnsi" w:cstheme="majorHAnsi"/>
          <w:b/>
          <w:sz w:val="20"/>
          <w:szCs w:val="20"/>
          <w:lang w:val="en-US"/>
        </w:rPr>
        <w:t>bold</w:t>
      </w:r>
      <w:r>
        <w:rPr>
          <w:rFonts w:asciiTheme="majorHAnsi" w:hAnsiTheme="majorHAnsi" w:cstheme="majorHAnsi"/>
          <w:sz w:val="20"/>
          <w:szCs w:val="20"/>
          <w:lang w:val="en-US"/>
        </w:rPr>
        <w:t>. * indicated Order. (</w:t>
      </w:r>
      <w:r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t>a</w:t>
      </w:r>
      <w:r>
        <w:rPr>
          <w:rFonts w:asciiTheme="majorHAnsi" w:hAnsiTheme="majorHAnsi" w:cstheme="majorHAnsi"/>
          <w:sz w:val="20"/>
          <w:szCs w:val="20"/>
          <w:lang w:val="en-US"/>
        </w:rPr>
        <w:t>) Sessile fauna as area of cover per m</w:t>
      </w:r>
      <w:r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t>2</w:t>
      </w:r>
      <w:r>
        <w:rPr>
          <w:rFonts w:asciiTheme="majorHAnsi" w:hAnsiTheme="majorHAnsi" w:cstheme="majorHAnsi"/>
          <w:sz w:val="20"/>
          <w:szCs w:val="20"/>
          <w:lang w:val="en-US"/>
        </w:rPr>
        <w:t>, the other fauna without (</w:t>
      </w:r>
      <w:r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t>a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) are vagile. </w:t>
      </w:r>
      <w:r w:rsidR="006712F9">
        <w:rPr>
          <w:rFonts w:asciiTheme="majorHAnsi" w:hAnsiTheme="majorHAnsi" w:cstheme="majorHAnsi"/>
          <w:sz w:val="20"/>
          <w:szCs w:val="20"/>
          <w:lang w:val="en-US"/>
        </w:rPr>
        <w:t>(</w:t>
      </w:r>
      <w:r w:rsidR="006712F9"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t>b</w:t>
      </w:r>
      <w:r w:rsidR="006712F9">
        <w:rPr>
          <w:rFonts w:asciiTheme="majorHAnsi" w:hAnsiTheme="majorHAnsi" w:cstheme="majorHAnsi"/>
          <w:sz w:val="20"/>
          <w:szCs w:val="20"/>
          <w:lang w:val="en-US"/>
        </w:rPr>
        <w:t xml:space="preserve">) Large native fishes </w:t>
      </w:r>
      <w:r w:rsidR="002F48A4">
        <w:rPr>
          <w:rFonts w:asciiTheme="majorHAnsi" w:hAnsiTheme="majorHAnsi" w:cstheme="majorHAnsi"/>
          <w:sz w:val="20"/>
          <w:szCs w:val="20"/>
          <w:lang w:val="en-US"/>
        </w:rPr>
        <w:t>were</w:t>
      </w:r>
      <w:r w:rsidR="00EF0A73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6712F9">
        <w:rPr>
          <w:rFonts w:asciiTheme="majorHAnsi" w:hAnsiTheme="majorHAnsi" w:cstheme="majorHAnsi"/>
          <w:sz w:val="20"/>
          <w:szCs w:val="20"/>
          <w:lang w:val="en-US"/>
        </w:rPr>
        <w:t xml:space="preserve">only observed. </w:t>
      </w:r>
    </w:p>
    <w:tbl>
      <w:tblPr>
        <w:tblStyle w:val="Tablaconcuadrcula"/>
        <w:tblW w:w="7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114"/>
        <w:gridCol w:w="1296"/>
        <w:gridCol w:w="1559"/>
        <w:gridCol w:w="212"/>
      </w:tblGrid>
      <w:tr w:rsidR="003D6AAB" w:rsidRPr="001833C8" w:rsidTr="0006133C">
        <w:trPr>
          <w:trHeight w:val="360"/>
        </w:trPr>
        <w:tc>
          <w:tcPr>
            <w:tcW w:w="3686" w:type="dxa"/>
            <w:tcBorders>
              <w:top w:val="single" w:sz="4" w:space="0" w:color="auto"/>
            </w:tcBorders>
          </w:tcPr>
          <w:p w:rsidR="003D6AAB" w:rsidRPr="000B34C0" w:rsidRDefault="003D6AAB" w:rsidP="0006133C">
            <w:pPr>
              <w:spacing w:after="0" w:line="240" w:lineRule="auto"/>
              <w:ind w:firstLine="32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Taxonomic identity</w:t>
            </w:r>
          </w:p>
        </w:tc>
        <w:tc>
          <w:tcPr>
            <w:tcW w:w="41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6AAB" w:rsidRPr="000B34C0" w:rsidRDefault="003D6AAB" w:rsidP="0006133C">
            <w:pPr>
              <w:spacing w:after="0" w:line="240" w:lineRule="auto"/>
              <w:ind w:firstLine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Habitat</w:t>
            </w:r>
          </w:p>
        </w:tc>
      </w:tr>
      <w:tr w:rsidR="003D6AAB" w:rsidRPr="001833C8" w:rsidTr="0006133C">
        <w:trPr>
          <w:trHeight w:val="357"/>
        </w:trPr>
        <w:tc>
          <w:tcPr>
            <w:tcW w:w="3686" w:type="dxa"/>
            <w:tcBorders>
              <w:bottom w:val="single" w:sz="12" w:space="0" w:color="auto"/>
            </w:tcBorders>
          </w:tcPr>
          <w:p w:rsidR="003D6AAB" w:rsidRPr="000B34C0" w:rsidRDefault="003D6AAB" w:rsidP="0006133C">
            <w:pPr>
              <w:spacing w:after="0" w:line="240" w:lineRule="auto"/>
              <w:ind w:firstLine="174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12" w:space="0" w:color="auto"/>
            </w:tcBorders>
          </w:tcPr>
          <w:p w:rsidR="003D6AAB" w:rsidRPr="000B34C0" w:rsidRDefault="003D6AAB" w:rsidP="0006133C">
            <w:pPr>
              <w:spacing w:after="0" w:line="240" w:lineRule="auto"/>
              <w:ind w:hanging="41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Gorgonian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3D6AAB" w:rsidRPr="000B34C0" w:rsidRDefault="003D6AAB" w:rsidP="0006133C">
            <w:pPr>
              <w:spacing w:after="0" w:line="240" w:lineRule="auto"/>
              <w:ind w:firstLine="62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Without gorgonian</w:t>
            </w:r>
          </w:p>
        </w:tc>
      </w:tr>
      <w:tr w:rsidR="003D6AAB" w:rsidRPr="001833C8" w:rsidTr="0006133C">
        <w:trPr>
          <w:gridAfter w:val="1"/>
          <w:wAfter w:w="212" w:type="dxa"/>
          <w:trHeight w:val="357"/>
        </w:trPr>
        <w:tc>
          <w:tcPr>
            <w:tcW w:w="3686" w:type="dxa"/>
            <w:tcBorders>
              <w:top w:val="single" w:sz="12" w:space="0" w:color="auto"/>
            </w:tcBorders>
          </w:tcPr>
          <w:p w:rsidR="003D6AAB" w:rsidRPr="000B34C0" w:rsidRDefault="003D6AAB" w:rsidP="0006133C">
            <w:pPr>
              <w:spacing w:after="0" w:line="240" w:lineRule="auto"/>
              <w:ind w:firstLine="25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b/>
                <w:sz w:val="20"/>
                <w:szCs w:val="20"/>
              </w:rPr>
              <w:t>Arthropoda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49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Balanomoprha*</w:t>
            </w:r>
            <w:r w:rsidRPr="000B34C0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41"/>
        </w:trPr>
        <w:tc>
          <w:tcPr>
            <w:tcW w:w="3686" w:type="dxa"/>
          </w:tcPr>
          <w:p w:rsidR="003D6AAB" w:rsidRPr="00943534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Austromegabalanus psittacus</w:t>
            </w:r>
            <w:r w:rsidR="00943534">
              <w:rPr>
                <w:rFonts w:asciiTheme="majorHAnsi" w:hAnsiTheme="majorHAnsi" w:cstheme="majorHAnsi"/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0.377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0.293 </w:t>
            </w:r>
          </w:p>
        </w:tc>
      </w:tr>
      <w:tr w:rsidR="003D6AAB" w:rsidRPr="001833C8" w:rsidTr="0006133C">
        <w:trPr>
          <w:gridAfter w:val="1"/>
          <w:wAfter w:w="212" w:type="dxa"/>
          <w:trHeight w:val="256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Decapoda*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3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Acanthocyclus gayi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35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Rhynchocinetes typus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4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Bryozoa </w:t>
            </w:r>
            <w:r w:rsidRPr="000B34C0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4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Bryozoa</w:t>
            </w: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sp1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0.032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3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b/>
                <w:sz w:val="20"/>
                <w:szCs w:val="20"/>
              </w:rPr>
              <w:t>Chordata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42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B</w:t>
            </w:r>
            <w:r w:rsidR="00B64663"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enniiformes*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Hypsoblennius sordidus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26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Helcogrammoides cunninghami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85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3 </w:t>
            </w:r>
          </w:p>
        </w:tc>
      </w:tr>
      <w:tr w:rsidR="00140694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140694" w:rsidRPr="009D4760" w:rsidRDefault="00140694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Labrisomus philippii</w:t>
            </w:r>
            <w:r w:rsidR="009D4760">
              <w:rPr>
                <w:rFonts w:asciiTheme="majorHAnsi" w:hAnsiTheme="majorHAnsi" w:cstheme="majorHAnsi"/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410" w:type="dxa"/>
            <w:gridSpan w:val="2"/>
          </w:tcPr>
          <w:p w:rsidR="00140694" w:rsidRPr="000B34C0" w:rsidRDefault="00140694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0694" w:rsidRPr="000B34C0" w:rsidRDefault="00140694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Carcharhiniformes*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Schroederichthys chilensis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5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6712F9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6712F9" w:rsidRPr="000B34C0" w:rsidRDefault="006712F9" w:rsidP="006712F9">
            <w:pPr>
              <w:spacing w:after="0" w:line="240" w:lineRule="auto"/>
              <w:ind w:firstLine="17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Centrarchiformes*</w:t>
            </w:r>
          </w:p>
        </w:tc>
        <w:tc>
          <w:tcPr>
            <w:tcW w:w="2410" w:type="dxa"/>
            <w:gridSpan w:val="2"/>
          </w:tcPr>
          <w:p w:rsidR="006712F9" w:rsidRPr="000B34C0" w:rsidRDefault="006712F9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2F9" w:rsidRPr="000B34C0" w:rsidRDefault="006712F9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712F9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6712F9" w:rsidRPr="006712F9" w:rsidRDefault="006712F9" w:rsidP="006712F9">
            <w:pPr>
              <w:spacing w:after="0" w:line="240" w:lineRule="auto"/>
              <w:ind w:firstLine="315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Medialuna ancietae</w:t>
            </w:r>
            <w:r>
              <w:rPr>
                <w:rFonts w:asciiTheme="majorHAnsi" w:hAnsiTheme="majorHAnsi" w:cstheme="majorHAnsi"/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410" w:type="dxa"/>
            <w:gridSpan w:val="2"/>
          </w:tcPr>
          <w:p w:rsidR="006712F9" w:rsidRPr="000B34C0" w:rsidRDefault="006712F9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2F9" w:rsidRPr="000B34C0" w:rsidRDefault="006712F9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878B7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C878B7" w:rsidRPr="00C878B7" w:rsidRDefault="00C878B7" w:rsidP="006712F9">
            <w:pPr>
              <w:spacing w:after="0" w:line="240" w:lineRule="auto"/>
              <w:ind w:firstLine="315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Graus nigra</w:t>
            </w:r>
            <w:r>
              <w:rPr>
                <w:rFonts w:asciiTheme="majorHAnsi" w:hAnsiTheme="majorHAnsi" w:cstheme="majorHAnsi"/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410" w:type="dxa"/>
            <w:gridSpan w:val="2"/>
          </w:tcPr>
          <w:p w:rsidR="00C878B7" w:rsidRPr="000B34C0" w:rsidRDefault="00C878B7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C878B7" w:rsidRPr="000B34C0" w:rsidRDefault="00C878B7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3D4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6513D4" w:rsidRPr="006513D4" w:rsidRDefault="006513D4" w:rsidP="006712F9">
            <w:pPr>
              <w:spacing w:after="0" w:line="240" w:lineRule="auto"/>
              <w:ind w:firstLine="315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Cheilodactylus vaeriegatus</w:t>
            </w:r>
            <w:r>
              <w:rPr>
                <w:rFonts w:asciiTheme="majorHAnsi" w:hAnsiTheme="majorHAnsi" w:cstheme="majorHAnsi"/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410" w:type="dxa"/>
            <w:gridSpan w:val="2"/>
          </w:tcPr>
          <w:p w:rsidR="006513D4" w:rsidRPr="000B34C0" w:rsidRDefault="006513D4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6513D4" w:rsidRPr="000B34C0" w:rsidRDefault="006513D4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53A9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BC53A9" w:rsidRPr="00BC53A9" w:rsidRDefault="00BC53A9" w:rsidP="00BC53A9">
            <w:pPr>
              <w:spacing w:after="0" w:line="240" w:lineRule="auto"/>
              <w:ind w:firstLine="17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Eupercaria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incertae sedis*</w:t>
            </w:r>
          </w:p>
        </w:tc>
        <w:tc>
          <w:tcPr>
            <w:tcW w:w="2410" w:type="dxa"/>
            <w:gridSpan w:val="2"/>
          </w:tcPr>
          <w:p w:rsidR="00BC53A9" w:rsidRPr="000B34C0" w:rsidRDefault="00BC53A9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53A9" w:rsidRPr="000B34C0" w:rsidRDefault="00BC53A9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53A9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BC53A9" w:rsidRPr="00B64663" w:rsidRDefault="00BC53A9" w:rsidP="00943534">
            <w:pPr>
              <w:spacing w:after="0" w:line="240" w:lineRule="auto"/>
              <w:ind w:firstLine="315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Semicossyphus darwini</w:t>
            </w:r>
            <w:r w:rsidR="00B64663">
              <w:rPr>
                <w:rFonts w:asciiTheme="majorHAnsi" w:hAnsiTheme="majorHAnsi" w:cstheme="majorHAnsi"/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410" w:type="dxa"/>
            <w:gridSpan w:val="2"/>
          </w:tcPr>
          <w:p w:rsidR="00BC53A9" w:rsidRPr="000B34C0" w:rsidRDefault="00BC53A9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53A9" w:rsidRPr="000B34C0" w:rsidRDefault="00BC53A9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Gobiescofiromes*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Sicyases sanguineus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5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17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Perciformes*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20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Bovichtus chilensis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1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6513D4" w:rsidRPr="001833C8" w:rsidTr="0006133C">
        <w:trPr>
          <w:gridAfter w:val="1"/>
          <w:wAfter w:w="212" w:type="dxa"/>
          <w:trHeight w:val="220"/>
        </w:trPr>
        <w:tc>
          <w:tcPr>
            <w:tcW w:w="3686" w:type="dxa"/>
          </w:tcPr>
          <w:p w:rsidR="006513D4" w:rsidRPr="006513D4" w:rsidRDefault="006513D4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Pinguipes chilensis</w:t>
            </w:r>
            <w:r>
              <w:rPr>
                <w:rFonts w:asciiTheme="majorHAnsi" w:hAnsiTheme="majorHAnsi" w:cstheme="majorHAnsi"/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410" w:type="dxa"/>
            <w:gridSpan w:val="2"/>
          </w:tcPr>
          <w:p w:rsidR="006513D4" w:rsidRPr="000B34C0" w:rsidRDefault="006513D4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6513D4" w:rsidRPr="000B34C0" w:rsidRDefault="006513D4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F2E01" w:rsidRPr="001833C8" w:rsidTr="0006133C">
        <w:trPr>
          <w:gridAfter w:val="1"/>
          <w:wAfter w:w="212" w:type="dxa"/>
          <w:trHeight w:val="220"/>
        </w:trPr>
        <w:tc>
          <w:tcPr>
            <w:tcW w:w="3686" w:type="dxa"/>
          </w:tcPr>
          <w:p w:rsidR="008F2E01" w:rsidRPr="008F2E01" w:rsidRDefault="008F2E01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Paralabrax humeralis</w:t>
            </w:r>
            <w:r>
              <w:rPr>
                <w:rFonts w:asciiTheme="majorHAnsi" w:hAnsiTheme="majorHAnsi" w:cstheme="majorHAnsi"/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410" w:type="dxa"/>
            <w:gridSpan w:val="2"/>
          </w:tcPr>
          <w:p w:rsidR="008F2E01" w:rsidRPr="000B34C0" w:rsidRDefault="008F2E01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8F2E01" w:rsidRPr="000B34C0" w:rsidRDefault="008F2E01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3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b/>
                <w:sz w:val="20"/>
                <w:szCs w:val="20"/>
              </w:rPr>
              <w:t>Cnidaria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2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Actinaria* </w:t>
            </w:r>
            <w:r w:rsidRPr="000B34C0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43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Anthothoe chilensis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0.008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46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Alcyonacea* </w:t>
            </w:r>
            <w:r w:rsidRPr="000B34C0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35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Incrustatus comauensis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0.159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0.631 </w:t>
            </w:r>
          </w:p>
        </w:tc>
      </w:tr>
      <w:tr w:rsidR="003D6AAB" w:rsidRPr="001833C8" w:rsidTr="0006133C">
        <w:trPr>
          <w:gridAfter w:val="1"/>
          <w:wAfter w:w="212" w:type="dxa"/>
          <w:trHeight w:val="25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b/>
                <w:sz w:val="20"/>
                <w:szCs w:val="20"/>
              </w:rPr>
              <w:t>Echinodermata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3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Arbacioida*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49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1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Tetrapygus niger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63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</w:tr>
      <w:tr w:rsidR="003D6AAB" w:rsidRPr="001833C8" w:rsidTr="0006133C">
        <w:trPr>
          <w:gridAfter w:val="1"/>
          <w:wAfter w:w="212" w:type="dxa"/>
          <w:trHeight w:val="240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Camarodonta*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5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1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Loxechinus albus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44 </w:t>
            </w:r>
          </w:p>
        </w:tc>
        <w:tc>
          <w:tcPr>
            <w:tcW w:w="1559" w:type="dxa"/>
          </w:tcPr>
          <w:p w:rsidR="003D6AAB" w:rsidRPr="000B34C0" w:rsidRDefault="00AB2B03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bookmarkStart w:id="0" w:name="_GoBack"/>
            <w:bookmarkEnd w:id="0"/>
            <w:r w:rsidR="003D6AAB"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3D6AAB" w:rsidRPr="001833C8" w:rsidTr="0006133C">
        <w:trPr>
          <w:gridAfter w:val="1"/>
          <w:wAfter w:w="212" w:type="dxa"/>
          <w:trHeight w:val="22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Valvatida*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35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1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Odontaster penicillatus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66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36</w:t>
            </w:r>
          </w:p>
        </w:tc>
      </w:tr>
      <w:tr w:rsidR="003D6AAB" w:rsidRPr="001833C8" w:rsidTr="0006133C">
        <w:trPr>
          <w:gridAfter w:val="1"/>
          <w:wAfter w:w="212" w:type="dxa"/>
          <w:trHeight w:val="238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1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Patiria chilensis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72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5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Forcipulatida*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45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1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Stichaster striatus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45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</w:tr>
      <w:tr w:rsidR="003D6AAB" w:rsidRPr="001833C8" w:rsidTr="0006133C">
        <w:trPr>
          <w:gridAfter w:val="1"/>
          <w:wAfter w:w="212" w:type="dxa"/>
          <w:trHeight w:val="23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b/>
                <w:sz w:val="20"/>
                <w:szCs w:val="20"/>
              </w:rPr>
              <w:t>Mollusca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95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Caenogastropoda*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59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Incatella sp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92</w:t>
            </w:r>
          </w:p>
        </w:tc>
      </w:tr>
      <w:tr w:rsidR="003D6AAB" w:rsidRPr="001833C8" w:rsidTr="0006133C">
        <w:trPr>
          <w:gridAfter w:val="1"/>
          <w:wAfter w:w="212" w:type="dxa"/>
          <w:trHeight w:val="263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Chitonida*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79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Tonicia chilensis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2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70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Lepetellida*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61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Fissurella crassa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</w:tr>
      <w:tr w:rsidR="003D6AAB" w:rsidRPr="001833C8" w:rsidTr="0006133C">
        <w:trPr>
          <w:gridAfter w:val="1"/>
          <w:wAfter w:w="212" w:type="dxa"/>
          <w:trHeight w:val="26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Mytilida*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69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Aulacomya atra</w:t>
            </w:r>
            <w:r w:rsidRPr="000B34C0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74</w:t>
            </w: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.16</w:t>
            </w:r>
          </w:p>
        </w:tc>
      </w:tr>
      <w:tr w:rsidR="003D6AAB" w:rsidRPr="001833C8" w:rsidTr="0006133C">
        <w:trPr>
          <w:gridAfter w:val="1"/>
          <w:wAfter w:w="212" w:type="dxa"/>
          <w:trHeight w:val="271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Neogastropoda*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63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Xanthochorus cassidiformis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16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66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Nassarius gayii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B24594"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2 </w:t>
            </w:r>
          </w:p>
        </w:tc>
      </w:tr>
      <w:tr w:rsidR="003D6AAB" w:rsidRPr="001833C8" w:rsidTr="0006133C">
        <w:trPr>
          <w:gridAfter w:val="1"/>
          <w:wAfter w:w="212" w:type="dxa"/>
          <w:trHeight w:val="35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Crassilabrum crassilabrum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24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203 </w:t>
            </w:r>
          </w:p>
        </w:tc>
      </w:tr>
      <w:tr w:rsidR="003D6AAB" w:rsidRPr="001833C8" w:rsidTr="0006133C">
        <w:trPr>
          <w:gridAfter w:val="1"/>
          <w:wAfter w:w="212" w:type="dxa"/>
          <w:trHeight w:val="35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Nudibranchia*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96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Tritonia challengeriana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72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8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Tritonia odhneri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75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</w:tr>
      <w:tr w:rsidR="003D6AAB" w:rsidRPr="001833C8" w:rsidTr="0006133C">
        <w:trPr>
          <w:gridAfter w:val="1"/>
          <w:wAfter w:w="212" w:type="dxa"/>
          <w:trHeight w:val="309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Thecacera darwini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61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</w:tr>
      <w:tr w:rsidR="003D6AAB" w:rsidRPr="001833C8" w:rsidTr="0006133C">
        <w:trPr>
          <w:gridAfter w:val="1"/>
          <w:wAfter w:w="212" w:type="dxa"/>
          <w:trHeight w:val="283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Cadlina sparsa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51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83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Phidiana lottini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46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</w:tr>
      <w:tr w:rsidR="003D6AAB" w:rsidRPr="001833C8" w:rsidTr="0006133C">
        <w:trPr>
          <w:gridAfter w:val="1"/>
          <w:wAfter w:w="212" w:type="dxa"/>
          <w:trHeight w:val="296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Doris fontainii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30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70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Dialula variolata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43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4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Trynna nobilis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24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83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Gargamella immaculata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28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5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Geitodoris patagonica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7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83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Trochida*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70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19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Tegula quadricostata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0 </w:t>
            </w:r>
          </w:p>
        </w:tc>
      </w:tr>
      <w:tr w:rsidR="003D6AAB" w:rsidRPr="001833C8" w:rsidTr="0006133C">
        <w:trPr>
          <w:gridAfter w:val="1"/>
          <w:wAfter w:w="212" w:type="dxa"/>
          <w:trHeight w:val="243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19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Tegula atra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219 </w:t>
            </w:r>
          </w:p>
        </w:tc>
      </w:tr>
      <w:tr w:rsidR="003D6AAB" w:rsidRPr="001833C8" w:rsidTr="0006133C">
        <w:trPr>
          <w:gridAfter w:val="1"/>
          <w:wAfter w:w="212" w:type="dxa"/>
          <w:trHeight w:val="29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19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Nacella clypeater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3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06133C">
        <w:trPr>
          <w:gridAfter w:val="1"/>
          <w:wAfter w:w="212" w:type="dxa"/>
          <w:trHeight w:val="20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19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Concholepas concholepas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7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</w:tr>
      <w:tr w:rsidR="003D6AAB" w:rsidRPr="001833C8" w:rsidTr="0006133C">
        <w:trPr>
          <w:gridAfter w:val="1"/>
          <w:wAfter w:w="212" w:type="dxa"/>
          <w:trHeight w:val="25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b/>
                <w:sz w:val="20"/>
                <w:szCs w:val="20"/>
              </w:rPr>
              <w:t>Porifera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30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7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Clionaida* </w:t>
            </w:r>
            <w:r w:rsidRPr="000B34C0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8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Clionaopsis platei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0.457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0.169 </w:t>
            </w:r>
          </w:p>
        </w:tc>
      </w:tr>
      <w:tr w:rsidR="003D6AAB" w:rsidRPr="001833C8" w:rsidTr="0006133C">
        <w:trPr>
          <w:gridAfter w:val="1"/>
          <w:wAfter w:w="212" w:type="dxa"/>
          <w:trHeight w:val="204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Poecilosclerida* </w:t>
            </w:r>
            <w:r w:rsidRPr="000B34C0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310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>Tedania (Tedaniopsis) mucosa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0.425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1.315 </w:t>
            </w:r>
          </w:p>
        </w:tc>
      </w:tr>
      <w:tr w:rsidR="003D6AAB" w:rsidRPr="001833C8" w:rsidTr="0006133C">
        <w:trPr>
          <w:gridAfter w:val="1"/>
          <w:wAfter w:w="212" w:type="dxa"/>
          <w:trHeight w:val="283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Suberitida* </w:t>
            </w:r>
            <w:r w:rsidRPr="000B34C0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D6AAB" w:rsidRPr="001833C8" w:rsidTr="0006133C">
        <w:trPr>
          <w:gridAfter w:val="1"/>
          <w:wAfter w:w="212" w:type="dxa"/>
          <w:trHeight w:val="297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323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Porifera fam. Suberitiidae </w:t>
            </w:r>
            <w:r w:rsidRPr="003855E4">
              <w:rPr>
                <w:rFonts w:asciiTheme="majorHAnsi" w:hAnsiTheme="majorHAnsi" w:cstheme="majorHAnsi"/>
                <w:sz w:val="20"/>
                <w:szCs w:val="20"/>
              </w:rPr>
              <w:t>sp2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0.141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0.151</w:t>
            </w:r>
          </w:p>
        </w:tc>
      </w:tr>
      <w:tr w:rsidR="003D6AAB" w:rsidRPr="001833C8" w:rsidTr="0006133C">
        <w:trPr>
          <w:gridAfter w:val="1"/>
          <w:wAfter w:w="212" w:type="dxa"/>
          <w:trHeight w:val="256"/>
        </w:trPr>
        <w:tc>
          <w:tcPr>
            <w:tcW w:w="3686" w:type="dxa"/>
          </w:tcPr>
          <w:p w:rsidR="003D6AAB" w:rsidRPr="000B34C0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Porifera demospongia</w:t>
            </w:r>
            <w:r w:rsidRPr="000B34C0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  <w:r w:rsidRPr="003855E4">
              <w:rPr>
                <w:rFonts w:asciiTheme="majorHAnsi" w:hAnsiTheme="majorHAnsi" w:cstheme="majorHAnsi"/>
                <w:sz w:val="20"/>
                <w:szCs w:val="20"/>
              </w:rPr>
              <w:t xml:space="preserve">sp1 </w:t>
            </w:r>
            <w:r w:rsidRPr="003855E4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0.210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0.993</w:t>
            </w:r>
          </w:p>
        </w:tc>
      </w:tr>
      <w:tr w:rsidR="003D6AAB" w:rsidRPr="001833C8" w:rsidTr="0006133C">
        <w:trPr>
          <w:gridAfter w:val="1"/>
          <w:wAfter w:w="212" w:type="dxa"/>
          <w:trHeight w:val="231"/>
        </w:trPr>
        <w:tc>
          <w:tcPr>
            <w:tcW w:w="3686" w:type="dxa"/>
          </w:tcPr>
          <w:p w:rsidR="003D6AAB" w:rsidRPr="003855E4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3855E4">
              <w:rPr>
                <w:rFonts w:asciiTheme="majorHAnsi" w:hAnsiTheme="majorHAnsi" w:cstheme="majorHAnsi"/>
                <w:sz w:val="20"/>
                <w:szCs w:val="20"/>
              </w:rPr>
              <w:t xml:space="preserve">Porifera sp3 </w:t>
            </w:r>
            <w:r w:rsidRPr="003855E4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1.220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1.397 </w:t>
            </w:r>
          </w:p>
        </w:tc>
      </w:tr>
      <w:tr w:rsidR="003D6AAB" w:rsidRPr="001833C8" w:rsidTr="004436FB">
        <w:trPr>
          <w:gridAfter w:val="1"/>
          <w:wAfter w:w="212" w:type="dxa"/>
          <w:trHeight w:val="296"/>
        </w:trPr>
        <w:tc>
          <w:tcPr>
            <w:tcW w:w="3686" w:type="dxa"/>
          </w:tcPr>
          <w:p w:rsidR="003D6AAB" w:rsidRPr="003855E4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3855E4">
              <w:rPr>
                <w:rFonts w:asciiTheme="majorHAnsi" w:hAnsiTheme="majorHAnsi" w:cstheme="majorHAnsi"/>
                <w:sz w:val="20"/>
                <w:szCs w:val="20"/>
              </w:rPr>
              <w:t xml:space="preserve">Porifera violet sp4 </w:t>
            </w:r>
            <w:r w:rsidRPr="003855E4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</w:tcPr>
          <w:p w:rsidR="003D6AAB" w:rsidRPr="000B34C0" w:rsidRDefault="003D6AA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 xml:space="preserve">1.140 </w:t>
            </w:r>
          </w:p>
        </w:tc>
        <w:tc>
          <w:tcPr>
            <w:tcW w:w="1559" w:type="dxa"/>
          </w:tcPr>
          <w:p w:rsidR="003D6AAB" w:rsidRPr="000B34C0" w:rsidRDefault="003D6AAB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</w:tr>
      <w:tr w:rsidR="003D6AAB" w:rsidRPr="001833C8" w:rsidTr="004436FB">
        <w:trPr>
          <w:gridAfter w:val="1"/>
          <w:wAfter w:w="212" w:type="dxa"/>
          <w:trHeight w:val="357"/>
        </w:trPr>
        <w:tc>
          <w:tcPr>
            <w:tcW w:w="3686" w:type="dxa"/>
            <w:tcBorders>
              <w:bottom w:val="single" w:sz="4" w:space="0" w:color="auto"/>
            </w:tcBorders>
          </w:tcPr>
          <w:p w:rsidR="003D6AAB" w:rsidRPr="003855E4" w:rsidRDefault="003D6AAB" w:rsidP="0006133C">
            <w:pPr>
              <w:spacing w:after="0" w:line="240" w:lineRule="auto"/>
              <w:ind w:firstLine="167"/>
              <w:rPr>
                <w:rFonts w:asciiTheme="majorHAnsi" w:hAnsiTheme="majorHAnsi" w:cstheme="majorHAnsi"/>
                <w:sz w:val="20"/>
                <w:szCs w:val="20"/>
              </w:rPr>
            </w:pPr>
            <w:r w:rsidRPr="003855E4">
              <w:rPr>
                <w:rFonts w:asciiTheme="majorHAnsi" w:hAnsiTheme="majorHAnsi" w:cstheme="majorHAnsi"/>
                <w:sz w:val="20"/>
                <w:szCs w:val="20"/>
              </w:rPr>
              <w:t xml:space="preserve">Porifera sp5 </w:t>
            </w:r>
            <w:r w:rsidRPr="003855E4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3D6AAB" w:rsidRPr="000B34C0" w:rsidRDefault="00F401B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34</w:t>
            </w:r>
            <w:r w:rsidRPr="000B34C0">
              <w:rPr>
                <w:rFonts w:asciiTheme="majorHAnsi" w:hAnsiTheme="majorHAnsi" w:cstheme="majorHAnsi"/>
                <w:sz w:val="20"/>
                <w:szCs w:val="20"/>
              </w:rPr>
              <w:t>.50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6AAB" w:rsidRPr="000B34C0" w:rsidRDefault="00F401BE" w:rsidP="0006133C">
            <w:pPr>
              <w:spacing w:after="0" w:line="240" w:lineRule="auto"/>
              <w:ind w:firstLine="3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0.463</w:t>
            </w:r>
          </w:p>
        </w:tc>
      </w:tr>
    </w:tbl>
    <w:p w:rsidR="003D6AAB" w:rsidRDefault="003D6AAB" w:rsidP="003D6AAB">
      <w:pPr>
        <w:spacing w:line="480" w:lineRule="auto"/>
        <w:rPr>
          <w:rFonts w:asciiTheme="majorHAnsi" w:hAnsiTheme="majorHAnsi" w:cstheme="majorHAnsi"/>
          <w:lang w:val="en-US"/>
        </w:rPr>
      </w:pPr>
    </w:p>
    <w:p w:rsidR="00960EC9" w:rsidRDefault="00960EC9"/>
    <w:sectPr w:rsidR="00960EC9" w:rsidSect="0081663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AB"/>
    <w:rsid w:val="000F0AA4"/>
    <w:rsid w:val="00140694"/>
    <w:rsid w:val="002C5C13"/>
    <w:rsid w:val="002F48A4"/>
    <w:rsid w:val="00352376"/>
    <w:rsid w:val="003855E4"/>
    <w:rsid w:val="003918E3"/>
    <w:rsid w:val="003D6124"/>
    <w:rsid w:val="003D6AAB"/>
    <w:rsid w:val="004436FB"/>
    <w:rsid w:val="00574F04"/>
    <w:rsid w:val="006513D4"/>
    <w:rsid w:val="006712F9"/>
    <w:rsid w:val="00736D15"/>
    <w:rsid w:val="00743DFB"/>
    <w:rsid w:val="00816635"/>
    <w:rsid w:val="008F2E01"/>
    <w:rsid w:val="00943534"/>
    <w:rsid w:val="00960EC9"/>
    <w:rsid w:val="00970021"/>
    <w:rsid w:val="009D4760"/>
    <w:rsid w:val="00AA6C7A"/>
    <w:rsid w:val="00AB2B03"/>
    <w:rsid w:val="00B24594"/>
    <w:rsid w:val="00B64663"/>
    <w:rsid w:val="00B85110"/>
    <w:rsid w:val="00BC53A9"/>
    <w:rsid w:val="00C07241"/>
    <w:rsid w:val="00C41801"/>
    <w:rsid w:val="00C878B7"/>
    <w:rsid w:val="00E6489F"/>
    <w:rsid w:val="00EF0A73"/>
    <w:rsid w:val="00F401BE"/>
    <w:rsid w:val="00F83D3D"/>
    <w:rsid w:val="00FA7F9D"/>
    <w:rsid w:val="00FC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11E4A4B"/>
  <w15:chartTrackingRefBased/>
  <w15:docId w15:val="{1104F764-7412-604F-B525-12D12040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AAB"/>
    <w:pPr>
      <w:spacing w:after="120" w:line="360" w:lineRule="auto"/>
      <w:ind w:firstLine="567"/>
      <w:jc w:val="both"/>
    </w:pPr>
    <w:rPr>
      <w:sz w:val="22"/>
      <w:szCs w:val="22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D6AA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aliases w:val="Titulo ilustraciones"/>
    <w:basedOn w:val="Normal"/>
    <w:uiPriority w:val="35"/>
    <w:qFormat/>
    <w:rsid w:val="003D6AAB"/>
    <w:pPr>
      <w:spacing w:before="240" w:after="200"/>
      <w:ind w:firstLine="0"/>
      <w:contextualSpacing/>
      <w:jc w:val="center"/>
    </w:pPr>
    <w:rPr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CAMPS CASTELLA</dc:creator>
  <cp:keywords/>
  <dc:description/>
  <cp:lastModifiedBy>JUDITH CAMPS CASTELLA</cp:lastModifiedBy>
  <cp:revision>20</cp:revision>
  <dcterms:created xsi:type="dcterms:W3CDTF">2022-02-03T00:46:00Z</dcterms:created>
  <dcterms:modified xsi:type="dcterms:W3CDTF">2022-03-06T20:50:00Z</dcterms:modified>
</cp:coreProperties>
</file>