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>Supplementary</w:t>
      </w: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>Table1 The sequences used in this study.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793"/>
        <w:gridCol w:w="29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793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Gene</w:t>
            </w:r>
          </w:p>
        </w:tc>
        <w:tc>
          <w:tcPr>
            <w:tcW w:w="2925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Target 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4" w:hRule="exact"/>
        </w:trPr>
        <w:tc>
          <w:tcPr>
            <w:tcW w:w="279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TM4SF1</w:t>
            </w: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GUGUCUUAUUCAAGUAAUAAA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3" w:type="dxa"/>
            <w:vMerge w:val="continue"/>
            <w:tcBorders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CAUCUUGUGUCUUAUUCAAGU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50" w:hRule="atLeast"/>
        </w:trPr>
        <w:tc>
          <w:tcPr>
            <w:tcW w:w="2793" w:type="dxa"/>
            <w:vMerge w:val="continue"/>
            <w:tcBorders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GGCUCUUGGUGGAAUUGAAUU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28" w:hRule="atLeast"/>
        </w:trPr>
        <w:tc>
          <w:tcPr>
            <w:tcW w:w="2793" w:type="dxa"/>
            <w:vMerge w:val="restart"/>
            <w:vAlign w:val="center"/>
          </w:tcPr>
          <w:p>
            <w:pPr>
              <w:jc w:val="center"/>
              <w:rPr>
                <w:rFonts w:hint="default" w:eastAsiaTheme="minor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MYH9</w:t>
            </w: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GCAAGACCGAGAAGAUCAAUC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3" w:type="dxa"/>
            <w:vMerge w:val="continue"/>
            <w:tcBorders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GGACCGAGAAGAAGCUGAAGG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3" w:type="dxa"/>
            <w:vMerge w:val="continue"/>
            <w:tcBorders/>
          </w:tcPr>
          <w:p>
            <w:pPr>
              <w:jc w:val="center"/>
              <w:rPr>
                <w:vertAlign w:val="baseline"/>
              </w:rPr>
            </w:pPr>
          </w:p>
        </w:tc>
        <w:tc>
          <w:tcPr>
            <w:tcW w:w="2925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CUGUCAAGUCCAAGUACAAGG</w:t>
            </w:r>
          </w:p>
        </w:tc>
      </w:tr>
    </w:tbl>
    <w:p/>
    <w:p/>
    <w:p>
      <w:pP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Supplementary Table2 </w:t>
      </w:r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>The primers used in this study.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2791"/>
        <w:gridCol w:w="2508"/>
        <w:gridCol w:w="32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242" w:hRule="atLeast"/>
        </w:trPr>
        <w:tc>
          <w:tcPr>
            <w:tcW w:w="2791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Primers name</w:t>
            </w:r>
          </w:p>
        </w:tc>
        <w:tc>
          <w:tcPr>
            <w:tcW w:w="2508" w:type="dxa"/>
          </w:tcPr>
          <w:p>
            <w:pPr>
              <w:rPr>
                <w:vertAlign w:val="baseline"/>
              </w:rPr>
            </w:pPr>
          </w:p>
        </w:tc>
        <w:tc>
          <w:tcPr>
            <w:tcW w:w="3223" w:type="dxa"/>
          </w:tcPr>
          <w:p>
            <w:pPr>
              <w:jc w:val="center"/>
              <w:rPr>
                <w:vertAlign w:val="baseline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sequences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TM4SF1 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GTGGAGGAAATTGTGGCTGT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CGTTCATGGTGATCCAACTG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CD133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AGTCGGAAACTGGCAGATAGC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GGTAGTGTTGTACTGGGCCAAT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CD44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TCTACAAGCACAATCCAGGCA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TGGTATGAGCTGAGGCTGC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OCT4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AGTTCTTGGGAATGGACGGC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TCCGAATACTCCTGCACCGAT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SOX2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TGGACAGTTACGCGCACAT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CGAGTAGGACATGCTGTAGGT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NOTCH1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GAGGCCTGCGTCTGTGG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CATTGTCCAGGGGTGTCAGG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JAGGED1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GGCCGAGGTCCTATACGTTG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ACACAAGGTTTGGCCTCACA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HES1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ATGCTTAGTGGAGCTACGCC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TGCTCCACTGTCAAGTGCAA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MYH9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CCAGGCCAAAGAGAACGAGA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CTAACGCCAGGGCTCCTTTG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restart"/>
            <w:tcBorders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β-Tubulin</w:t>
            </w: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 xml:space="preserve">Forward 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CTCTTTCCGTCCACCAGCTT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2791" w:type="dxa"/>
            <w:vMerge w:val="continue"/>
            <w:tcBorders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2508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Reverse</w:t>
            </w:r>
          </w:p>
        </w:tc>
        <w:tc>
          <w:tcPr>
            <w:tcW w:w="3223" w:type="dxa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CAAATACACGAGAGCAGGGC</w:t>
            </w:r>
          </w:p>
        </w:tc>
      </w:tr>
    </w:tbl>
    <w:p/>
    <w:p/>
    <w:p/>
    <w:p/>
    <w:p/>
    <w:p/>
    <w:p/>
    <w:p/>
    <w:p/>
    <w:p/>
    <w:p/>
    <w:p/>
    <w:p>
      <w:pPr>
        <w:rPr>
          <w:rFonts w:hint="eastAsia" w:ascii="Times New Roman" w:hAnsi="Times New Roman" w:eastAsia="TimesNewRomanPS-BoldMT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 xml:space="preserve">Supplementary Table3 </w:t>
      </w:r>
      <w:r>
        <w:rPr>
          <w:rFonts w:hint="default" w:ascii="Times New Roman" w:hAnsi="Times New Roman" w:eastAsia="TimesNewRomanPS-BoldMT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  <w:t xml:space="preserve">A list of antibodies used </w:t>
      </w:r>
      <w:r>
        <w:rPr>
          <w:rFonts w:hint="default" w:ascii="Times New Roman" w:hAnsi="Times New Roman" w:eastAsia="宋体" w:cs="Times New Roman"/>
          <w:b/>
          <w:bCs/>
          <w:i w:val="0"/>
          <w:color w:val="auto"/>
          <w:kern w:val="0"/>
          <w:sz w:val="22"/>
          <w:szCs w:val="22"/>
          <w:u w:val="none"/>
          <w:lang w:val="en-US" w:eastAsia="zh-CN" w:bidi="ar"/>
        </w:rPr>
        <w:t>in this study</w:t>
      </w:r>
      <w:r>
        <w:rPr>
          <w:rFonts w:hint="eastAsia" w:ascii="Times New Roman" w:hAnsi="Times New Roman" w:eastAsia="TimesNewRomanPS-BoldMT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  <w:t>.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704"/>
        <w:gridCol w:w="1704"/>
        <w:gridCol w:w="1495"/>
        <w:gridCol w:w="1716"/>
        <w:gridCol w:w="19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314" w:hRule="atLeast"/>
        </w:trPr>
        <w:tc>
          <w:tcPr>
            <w:tcW w:w="1704" w:type="dxa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Antibodies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Company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Cat.No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Mol weight (kDa)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Dilution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TM4SF1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Abcam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Ab113504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22-27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1:1000(WB)</w:t>
            </w:r>
          </w:p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1:50(IHC)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4.0µg</w:t>
            </w:r>
            <w:r>
              <w:rPr>
                <w:rFonts w:hint="eastAsia"/>
                <w:vertAlign w:val="baseline"/>
                <w:lang w:val="en-US" w:eastAsia="zh-CN"/>
              </w:rPr>
              <w:t>(IP)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CD133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6</w:t>
            </w:r>
            <w:r>
              <w:rPr>
                <w:rFonts w:hint="eastAsia"/>
                <w:vertAlign w:val="baseline"/>
                <w:lang w:val="en-US" w:eastAsia="zh-CN"/>
              </w:rPr>
              <w:t>6666</w:t>
            </w:r>
            <w:r>
              <w:rPr>
                <w:rFonts w:hint="default"/>
                <w:vertAlign w:val="baseline"/>
                <w:lang w:val="en-US" w:eastAsia="zh-CN"/>
              </w:rPr>
              <w:t>-1-Ig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97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1:500(IHC)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CD44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15675</w:t>
            </w:r>
            <w:r>
              <w:rPr>
                <w:rFonts w:hint="default"/>
                <w:vertAlign w:val="baseline"/>
                <w:lang w:val="en-US" w:eastAsia="zh-CN"/>
              </w:rPr>
              <w:t>-1-</w:t>
            </w:r>
            <w:r>
              <w:rPr>
                <w:rFonts w:hint="eastAsia"/>
                <w:vertAlign w:val="baseline"/>
                <w:lang w:val="en-US" w:eastAsia="zh-CN"/>
              </w:rPr>
              <w:t>AP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80-95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2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1:500(IHC)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OCT4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11263</w:t>
            </w:r>
            <w:r>
              <w:rPr>
                <w:rFonts w:hint="default"/>
                <w:vertAlign w:val="baseline"/>
                <w:lang w:val="en-US" w:eastAsia="zh-CN"/>
              </w:rPr>
              <w:t>-1-</w:t>
            </w:r>
            <w:r>
              <w:rPr>
                <w:rFonts w:hint="eastAsia"/>
                <w:vertAlign w:val="baseline"/>
                <w:lang w:val="en-US" w:eastAsia="zh-CN"/>
              </w:rPr>
              <w:t>AP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50-60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1:500(IHC)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SOX2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20118</w:t>
            </w:r>
            <w:r>
              <w:rPr>
                <w:rFonts w:hint="default"/>
                <w:vertAlign w:val="baseline"/>
                <w:lang w:val="en-US" w:eastAsia="zh-CN"/>
              </w:rPr>
              <w:t>-1-</w:t>
            </w:r>
            <w:r>
              <w:rPr>
                <w:rFonts w:hint="eastAsia"/>
                <w:vertAlign w:val="baseline"/>
                <w:lang w:val="en-US" w:eastAsia="zh-CN"/>
              </w:rPr>
              <w:t>AP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34-40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vertAlign w:val="baseline"/>
                <w:lang w:val="en-US" w:eastAsia="zh-CN"/>
              </w:rPr>
              <w:t>00(WB)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NOTCH1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CST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3608S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125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 w:ascii="Times New Roman" w:hAnsi="Times New Roman" w:eastAsia="TimesNewRomanPS-BoldMT" w:cs="Times New Roman"/>
                <w:b/>
                <w:bCs w:val="0"/>
                <w:color w:val="000000"/>
                <w:kern w:val="0"/>
                <w:sz w:val="24"/>
                <w:szCs w:val="24"/>
                <w:vertAlign w:val="baseline"/>
                <w:lang w:val="en-US" w:eastAsia="zh-CN" w:bidi="ar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JAGGED1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CST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2620S</w:t>
            </w:r>
            <w:bookmarkStart w:id="0" w:name="_GoBack"/>
            <w:bookmarkEnd w:id="0"/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134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HES1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CST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11988S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30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1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MYH9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Proteintech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11128</w:t>
            </w:r>
            <w:r>
              <w:rPr>
                <w:rFonts w:hint="default"/>
                <w:vertAlign w:val="baseline"/>
                <w:lang w:val="en-US" w:eastAsia="zh-CN"/>
              </w:rPr>
              <w:t>-1-</w:t>
            </w:r>
            <w:r>
              <w:rPr>
                <w:rFonts w:hint="eastAsia"/>
                <w:vertAlign w:val="baseline"/>
                <w:lang w:val="en-US" w:eastAsia="zh-CN"/>
              </w:rPr>
              <w:t>AP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226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1: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vertAlign w:val="baseline"/>
                <w:lang w:val="en-US" w:eastAsia="zh-CN"/>
              </w:rPr>
              <w:t>000(WB)</w:t>
            </w:r>
          </w:p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4.0µg(IP)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β-Tubulin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Bioworld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t>pAb AP006</w:t>
            </w: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55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1:5000(WB)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FITC Anti-CD44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Abcam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Ab30405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1:10(Flow Cyt)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c>
          <w:tcPr>
            <w:tcW w:w="1704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PE Anti-CD133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Abcam</w:t>
            </w:r>
          </w:p>
        </w:tc>
        <w:tc>
          <w:tcPr>
            <w:tcW w:w="1495" w:type="dxa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Ab252128</w:t>
            </w:r>
          </w:p>
        </w:tc>
        <w:tc>
          <w:tcPr>
            <w:tcW w:w="1716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-</w:t>
            </w:r>
          </w:p>
        </w:tc>
        <w:tc>
          <w:tcPr>
            <w:tcW w:w="1903" w:type="dxa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1:1000(Flow Cyt)</w:t>
            </w:r>
          </w:p>
        </w:tc>
      </w:tr>
    </w:tbl>
    <w:p>
      <w:pPr>
        <w:rPr>
          <w:rFonts w:hint="default" w:ascii="Times New Roman" w:hAnsi="Times New Roman" w:eastAsia="TimesNewRomanPS-BoldMT" w:cs="Times New Roman"/>
          <w:b/>
          <w:bCs w:val="0"/>
          <w:color w:val="000000"/>
          <w:kern w:val="0"/>
          <w:sz w:val="24"/>
          <w:szCs w:val="24"/>
          <w:lang w:val="en-US" w:eastAsia="zh-CN" w:bidi="ar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TimesNewRomanPSMT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4YTg2NWUzYTFmOTAzYjU0MmI0ZGIwZmI5OTFiZTgifQ=="/>
  </w:docVars>
  <w:rsids>
    <w:rsidRoot w:val="3DC3758F"/>
    <w:rsid w:val="2FF16E7B"/>
    <w:rsid w:val="3DC3758F"/>
    <w:rsid w:val="3FAF2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98</Words>
  <Characters>967</Characters>
  <Lines>0</Lines>
  <Paragraphs>0</Paragraphs>
  <TotalTime>7</TotalTime>
  <ScaleCrop>false</ScaleCrop>
  <LinksUpToDate>false</LinksUpToDate>
  <CharactersWithSpaces>1005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2022-09-24T15:43:00Z</dcterms:created>
  <dc:creator>Administrator</dc:creator>
  <cp:lastModifiedBy>Administrator</cp:lastModifiedBy>
  <dcterms:modified xsi:type="dcterms:W3CDTF">2022-09-24T21:37:25Z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93C6E0A0B7AA42B4823E6E1EBB599DE9</vt:lpwstr>
  </property>
</Properties>
</file>