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A survey of the current status of </w:t>
      </w:r>
      <w:r>
        <w:rPr>
          <w:rFonts w:hint="eastAsia" w:ascii="Times New Roman" w:hAnsi="Times New Roman" w:cs="Times New Roman"/>
          <w:b/>
          <w:bCs/>
          <w:sz w:val="32"/>
          <w:szCs w:val="32"/>
          <w:lang w:val="en-US" w:eastAsia="zh-CN"/>
        </w:rPr>
        <w:t>palliative</w:t>
      </w:r>
      <w:r>
        <w:rPr>
          <w:rFonts w:hint="default" w:ascii="Times New Roman" w:hAnsi="Times New Roman" w:cs="Times New Roman"/>
          <w:b/>
          <w:bCs/>
          <w:sz w:val="32"/>
          <w:szCs w:val="32"/>
        </w:rPr>
        <w:t xml:space="preserve"> care among pediatric health care providers</w:t>
      </w:r>
    </w:p>
    <w:p>
      <w:pPr>
        <w:jc w:val="both"/>
        <w:rPr>
          <w:rFonts w:hint="eastAsia" w:ascii="Times New Roman" w:hAnsi="Times New Roman" w:cs="Times New Roman" w:eastAsiaTheme="minorEastAsia"/>
          <w:sz w:val="28"/>
          <w:szCs w:val="28"/>
          <w:lang w:val="en-US" w:eastAsia="zh-CN"/>
        </w:rPr>
      </w:pPr>
      <w:r>
        <w:rPr>
          <w:rFonts w:hint="default" w:ascii="Times New Roman" w:hAnsi="Times New Roman" w:cs="Times New Roman"/>
          <w:sz w:val="28"/>
          <w:szCs w:val="28"/>
        </w:rPr>
        <w:t>Dear Colleagues</w:t>
      </w:r>
      <w:r>
        <w:rPr>
          <w:rFonts w:hint="eastAsia" w:ascii="Times New Roman" w:hAnsi="Times New Roman" w:cs="Times New Roman"/>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280" w:firstLineChars="1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Hello!</w:t>
      </w:r>
    </w:p>
    <w:p>
      <w:pPr>
        <w:keepNext w:val="0"/>
        <w:keepLines w:val="0"/>
        <w:pageBreakBefore w:val="0"/>
        <w:widowControl w:val="0"/>
        <w:kinsoku/>
        <w:wordWrap/>
        <w:overflowPunct/>
        <w:topLinePunct w:val="0"/>
        <w:autoSpaceDE/>
        <w:autoSpaceDN/>
        <w:bidi w:val="0"/>
        <w:adjustRightInd/>
        <w:snapToGrid/>
        <w:ind w:firstLine="280" w:firstLineChars="1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Thank you for taking part in this survey during your busy schedule. The purpose of this survey is to understand the current state of hospice perceptions, beliefs, and behaviors among pediatric health care professionals. Your responses are for scientific research purposes only, and all information you provide will be kept strictly confidential. Please make sure you fill out each question carefully and do not miss it. If you feel that none of the answers to a question are appropriate, choose the answer that is closest to your perceptions; there is no right or wrong answer to a question. Please fill out the questionnaire according to your real thoughts and clinical practice. Thank you for your support and cooperation!</w:t>
      </w:r>
    </w:p>
    <w:p>
      <w:pPr>
        <w:keepNext w:val="0"/>
        <w:keepLines w:val="0"/>
        <w:pageBreakBefore w:val="0"/>
        <w:widowControl w:val="0"/>
        <w:kinsoku/>
        <w:wordWrap/>
        <w:overflowPunct/>
        <w:topLinePunct w:val="0"/>
        <w:autoSpaceDE/>
        <w:autoSpaceDN/>
        <w:bidi w:val="0"/>
        <w:adjustRightInd/>
        <w:snapToGrid/>
        <w:ind w:firstLine="280" w:firstLineChars="10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This questionnaire is divided into two parts: the first part is a general information questionnaire. The second part is about hospice perceptions, beliefs/attitudes and behaviors.</w:t>
      </w:r>
    </w:p>
    <w:p>
      <w:pPr>
        <w:ind w:firstLine="5320" w:firstLineChars="1900"/>
        <w:jc w:val="both"/>
        <w:rPr>
          <w:rFonts w:hint="default" w:ascii="Times New Roman" w:hAnsi="Times New Roman" w:cs="Times New Roman"/>
          <w:sz w:val="28"/>
          <w:szCs w:val="28"/>
        </w:rPr>
      </w:pPr>
      <w:r>
        <w:rPr>
          <w:rFonts w:hint="default" w:ascii="Times New Roman" w:hAnsi="Times New Roman" w:cs="Times New Roman"/>
          <w:sz w:val="28"/>
          <w:szCs w:val="28"/>
        </w:rPr>
        <w:t>Hunan Children Hospital</w:t>
      </w:r>
    </w:p>
    <w:p>
      <w:pPr>
        <w:jc w:val="both"/>
        <w:rPr>
          <w:rFonts w:hint="eastAsia" w:ascii="Times New Roman" w:hAnsi="Times New Roman" w:cs="Times New Roman"/>
          <w:sz w:val="28"/>
          <w:szCs w:val="28"/>
          <w:lang w:val="en-US" w:eastAsia="zh-CN"/>
        </w:rPr>
      </w:pPr>
      <w:r>
        <w:rPr>
          <w:rFonts w:hint="default" w:ascii="Times New Roman" w:hAnsi="Times New Roman" w:cs="Times New Roman"/>
          <w:sz w:val="28"/>
          <w:szCs w:val="28"/>
        </w:rPr>
        <w:t>Would you like to participate in the survey?</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Yes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No</w:t>
      </w:r>
    </w:p>
    <w:p>
      <w:pPr>
        <w:jc w:val="both"/>
        <w:rPr>
          <w:rFonts w:hint="eastAsia" w:ascii="Times New Roman" w:hAnsi="Times New Roman" w:cs="Times New Roman"/>
          <w:sz w:val="28"/>
          <w:szCs w:val="28"/>
          <w:lang w:val="en-US" w:eastAsia="zh-CN"/>
        </w:rPr>
      </w:pPr>
    </w:p>
    <w:p>
      <w:pPr>
        <w:jc w:val="center"/>
        <w:rPr>
          <w:rFonts w:hint="default" w:ascii="Times New Roman" w:hAnsi="Times New Roman" w:cs="Times New Roman"/>
          <w:b/>
          <w:bCs/>
          <w:sz w:val="30"/>
          <w:szCs w:val="30"/>
          <w:lang w:val="en-US" w:eastAsia="zh-CN"/>
        </w:rPr>
      </w:pPr>
    </w:p>
    <w:p>
      <w:pPr>
        <w:jc w:val="center"/>
        <w:rPr>
          <w:rFonts w:hint="default" w:ascii="Times New Roman" w:hAnsi="Times New Roman" w:cs="Times New Roman"/>
          <w:b/>
          <w:bCs/>
          <w:sz w:val="30"/>
          <w:szCs w:val="30"/>
          <w:lang w:val="en-US" w:eastAsia="zh-CN"/>
        </w:rPr>
      </w:pPr>
      <w:r>
        <w:rPr>
          <w:rFonts w:hint="default" w:ascii="Times New Roman" w:hAnsi="Times New Roman" w:cs="Times New Roman"/>
          <w:b/>
          <w:bCs/>
          <w:sz w:val="30"/>
          <w:szCs w:val="30"/>
          <w:lang w:val="en-US" w:eastAsia="zh-CN"/>
        </w:rPr>
        <w:t>Part 1 General Information Questionnaire</w:t>
      </w:r>
    </w:p>
    <w:p>
      <w:pPr>
        <w:numPr>
          <w:ilvl w:val="0"/>
          <w:numId w:val="1"/>
        </w:numPr>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gender:</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default" w:ascii="Times New Roman" w:hAnsi="Times New Roman" w:cs="Times New Roman"/>
          <w:sz w:val="28"/>
          <w:szCs w:val="28"/>
          <w:lang w:val="en-US" w:eastAsia="zh-CN"/>
        </w:rPr>
        <w:t xml:space="preserve">Male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default" w:ascii="Times New Roman" w:hAnsi="Times New Roman" w:cs="Times New Roman"/>
          <w:sz w:val="28"/>
          <w:szCs w:val="28"/>
          <w:lang w:val="en-US" w:eastAsia="zh-CN"/>
        </w:rPr>
        <w:t>Female</w:t>
      </w:r>
    </w:p>
    <w:p>
      <w:pPr>
        <w:numPr>
          <w:ilvl w:val="0"/>
          <w:numId w:val="1"/>
        </w:numPr>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age</w:t>
      </w:r>
      <w:r>
        <w:rPr>
          <w:rFonts w:hint="eastAsia" w:ascii="Times New Roman" w:hAnsi="Times New Roman" w:cs="Times New Roman"/>
          <w:sz w:val="28"/>
          <w:szCs w:val="28"/>
          <w:lang w:val="en-US" w:eastAsia="zh-CN"/>
        </w:rPr>
        <w:t>:</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Highest Education</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rPr>
        <w:t>Specialized degree and below</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rPr>
        <w:t>Bachelor's degree</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rPr>
        <w:t xml:space="preserve">Master </w:t>
      </w:r>
      <w:r>
        <w:rPr>
          <w:rFonts w:hint="eastAsia" w:ascii="Times New Roman" w:hAnsi="Times New Roman" w:cs="Times New Roman"/>
          <w:sz w:val="28"/>
          <w:szCs w:val="28"/>
          <w:lang w:val="en-US" w:eastAsia="zh-CN"/>
        </w:rPr>
        <w:t>d</w:t>
      </w:r>
      <w:r>
        <w:rPr>
          <w:rFonts w:hint="eastAsia" w:ascii="Times New Roman" w:hAnsi="Times New Roman" w:cs="Times New Roman"/>
          <w:sz w:val="28"/>
          <w:szCs w:val="28"/>
        </w:rPr>
        <w:t>egree</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D</w:t>
      </w:r>
      <w:r>
        <w:rPr>
          <w:rFonts w:hint="eastAsia" w:ascii="Times New Roman" w:hAnsi="Times New Roman" w:cs="Times New Roman"/>
          <w:sz w:val="28"/>
          <w:szCs w:val="28"/>
        </w:rPr>
        <w:t>octoral degree</w:t>
      </w:r>
    </w:p>
    <w:p>
      <w:pPr>
        <w:numPr>
          <w:ilvl w:val="0"/>
          <w:numId w:val="1"/>
        </w:numPr>
        <w:jc w:val="both"/>
        <w:rPr>
          <w:rFonts w:hint="eastAsia"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monthly financial income</w:t>
      </w:r>
      <w:r>
        <w:rPr>
          <w:rFonts w:hint="eastAsia" w:ascii="Times New Roman" w:hAnsi="Times New Roman" w:cs="Times New Roman"/>
          <w:sz w:val="28"/>
          <w:szCs w:val="28"/>
          <w:lang w:val="en-US" w:eastAsia="zh-CN"/>
        </w:rPr>
        <w:t xml:space="preserve">: &lt;5000 RMB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5000-8000 RMB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8001-10,000 RMB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&gt;10000 RMB</w:t>
      </w:r>
    </w:p>
    <w:p>
      <w:pPr>
        <w:numPr>
          <w:ilvl w:val="0"/>
          <w:numId w:val="1"/>
        </w:numPr>
        <w:jc w:val="both"/>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working years</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lang w:val="en-US" w:eastAsia="zh-CN"/>
        </w:rPr>
        <w:t>≦</w:t>
      </w:r>
      <w:r>
        <w:rPr>
          <w:rFonts w:hint="eastAsia" w:ascii="Times New Roman" w:hAnsi="Times New Roman" w:cs="Times New Roman"/>
          <w:sz w:val="28"/>
          <w:szCs w:val="28"/>
          <w:lang w:val="en-US" w:eastAsia="zh-CN"/>
        </w:rPr>
        <w:t xml:space="preserve">5 years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6-10 years    </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 xml:space="preserve">11-20years    </w:t>
      </w:r>
      <w:r>
        <w:rPr>
          <w:rFonts w:hint="default" w:ascii="Times New Roman" w:hAnsi="Times New Roman" w:cs="Times New Roman"/>
          <w:sz w:val="28"/>
          <w:szCs w:val="28"/>
          <w:lang w:val="en-US" w:eastAsia="zh-CN"/>
        </w:rPr>
        <w:t>□</w:t>
      </w:r>
      <w:r>
        <w:rPr>
          <w:rFonts w:hint="eastAsia" w:ascii="Times New Roman" w:hAnsi="Times New Roman" w:cs="Times New Roman"/>
          <w:sz w:val="28"/>
          <w:szCs w:val="28"/>
          <w:lang w:val="en-US" w:eastAsia="zh-CN"/>
        </w:rPr>
        <w:t>≧21 years</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Your </w:t>
      </w:r>
      <w:r>
        <w:rPr>
          <w:rFonts w:hint="eastAsia" w:ascii="Times New Roman" w:hAnsi="Times New Roman" w:cs="Times New Roman"/>
          <w:sz w:val="28"/>
          <w:szCs w:val="28"/>
          <w:lang w:val="en-US" w:eastAsia="zh-CN"/>
        </w:rPr>
        <w:t>t</w:t>
      </w:r>
      <w:r>
        <w:rPr>
          <w:rFonts w:hint="default" w:ascii="Times New Roman" w:hAnsi="Times New Roman" w:cs="Times New Roman"/>
          <w:sz w:val="28"/>
          <w:szCs w:val="28"/>
          <w:lang w:val="en-US" w:eastAsia="zh-CN"/>
        </w:rPr>
        <w:t>itle</w:t>
      </w:r>
      <w:r>
        <w:rPr>
          <w:rFonts w:hint="eastAsia" w:ascii="Times New Roman" w:hAnsi="Times New Roman" w:cs="Times New Roman"/>
          <w:sz w:val="28"/>
          <w:szCs w:val="28"/>
          <w:lang w:val="en-US" w:eastAsia="zh-CN"/>
        </w:rPr>
        <w:t>:</w:t>
      </w:r>
      <w:r>
        <w:rPr>
          <w:rFonts w:hint="default" w:ascii="Times New Roman" w:hAnsi="Times New Roman" w:eastAsia="宋体" w:cs="Times New Roman"/>
          <w:sz w:val="28"/>
          <w:szCs w:val="28"/>
        </w:rPr>
        <w:t>□Primary</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□Intermediate</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□Deputy High</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□Positively High</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Job position</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□Doctor</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 xml:space="preserve">Nurse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□Medical Technicians</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□Management</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hospital level</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Grade IIIA Hospital   </w:t>
      </w:r>
      <w:r>
        <w:rPr>
          <w:rFonts w:hint="default" w:ascii="Times New Roman" w:hAnsi="Times New Roman" w:eastAsia="宋体" w:cs="Times New Roman"/>
          <w:sz w:val="28"/>
          <w:szCs w:val="28"/>
        </w:rPr>
        <w:t>□Grade IIIB Hospital</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□Grade IIA Hospital</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□Grade 2B Hospital</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□Grade I Hospital</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Category of your medical institution</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cs="Times New Roman"/>
          <w:sz w:val="28"/>
          <w:szCs w:val="28"/>
          <w:lang w:val="en-US" w:eastAsia="zh-CN"/>
        </w:rPr>
        <w:t xml:space="preserve">General Hospital   </w:t>
      </w:r>
      <w:r>
        <w:rPr>
          <w:rFonts w:hint="default" w:ascii="Times New Roman" w:hAnsi="Times New Roman" w:eastAsia="宋体" w:cs="Times New Roman"/>
          <w:sz w:val="28"/>
          <w:szCs w:val="28"/>
        </w:rPr>
        <w:t>□Specialized Hospitals</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Your </w:t>
      </w:r>
      <w:r>
        <w:rPr>
          <w:rFonts w:hint="eastAsia" w:ascii="Times New Roman" w:hAnsi="Times New Roman" w:cs="Times New Roman"/>
          <w:sz w:val="28"/>
          <w:szCs w:val="28"/>
          <w:lang w:val="en-US" w:eastAsia="zh-CN"/>
        </w:rPr>
        <w:t>m</w:t>
      </w:r>
      <w:r>
        <w:rPr>
          <w:rFonts w:hint="default" w:ascii="Times New Roman" w:hAnsi="Times New Roman" w:cs="Times New Roman"/>
          <w:sz w:val="28"/>
          <w:szCs w:val="28"/>
          <w:lang w:val="en-US" w:eastAsia="zh-CN"/>
        </w:rPr>
        <w:t xml:space="preserve">arital </w:t>
      </w:r>
      <w:r>
        <w:rPr>
          <w:rFonts w:hint="eastAsia" w:ascii="Times New Roman" w:hAnsi="Times New Roman" w:cs="Times New Roman"/>
          <w:sz w:val="28"/>
          <w:szCs w:val="28"/>
          <w:lang w:val="en-US" w:eastAsia="zh-CN"/>
        </w:rPr>
        <w:t>s</w:t>
      </w:r>
      <w:r>
        <w:rPr>
          <w:rFonts w:hint="default" w:ascii="Times New Roman" w:hAnsi="Times New Roman" w:cs="Times New Roman"/>
          <w:sz w:val="28"/>
          <w:szCs w:val="28"/>
          <w:lang w:val="en-US" w:eastAsia="zh-CN"/>
        </w:rPr>
        <w:t>tatus</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□Unmarried</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□Married</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□Divorce</w:t>
      </w:r>
      <w:r>
        <w:rPr>
          <w:rFonts w:hint="eastAsia" w:ascii="Times New Roman" w:hAnsi="Times New Roman" w:eastAsia="宋体"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□bereaved spouse</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Your Nation</w:t>
      </w:r>
      <w:r>
        <w:rPr>
          <w:rFonts w:hint="eastAsia" w:ascii="Times New Roman" w:hAnsi="Times New Roman" w:cs="Times New Roman"/>
          <w:sz w:val="28"/>
          <w:szCs w:val="28"/>
          <w:lang w:val="en-US" w:eastAsia="zh-CN"/>
        </w:rPr>
        <w:t>:</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Do you have a religious affiliation</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 xml:space="preserve">Yes (Please specify)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No</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Experience caring for a terminally ill child/loved one</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 xml:space="preserve">Yes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No</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Have received education and training in hospice care</w:t>
      </w:r>
      <w:r>
        <w:rPr>
          <w:rFonts w:hint="eastAsia"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 xml:space="preserve">Yes(If you choose yes, then do 15 questions)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No</w:t>
      </w:r>
    </w:p>
    <w:p>
      <w:pPr>
        <w:numPr>
          <w:ilvl w:val="0"/>
          <w:numId w:val="1"/>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Total hours of hospice education and training received</w:t>
      </w:r>
      <w:r>
        <w:rPr>
          <w:rFonts w:hint="eastAsia" w:ascii="Times New Roman" w:hAnsi="Times New Roman" w:cs="Times New Roman"/>
          <w:sz w:val="28"/>
          <w:szCs w:val="28"/>
          <w:lang w:val="en-US" w:eastAsia="zh-CN"/>
        </w:rPr>
        <w:t xml:space="preserve"> (1 credit hour = 45 minutes):</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□1-5 credit hours</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10</w:t>
      </w:r>
      <w:r>
        <w:rPr>
          <w:rFonts w:hint="default" w:ascii="Times New Roman" w:hAnsi="Times New Roman" w:eastAsia="宋体" w:cs="Times New Roman"/>
          <w:sz w:val="28"/>
          <w:szCs w:val="28"/>
        </w:rPr>
        <w:t xml:space="preserve"> credit hours</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□1</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5 credit hours</w:t>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rPr>
        <w:t>□16 or more credit hours</w:t>
      </w:r>
    </w:p>
    <w:p>
      <w:pPr>
        <w:numPr>
          <w:ilvl w:val="0"/>
          <w:numId w:val="0"/>
        </w:numPr>
        <w:jc w:val="left"/>
        <w:rPr>
          <w:rFonts w:hint="default" w:ascii="Times New Roman" w:hAnsi="Times New Roman" w:cs="Times New Roman"/>
          <w:sz w:val="28"/>
          <w:szCs w:val="28"/>
          <w:lang w:val="en-US" w:eastAsia="zh-CN"/>
        </w:rPr>
      </w:pPr>
    </w:p>
    <w:p>
      <w:pPr>
        <w:numPr>
          <w:ilvl w:val="0"/>
          <w:numId w:val="0"/>
        </w:numPr>
        <w:jc w:val="center"/>
        <w:rPr>
          <w:rFonts w:hint="default" w:ascii="Times New Roman" w:hAnsi="Times New Roman" w:cs="Times New Roman"/>
          <w:b/>
          <w:bCs/>
          <w:sz w:val="30"/>
          <w:szCs w:val="30"/>
          <w:lang w:val="en-US" w:eastAsia="zh-CN"/>
        </w:rPr>
      </w:pPr>
      <w:r>
        <w:rPr>
          <w:rFonts w:hint="default" w:ascii="Times New Roman" w:hAnsi="Times New Roman" w:cs="Times New Roman"/>
          <w:b/>
          <w:bCs/>
          <w:sz w:val="30"/>
          <w:szCs w:val="30"/>
          <w:lang w:val="en-US" w:eastAsia="zh-CN"/>
        </w:rPr>
        <w:t xml:space="preserve">Awareness of </w:t>
      </w:r>
      <w:r>
        <w:rPr>
          <w:rFonts w:hint="eastAsia" w:ascii="Times New Roman" w:hAnsi="Times New Roman" w:cs="Times New Roman"/>
          <w:b/>
          <w:bCs/>
          <w:sz w:val="30"/>
          <w:szCs w:val="30"/>
          <w:lang w:val="en-US" w:eastAsia="zh-CN"/>
        </w:rPr>
        <w:t>palliative</w:t>
      </w:r>
      <w:r>
        <w:rPr>
          <w:rFonts w:hint="default" w:ascii="Times New Roman" w:hAnsi="Times New Roman" w:cs="Times New Roman"/>
          <w:b/>
          <w:bCs/>
          <w:sz w:val="30"/>
          <w:szCs w:val="30"/>
          <w:lang w:val="en-US" w:eastAsia="zh-CN"/>
        </w:rPr>
        <w:t xml:space="preserve">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total of 15 questions, of which 1-10 questions single choice, 11-15 questions multiple choice]</w:t>
      </w:r>
      <w:r>
        <w:rPr>
          <w:rFonts w:hint="eastAsia" w:ascii="Times New Roman" w:hAnsi="Times New Roman" w:cs="Times New Roman"/>
          <w:b w:val="0"/>
          <w:bCs w:val="0"/>
          <w:sz w:val="28"/>
          <w:szCs w:val="28"/>
          <w:lang w:val="en-US" w:eastAsia="zh-CN"/>
        </w:rPr>
        <w:t>(K1)</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 The definition of hospice care is incorrect (D)</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Hospice service targets include children with life-limiting illnesses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Hospice is a multidisciplinary, collaborative model of practice centered on the terminally ill child and family</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Hospice care is provided in the hospital, at the child's home, or in a community service center</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Hospice services are provided to terminally ill children only</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The main components of hospice care include pain and other symptom control, comfort care, psychological, spiritual and social support, etc.</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 Hospice care is based on (D)</w:t>
      </w:r>
      <w:r>
        <w:rPr>
          <w:rFonts w:hint="eastAsia" w:ascii="Times New Roman" w:hAnsi="Times New Roman" w:cs="Times New Roman"/>
          <w:b w:val="0"/>
          <w:bCs w:val="0"/>
          <w:sz w:val="28"/>
          <w:szCs w:val="28"/>
          <w:lang w:val="en-US" w:eastAsia="zh-CN"/>
        </w:rPr>
        <w:t>(K2)</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Treatment-based B. Prolongation of survival time based C. Cure-based D. Symptomatic treatment-based E. Life care-based</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3. The target of hospice care is (C)</w:t>
      </w:r>
      <w:r>
        <w:rPr>
          <w:rFonts w:hint="eastAsia" w:ascii="Times New Roman" w:hAnsi="Times New Roman" w:cs="Times New Roman"/>
          <w:b w:val="0"/>
          <w:bCs w:val="0"/>
          <w:sz w:val="28"/>
          <w:szCs w:val="28"/>
          <w:lang w:val="en-US" w:eastAsia="zh-CN"/>
        </w:rPr>
        <w:t>(K3)</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terminally ill children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medical and nursing staff</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terminally ill children and their families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D.Acutely ill children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Chronically ill children</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 The philosophy of hospice care is (E)</w:t>
      </w:r>
      <w:r>
        <w:rPr>
          <w:rFonts w:hint="eastAsia" w:ascii="Times New Roman" w:hAnsi="Times New Roman" w:cs="Times New Roman"/>
          <w:sz w:val="28"/>
          <w:szCs w:val="28"/>
          <w:lang w:val="en-US" w:eastAsia="zh-CN"/>
        </w:rPr>
        <w:t>(K4)</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to preserve life and recognize near death as a normal process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not to accelerate or delay death</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control pain and psychosomatic problems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provide a support system to help families deal with bereavement and psychological comfort</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Respect life, accept death, and assist the child to pass away peacefully and with dignity</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5. The principles of hospice care do not include (B)</w:t>
      </w:r>
      <w:r>
        <w:rPr>
          <w:rFonts w:hint="eastAsia" w:ascii="Times New Roman" w:hAnsi="Times New Roman" w:cs="Times New Roman"/>
          <w:sz w:val="28"/>
          <w:szCs w:val="28"/>
          <w:lang w:val="en-US" w:eastAsia="zh-CN"/>
        </w:rPr>
        <w:t>(K5)</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caring for people, respect for people, and human-centeredness as a guideline for observing problems and dealing with them</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delaying death</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Respecting the legitimate wishes of the terminally ill child, providing comprehensive physical, psychological, social and spiritual care for the child and grief counseling for the family</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The main goal is to improve the quality of life of the child at the end of life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Provide 24-hour service for children and their families</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6. The wrong connotation of hospice care is (D)</w:t>
      </w:r>
      <w:r>
        <w:rPr>
          <w:rFonts w:hint="eastAsia" w:ascii="Times New Roman" w:hAnsi="Times New Roman" w:cs="Times New Roman"/>
          <w:sz w:val="28"/>
          <w:szCs w:val="28"/>
          <w:lang w:val="en-US" w:eastAsia="zh-CN"/>
        </w:rPr>
        <w:t>(K6)</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Hospice care needs to provide physical, psychological, social and spiritual multi-dimensional whole-person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In addition to caring for the child, hospice must also care for the family and address physical, psychological, and grief issues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Hospice staff are required to manage the child throughout the entire process, and also include grief counseling for the family</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All related to the care of children do not need to join the team services, only rely on a particular specialty can do a good job of hospice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Hospice care is not only the responsibility of medical institutions and nursing homes, but also the responsibility of society as a whole</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7. The one that does not belong to WHO's three-step pain relief principle is (C)</w:t>
      </w:r>
      <w:r>
        <w:rPr>
          <w:rFonts w:hint="eastAsia" w:ascii="Times New Roman" w:hAnsi="Times New Roman" w:cs="Times New Roman"/>
          <w:sz w:val="28"/>
          <w:szCs w:val="28"/>
          <w:lang w:val="en-US" w:eastAsia="zh-CN"/>
        </w:rPr>
        <w:t>(K7)</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administering medication on demand</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oral administration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administered on time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stepwise administration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Individualized administration</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8. belong to the third order of painkillers are (E)</w:t>
      </w:r>
      <w:r>
        <w:rPr>
          <w:rFonts w:hint="eastAsia" w:ascii="Times New Roman" w:hAnsi="Times New Roman" w:cs="Times New Roman"/>
          <w:sz w:val="28"/>
          <w:szCs w:val="28"/>
          <w:lang w:val="en-US" w:eastAsia="zh-CN"/>
        </w:rPr>
        <w:t>(K8)</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A.Ibuprofen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B.Dulcolax</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C.codeine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D.Tramadol</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Morphine</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9. The incorrect treatment of pain in hospice care is (A)</w:t>
      </w:r>
      <w:r>
        <w:rPr>
          <w:rFonts w:hint="eastAsia" w:ascii="Times New Roman" w:hAnsi="Times New Roman" w:cs="Times New Roman"/>
          <w:sz w:val="28"/>
          <w:szCs w:val="28"/>
          <w:lang w:val="en-US" w:eastAsia="zh-CN"/>
        </w:rPr>
        <w:t>(K9)</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encourage the child to persist and fight the pain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To scientifically and comprehensively assess the intensity and nature of pain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The pain nurse should communicate the results of the pain assessment to the physician in a timely manner</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Pain treatment should be mainly pharmacological, supplemented by non-pharmacological treatment, and follow the "three-step pain treatment principle".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Oral medication is recommended.</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10. The wrong statement in hospice care for the comfort of the child is (D)</w:t>
      </w:r>
      <w:r>
        <w:rPr>
          <w:rFonts w:hint="eastAsia" w:ascii="Times New Roman" w:hAnsi="Times New Roman" w:cs="Times New Roman"/>
          <w:sz w:val="28"/>
          <w:szCs w:val="28"/>
          <w:lang w:val="en-US" w:eastAsia="zh-CN"/>
        </w:rPr>
        <w:t>(K10)</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Keep the mouth moist, brush and rinse gently, and eat popsicles or pineapple.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Children with mouth ulcers can use an alcohol-free antibacterial mouthwash for routine oral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Soft, non-rough sponges, washcloths and towels can be used to gently pat dry the skin.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The child can be bathed with baby shower gel or soap.</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For children with protruding bones who are bedridden for a long time, use anti-crush dressings for external application, such as sacrococcygeal.</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11. The symptoms that may occur during hospice care for children are (ABCDE) [multiple choice]</w:t>
      </w:r>
      <w:r>
        <w:rPr>
          <w:rFonts w:hint="eastAsia" w:ascii="Times New Roman" w:hAnsi="Times New Roman" w:cs="Times New Roman"/>
          <w:sz w:val="28"/>
          <w:szCs w:val="28"/>
          <w:lang w:val="en-US" w:eastAsia="zh-CN"/>
        </w:rPr>
        <w:t>(K11)</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cough and sputum</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nausea and vomiting</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fatigue and weakness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Pain</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difficulty breathing</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12. The practice of hospice care mainly includes (ABCD) [multiple choice]</w:t>
      </w:r>
      <w:r>
        <w:rPr>
          <w:rFonts w:hint="eastAsia" w:ascii="Times New Roman" w:hAnsi="Times New Roman" w:cs="Times New Roman"/>
          <w:sz w:val="28"/>
          <w:szCs w:val="28"/>
          <w:lang w:val="en-US" w:eastAsia="zh-CN"/>
        </w:rPr>
        <w:t>(K12)</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A.symptom management</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comfort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Psychological support</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Humanistic care</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None of the above</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13. The characteristics of hospice care include (ABCDE) [multiple choice]</w:t>
      </w:r>
      <w:r>
        <w:rPr>
          <w:rFonts w:hint="eastAsia" w:ascii="Times New Roman" w:hAnsi="Times New Roman" w:cs="Times New Roman"/>
          <w:sz w:val="28"/>
          <w:szCs w:val="28"/>
          <w:lang w:val="en-US" w:eastAsia="zh-CN"/>
        </w:rPr>
        <w:t>(K13)</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Hospice care is mainly to control pain and discomfort and improve the quality of life of the child</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B. Hospice care emphasizes the care of the child and family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C. Services are provided by a team of disciplines working together to provide whole-person, whole-family, whole-team, whole-community care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Hospice services are active and can be used early in the disease process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Hospice services include symptom control, comfort care, psychological support and humanistic care</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14. The goal of hospice care is to (ABCDE) [multiple choice]</w:t>
      </w:r>
      <w:r>
        <w:rPr>
          <w:rFonts w:hint="eastAsia" w:ascii="Times New Roman" w:hAnsi="Times New Roman" w:cs="Times New Roman"/>
          <w:sz w:val="28"/>
          <w:szCs w:val="28"/>
          <w:lang w:val="en-US" w:eastAsia="zh-CN"/>
        </w:rPr>
        <w:t>(K14)</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A. reduce the suffering of the child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B. maintain the child's dignity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C. help the child pass away peacefully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D. Reduce the burden of bereaved parents </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All of the above</w:t>
      </w:r>
    </w:p>
    <w:p>
      <w:pPr>
        <w:numPr>
          <w:ilvl w:val="0"/>
          <w:numId w:val="0"/>
        </w:numPr>
        <w:jc w:val="left"/>
        <w:rPr>
          <w:rFonts w:hint="default" w:ascii="Times New Roman" w:hAnsi="Times New Roman" w:cs="Times New Roman"/>
          <w:sz w:val="28"/>
          <w:szCs w:val="28"/>
          <w:lang w:val="en-US" w:eastAsia="zh-CN"/>
        </w:rPr>
      </w:pP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15. What hospice care has taught us is that (AD) [multiple choice]</w:t>
      </w:r>
      <w:r>
        <w:rPr>
          <w:rFonts w:hint="eastAsia" w:ascii="Times New Roman" w:hAnsi="Times New Roman" w:cs="Times New Roman"/>
          <w:sz w:val="28"/>
          <w:szCs w:val="28"/>
          <w:lang w:val="en-US" w:eastAsia="zh-CN"/>
        </w:rPr>
        <w:t>(K15)</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A. Hospice care has helped us understand what medicine can and cannot do, and has taught me that medicine has limitations and is not omnipotent</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 Hospice makes us fear death</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 Hospice has taught us that the pursuit of length of life is meaningless</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D. Hospice care has helped us to develop a correct attitude toward the end of life: face it openly and end it quietly</w:t>
      </w:r>
    </w:p>
    <w:p>
      <w:pPr>
        <w:numPr>
          <w:ilvl w:val="0"/>
          <w:numId w:val="0"/>
        </w:numPr>
        <w:jc w:val="left"/>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E. It is pointless for the terminally ill to suffer, so they should use methods that can relieve their pain immediately</w:t>
      </w:r>
    </w:p>
    <w:p>
      <w:pPr>
        <w:numPr>
          <w:ilvl w:val="0"/>
          <w:numId w:val="0"/>
        </w:numPr>
        <w:jc w:val="left"/>
        <w:rPr>
          <w:rFonts w:hint="default" w:ascii="Times New Roman" w:hAnsi="Times New Roman" w:cs="Times New Roman"/>
          <w:sz w:val="28"/>
          <w:szCs w:val="28"/>
          <w:lang w:val="en-US" w:eastAsia="zh-CN"/>
        </w:rPr>
      </w:pPr>
    </w:p>
    <w:p>
      <w:pPr>
        <w:numPr>
          <w:ilvl w:val="0"/>
          <w:numId w:val="0"/>
        </w:numPr>
        <w:jc w:val="center"/>
        <w:rPr>
          <w:rFonts w:hint="default" w:ascii="Times New Roman" w:hAnsi="Times New Roman" w:cs="Times New Roman"/>
          <w:b/>
          <w:bCs/>
          <w:sz w:val="30"/>
          <w:szCs w:val="30"/>
          <w:lang w:val="en-US" w:eastAsia="zh-CN"/>
        </w:rPr>
      </w:pPr>
      <w:r>
        <w:rPr>
          <w:rFonts w:hint="default" w:ascii="Times New Roman" w:hAnsi="Times New Roman" w:cs="Times New Roman"/>
          <w:b/>
          <w:bCs/>
          <w:sz w:val="30"/>
          <w:szCs w:val="30"/>
          <w:lang w:val="en-US" w:eastAsia="zh-CN"/>
        </w:rPr>
        <w:t>Hospice-related beliefs/attitudes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total of 18 questions, all single choice]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 Do you think hospice care is a meaningful thing to do? ()</w:t>
      </w:r>
      <w:r>
        <w:rPr>
          <w:rFonts w:hint="eastAsia" w:ascii="Times New Roman" w:hAnsi="Times New Roman" w:cs="Times New Roman"/>
          <w:b w:val="0"/>
          <w:bCs w:val="0"/>
          <w:sz w:val="28"/>
          <w:szCs w:val="28"/>
          <w:lang w:val="en-US" w:eastAsia="zh-CN"/>
        </w:rPr>
        <w:t>(T1)</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 (5 points)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B.Agree more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E.Very disagree (1 point)</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2. Do you think death is something that runs naturally? ()</w:t>
      </w:r>
      <w:r>
        <w:rPr>
          <w:rFonts w:hint="eastAsia" w:ascii="Times New Roman" w:hAnsi="Times New Roman" w:cs="Times New Roman"/>
          <w:b w:val="0"/>
          <w:bCs w:val="0"/>
          <w:sz w:val="28"/>
          <w:szCs w:val="28"/>
          <w:lang w:val="en-US" w:eastAsia="zh-CN"/>
        </w:rPr>
        <w:t>(T2)</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3. Do you think your hospital has sufficient conditions to carry out hospice care at present? ()</w:t>
      </w:r>
      <w:r>
        <w:rPr>
          <w:rFonts w:hint="eastAsia" w:ascii="Times New Roman" w:hAnsi="Times New Roman" w:cs="Times New Roman"/>
          <w:b w:val="0"/>
          <w:bCs w:val="0"/>
          <w:sz w:val="28"/>
          <w:szCs w:val="28"/>
          <w:lang w:val="en-US" w:eastAsia="zh-CN"/>
        </w:rPr>
        <w:t>(T3)</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4. Do you think health care workers should avoid talking about death with terminally ill children? ()</w:t>
      </w:r>
      <w:r>
        <w:rPr>
          <w:rFonts w:hint="eastAsia" w:ascii="Times New Roman" w:hAnsi="Times New Roman" w:cs="Times New Roman"/>
          <w:b w:val="0"/>
          <w:bCs w:val="0"/>
          <w:sz w:val="28"/>
          <w:szCs w:val="28"/>
          <w:lang w:val="en-US" w:eastAsia="zh-CN"/>
        </w:rPr>
        <w:t>(T4)</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E.Very much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5. When the child asks: Am I going to die? Do you suggest changing the topic to something happy? ()</w:t>
      </w:r>
      <w:r>
        <w:rPr>
          <w:rFonts w:hint="eastAsia" w:ascii="Times New Roman" w:hAnsi="Times New Roman" w:cs="Times New Roman"/>
          <w:b w:val="0"/>
          <w:bCs w:val="0"/>
          <w:sz w:val="28"/>
          <w:szCs w:val="28"/>
          <w:lang w:val="en-US" w:eastAsia="zh-CN"/>
        </w:rPr>
        <w:t>(T5)</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Agree more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6. Do you think the family should be actively involved in the child's life care? ()</w:t>
      </w:r>
      <w:r>
        <w:rPr>
          <w:rFonts w:hint="eastAsia" w:ascii="Times New Roman" w:hAnsi="Times New Roman" w:cs="Times New Roman"/>
          <w:b w:val="0"/>
          <w:bCs w:val="0"/>
          <w:sz w:val="28"/>
          <w:szCs w:val="28"/>
          <w:lang w:val="en-US" w:eastAsia="zh-CN"/>
        </w:rPr>
        <w:t>(T6)</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B.Agree more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7. Do you think it is important to care for the child's family both during and after the child's death? ()</w:t>
      </w:r>
      <w:r>
        <w:rPr>
          <w:rFonts w:hint="eastAsia" w:ascii="Times New Roman" w:hAnsi="Times New Roman" w:cs="Times New Roman"/>
          <w:b w:val="0"/>
          <w:bCs w:val="0"/>
          <w:sz w:val="28"/>
          <w:szCs w:val="28"/>
          <w:lang w:val="en-US" w:eastAsia="zh-CN"/>
        </w:rPr>
        <w:t>(T7)</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B.Agree somewhat</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8. Do you think family members should care for and help the terminally ill child so that he or she can better spend the remaining time of life? ()</w:t>
      </w:r>
      <w:r>
        <w:rPr>
          <w:rFonts w:hint="eastAsia" w:ascii="Times New Roman" w:hAnsi="Times New Roman" w:cs="Times New Roman"/>
          <w:b w:val="0"/>
          <w:bCs w:val="0"/>
          <w:sz w:val="28"/>
          <w:szCs w:val="28"/>
          <w:lang w:val="en-US" w:eastAsia="zh-CN"/>
        </w:rPr>
        <w:t>(T8)</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B.Agree more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 xml:space="preserve">E.Strongly disagree </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9. Do you think the family's attitude and behavior toward the terminally ill child should remain as normal as possible? ()</w:t>
      </w:r>
      <w:r>
        <w:rPr>
          <w:rFonts w:hint="eastAsia" w:ascii="Times New Roman" w:hAnsi="Times New Roman" w:cs="Times New Roman"/>
          <w:b w:val="0"/>
          <w:bCs w:val="0"/>
          <w:sz w:val="28"/>
          <w:szCs w:val="28"/>
          <w:lang w:val="en-US" w:eastAsia="zh-CN"/>
        </w:rPr>
        <w:t>(T9)</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10. Do you think the leading decision maker at the end of life is the child and the family? ()</w:t>
      </w:r>
      <w:r>
        <w:rPr>
          <w:rFonts w:hint="eastAsia" w:ascii="Times New Roman" w:hAnsi="Times New Roman" w:cs="Times New Roman"/>
          <w:b w:val="0"/>
          <w:bCs w:val="0"/>
          <w:sz w:val="28"/>
          <w:szCs w:val="28"/>
          <w:lang w:val="en-US" w:eastAsia="zh-CN"/>
        </w:rPr>
        <w:t>(T10)</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11. Do you think it is in the dying child's own interest to use words to express his or her feelings? ()</w:t>
      </w:r>
      <w:r>
        <w:rPr>
          <w:rFonts w:hint="eastAsia" w:ascii="Times New Roman" w:hAnsi="Times New Roman" w:cs="Times New Roman"/>
          <w:b w:val="0"/>
          <w:bCs w:val="0"/>
          <w:sz w:val="28"/>
          <w:szCs w:val="28"/>
          <w:lang w:val="en-US" w:eastAsia="zh-CN"/>
        </w:rPr>
        <w:t>(T11)</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B.Agree more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12. Do you think we should inform the terminally ill child of his or her condition truthfully? ()</w:t>
      </w:r>
      <w:r>
        <w:rPr>
          <w:rFonts w:hint="eastAsia" w:ascii="Times New Roman" w:hAnsi="Times New Roman" w:cs="Times New Roman"/>
          <w:b w:val="0"/>
          <w:bCs w:val="0"/>
          <w:sz w:val="28"/>
          <w:szCs w:val="28"/>
          <w:lang w:val="en-US" w:eastAsia="zh-CN"/>
        </w:rPr>
        <w:t>(T12)</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13. Do you think health care workers should take courses related to death education or hospice care? ()</w:t>
      </w:r>
      <w:r>
        <w:rPr>
          <w:rFonts w:hint="eastAsia" w:ascii="Times New Roman" w:hAnsi="Times New Roman" w:cs="Times New Roman"/>
          <w:b w:val="0"/>
          <w:bCs w:val="0"/>
          <w:sz w:val="28"/>
          <w:szCs w:val="28"/>
          <w:lang w:val="en-US" w:eastAsia="zh-CN"/>
        </w:rPr>
        <w:t>(T13)</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14. The cost of hospice care at the child's home should be included in the medical insurance reimbursement ()</w:t>
      </w:r>
      <w:r>
        <w:rPr>
          <w:rFonts w:hint="eastAsia" w:ascii="Times New Roman" w:hAnsi="Times New Roman" w:cs="Times New Roman"/>
          <w:b w:val="0"/>
          <w:bCs w:val="0"/>
          <w:sz w:val="28"/>
          <w:szCs w:val="28"/>
          <w:lang w:val="en-US" w:eastAsia="zh-CN"/>
        </w:rPr>
        <w:t>(T14)</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E.Strongly disagree</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15. The government currently attaches great importance to hospice care for children ()</w:t>
      </w:r>
      <w:r>
        <w:rPr>
          <w:rFonts w:hint="eastAsia" w:ascii="Times New Roman" w:hAnsi="Times New Roman" w:cs="Times New Roman"/>
          <w:b w:val="0"/>
          <w:bCs w:val="0"/>
          <w:sz w:val="28"/>
          <w:szCs w:val="28"/>
          <w:lang w:val="en-US" w:eastAsia="zh-CN"/>
        </w:rPr>
        <w:t>(T15)</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A.Strongly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B.Somewhat 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C.Not sure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D.Basically disagree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strongly disagree</w:t>
      </w:r>
    </w:p>
    <w:p>
      <w:pPr>
        <w:numPr>
          <w:ilvl w:val="0"/>
          <w:numId w:val="0"/>
        </w:numPr>
        <w:jc w:val="center"/>
        <w:rPr>
          <w:rFonts w:hint="default" w:ascii="Times New Roman" w:hAnsi="Times New Roman" w:cs="Times New Roman"/>
          <w:b/>
          <w:bCs/>
          <w:sz w:val="30"/>
          <w:szCs w:val="30"/>
          <w:lang w:val="en-US" w:eastAsia="zh-CN"/>
        </w:rPr>
      </w:pPr>
      <w:r>
        <w:rPr>
          <w:rFonts w:hint="default" w:ascii="Times New Roman" w:hAnsi="Times New Roman" w:cs="Times New Roman"/>
          <w:b/>
          <w:bCs/>
          <w:sz w:val="30"/>
          <w:szCs w:val="30"/>
          <w:lang w:val="en-US" w:eastAsia="zh-CN"/>
        </w:rPr>
        <w:t>Hospice-related behaviors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total of 20 questions, all single choice]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 In your work, can you choose</w:t>
      </w:r>
      <w:bookmarkStart w:id="1" w:name="_GoBack"/>
      <w:bookmarkEnd w:id="1"/>
      <w:r>
        <w:rPr>
          <w:rFonts w:hint="default" w:ascii="Times New Roman" w:hAnsi="Times New Roman" w:cs="Times New Roman"/>
          <w:b w:val="0"/>
          <w:bCs w:val="0"/>
          <w:sz w:val="28"/>
          <w:szCs w:val="28"/>
          <w:lang w:val="en-US" w:eastAsia="zh-CN"/>
        </w:rPr>
        <w:t xml:space="preserve"> effective assessment tools to dynamically and comprehensively assess the pain level of terminally ill children, provide pain education to terminally ill children or their families, instruct on the correct medication, and explain the precautions and adverse effects of taking medication? ()</w:t>
      </w:r>
      <w:r>
        <w:rPr>
          <w:rFonts w:hint="eastAsia" w:ascii="Times New Roman" w:hAnsi="Times New Roman" w:cs="Times New Roman"/>
          <w:b w:val="0"/>
          <w:bCs w:val="0"/>
          <w:sz w:val="28"/>
          <w:szCs w:val="28"/>
          <w:lang w:val="en-US" w:eastAsia="zh-CN"/>
        </w:rPr>
        <w:t>(B1)</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 (1 point)</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E.Always（5 points)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2. Do you introduce knowledge about oral care to terminally ill children or their families at work, and provide targeted guidance according to the problems of terminally ill children?</w:t>
      </w:r>
      <w:r>
        <w:rPr>
          <w:rFonts w:hint="eastAsia" w:ascii="Times New Roman" w:hAnsi="Times New Roman" w:cs="Times New Roman"/>
          <w:b w:val="0"/>
          <w:bCs w:val="0"/>
          <w:sz w:val="28"/>
          <w:szCs w:val="28"/>
          <w:lang w:val="en-US" w:eastAsia="zh-CN"/>
        </w:rPr>
        <w:t>(B2)</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3. Can you guide and assist terminally ill children and their families in their work to frequently check their own skin, keep their skin and bed units clean and hygienic, promote comfort, and prevent pressure sores and other complications? ()</w:t>
      </w:r>
      <w:r>
        <w:rPr>
          <w:rFonts w:hint="eastAsia" w:ascii="Times New Roman" w:hAnsi="Times New Roman" w:cs="Times New Roman"/>
          <w:b w:val="0"/>
          <w:bCs w:val="0"/>
          <w:sz w:val="28"/>
          <w:szCs w:val="28"/>
          <w:lang w:val="en-US" w:eastAsia="zh-CN"/>
        </w:rPr>
        <w:t>(B3)</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4. Can you check the nutritional status of terminally ill children in a timely and correct manner, select appropriate dietary treatment and care plans, and improve the nutritional status of terminally ill children in your work? ()</w:t>
      </w:r>
      <w:r>
        <w:rPr>
          <w:rFonts w:hint="eastAsia" w:ascii="Times New Roman" w:hAnsi="Times New Roman" w:cs="Times New Roman"/>
          <w:b w:val="0"/>
          <w:bCs w:val="0"/>
          <w:sz w:val="28"/>
          <w:szCs w:val="28"/>
          <w:lang w:val="en-US" w:eastAsia="zh-CN"/>
        </w:rPr>
        <w:t>(B4)</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5. You are able to accurately assess the respiratory status of the terminally ill child, select the appropriate position according to the condition, improve cough and sputum, and instruct nebulized inhalation ()</w:t>
      </w:r>
      <w:r>
        <w:rPr>
          <w:rFonts w:hint="eastAsia" w:ascii="Times New Roman" w:hAnsi="Times New Roman" w:cs="Times New Roman"/>
          <w:b w:val="0"/>
          <w:bCs w:val="0"/>
          <w:sz w:val="28"/>
          <w:szCs w:val="28"/>
          <w:lang w:val="en-US" w:eastAsia="zh-CN"/>
        </w:rPr>
        <w:t>(B5)</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6. Can you take the initiative in your work to understand the sleeping condition of the terminally ill child and take measures (such as controlling pain, ensuring smooth breathing, relaxing joints and muscles, etc.) to promote the sleep of the terminally ill child? ()</w:t>
      </w:r>
      <w:r>
        <w:rPr>
          <w:rFonts w:hint="eastAsia" w:ascii="Times New Roman" w:hAnsi="Times New Roman" w:cs="Times New Roman"/>
          <w:b w:val="0"/>
          <w:bCs w:val="0"/>
          <w:sz w:val="28"/>
          <w:szCs w:val="28"/>
          <w:lang w:val="en-US" w:eastAsia="zh-CN"/>
        </w:rPr>
        <w:t>(B6)</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7. Do you actively listen to your terminally ill child and let him/her fully express his/her inner feelings?</w:t>
      </w:r>
      <w:r>
        <w:rPr>
          <w:rFonts w:hint="eastAsia" w:ascii="Times New Roman" w:hAnsi="Times New Roman" w:cs="Times New Roman"/>
          <w:b w:val="0"/>
          <w:bCs w:val="0"/>
          <w:sz w:val="28"/>
          <w:szCs w:val="28"/>
          <w:lang w:val="en-US" w:eastAsia="zh-CN"/>
        </w:rPr>
        <w:t>(B7）</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8. Can you use patient, encouraging, and instructive words with the terminally ill child and use therapeutic touch when appropriate?</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 xml:space="preserve">therapeutic touch? </w:t>
      </w:r>
      <w:r>
        <w:rPr>
          <w:rFonts w:hint="eastAsia" w:ascii="Times New Roman" w:hAnsi="Times New Roman" w:cs="Times New Roman"/>
          <w:b w:val="0"/>
          <w:bCs w:val="0"/>
          <w:sz w:val="28"/>
          <w:szCs w:val="28"/>
          <w:lang w:val="en-US" w:eastAsia="zh-CN"/>
        </w:rPr>
        <w:t>(B8)</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9. Do you take the initiative to think and handle things from the perspective of the dying child or family? ()</w:t>
      </w:r>
      <w:r>
        <w:rPr>
          <w:rFonts w:hint="eastAsia" w:ascii="Times New Roman" w:hAnsi="Times New Roman" w:cs="Times New Roman"/>
          <w:b w:val="0"/>
          <w:bCs w:val="0"/>
          <w:sz w:val="28"/>
          <w:szCs w:val="28"/>
          <w:lang w:val="en-US" w:eastAsia="zh-CN"/>
        </w:rPr>
        <w:t>(B9)</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A.Very seldom</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10. Do you actively assess the attitude of the terminally ill child or family toward death? ()</w:t>
      </w:r>
      <w:r>
        <w:rPr>
          <w:rFonts w:hint="eastAsia" w:ascii="Times New Roman" w:hAnsi="Times New Roman" w:cs="Times New Roman"/>
          <w:b w:val="0"/>
          <w:bCs w:val="0"/>
          <w:sz w:val="28"/>
          <w:szCs w:val="28"/>
          <w:lang w:val="en-US" w:eastAsia="zh-CN"/>
        </w:rPr>
        <w:t>(B10)</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11. Do you help terminally ill children or their families gain knowledge about death and dying and understand death correctly? ()</w:t>
      </w:r>
      <w:r>
        <w:rPr>
          <w:rFonts w:hint="eastAsia" w:ascii="Times New Roman" w:hAnsi="Times New Roman" w:cs="Times New Roman"/>
          <w:b w:val="0"/>
          <w:bCs w:val="0"/>
          <w:sz w:val="28"/>
          <w:szCs w:val="28"/>
          <w:lang w:val="en-US" w:eastAsia="zh-CN"/>
        </w:rPr>
        <w:t>(B11)</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12. Do you help terminally ill children/families to find the causes of anger and anxiety, collect their psychosocial information, and adopt appropriate methods to psychologically guide them? ()</w:t>
      </w:r>
      <w:r>
        <w:rPr>
          <w:rFonts w:hint="eastAsia" w:ascii="Times New Roman" w:hAnsi="Times New Roman" w:cs="Times New Roman"/>
          <w:b w:val="0"/>
          <w:bCs w:val="0"/>
          <w:sz w:val="28"/>
          <w:szCs w:val="28"/>
          <w:lang w:val="en-US" w:eastAsia="zh-CN"/>
        </w:rPr>
        <w:t>(B12)</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13. Would you encourage the terminally ill child/family to set realistic and achievable goals and assist them in accomplishing their wishes? ()</w:t>
      </w:r>
      <w:r>
        <w:rPr>
          <w:rFonts w:hint="eastAsia" w:ascii="Times New Roman" w:hAnsi="Times New Roman" w:cs="Times New Roman"/>
          <w:b w:val="0"/>
          <w:bCs w:val="0"/>
          <w:sz w:val="28"/>
          <w:szCs w:val="28"/>
          <w:lang w:val="en-US" w:eastAsia="zh-CN"/>
        </w:rPr>
        <w:t>(B13)</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 xml:space="preserve">14. </w:t>
      </w:r>
      <w:bookmarkStart w:id="0" w:name="OLE_LINK1"/>
      <w:r>
        <w:rPr>
          <w:rFonts w:hint="default" w:ascii="Times New Roman" w:hAnsi="Times New Roman" w:cs="Times New Roman"/>
          <w:b w:val="0"/>
          <w:bCs w:val="0"/>
          <w:sz w:val="28"/>
          <w:szCs w:val="28"/>
          <w:lang w:val="en-US" w:eastAsia="zh-CN"/>
        </w:rPr>
        <w:t>Can you encourage family members to spend more time with the terminally ill child and promote effective communication between them and the terminally ill child?</w:t>
      </w:r>
      <w:r>
        <w:rPr>
          <w:rFonts w:hint="eastAsia" w:ascii="Times New Roman" w:hAnsi="Times New Roman" w:cs="Times New Roman"/>
          <w:b w:val="0"/>
          <w:bCs w:val="0"/>
          <w:sz w:val="28"/>
          <w:szCs w:val="28"/>
          <w:lang w:val="en-US" w:eastAsia="zh-CN"/>
        </w:rPr>
        <w:t>(B14)</w:t>
      </w:r>
    </w:p>
    <w:bookmarkEnd w:id="0"/>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15. Can you meet the special needs of the terminally ill child/family as much as possible according to the race, culture, beliefs and values of the terminally ill child/family? ()</w:t>
      </w:r>
      <w:r>
        <w:rPr>
          <w:rFonts w:hint="eastAsia" w:ascii="Times New Roman" w:hAnsi="Times New Roman" w:cs="Times New Roman"/>
          <w:b w:val="0"/>
          <w:bCs w:val="0"/>
          <w:sz w:val="28"/>
          <w:szCs w:val="28"/>
          <w:lang w:val="en-US" w:eastAsia="zh-CN"/>
        </w:rPr>
        <w:t>(B15)</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16. Do you respect the rights of the terminally ill child and ask for the views of the terminally ill child/family when developing a care plan? ()</w:t>
      </w:r>
      <w:r>
        <w:rPr>
          <w:rFonts w:hint="eastAsia" w:ascii="Times New Roman" w:hAnsi="Times New Roman" w:cs="Times New Roman"/>
          <w:b w:val="0"/>
          <w:bCs w:val="0"/>
          <w:sz w:val="28"/>
          <w:szCs w:val="28"/>
          <w:lang w:val="en-US" w:eastAsia="zh-CN"/>
        </w:rPr>
        <w:t>(B16)</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A.Very seldom</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17. Can you assess the psychological state of the dying child's family, accompany them, comfort them, listen to them, and encourage them to express their grief? ()</w:t>
      </w:r>
      <w:r>
        <w:rPr>
          <w:rFonts w:hint="eastAsia" w:ascii="Times New Roman" w:hAnsi="Times New Roman" w:cs="Times New Roman"/>
          <w:b w:val="0"/>
          <w:bCs w:val="0"/>
          <w:sz w:val="28"/>
          <w:szCs w:val="28"/>
          <w:lang w:val="en-US" w:eastAsia="zh-CN"/>
        </w:rPr>
        <w:t>(B17)</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 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18. Can you encourage and assist families to find appropriate ways to say goodbye to their terminally ill children before they die? ()</w:t>
      </w:r>
      <w:r>
        <w:rPr>
          <w:rFonts w:hint="eastAsia" w:ascii="Times New Roman" w:hAnsi="Times New Roman" w:cs="Times New Roman"/>
          <w:b w:val="0"/>
          <w:bCs w:val="0"/>
          <w:sz w:val="28"/>
          <w:szCs w:val="28"/>
          <w:lang w:val="en-US" w:eastAsia="zh-CN"/>
        </w:rPr>
        <w:t>(B18)</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 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19. Can you encourage family members to send their condolences through appropriate means (such as writing letters to their deceased loved ones)? ()</w:t>
      </w:r>
      <w:r>
        <w:rPr>
          <w:rFonts w:hint="eastAsia" w:ascii="Times New Roman" w:hAnsi="Times New Roman" w:cs="Times New Roman"/>
          <w:b w:val="0"/>
          <w:bCs w:val="0"/>
          <w:sz w:val="28"/>
          <w:szCs w:val="28"/>
          <w:lang w:val="en-US" w:eastAsia="zh-CN"/>
        </w:rPr>
        <w:t>(B19)</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A.Very seldom</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 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20. After the death of the child, did you use telephone, letters, and the Internet to follow up and support the bereaved person to express your sympathy and care so that he or she can resume his or her social role as soon as possible? ()</w:t>
      </w:r>
      <w:r>
        <w:rPr>
          <w:rFonts w:hint="eastAsia" w:ascii="Times New Roman" w:hAnsi="Times New Roman" w:cs="Times New Roman"/>
          <w:b w:val="0"/>
          <w:bCs w:val="0"/>
          <w:sz w:val="28"/>
          <w:szCs w:val="28"/>
          <w:lang w:val="en-US" w:eastAsia="zh-CN"/>
        </w:rPr>
        <w:t>(B20)</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A.Rarely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B.Occasionally</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C. Sometimes</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D. Often</w:t>
      </w:r>
    </w:p>
    <w:p>
      <w:pPr>
        <w:numPr>
          <w:ilvl w:val="0"/>
          <w:numId w:val="0"/>
        </w:numPr>
        <w:jc w:val="both"/>
        <w:rPr>
          <w:rFonts w:hint="default" w:ascii="Times New Roman" w:hAnsi="Times New Roman" w:cs="Times New Roman"/>
          <w:b w:val="0"/>
          <w:bCs w:val="0"/>
          <w:sz w:val="28"/>
          <w:szCs w:val="28"/>
          <w:lang w:val="en-US" w:eastAsia="zh-CN"/>
        </w:rPr>
      </w:pPr>
      <w:r>
        <w:rPr>
          <w:rFonts w:hint="default" w:ascii="Times New Roman" w:hAnsi="Times New Roman" w:cs="Times New Roman"/>
          <w:b w:val="0"/>
          <w:bCs w:val="0"/>
          <w:sz w:val="28"/>
          <w:szCs w:val="28"/>
          <w:lang w:val="en-US" w:eastAsia="zh-CN"/>
        </w:rPr>
        <w:t>E.Always</w:t>
      </w: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p>
    <w:p>
      <w:pPr>
        <w:numPr>
          <w:ilvl w:val="0"/>
          <w:numId w:val="0"/>
        </w:numPr>
        <w:jc w:val="both"/>
        <w:rPr>
          <w:rFonts w:hint="default" w:ascii="Times New Roman" w:hAnsi="Times New Roman" w:cs="Times New Roman"/>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0A83A"/>
    <w:multiLevelType w:val="singleLevel"/>
    <w:tmpl w:val="B8A0A83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Tc1M2ZmOTY1MmM2ZTBlZDAyMWRiNjhkNzIyNTYifQ=="/>
  </w:docVars>
  <w:rsids>
    <w:rsidRoot w:val="1E616F6F"/>
    <w:rsid w:val="0F301F18"/>
    <w:rsid w:val="15B825AF"/>
    <w:rsid w:val="1E616F6F"/>
    <w:rsid w:val="2764293A"/>
    <w:rsid w:val="29136553"/>
    <w:rsid w:val="41523008"/>
    <w:rsid w:val="59000D23"/>
    <w:rsid w:val="5BA1423D"/>
    <w:rsid w:val="5E414BCC"/>
    <w:rsid w:val="641461CF"/>
    <w:rsid w:val="6F4F4560"/>
    <w:rsid w:val="76E02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2460</Words>
  <Characters>13347</Characters>
  <Lines>0</Lines>
  <Paragraphs>0</Paragraphs>
  <TotalTime>81</TotalTime>
  <ScaleCrop>false</ScaleCrop>
  <LinksUpToDate>false</LinksUpToDate>
  <CharactersWithSpaces>15564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2022-07-28T09:13:00Z</dcterms:created>
  <dc:creator>qzuser</dc:creator>
  <cp:lastModifiedBy>test</cp:lastModifiedBy>
  <dcterms:modified xsi:type="dcterms:W3CDTF">2022-10-21T17:06:09Z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D189E64D82DB4B77983A94C8F137593B</vt:lpwstr>
  </property>
</Properties>
</file>