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CC2F" w14:textId="528BBDB5" w:rsidR="009B75AA" w:rsidRPr="007062D1" w:rsidRDefault="00F64215" w:rsidP="007062D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1334A">
        <w:rPr>
          <w:rFonts w:ascii="Times New Roman" w:hAnsi="Times New Roman" w:cs="Times New Roman"/>
          <w:b/>
          <w:bCs/>
        </w:rPr>
        <w:t>Appendix</w:t>
      </w:r>
    </w:p>
    <w:p w14:paraId="1A116D35" w14:textId="77777777" w:rsidR="00310390" w:rsidRDefault="007062D1" w:rsidP="007062D1">
      <w:pPr>
        <w:spacing w:line="480" w:lineRule="auto"/>
        <w:ind w:leftChars="100" w:left="21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</w:t>
      </w:r>
      <w:r w:rsidR="00F64215" w:rsidRPr="0011334A">
        <w:rPr>
          <w:rFonts w:ascii="Times New Roman" w:hAnsi="Times New Roman" w:cs="Times New Roman"/>
          <w:b/>
          <w:bCs/>
        </w:rPr>
        <w:t>IAT</w:t>
      </w:r>
    </w:p>
    <w:p w14:paraId="6BBF1177" w14:textId="401B2AE7" w:rsidR="00722455" w:rsidRPr="0011334A" w:rsidRDefault="007062D1" w:rsidP="00177E94">
      <w:pPr>
        <w:spacing w:line="480" w:lineRule="auto"/>
        <w:ind w:leftChars="100" w:left="21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10390">
        <w:rPr>
          <w:rFonts w:ascii="Times New Roman" w:hAnsi="Times New Roman" w:cs="Times New Roman"/>
          <w:b/>
          <w:bCs/>
        </w:rPr>
        <w:t>P</w:t>
      </w:r>
      <w:r w:rsidR="00722455" w:rsidRPr="0011334A">
        <w:rPr>
          <w:rFonts w:ascii="Times New Roman" w:hAnsi="Times New Roman" w:cs="Times New Roman"/>
          <w:b/>
          <w:bCs/>
        </w:rPr>
        <w:t>rocedure</w:t>
      </w:r>
    </w:p>
    <w:p w14:paraId="293BAE77" w14:textId="33C54B58" w:rsidR="00722455" w:rsidRPr="0011334A" w:rsidRDefault="008073D4" w:rsidP="00177E94">
      <w:pPr>
        <w:spacing w:line="480" w:lineRule="auto"/>
        <w:ind w:leftChars="200" w:left="420"/>
        <w:rPr>
          <w:rFonts w:ascii="Times New Roman" w:hAnsi="Times New Roman" w:cs="Times New Roman"/>
        </w:rPr>
      </w:pPr>
      <w:r w:rsidRPr="0011334A">
        <w:rPr>
          <w:rFonts w:ascii="Times New Roman" w:hAnsi="Times New Roman" w:cs="Times New Roman"/>
        </w:rPr>
        <w:t xml:space="preserve">For </w:t>
      </w:r>
      <w:r w:rsidR="00722455" w:rsidRPr="0011334A">
        <w:rPr>
          <w:rFonts w:ascii="Times New Roman" w:hAnsi="Times New Roman" w:cs="Times New Roman"/>
        </w:rPr>
        <w:t xml:space="preserve">the IAT, participants were </w:t>
      </w:r>
      <w:r w:rsidRPr="0011334A">
        <w:rPr>
          <w:rFonts w:ascii="Times New Roman" w:hAnsi="Times New Roman" w:cs="Times New Roman"/>
        </w:rPr>
        <w:t>a</w:t>
      </w:r>
      <w:r w:rsidR="006F7A69" w:rsidRPr="0011334A">
        <w:rPr>
          <w:rFonts w:ascii="Times New Roman" w:hAnsi="Times New Roman" w:cs="Times New Roman"/>
        </w:rPr>
        <w:t>sk</w:t>
      </w:r>
      <w:r w:rsidRPr="0011334A">
        <w:rPr>
          <w:rFonts w:ascii="Times New Roman" w:hAnsi="Times New Roman" w:cs="Times New Roman"/>
        </w:rPr>
        <w:t>ed</w:t>
      </w:r>
      <w:r w:rsidR="00722455" w:rsidRPr="0011334A">
        <w:rPr>
          <w:rFonts w:ascii="Times New Roman" w:hAnsi="Times New Roman" w:cs="Times New Roman"/>
        </w:rPr>
        <w:t xml:space="preserve"> to </w:t>
      </w:r>
      <w:r w:rsidR="00D526CD">
        <w:rPr>
          <w:rFonts w:ascii="Times New Roman" w:hAnsi="Times New Roman" w:cs="Times New Roman"/>
        </w:rPr>
        <w:t>sort</w:t>
      </w:r>
      <w:r w:rsidR="001B634C" w:rsidRPr="0011334A">
        <w:rPr>
          <w:rFonts w:ascii="Times New Roman" w:hAnsi="Times New Roman" w:cs="Times New Roman"/>
        </w:rPr>
        <w:t xml:space="preserve"> </w:t>
      </w:r>
      <w:r w:rsidR="00722455" w:rsidRPr="0011334A">
        <w:rPr>
          <w:rFonts w:ascii="Times New Roman" w:hAnsi="Times New Roman" w:cs="Times New Roman"/>
        </w:rPr>
        <w:t xml:space="preserve">various words displayed on a screen </w:t>
      </w:r>
      <w:r w:rsidRPr="0011334A">
        <w:rPr>
          <w:rFonts w:ascii="Times New Roman" w:hAnsi="Times New Roman" w:cs="Times New Roman"/>
        </w:rPr>
        <w:t>in</w:t>
      </w:r>
      <w:r w:rsidR="00722455" w:rsidRPr="0011334A">
        <w:rPr>
          <w:rFonts w:ascii="Times New Roman" w:hAnsi="Times New Roman" w:cs="Times New Roman"/>
        </w:rPr>
        <w:t xml:space="preserve">to four categories (pleasant words, unpleasant words, Japanese surnames, </w:t>
      </w:r>
      <w:r w:rsidRPr="0011334A">
        <w:rPr>
          <w:rFonts w:ascii="Times New Roman" w:hAnsi="Times New Roman" w:cs="Times New Roman"/>
        </w:rPr>
        <w:t xml:space="preserve">and </w:t>
      </w:r>
      <w:r w:rsidR="00722455" w:rsidRPr="0011334A">
        <w:rPr>
          <w:rFonts w:ascii="Times New Roman" w:hAnsi="Times New Roman" w:cs="Times New Roman"/>
        </w:rPr>
        <w:t xml:space="preserve">Korean surnames) </w:t>
      </w:r>
      <w:r w:rsidRPr="0011334A">
        <w:rPr>
          <w:rFonts w:ascii="Times New Roman" w:hAnsi="Times New Roman" w:cs="Times New Roman"/>
        </w:rPr>
        <w:t xml:space="preserve">using </w:t>
      </w:r>
      <w:r w:rsidR="00722455" w:rsidRPr="0011334A">
        <w:rPr>
          <w:rFonts w:ascii="Times New Roman" w:hAnsi="Times New Roman" w:cs="Times New Roman"/>
        </w:rPr>
        <w:t xml:space="preserve">the “E” </w:t>
      </w:r>
      <w:r w:rsidRPr="0011334A">
        <w:rPr>
          <w:rFonts w:ascii="Times New Roman" w:hAnsi="Times New Roman" w:cs="Times New Roman"/>
        </w:rPr>
        <w:t xml:space="preserve">and “I” </w:t>
      </w:r>
      <w:r w:rsidR="00722455" w:rsidRPr="0011334A">
        <w:rPr>
          <w:rFonts w:ascii="Times New Roman" w:hAnsi="Times New Roman" w:cs="Times New Roman"/>
        </w:rPr>
        <w:t>key</w:t>
      </w:r>
      <w:r w:rsidRPr="0011334A">
        <w:rPr>
          <w:rFonts w:ascii="Times New Roman" w:hAnsi="Times New Roman" w:cs="Times New Roman"/>
        </w:rPr>
        <w:t>s</w:t>
      </w:r>
      <w:r w:rsidR="00722455" w:rsidRPr="0011334A">
        <w:rPr>
          <w:rFonts w:ascii="Times New Roman" w:hAnsi="Times New Roman" w:cs="Times New Roman"/>
        </w:rPr>
        <w:t xml:space="preserve"> on </w:t>
      </w:r>
      <w:r w:rsidRPr="0011334A">
        <w:rPr>
          <w:rFonts w:ascii="Times New Roman" w:hAnsi="Times New Roman" w:cs="Times New Roman"/>
        </w:rPr>
        <w:t>the</w:t>
      </w:r>
      <w:r w:rsidR="00722455" w:rsidRPr="0011334A">
        <w:rPr>
          <w:rFonts w:ascii="Times New Roman" w:hAnsi="Times New Roman" w:cs="Times New Roman"/>
        </w:rPr>
        <w:t xml:space="preserve"> keyboard. If participants pressed the wrong key, a red “X” appeared on the screen, and they were instructed to press the correct one. The IAT comprised </w:t>
      </w:r>
      <w:r w:rsidRPr="0011334A">
        <w:rPr>
          <w:rFonts w:ascii="Times New Roman" w:hAnsi="Times New Roman" w:cs="Times New Roman"/>
        </w:rPr>
        <w:t>seven</w:t>
      </w:r>
      <w:r w:rsidR="00722455" w:rsidRPr="0011334A">
        <w:rPr>
          <w:rFonts w:ascii="Times New Roman" w:hAnsi="Times New Roman" w:cs="Times New Roman"/>
        </w:rPr>
        <w:t xml:space="preserve"> blocks. Block</w:t>
      </w:r>
      <w:r w:rsidRPr="0011334A">
        <w:rPr>
          <w:rFonts w:ascii="Times New Roman" w:hAnsi="Times New Roman" w:cs="Times New Roman"/>
        </w:rPr>
        <w:t>s</w:t>
      </w:r>
      <w:r w:rsidR="00722455" w:rsidRPr="0011334A">
        <w:rPr>
          <w:rFonts w:ascii="Times New Roman" w:hAnsi="Times New Roman" w:cs="Times New Roman"/>
        </w:rPr>
        <w:t xml:space="preserve"> 4 and 7 </w:t>
      </w:r>
      <w:r w:rsidRPr="0011334A">
        <w:rPr>
          <w:rFonts w:ascii="Times New Roman" w:hAnsi="Times New Roman" w:cs="Times New Roman"/>
        </w:rPr>
        <w:t xml:space="preserve">each </w:t>
      </w:r>
      <w:r w:rsidR="009546FF" w:rsidRPr="0011334A">
        <w:rPr>
          <w:rFonts w:ascii="Times New Roman" w:hAnsi="Times New Roman" w:cs="Times New Roman"/>
        </w:rPr>
        <w:t>included</w:t>
      </w:r>
      <w:r w:rsidR="00722455" w:rsidRPr="0011334A">
        <w:rPr>
          <w:rFonts w:ascii="Times New Roman" w:hAnsi="Times New Roman" w:cs="Times New Roman"/>
        </w:rPr>
        <w:t xml:space="preserve"> 40 trials, </w:t>
      </w:r>
      <w:r w:rsidR="009546FF" w:rsidRPr="0011334A">
        <w:rPr>
          <w:rFonts w:ascii="Times New Roman" w:hAnsi="Times New Roman" w:cs="Times New Roman"/>
        </w:rPr>
        <w:t>whereas</w:t>
      </w:r>
      <w:r w:rsidR="00722455" w:rsidRPr="0011334A">
        <w:rPr>
          <w:rFonts w:ascii="Times New Roman" w:hAnsi="Times New Roman" w:cs="Times New Roman"/>
        </w:rPr>
        <w:t xml:space="preserve"> the others </w:t>
      </w:r>
      <w:r w:rsidR="009546FF" w:rsidRPr="0011334A">
        <w:rPr>
          <w:rFonts w:ascii="Times New Roman" w:hAnsi="Times New Roman" w:cs="Times New Roman"/>
        </w:rPr>
        <w:t xml:space="preserve">included </w:t>
      </w:r>
      <w:r w:rsidR="00722455" w:rsidRPr="0011334A">
        <w:rPr>
          <w:rFonts w:ascii="Times New Roman" w:hAnsi="Times New Roman" w:cs="Times New Roman"/>
        </w:rPr>
        <w:t xml:space="preserve">20 trials. </w:t>
      </w:r>
      <w:r w:rsidR="009546FF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 1, participants </w:t>
      </w:r>
      <w:r w:rsidR="009546FF" w:rsidRPr="0011334A">
        <w:rPr>
          <w:rFonts w:ascii="Times New Roman" w:hAnsi="Times New Roman" w:cs="Times New Roman"/>
        </w:rPr>
        <w:t xml:space="preserve">were asked to </w:t>
      </w:r>
      <w:r w:rsidR="00B3017D">
        <w:rPr>
          <w:rFonts w:ascii="Times New Roman" w:hAnsi="Times New Roman" w:cs="Times New Roman"/>
        </w:rPr>
        <w:t>sort</w:t>
      </w:r>
      <w:r w:rsidR="001B634C" w:rsidRPr="0011334A">
        <w:rPr>
          <w:rFonts w:ascii="Times New Roman" w:hAnsi="Times New Roman" w:cs="Times New Roman"/>
        </w:rPr>
        <w:t xml:space="preserve"> </w:t>
      </w:r>
      <w:r w:rsidR="00722455" w:rsidRPr="0011334A">
        <w:rPr>
          <w:rFonts w:ascii="Times New Roman" w:hAnsi="Times New Roman" w:cs="Times New Roman"/>
        </w:rPr>
        <w:t xml:space="preserve">pleasant and unpleasant words. </w:t>
      </w:r>
      <w:r w:rsidR="007A7684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 2, they classified Japanese and Korean surnames. </w:t>
      </w:r>
      <w:r w:rsidR="009546FF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blocks 3 and 4, </w:t>
      </w:r>
      <w:r w:rsidR="009546FF" w:rsidRPr="0011334A">
        <w:rPr>
          <w:rFonts w:ascii="Times New Roman" w:hAnsi="Times New Roman" w:cs="Times New Roman"/>
        </w:rPr>
        <w:t xml:space="preserve">they performed </w:t>
      </w:r>
      <w:r w:rsidR="00722455" w:rsidRPr="0011334A">
        <w:rPr>
          <w:rFonts w:ascii="Times New Roman" w:hAnsi="Times New Roman" w:cs="Times New Roman"/>
        </w:rPr>
        <w:t>the first combined task</w:t>
      </w:r>
      <w:r w:rsidR="009546FF" w:rsidRPr="0011334A">
        <w:rPr>
          <w:rFonts w:ascii="Times New Roman" w:hAnsi="Times New Roman" w:cs="Times New Roman"/>
        </w:rPr>
        <w:t>.</w:t>
      </w:r>
      <w:r w:rsidR="00722455" w:rsidRPr="0011334A">
        <w:rPr>
          <w:rFonts w:ascii="Times New Roman" w:hAnsi="Times New Roman" w:cs="Times New Roman"/>
        </w:rPr>
        <w:t xml:space="preserve"> </w:t>
      </w:r>
      <w:r w:rsidR="009546FF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 5, participants </w:t>
      </w:r>
      <w:r w:rsidR="00E77B4A">
        <w:rPr>
          <w:rFonts w:ascii="Times New Roman" w:hAnsi="Times New Roman" w:cs="Times New Roman"/>
        </w:rPr>
        <w:t>sort</w:t>
      </w:r>
      <w:r w:rsidR="001B634C" w:rsidRPr="0011334A">
        <w:rPr>
          <w:rFonts w:ascii="Times New Roman" w:hAnsi="Times New Roman" w:cs="Times New Roman"/>
        </w:rPr>
        <w:t xml:space="preserve">ed </w:t>
      </w:r>
      <w:r w:rsidR="00722455" w:rsidRPr="0011334A">
        <w:rPr>
          <w:rFonts w:ascii="Times New Roman" w:hAnsi="Times New Roman" w:cs="Times New Roman"/>
        </w:rPr>
        <w:t xml:space="preserve">Japanese and Korean surnames in the reverse order </w:t>
      </w:r>
      <w:r w:rsidR="009546FF" w:rsidRPr="0011334A">
        <w:rPr>
          <w:rFonts w:ascii="Times New Roman" w:hAnsi="Times New Roman" w:cs="Times New Roman"/>
        </w:rPr>
        <w:t xml:space="preserve">to that created </w:t>
      </w:r>
      <w:r w:rsidR="007A7684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 2. </w:t>
      </w:r>
      <w:r w:rsidR="009546FF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blocks 6 and 7, </w:t>
      </w:r>
      <w:r w:rsidR="009546FF" w:rsidRPr="0011334A">
        <w:rPr>
          <w:rFonts w:ascii="Times New Roman" w:hAnsi="Times New Roman" w:cs="Times New Roman"/>
        </w:rPr>
        <w:t xml:space="preserve">they performed </w:t>
      </w:r>
      <w:r w:rsidR="00722455" w:rsidRPr="0011334A">
        <w:rPr>
          <w:rFonts w:ascii="Times New Roman" w:hAnsi="Times New Roman" w:cs="Times New Roman"/>
        </w:rPr>
        <w:t>the second combined task</w:t>
      </w:r>
      <w:r w:rsidR="009546FF" w:rsidRPr="0011334A">
        <w:rPr>
          <w:rFonts w:ascii="Times New Roman" w:hAnsi="Times New Roman" w:cs="Times New Roman"/>
        </w:rPr>
        <w:t>.</w:t>
      </w:r>
      <w:r w:rsidR="00722455" w:rsidRPr="0011334A">
        <w:rPr>
          <w:rFonts w:ascii="Times New Roman" w:hAnsi="Times New Roman" w:cs="Times New Roman"/>
        </w:rPr>
        <w:t xml:space="preserve"> </w:t>
      </w:r>
      <w:r w:rsidR="00E12772">
        <w:rPr>
          <w:rFonts w:ascii="Times New Roman" w:hAnsi="Times New Roman" w:cs="Times New Roman"/>
        </w:rPr>
        <w:t>We used the response data for blocks 4 and 7 in the analysis.</w:t>
      </w:r>
      <w:r w:rsidR="00E12772">
        <w:rPr>
          <w:rFonts w:ascii="Times New Roman" w:hAnsi="Times New Roman" w:cs="Times New Roman" w:hint="eastAsia"/>
        </w:rPr>
        <w:t xml:space="preserve"> </w:t>
      </w:r>
      <w:r w:rsidR="00722455" w:rsidRPr="0011334A">
        <w:rPr>
          <w:rFonts w:ascii="Times New Roman" w:hAnsi="Times New Roman" w:cs="Times New Roman"/>
        </w:rPr>
        <w:t>There were two types of combined tasks: compatible and incompatible task</w:t>
      </w:r>
      <w:r w:rsidR="009546FF" w:rsidRPr="0011334A">
        <w:rPr>
          <w:rFonts w:ascii="Times New Roman" w:hAnsi="Times New Roman" w:cs="Times New Roman"/>
        </w:rPr>
        <w:t>s</w:t>
      </w:r>
      <w:r w:rsidR="00722455" w:rsidRPr="0011334A">
        <w:rPr>
          <w:rFonts w:ascii="Times New Roman" w:hAnsi="Times New Roman" w:cs="Times New Roman"/>
        </w:rPr>
        <w:t xml:space="preserve">. </w:t>
      </w:r>
      <w:r w:rsidR="009546FF" w:rsidRPr="0011334A">
        <w:rPr>
          <w:rFonts w:ascii="Times New Roman" w:hAnsi="Times New Roman" w:cs="Times New Roman"/>
        </w:rPr>
        <w:t xml:space="preserve">For </w:t>
      </w:r>
      <w:r w:rsidR="00722455" w:rsidRPr="0011334A">
        <w:rPr>
          <w:rFonts w:ascii="Times New Roman" w:hAnsi="Times New Roman" w:cs="Times New Roman"/>
        </w:rPr>
        <w:t>the compatible task, participants were instructed to</w:t>
      </w:r>
      <w:r w:rsidR="001B634C" w:rsidRPr="0011334A">
        <w:rPr>
          <w:rFonts w:ascii="Times New Roman" w:hAnsi="Times New Roman" w:cs="Times New Roman"/>
        </w:rPr>
        <w:t xml:space="preserve"> </w:t>
      </w:r>
      <w:r w:rsidR="007C250D">
        <w:rPr>
          <w:rFonts w:ascii="Times New Roman" w:hAnsi="Times New Roman" w:cs="Times New Roman"/>
        </w:rPr>
        <w:t>classify</w:t>
      </w:r>
      <w:r w:rsidR="00722455" w:rsidRPr="0011334A">
        <w:rPr>
          <w:rFonts w:ascii="Times New Roman" w:hAnsi="Times New Roman" w:cs="Times New Roman"/>
        </w:rPr>
        <w:t xml:space="preserve"> compatible </w:t>
      </w:r>
      <w:r w:rsidR="009546FF" w:rsidRPr="0011334A">
        <w:rPr>
          <w:rFonts w:ascii="Times New Roman" w:hAnsi="Times New Roman" w:cs="Times New Roman"/>
        </w:rPr>
        <w:t xml:space="preserve">pairs of </w:t>
      </w:r>
      <w:r w:rsidR="00722455" w:rsidRPr="0011334A">
        <w:rPr>
          <w:rFonts w:ascii="Times New Roman" w:hAnsi="Times New Roman" w:cs="Times New Roman"/>
        </w:rPr>
        <w:t>categor</w:t>
      </w:r>
      <w:r w:rsidR="009546FF" w:rsidRPr="0011334A">
        <w:rPr>
          <w:rFonts w:ascii="Times New Roman" w:hAnsi="Times New Roman" w:cs="Times New Roman"/>
        </w:rPr>
        <w:t>ies</w:t>
      </w:r>
      <w:r w:rsidR="00722455" w:rsidRPr="0011334A">
        <w:rPr>
          <w:rFonts w:ascii="Times New Roman" w:hAnsi="Times New Roman" w:cs="Times New Roman"/>
        </w:rPr>
        <w:t xml:space="preserve"> (pleasant words and Japanese surnames; unpleasant words and Korean </w:t>
      </w:r>
      <w:r w:rsidR="00722455" w:rsidRPr="0011334A">
        <w:rPr>
          <w:rFonts w:ascii="Times New Roman" w:hAnsi="Times New Roman" w:cs="Times New Roman"/>
        </w:rPr>
        <w:lastRenderedPageBreak/>
        <w:t>surnames) by pressing the same key</w:t>
      </w:r>
      <w:r w:rsidR="00E24432">
        <w:rPr>
          <w:rFonts w:ascii="Times New Roman" w:hAnsi="Times New Roman" w:cs="Times New Roman"/>
        </w:rPr>
        <w:t>,</w:t>
      </w:r>
      <w:r w:rsidR="00722455" w:rsidRPr="0011334A">
        <w:rPr>
          <w:rFonts w:ascii="Times New Roman" w:hAnsi="Times New Roman" w:cs="Times New Roman"/>
        </w:rPr>
        <w:t xml:space="preserve"> </w:t>
      </w:r>
      <w:r w:rsidR="00E24432">
        <w:rPr>
          <w:rFonts w:ascii="Times New Roman" w:hAnsi="Times New Roman" w:cs="Times New Roman"/>
        </w:rPr>
        <w:t>whereas</w:t>
      </w:r>
      <w:r w:rsidR="009546FF" w:rsidRPr="0011334A">
        <w:rPr>
          <w:rFonts w:ascii="Times New Roman" w:hAnsi="Times New Roman" w:cs="Times New Roman"/>
        </w:rPr>
        <w:t xml:space="preserve"> </w:t>
      </w:r>
      <w:r w:rsidR="00722455" w:rsidRPr="0011334A">
        <w:rPr>
          <w:rFonts w:ascii="Times New Roman" w:hAnsi="Times New Roman" w:cs="Times New Roman"/>
        </w:rPr>
        <w:t xml:space="preserve">they </w:t>
      </w:r>
      <w:r w:rsidR="00177BAD" w:rsidRPr="0011334A">
        <w:rPr>
          <w:rFonts w:ascii="Times New Roman" w:hAnsi="Times New Roman" w:cs="Times New Roman"/>
        </w:rPr>
        <w:t xml:space="preserve">were asked </w:t>
      </w:r>
      <w:r w:rsidR="00722455" w:rsidRPr="0011334A">
        <w:rPr>
          <w:rFonts w:ascii="Times New Roman" w:hAnsi="Times New Roman" w:cs="Times New Roman"/>
        </w:rPr>
        <w:t xml:space="preserve">to </w:t>
      </w:r>
      <w:r w:rsidR="001B634C" w:rsidRPr="0011334A">
        <w:rPr>
          <w:rFonts w:ascii="Times New Roman" w:hAnsi="Times New Roman" w:cs="Times New Roman"/>
        </w:rPr>
        <w:t xml:space="preserve">form </w:t>
      </w:r>
      <w:r w:rsidR="00722455" w:rsidRPr="0011334A">
        <w:rPr>
          <w:rFonts w:ascii="Times New Roman" w:hAnsi="Times New Roman" w:cs="Times New Roman"/>
        </w:rPr>
        <w:t xml:space="preserve">incompatible </w:t>
      </w:r>
      <w:r w:rsidR="00177BAD" w:rsidRPr="0011334A">
        <w:rPr>
          <w:rFonts w:ascii="Times New Roman" w:hAnsi="Times New Roman" w:cs="Times New Roman"/>
        </w:rPr>
        <w:t xml:space="preserve">pairs of </w:t>
      </w:r>
      <w:r w:rsidR="00722455" w:rsidRPr="0011334A">
        <w:rPr>
          <w:rFonts w:ascii="Times New Roman" w:hAnsi="Times New Roman" w:cs="Times New Roman"/>
        </w:rPr>
        <w:t>categor</w:t>
      </w:r>
      <w:r w:rsidR="00177BAD" w:rsidRPr="0011334A">
        <w:rPr>
          <w:rFonts w:ascii="Times New Roman" w:hAnsi="Times New Roman" w:cs="Times New Roman"/>
        </w:rPr>
        <w:t>ies</w:t>
      </w:r>
      <w:r w:rsidR="00722455" w:rsidRPr="0011334A">
        <w:rPr>
          <w:rFonts w:ascii="Times New Roman" w:hAnsi="Times New Roman" w:cs="Times New Roman"/>
        </w:rPr>
        <w:t xml:space="preserve"> (unpleasant words and Japanese surnames; pleasant words and Korean surnames) by pressing the same key </w:t>
      </w:r>
      <w:r w:rsidR="005C0825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the incompatible task. The order of perform</w:t>
      </w:r>
      <w:r w:rsidR="00177BAD" w:rsidRPr="0011334A">
        <w:rPr>
          <w:rFonts w:ascii="Times New Roman" w:hAnsi="Times New Roman" w:cs="Times New Roman"/>
        </w:rPr>
        <w:t>ance</w:t>
      </w:r>
      <w:r w:rsidR="00722455" w:rsidRPr="0011334A">
        <w:rPr>
          <w:rFonts w:ascii="Times New Roman" w:hAnsi="Times New Roman" w:cs="Times New Roman"/>
        </w:rPr>
        <w:t xml:space="preserve"> </w:t>
      </w:r>
      <w:r w:rsidR="00177BAD" w:rsidRPr="0011334A">
        <w:rPr>
          <w:rFonts w:ascii="Times New Roman" w:hAnsi="Times New Roman" w:cs="Times New Roman"/>
        </w:rPr>
        <w:t xml:space="preserve">of </w:t>
      </w:r>
      <w:r w:rsidR="00722455" w:rsidRPr="0011334A">
        <w:rPr>
          <w:rFonts w:ascii="Times New Roman" w:hAnsi="Times New Roman" w:cs="Times New Roman"/>
        </w:rPr>
        <w:t>each task was counterbalanc</w:t>
      </w:r>
      <w:r w:rsidR="00722455" w:rsidRPr="00635465">
        <w:rPr>
          <w:rFonts w:ascii="Times New Roman" w:hAnsi="Times New Roman" w:cs="Times New Roman"/>
        </w:rPr>
        <w:t xml:space="preserve">ed. </w:t>
      </w:r>
      <w:r w:rsidR="00A615E0" w:rsidRPr="00635465">
        <w:rPr>
          <w:rFonts w:ascii="Times New Roman" w:hAnsi="Times New Roman" w:cs="Times New Roman"/>
        </w:rPr>
        <w:t xml:space="preserve">Four hundred and </w:t>
      </w:r>
      <w:r w:rsidR="00035CD2" w:rsidRPr="00635465">
        <w:rPr>
          <w:rFonts w:ascii="Times New Roman" w:hAnsi="Times New Roman" w:cs="Times New Roman"/>
        </w:rPr>
        <w:t>thirty-three</w:t>
      </w:r>
      <w:r w:rsidR="00722455" w:rsidRPr="00635465">
        <w:rPr>
          <w:rFonts w:ascii="Times New Roman" w:hAnsi="Times New Roman" w:cs="Times New Roman"/>
        </w:rPr>
        <w:t xml:space="preserve"> participants performed the compatible task first and the </w:t>
      </w:r>
      <w:r w:rsidR="00177BAD" w:rsidRPr="00635465">
        <w:rPr>
          <w:rFonts w:ascii="Times New Roman" w:hAnsi="Times New Roman" w:cs="Times New Roman"/>
        </w:rPr>
        <w:t xml:space="preserve">remaining participants </w:t>
      </w:r>
      <w:r w:rsidR="00722455" w:rsidRPr="00635465">
        <w:rPr>
          <w:rFonts w:ascii="Times New Roman" w:hAnsi="Times New Roman" w:cs="Times New Roman"/>
        </w:rPr>
        <w:t>performed the incompatible task first.</w:t>
      </w:r>
      <w:r w:rsidR="00722455" w:rsidRPr="00635465">
        <w:rPr>
          <w:rFonts w:ascii="Times New Roman" w:hAnsi="Times New Roman" w:cs="Times New Roman" w:hint="eastAsia"/>
        </w:rPr>
        <w:t xml:space="preserve"> </w:t>
      </w:r>
      <w:r w:rsidR="00722455" w:rsidRPr="00635465">
        <w:rPr>
          <w:rFonts w:ascii="Times New Roman" w:hAnsi="Times New Roman" w:cs="Times New Roman"/>
        </w:rPr>
        <w:t xml:space="preserve">The </w:t>
      </w:r>
      <w:r w:rsidR="00722455" w:rsidRPr="0011334A">
        <w:rPr>
          <w:rFonts w:ascii="Times New Roman" w:hAnsi="Times New Roman" w:cs="Times New Roman"/>
        </w:rPr>
        <w:t xml:space="preserve">interval between trials was 200 ms. </w:t>
      </w:r>
      <w:r w:rsidR="00177BAD" w:rsidRPr="0011334A">
        <w:rPr>
          <w:rFonts w:ascii="Times New Roman" w:hAnsi="Times New Roman" w:cs="Times New Roman"/>
        </w:rPr>
        <w:t xml:space="preserve">We </w:t>
      </w:r>
      <w:r w:rsidR="00722455" w:rsidRPr="0011334A">
        <w:rPr>
          <w:rFonts w:ascii="Times New Roman" w:hAnsi="Times New Roman" w:cs="Times New Roman"/>
        </w:rPr>
        <w:t xml:space="preserve">predicted that the response time </w:t>
      </w:r>
      <w:r w:rsidR="00177BAD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the compatible task would be shorter than that </w:t>
      </w:r>
      <w:r w:rsidR="00177BAD" w:rsidRPr="0011334A">
        <w:rPr>
          <w:rFonts w:ascii="Times New Roman" w:hAnsi="Times New Roman" w:cs="Times New Roman"/>
        </w:rPr>
        <w:t>for</w:t>
      </w:r>
      <w:r w:rsidR="00722455" w:rsidRPr="0011334A">
        <w:rPr>
          <w:rFonts w:ascii="Times New Roman" w:hAnsi="Times New Roman" w:cs="Times New Roman"/>
        </w:rPr>
        <w:t xml:space="preserve"> the incompatible task and </w:t>
      </w:r>
      <w:r w:rsidR="007A7684" w:rsidRPr="0011334A">
        <w:rPr>
          <w:rFonts w:ascii="Times New Roman" w:hAnsi="Times New Roman" w:cs="Times New Roman"/>
        </w:rPr>
        <w:t xml:space="preserve">deemed that </w:t>
      </w:r>
      <w:r w:rsidR="00722455" w:rsidRPr="0011334A">
        <w:rPr>
          <w:rFonts w:ascii="Times New Roman" w:hAnsi="Times New Roman" w:cs="Times New Roman"/>
        </w:rPr>
        <w:t>the gap in response time</w:t>
      </w:r>
      <w:r w:rsidR="00177BAD" w:rsidRPr="0011334A">
        <w:rPr>
          <w:rFonts w:ascii="Times New Roman" w:hAnsi="Times New Roman" w:cs="Times New Roman"/>
        </w:rPr>
        <w:t>s</w:t>
      </w:r>
      <w:r w:rsidR="00722455" w:rsidRPr="0011334A">
        <w:rPr>
          <w:rFonts w:ascii="Times New Roman" w:hAnsi="Times New Roman" w:cs="Times New Roman"/>
        </w:rPr>
        <w:t xml:space="preserve"> between the two tasks (i.e., </w:t>
      </w:r>
      <w:r w:rsidR="005C0825" w:rsidRPr="0011334A">
        <w:rPr>
          <w:rFonts w:ascii="Times New Roman" w:hAnsi="Times New Roman" w:cs="Times New Roman"/>
        </w:rPr>
        <w:t xml:space="preserve">the </w:t>
      </w:r>
      <w:r w:rsidR="00722455" w:rsidRPr="0011334A">
        <w:rPr>
          <w:rFonts w:ascii="Times New Roman" w:hAnsi="Times New Roman" w:cs="Times New Roman"/>
        </w:rPr>
        <w:t>IAT effect) would represent the degree of a participant’s implicit ethnic bias</w:t>
      </w:r>
      <w:r w:rsidR="00A85189" w:rsidRPr="0011334A">
        <w:rPr>
          <w:rFonts w:ascii="Times New Roman" w:hAnsi="Times New Roman" w:cs="Times New Roman"/>
        </w:rPr>
        <w:t xml:space="preserve"> </w:t>
      </w:r>
      <w:r w:rsidR="00A85189" w:rsidRPr="0011334A">
        <w:rPr>
          <w:rFonts w:ascii="Times New Roman" w:hAnsi="Times New Roman" w:cs="Times New Roman"/>
          <w:noProof/>
        </w:rPr>
        <w:t>[</w:t>
      </w:r>
      <w:r w:rsidR="00BF4429">
        <w:rPr>
          <w:rFonts w:ascii="Times New Roman" w:hAnsi="Times New Roman" w:cs="Times New Roman"/>
          <w:noProof/>
        </w:rPr>
        <w:t>1</w:t>
      </w:r>
      <w:r w:rsidR="00A85189" w:rsidRPr="0011334A">
        <w:rPr>
          <w:rFonts w:ascii="Times New Roman" w:hAnsi="Times New Roman" w:cs="Times New Roman"/>
          <w:noProof/>
        </w:rPr>
        <w:t>]</w:t>
      </w:r>
      <w:r w:rsidR="00722455" w:rsidRPr="0011334A">
        <w:rPr>
          <w:rFonts w:ascii="Times New Roman" w:hAnsi="Times New Roman" w:cs="Times New Roman"/>
        </w:rPr>
        <w:t>.</w:t>
      </w:r>
    </w:p>
    <w:p w14:paraId="78620DDC" w14:textId="2E114198" w:rsidR="00C45143" w:rsidRPr="0011334A" w:rsidRDefault="00310390" w:rsidP="00177E94">
      <w:pPr>
        <w:spacing w:line="480" w:lineRule="auto"/>
        <w:ind w:leftChars="200" w:left="1862" w:hangingChars="700" w:hanging="14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Stimuli</w:t>
      </w:r>
    </w:p>
    <w:p w14:paraId="11D81236" w14:textId="3EED00EB" w:rsidR="00722455" w:rsidRPr="0011334A" w:rsidRDefault="00722455" w:rsidP="00552E3A">
      <w:pPr>
        <w:spacing w:line="480" w:lineRule="auto"/>
        <w:ind w:leftChars="200" w:left="1890" w:hangingChars="700" w:hanging="1470"/>
        <w:rPr>
          <w:rFonts w:ascii="Times New Roman" w:hAnsi="Times New Roman" w:cs="Times New Roman"/>
        </w:rPr>
      </w:pPr>
      <w:r w:rsidRPr="0011334A">
        <w:rPr>
          <w:rFonts w:ascii="Times New Roman" w:hAnsi="Times New Roman" w:cs="Times New Roman" w:hint="eastAsia"/>
        </w:rPr>
        <w:t>T</w:t>
      </w:r>
      <w:r w:rsidRPr="0011334A">
        <w:rPr>
          <w:rFonts w:ascii="Times New Roman" w:hAnsi="Times New Roman" w:cs="Times New Roman"/>
        </w:rPr>
        <w:t xml:space="preserve">hese items were partially </w:t>
      </w:r>
      <w:r w:rsidR="00715C48">
        <w:rPr>
          <w:rFonts w:ascii="Times New Roman" w:hAnsi="Times New Roman" w:cs="Times New Roman"/>
        </w:rPr>
        <w:t>adopt</w:t>
      </w:r>
      <w:r w:rsidR="00E122E3" w:rsidRPr="0011334A">
        <w:rPr>
          <w:rFonts w:ascii="Times New Roman" w:hAnsi="Times New Roman" w:cs="Times New Roman"/>
        </w:rPr>
        <w:t xml:space="preserve">ed </w:t>
      </w:r>
      <w:r w:rsidRPr="0011334A">
        <w:rPr>
          <w:rFonts w:ascii="Times New Roman" w:hAnsi="Times New Roman" w:cs="Times New Roman"/>
        </w:rPr>
        <w:t xml:space="preserve">from </w:t>
      </w:r>
      <w:r w:rsidRPr="0011334A">
        <w:rPr>
          <w:rFonts w:ascii="Times New Roman" w:hAnsi="Times New Roman" w:cs="Times New Roman"/>
          <w:noProof/>
        </w:rPr>
        <w:t>Greenwald</w:t>
      </w:r>
      <w:r w:rsidR="00E122E3" w:rsidRPr="0011334A">
        <w:rPr>
          <w:rFonts w:ascii="Times New Roman" w:hAnsi="Times New Roman" w:cs="Times New Roman"/>
          <w:noProof/>
        </w:rPr>
        <w:t xml:space="preserve"> et al.</w:t>
      </w:r>
      <w:r w:rsidRPr="0011334A">
        <w:rPr>
          <w:rFonts w:ascii="Times New Roman" w:hAnsi="Times New Roman" w:cs="Times New Roman"/>
          <w:noProof/>
        </w:rPr>
        <w:t xml:space="preserve"> </w:t>
      </w:r>
      <w:r w:rsidR="00A85189" w:rsidRPr="0011334A">
        <w:rPr>
          <w:rFonts w:ascii="Times New Roman" w:hAnsi="Times New Roman" w:cs="Times New Roman"/>
          <w:noProof/>
        </w:rPr>
        <w:t>[</w:t>
      </w:r>
      <w:r w:rsidR="00BF4429">
        <w:rPr>
          <w:rFonts w:ascii="Times New Roman" w:hAnsi="Times New Roman" w:cs="Times New Roman"/>
          <w:noProof/>
        </w:rPr>
        <w:t>1</w:t>
      </w:r>
      <w:r w:rsidR="00A85189" w:rsidRPr="0011334A">
        <w:rPr>
          <w:rFonts w:ascii="Times New Roman" w:hAnsi="Times New Roman" w:cs="Times New Roman"/>
          <w:noProof/>
        </w:rPr>
        <w:t>]</w:t>
      </w:r>
      <w:r w:rsidRPr="0011334A">
        <w:rPr>
          <w:rFonts w:ascii="Times New Roman" w:hAnsi="Times New Roman" w:cs="Times New Roman"/>
        </w:rPr>
        <w:t>.</w:t>
      </w:r>
    </w:p>
    <w:p w14:paraId="54A2EFFF" w14:textId="1C13C307" w:rsidR="00F64215" w:rsidRPr="00206A1A" w:rsidRDefault="00F64215" w:rsidP="00177E94">
      <w:pPr>
        <w:pStyle w:val="a8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</w:rPr>
      </w:pPr>
      <w:r w:rsidRPr="00206A1A">
        <w:rPr>
          <w:rFonts w:ascii="Times New Roman" w:hAnsi="Times New Roman" w:cs="Times New Roman"/>
        </w:rPr>
        <w:t>快</w:t>
      </w:r>
      <w:r w:rsidRPr="00206A1A">
        <w:rPr>
          <w:rFonts w:ascii="Times New Roman" w:hAnsi="Times New Roman" w:cs="Times New Roman"/>
        </w:rPr>
        <w:t xml:space="preserve"> (Pleasant): “</w:t>
      </w:r>
      <w:r w:rsidRPr="00206A1A">
        <w:rPr>
          <w:rFonts w:ascii="Times New Roman" w:hAnsi="Times New Roman" w:cs="Times New Roman"/>
        </w:rPr>
        <w:t>楽しい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優しい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名誉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幸せ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友達</w:t>
      </w:r>
      <w:r w:rsidRPr="00206A1A">
        <w:rPr>
          <w:rFonts w:ascii="Times New Roman" w:hAnsi="Times New Roman" w:cs="Times New Roman"/>
        </w:rPr>
        <w:t>” (“enjoyable,” “gentle,” “honor,” “happy,” “friend”)</w:t>
      </w:r>
    </w:p>
    <w:p w14:paraId="09DDF2EA" w14:textId="11FC3A96" w:rsidR="00F64215" w:rsidRPr="00206A1A" w:rsidRDefault="00F64215" w:rsidP="00177E94">
      <w:pPr>
        <w:pStyle w:val="a8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</w:rPr>
      </w:pPr>
      <w:r w:rsidRPr="00206A1A">
        <w:rPr>
          <w:rFonts w:ascii="Times New Roman" w:hAnsi="Times New Roman" w:cs="Times New Roman"/>
        </w:rPr>
        <w:t>不快</w:t>
      </w:r>
      <w:r w:rsidRPr="00206A1A">
        <w:rPr>
          <w:rFonts w:ascii="Times New Roman" w:hAnsi="Times New Roman" w:cs="Times New Roman"/>
        </w:rPr>
        <w:t xml:space="preserve"> (Unpleasant): “</w:t>
      </w:r>
      <w:r w:rsidR="00FA7EC4" w:rsidRPr="00206A1A">
        <w:rPr>
          <w:rFonts w:ascii="Times New Roman" w:hAnsi="Times New Roman" w:cs="Times New Roman" w:hint="eastAsia"/>
        </w:rPr>
        <w:t>醜い</w:t>
      </w:r>
      <w:r w:rsidRPr="00206A1A">
        <w:rPr>
          <w:rFonts w:ascii="Times New Roman" w:hAnsi="Times New Roman" w:cs="Times New Roman"/>
        </w:rPr>
        <w:t>,” “</w:t>
      </w:r>
      <w:r w:rsidR="00FA7EC4" w:rsidRPr="00206A1A">
        <w:rPr>
          <w:rFonts w:ascii="Times New Roman" w:hAnsi="Times New Roman" w:cs="Times New Roman" w:hint="eastAsia"/>
        </w:rPr>
        <w:t>悪い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憎しみ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病気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苦痛</w:t>
      </w:r>
      <w:r w:rsidRPr="00206A1A">
        <w:rPr>
          <w:rFonts w:ascii="Times New Roman" w:hAnsi="Times New Roman" w:cs="Times New Roman"/>
        </w:rPr>
        <w:t>” (“</w:t>
      </w:r>
      <w:r w:rsidR="00056E43" w:rsidRPr="00206A1A">
        <w:rPr>
          <w:rFonts w:ascii="Times New Roman" w:hAnsi="Times New Roman" w:cs="Times New Roman"/>
        </w:rPr>
        <w:t>ugly</w:t>
      </w:r>
      <w:r w:rsidRPr="00206A1A">
        <w:rPr>
          <w:rFonts w:ascii="Times New Roman" w:hAnsi="Times New Roman" w:cs="Times New Roman"/>
        </w:rPr>
        <w:t>,” “</w:t>
      </w:r>
      <w:r w:rsidR="00F35BBF" w:rsidRPr="00206A1A">
        <w:rPr>
          <w:rFonts w:ascii="Times New Roman" w:hAnsi="Times New Roman" w:cs="Times New Roman"/>
        </w:rPr>
        <w:t>evil</w:t>
      </w:r>
      <w:r w:rsidRPr="00206A1A">
        <w:rPr>
          <w:rFonts w:ascii="Times New Roman" w:hAnsi="Times New Roman" w:cs="Times New Roman"/>
        </w:rPr>
        <w:t>,” “hatred,” “sickness,” “agony”)</w:t>
      </w:r>
    </w:p>
    <w:p w14:paraId="22BCB65A" w14:textId="36889B56" w:rsidR="00F64215" w:rsidRPr="00206A1A" w:rsidRDefault="00F64215" w:rsidP="00177E94">
      <w:pPr>
        <w:pStyle w:val="a8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</w:rPr>
      </w:pPr>
      <w:r w:rsidRPr="00206A1A">
        <w:rPr>
          <w:rFonts w:ascii="Times New Roman" w:hAnsi="Times New Roman" w:cs="Times New Roman"/>
        </w:rPr>
        <w:t>日本人</w:t>
      </w:r>
      <w:r w:rsidRPr="00206A1A">
        <w:rPr>
          <w:rFonts w:ascii="Times New Roman" w:hAnsi="Times New Roman" w:cs="Times New Roman"/>
        </w:rPr>
        <w:t xml:space="preserve"> (Japanese surnames): “</w:t>
      </w:r>
      <w:r w:rsidRPr="00206A1A">
        <w:rPr>
          <w:rFonts w:ascii="Times New Roman" w:hAnsi="Times New Roman" w:cs="Times New Roman"/>
        </w:rPr>
        <w:t>タナカ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サトウ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ヤマダ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ニシ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オノ</w:t>
      </w:r>
      <w:r w:rsidRPr="00206A1A">
        <w:rPr>
          <w:rFonts w:ascii="Times New Roman" w:hAnsi="Times New Roman" w:cs="Times New Roman"/>
        </w:rPr>
        <w:t xml:space="preserve">”(“Tanaka,” </w:t>
      </w:r>
      <w:r w:rsidRPr="00206A1A">
        <w:rPr>
          <w:rFonts w:ascii="Times New Roman" w:hAnsi="Times New Roman" w:cs="Times New Roman"/>
        </w:rPr>
        <w:lastRenderedPageBreak/>
        <w:t>“Sato,” “Yamada,” “Nishi,” “Ono”)</w:t>
      </w:r>
    </w:p>
    <w:p w14:paraId="3EA5F943" w14:textId="48730A44" w:rsidR="007A7684" w:rsidRDefault="00F64215" w:rsidP="00177E94">
      <w:pPr>
        <w:pStyle w:val="a8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</w:rPr>
      </w:pPr>
      <w:r w:rsidRPr="00206A1A">
        <w:rPr>
          <w:rFonts w:ascii="Times New Roman" w:hAnsi="Times New Roman" w:cs="Times New Roman"/>
        </w:rPr>
        <w:t>韓国人</w:t>
      </w:r>
      <w:r w:rsidRPr="00206A1A">
        <w:rPr>
          <w:rFonts w:ascii="Times New Roman" w:hAnsi="Times New Roman" w:cs="Times New Roman"/>
        </w:rPr>
        <w:t xml:space="preserve"> (Korean surnames): “</w:t>
      </w:r>
      <w:r w:rsidRPr="00206A1A">
        <w:rPr>
          <w:rFonts w:ascii="Times New Roman" w:hAnsi="Times New Roman" w:cs="Times New Roman"/>
        </w:rPr>
        <w:t>ウォン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ヒョン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ユン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パク</w:t>
      </w:r>
      <w:r w:rsidRPr="00206A1A">
        <w:rPr>
          <w:rFonts w:ascii="Times New Roman" w:hAnsi="Times New Roman" w:cs="Times New Roman"/>
        </w:rPr>
        <w:t>,” “</w:t>
      </w:r>
      <w:r w:rsidRPr="00206A1A">
        <w:rPr>
          <w:rFonts w:ascii="Times New Roman" w:hAnsi="Times New Roman" w:cs="Times New Roman"/>
        </w:rPr>
        <w:t>チェ</w:t>
      </w:r>
      <w:r w:rsidRPr="00206A1A">
        <w:rPr>
          <w:rFonts w:ascii="Times New Roman" w:hAnsi="Times New Roman" w:cs="Times New Roman"/>
        </w:rPr>
        <w:t>”(“Hwang,” “Hyun,” “Yoon,” “Paik,” “Choi”)</w:t>
      </w:r>
    </w:p>
    <w:p w14:paraId="005DBE01" w14:textId="77777777" w:rsidR="005B4D6A" w:rsidRPr="005B4D6A" w:rsidRDefault="005B4D6A" w:rsidP="005B4D6A">
      <w:pPr>
        <w:spacing w:line="480" w:lineRule="auto"/>
        <w:rPr>
          <w:rFonts w:ascii="Times New Roman" w:hAnsi="Times New Roman" w:cs="Times New Roman"/>
        </w:rPr>
      </w:pPr>
    </w:p>
    <w:p w14:paraId="2523612F" w14:textId="03DC89FA" w:rsidR="00F64215" w:rsidRPr="0011334A" w:rsidRDefault="00F64215" w:rsidP="00552E3A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11334A">
        <w:rPr>
          <w:rFonts w:ascii="Times New Roman" w:hAnsi="Times New Roman" w:cs="Times New Roman"/>
          <w:b/>
          <w:bCs/>
        </w:rPr>
        <w:t>References</w:t>
      </w:r>
    </w:p>
    <w:p w14:paraId="73536189" w14:textId="6A25B041" w:rsidR="00D3333B" w:rsidRPr="00F0748A" w:rsidRDefault="00F0748A" w:rsidP="00F0748A">
      <w:pPr>
        <w:pStyle w:val="a8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Cs/>
          <w:noProof/>
        </w:rPr>
      </w:pPr>
      <w:r w:rsidRPr="00076F66">
        <w:rPr>
          <w:rFonts w:ascii="Times New Roman" w:hAnsi="Times New Roman" w:cs="Times New Roman"/>
          <w:bCs/>
          <w:noProof/>
        </w:rPr>
        <w:t>Greenwald AG, McGhee DE, Schwartz JL.</w:t>
      </w:r>
      <w:r>
        <w:rPr>
          <w:rFonts w:ascii="Times New Roman" w:hAnsi="Times New Roman" w:cs="Times New Roman"/>
          <w:bCs/>
          <w:noProof/>
        </w:rPr>
        <w:t xml:space="preserve"> </w:t>
      </w:r>
      <w:r w:rsidRPr="00076F66">
        <w:rPr>
          <w:rFonts w:ascii="Times New Roman" w:hAnsi="Times New Roman" w:cs="Times New Roman"/>
          <w:bCs/>
          <w:noProof/>
        </w:rPr>
        <w:t>Measuring individual differences in implicit cognition: the implicit association test.</w:t>
      </w:r>
      <w:r>
        <w:rPr>
          <w:rFonts w:ascii="Times New Roman" w:hAnsi="Times New Roman" w:cs="Times New Roman"/>
          <w:bCs/>
          <w:noProof/>
        </w:rPr>
        <w:t xml:space="preserve"> J Pers Soc Psychol. 1998. </w:t>
      </w:r>
      <w:hyperlink r:id="rId11" w:tgtFrame="_blank" w:history="1">
        <w:r w:rsidRPr="009B0CF8">
          <w:rPr>
            <w:rStyle w:val="a7"/>
            <w:rFonts w:ascii="Times New Roman" w:hAnsi="Times New Roman" w:cs="Times New Roman"/>
            <w:color w:val="2C72B7"/>
            <w:szCs w:val="21"/>
            <w:shd w:val="clear" w:color="auto" w:fill="FFFFFF"/>
          </w:rPr>
          <w:t>https://doi.org/10.1037/0022-3514.74.6.1464</w:t>
        </w:r>
      </w:hyperlink>
      <w:r>
        <w:rPr>
          <w:rFonts w:ascii="Times New Roman" w:hAnsi="Times New Roman" w:cs="Times New Roman"/>
        </w:rPr>
        <w:t>.</w:t>
      </w:r>
    </w:p>
    <w:sectPr w:rsidR="00D3333B" w:rsidRPr="00F0748A" w:rsidSect="00C91D15">
      <w:headerReference w:type="default" r:id="rId12"/>
      <w:footerReference w:type="default" r:id="rId13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7F18" w14:textId="77777777" w:rsidR="00B53A87" w:rsidRDefault="00B53A87" w:rsidP="00DA24AA">
      <w:r>
        <w:separator/>
      </w:r>
    </w:p>
  </w:endnote>
  <w:endnote w:type="continuationSeparator" w:id="0">
    <w:p w14:paraId="14FECF62" w14:textId="77777777" w:rsidR="00B53A87" w:rsidRDefault="00B53A87" w:rsidP="00DA24AA">
      <w:r>
        <w:continuationSeparator/>
      </w:r>
    </w:p>
  </w:endnote>
  <w:endnote w:type="continuationNotice" w:id="1">
    <w:p w14:paraId="12F113E9" w14:textId="77777777" w:rsidR="00B53A87" w:rsidRDefault="00B53A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24A0" w14:textId="77777777" w:rsidR="00D9767F" w:rsidRDefault="00D976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12B9B" w14:textId="77777777" w:rsidR="00B53A87" w:rsidRDefault="00B53A87" w:rsidP="00DA24AA">
      <w:r>
        <w:separator/>
      </w:r>
    </w:p>
  </w:footnote>
  <w:footnote w:type="continuationSeparator" w:id="0">
    <w:p w14:paraId="4E5C7918" w14:textId="77777777" w:rsidR="00B53A87" w:rsidRDefault="00B53A87" w:rsidP="00DA24AA">
      <w:r>
        <w:continuationSeparator/>
      </w:r>
    </w:p>
  </w:footnote>
  <w:footnote w:type="continuationNotice" w:id="1">
    <w:p w14:paraId="752B3CC8" w14:textId="77777777" w:rsidR="00B53A87" w:rsidRDefault="00B53A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7C45" w14:textId="77777777" w:rsidR="00D9767F" w:rsidRDefault="00D976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A2F3D"/>
    <w:multiLevelType w:val="hybridMultilevel"/>
    <w:tmpl w:val="F1447EC6"/>
    <w:lvl w:ilvl="0" w:tplc="C6287F6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FBE7A26"/>
    <w:multiLevelType w:val="hybridMultilevel"/>
    <w:tmpl w:val="66DEC9F2"/>
    <w:lvl w:ilvl="0" w:tplc="EC74CE9A">
      <w:start w:val="1"/>
      <w:numFmt w:val="decimal"/>
      <w:lvlText w:val="%1."/>
      <w:lvlJc w:val="left"/>
      <w:pPr>
        <w:ind w:left="420" w:hanging="420"/>
      </w:pPr>
      <w:rPr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1M7EwNDU2NTEyNbBQ0lEKTi0uzszPAymwrAUA17hziSwAAAA="/>
    <w:docVar w:name="paperpile-clusterType" w:val="normal"/>
    <w:docVar w:name="paperpile-doc-id" w:val="Z751N811J291H812"/>
    <w:docVar w:name="paperpile-doc-name" w:val="appendix（第五稿）.docx"/>
    <w:docVar w:name="paperpile-includeDoi" w:val="false"/>
    <w:docVar w:name="paperpile-styleFile" w:val="apa-6th-edition.csl"/>
    <w:docVar w:name="paperpile-styleId" w:val="pp-apa"/>
    <w:docVar w:name="paperpile-styleLabel" w:val="American Psychological Association 6th edition"/>
    <w:docVar w:name="paperpile-styleLocale" w:val="en-US"/>
  </w:docVars>
  <w:rsids>
    <w:rsidRoot w:val="00F64215"/>
    <w:rsid w:val="000077DD"/>
    <w:rsid w:val="000145CB"/>
    <w:rsid w:val="00016C0C"/>
    <w:rsid w:val="00026D5A"/>
    <w:rsid w:val="000308A3"/>
    <w:rsid w:val="0003262B"/>
    <w:rsid w:val="00035CD2"/>
    <w:rsid w:val="00036905"/>
    <w:rsid w:val="00036A35"/>
    <w:rsid w:val="00041DA4"/>
    <w:rsid w:val="00044A52"/>
    <w:rsid w:val="00047B73"/>
    <w:rsid w:val="0005086D"/>
    <w:rsid w:val="00052251"/>
    <w:rsid w:val="00056E43"/>
    <w:rsid w:val="0008465D"/>
    <w:rsid w:val="000A37CE"/>
    <w:rsid w:val="000B1B30"/>
    <w:rsid w:val="000C1208"/>
    <w:rsid w:val="000C695E"/>
    <w:rsid w:val="000C7D70"/>
    <w:rsid w:val="000D31E8"/>
    <w:rsid w:val="000D7DDE"/>
    <w:rsid w:val="00101971"/>
    <w:rsid w:val="001024C9"/>
    <w:rsid w:val="00104871"/>
    <w:rsid w:val="00110B59"/>
    <w:rsid w:val="001116A3"/>
    <w:rsid w:val="0011334A"/>
    <w:rsid w:val="00120DE5"/>
    <w:rsid w:val="00134E61"/>
    <w:rsid w:val="00143B1D"/>
    <w:rsid w:val="00166781"/>
    <w:rsid w:val="001763E5"/>
    <w:rsid w:val="00177BAD"/>
    <w:rsid w:val="00177E94"/>
    <w:rsid w:val="00180BE9"/>
    <w:rsid w:val="001853B3"/>
    <w:rsid w:val="001908E7"/>
    <w:rsid w:val="001A06C4"/>
    <w:rsid w:val="001B34E3"/>
    <w:rsid w:val="001B634C"/>
    <w:rsid w:val="001B6F30"/>
    <w:rsid w:val="001D0203"/>
    <w:rsid w:val="001E1565"/>
    <w:rsid w:val="001F5FFA"/>
    <w:rsid w:val="002020AD"/>
    <w:rsid w:val="00206140"/>
    <w:rsid w:val="00206A1A"/>
    <w:rsid w:val="002130D8"/>
    <w:rsid w:val="00225138"/>
    <w:rsid w:val="00230310"/>
    <w:rsid w:val="00243A2E"/>
    <w:rsid w:val="00250E64"/>
    <w:rsid w:val="00263BC1"/>
    <w:rsid w:val="00263E0C"/>
    <w:rsid w:val="00282685"/>
    <w:rsid w:val="00284BF3"/>
    <w:rsid w:val="0028618E"/>
    <w:rsid w:val="002A503E"/>
    <w:rsid w:val="002B0442"/>
    <w:rsid w:val="002B5514"/>
    <w:rsid w:val="002C0BA0"/>
    <w:rsid w:val="002C12DF"/>
    <w:rsid w:val="002D0428"/>
    <w:rsid w:val="002E1A20"/>
    <w:rsid w:val="002E4041"/>
    <w:rsid w:val="002E5061"/>
    <w:rsid w:val="002F16B8"/>
    <w:rsid w:val="00310390"/>
    <w:rsid w:val="00326699"/>
    <w:rsid w:val="0033315C"/>
    <w:rsid w:val="00334BD8"/>
    <w:rsid w:val="003372ED"/>
    <w:rsid w:val="003468E1"/>
    <w:rsid w:val="00351DBE"/>
    <w:rsid w:val="003558E6"/>
    <w:rsid w:val="0035651E"/>
    <w:rsid w:val="00377F52"/>
    <w:rsid w:val="0038027A"/>
    <w:rsid w:val="0039303A"/>
    <w:rsid w:val="00393B58"/>
    <w:rsid w:val="003948BF"/>
    <w:rsid w:val="003D5EC9"/>
    <w:rsid w:val="003D66C8"/>
    <w:rsid w:val="003E4F68"/>
    <w:rsid w:val="003E739D"/>
    <w:rsid w:val="003F0F3D"/>
    <w:rsid w:val="003F6BBE"/>
    <w:rsid w:val="004352E6"/>
    <w:rsid w:val="0044535C"/>
    <w:rsid w:val="00451292"/>
    <w:rsid w:val="004733D9"/>
    <w:rsid w:val="004765B4"/>
    <w:rsid w:val="00486E62"/>
    <w:rsid w:val="00497F7D"/>
    <w:rsid w:val="004B6493"/>
    <w:rsid w:val="004B7CEB"/>
    <w:rsid w:val="004C4A5F"/>
    <w:rsid w:val="004C7C17"/>
    <w:rsid w:val="004D2510"/>
    <w:rsid w:val="004E032C"/>
    <w:rsid w:val="004F538A"/>
    <w:rsid w:val="004F5FD7"/>
    <w:rsid w:val="0051067D"/>
    <w:rsid w:val="00510D8F"/>
    <w:rsid w:val="005161FC"/>
    <w:rsid w:val="005163A2"/>
    <w:rsid w:val="00527214"/>
    <w:rsid w:val="00531579"/>
    <w:rsid w:val="00552E3A"/>
    <w:rsid w:val="00557854"/>
    <w:rsid w:val="00580991"/>
    <w:rsid w:val="005841DF"/>
    <w:rsid w:val="005A0C60"/>
    <w:rsid w:val="005B4BF2"/>
    <w:rsid w:val="005B4D6A"/>
    <w:rsid w:val="005B5E85"/>
    <w:rsid w:val="005C0825"/>
    <w:rsid w:val="005D359D"/>
    <w:rsid w:val="005D76E3"/>
    <w:rsid w:val="005E0EA2"/>
    <w:rsid w:val="005E37CA"/>
    <w:rsid w:val="005F2CDC"/>
    <w:rsid w:val="005F3604"/>
    <w:rsid w:val="005F48AC"/>
    <w:rsid w:val="005F4D1F"/>
    <w:rsid w:val="00604932"/>
    <w:rsid w:val="00607164"/>
    <w:rsid w:val="00614DB2"/>
    <w:rsid w:val="00615C1C"/>
    <w:rsid w:val="00616562"/>
    <w:rsid w:val="006216AF"/>
    <w:rsid w:val="00635465"/>
    <w:rsid w:val="00641E68"/>
    <w:rsid w:val="00645B07"/>
    <w:rsid w:val="00651028"/>
    <w:rsid w:val="0065230F"/>
    <w:rsid w:val="00654204"/>
    <w:rsid w:val="00657DBB"/>
    <w:rsid w:val="0066231B"/>
    <w:rsid w:val="00663BD9"/>
    <w:rsid w:val="0066596B"/>
    <w:rsid w:val="0067167B"/>
    <w:rsid w:val="0068781C"/>
    <w:rsid w:val="00692657"/>
    <w:rsid w:val="00696628"/>
    <w:rsid w:val="006A1EC2"/>
    <w:rsid w:val="006B45CD"/>
    <w:rsid w:val="006D4E7B"/>
    <w:rsid w:val="006D5225"/>
    <w:rsid w:val="006E3510"/>
    <w:rsid w:val="006F55E0"/>
    <w:rsid w:val="006F61A6"/>
    <w:rsid w:val="006F7A69"/>
    <w:rsid w:val="007062D1"/>
    <w:rsid w:val="00715C48"/>
    <w:rsid w:val="00722455"/>
    <w:rsid w:val="00727814"/>
    <w:rsid w:val="007304A1"/>
    <w:rsid w:val="007404E0"/>
    <w:rsid w:val="00751DC4"/>
    <w:rsid w:val="00761485"/>
    <w:rsid w:val="00764F72"/>
    <w:rsid w:val="0077109A"/>
    <w:rsid w:val="00771319"/>
    <w:rsid w:val="007906DC"/>
    <w:rsid w:val="007967B1"/>
    <w:rsid w:val="0079737F"/>
    <w:rsid w:val="007A1F3C"/>
    <w:rsid w:val="007A7684"/>
    <w:rsid w:val="007B11BD"/>
    <w:rsid w:val="007B3AF2"/>
    <w:rsid w:val="007B726C"/>
    <w:rsid w:val="007C250D"/>
    <w:rsid w:val="007D694F"/>
    <w:rsid w:val="007F4F96"/>
    <w:rsid w:val="008073D4"/>
    <w:rsid w:val="0081238A"/>
    <w:rsid w:val="00814647"/>
    <w:rsid w:val="00836A08"/>
    <w:rsid w:val="008450BD"/>
    <w:rsid w:val="008512D5"/>
    <w:rsid w:val="0085232B"/>
    <w:rsid w:val="00852589"/>
    <w:rsid w:val="00854305"/>
    <w:rsid w:val="0086553A"/>
    <w:rsid w:val="00872F8B"/>
    <w:rsid w:val="00874C2E"/>
    <w:rsid w:val="008835E0"/>
    <w:rsid w:val="008A7609"/>
    <w:rsid w:val="008B4F2F"/>
    <w:rsid w:val="008B59DC"/>
    <w:rsid w:val="008B70F0"/>
    <w:rsid w:val="008D21AA"/>
    <w:rsid w:val="008D59E7"/>
    <w:rsid w:val="008F056D"/>
    <w:rsid w:val="008F0AF8"/>
    <w:rsid w:val="0091524B"/>
    <w:rsid w:val="009319DE"/>
    <w:rsid w:val="00943F8C"/>
    <w:rsid w:val="009546FF"/>
    <w:rsid w:val="00960CD8"/>
    <w:rsid w:val="00963D84"/>
    <w:rsid w:val="00966571"/>
    <w:rsid w:val="00975BE7"/>
    <w:rsid w:val="00987AB3"/>
    <w:rsid w:val="009A61E9"/>
    <w:rsid w:val="009B75AA"/>
    <w:rsid w:val="009C0478"/>
    <w:rsid w:val="009C124E"/>
    <w:rsid w:val="009D47A4"/>
    <w:rsid w:val="009D4EFE"/>
    <w:rsid w:val="009F5E2D"/>
    <w:rsid w:val="00A1704D"/>
    <w:rsid w:val="00A24E39"/>
    <w:rsid w:val="00A41028"/>
    <w:rsid w:val="00A4291F"/>
    <w:rsid w:val="00A439D1"/>
    <w:rsid w:val="00A449E0"/>
    <w:rsid w:val="00A5038F"/>
    <w:rsid w:val="00A615E0"/>
    <w:rsid w:val="00A85189"/>
    <w:rsid w:val="00A93A92"/>
    <w:rsid w:val="00A95CED"/>
    <w:rsid w:val="00AA0B81"/>
    <w:rsid w:val="00AA23CC"/>
    <w:rsid w:val="00AA69B8"/>
    <w:rsid w:val="00AB2381"/>
    <w:rsid w:val="00AD17FC"/>
    <w:rsid w:val="00AD2214"/>
    <w:rsid w:val="00AD39D9"/>
    <w:rsid w:val="00AD6D5F"/>
    <w:rsid w:val="00AD6F75"/>
    <w:rsid w:val="00AE06D7"/>
    <w:rsid w:val="00AE1F22"/>
    <w:rsid w:val="00B02CFB"/>
    <w:rsid w:val="00B12419"/>
    <w:rsid w:val="00B2283B"/>
    <w:rsid w:val="00B244E0"/>
    <w:rsid w:val="00B25D0E"/>
    <w:rsid w:val="00B3017D"/>
    <w:rsid w:val="00B370E4"/>
    <w:rsid w:val="00B41760"/>
    <w:rsid w:val="00B514F6"/>
    <w:rsid w:val="00B53A87"/>
    <w:rsid w:val="00B56CF2"/>
    <w:rsid w:val="00BA0F1A"/>
    <w:rsid w:val="00BA707B"/>
    <w:rsid w:val="00BC4181"/>
    <w:rsid w:val="00BC5336"/>
    <w:rsid w:val="00BD443E"/>
    <w:rsid w:val="00BE0136"/>
    <w:rsid w:val="00BF16D3"/>
    <w:rsid w:val="00BF2DCF"/>
    <w:rsid w:val="00BF4429"/>
    <w:rsid w:val="00BF7C7D"/>
    <w:rsid w:val="00C20B07"/>
    <w:rsid w:val="00C3265C"/>
    <w:rsid w:val="00C45143"/>
    <w:rsid w:val="00C47037"/>
    <w:rsid w:val="00C51A80"/>
    <w:rsid w:val="00C51C0E"/>
    <w:rsid w:val="00C54753"/>
    <w:rsid w:val="00C54ADC"/>
    <w:rsid w:val="00C6161D"/>
    <w:rsid w:val="00C72C25"/>
    <w:rsid w:val="00C737F3"/>
    <w:rsid w:val="00C83BFA"/>
    <w:rsid w:val="00C870C4"/>
    <w:rsid w:val="00C91D15"/>
    <w:rsid w:val="00C93968"/>
    <w:rsid w:val="00CA5126"/>
    <w:rsid w:val="00CA591E"/>
    <w:rsid w:val="00CC5038"/>
    <w:rsid w:val="00CC7142"/>
    <w:rsid w:val="00CE2689"/>
    <w:rsid w:val="00CF0EF7"/>
    <w:rsid w:val="00D01059"/>
    <w:rsid w:val="00D14EA3"/>
    <w:rsid w:val="00D17AD5"/>
    <w:rsid w:val="00D3333B"/>
    <w:rsid w:val="00D472F7"/>
    <w:rsid w:val="00D526CD"/>
    <w:rsid w:val="00D579C9"/>
    <w:rsid w:val="00D7089B"/>
    <w:rsid w:val="00D76246"/>
    <w:rsid w:val="00D76981"/>
    <w:rsid w:val="00D8270A"/>
    <w:rsid w:val="00D90685"/>
    <w:rsid w:val="00D9233B"/>
    <w:rsid w:val="00D9767F"/>
    <w:rsid w:val="00D97847"/>
    <w:rsid w:val="00DA24AA"/>
    <w:rsid w:val="00DA3E35"/>
    <w:rsid w:val="00DB2FDE"/>
    <w:rsid w:val="00DB68A9"/>
    <w:rsid w:val="00DD2122"/>
    <w:rsid w:val="00DD3089"/>
    <w:rsid w:val="00DE24E2"/>
    <w:rsid w:val="00DE2FAF"/>
    <w:rsid w:val="00E03C15"/>
    <w:rsid w:val="00E04D41"/>
    <w:rsid w:val="00E122E3"/>
    <w:rsid w:val="00E12772"/>
    <w:rsid w:val="00E24432"/>
    <w:rsid w:val="00E3139C"/>
    <w:rsid w:val="00E51A4E"/>
    <w:rsid w:val="00E56925"/>
    <w:rsid w:val="00E701A8"/>
    <w:rsid w:val="00E72C04"/>
    <w:rsid w:val="00E75C57"/>
    <w:rsid w:val="00E77B4A"/>
    <w:rsid w:val="00EA146A"/>
    <w:rsid w:val="00ED4AD0"/>
    <w:rsid w:val="00EE51FE"/>
    <w:rsid w:val="00EE7265"/>
    <w:rsid w:val="00EF4484"/>
    <w:rsid w:val="00EF55AC"/>
    <w:rsid w:val="00F0748A"/>
    <w:rsid w:val="00F162A6"/>
    <w:rsid w:val="00F355F7"/>
    <w:rsid w:val="00F35BBF"/>
    <w:rsid w:val="00F41784"/>
    <w:rsid w:val="00F60EFC"/>
    <w:rsid w:val="00F6321B"/>
    <w:rsid w:val="00F63FFC"/>
    <w:rsid w:val="00F64215"/>
    <w:rsid w:val="00F72C45"/>
    <w:rsid w:val="00F73A00"/>
    <w:rsid w:val="00F74A35"/>
    <w:rsid w:val="00F74CC3"/>
    <w:rsid w:val="00F86C5C"/>
    <w:rsid w:val="00F87308"/>
    <w:rsid w:val="00F87A6F"/>
    <w:rsid w:val="00F90E9B"/>
    <w:rsid w:val="00FA1D90"/>
    <w:rsid w:val="00FA49D3"/>
    <w:rsid w:val="00FA7EC4"/>
    <w:rsid w:val="00FC47EA"/>
    <w:rsid w:val="00FC4A39"/>
    <w:rsid w:val="00FD1808"/>
    <w:rsid w:val="00FD6D2A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B2FCA"/>
  <w15:chartTrackingRefBased/>
  <w15:docId w15:val="{D40960D8-B631-41B5-ADB3-3085F404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2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4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4AA"/>
  </w:style>
  <w:style w:type="paragraph" w:styleId="a5">
    <w:name w:val="footer"/>
    <w:basedOn w:val="a"/>
    <w:link w:val="a6"/>
    <w:uiPriority w:val="99"/>
    <w:unhideWhenUsed/>
    <w:rsid w:val="00DA24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4AA"/>
  </w:style>
  <w:style w:type="character" w:styleId="a7">
    <w:name w:val="Hyperlink"/>
    <w:basedOn w:val="a0"/>
    <w:uiPriority w:val="99"/>
    <w:unhideWhenUsed/>
    <w:rsid w:val="00FD6D2A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FD6D2A"/>
    <w:pPr>
      <w:ind w:leftChars="400" w:left="840"/>
    </w:pPr>
  </w:style>
  <w:style w:type="character" w:styleId="a9">
    <w:name w:val="line number"/>
    <w:basedOn w:val="a0"/>
    <w:uiPriority w:val="99"/>
    <w:semiHidden/>
    <w:unhideWhenUsed/>
    <w:rsid w:val="00552E3A"/>
  </w:style>
  <w:style w:type="character" w:styleId="aa">
    <w:name w:val="annotation reference"/>
    <w:basedOn w:val="a0"/>
    <w:uiPriority w:val="99"/>
    <w:semiHidden/>
    <w:unhideWhenUsed/>
    <w:rsid w:val="00C20B0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0B07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C20B0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0B0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20B0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11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sycnet.apa.org/doi/10.1037/0022-3514.74.6.146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5" ma:contentTypeDescription="Create a new document." ma:contentTypeScope="" ma:versionID="27b70b7d379b7d2bf5181e6ec30efaae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81e77bac0c22e49f90422e75eabcf476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31CF-70C8-4C7E-88D0-64B3A2A14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96D44-3488-4EA4-8D07-71C949C28BE2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995B3A1B-C6C7-43D8-884B-1519D56E6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3B5C94-5B72-4FCA-A5AE-CC98054D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Otsubo Kai</dc:creator>
  <cp:keywords/>
  <dc:description/>
  <cp:lastModifiedBy>Otsubo Kai</cp:lastModifiedBy>
  <cp:revision>2</cp:revision>
  <dcterms:created xsi:type="dcterms:W3CDTF">2022-10-16T15:02:00Z</dcterms:created>
  <dcterms:modified xsi:type="dcterms:W3CDTF">2022-12-17T08:14:00Z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054d90eaf4b658750b3f594c8975a116f0f2b0b8ae1f9db8882a07fef227890b</vt:lpwstr>
  </property>
  <property fmtid="{D5CDD505-2E9C-101B-9397-08002B2CF9AE}" pid="3" name="ContentTypeId">
    <vt:lpwstr>0x010100A2D935350FB4524AA9B0551AC744F54C</vt:lpwstr>
  </property>
</Properties>
</file>