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11F902" w14:textId="7A537520" w:rsidR="009434E9" w:rsidRPr="00A8769D" w:rsidRDefault="00E87365" w:rsidP="00631A73">
      <w:pPr>
        <w:jc w:val="left"/>
        <w:rPr>
          <w:rFonts w:ascii="Times New Roman" w:hAnsi="Times New Roman" w:cs="Times New Roman"/>
          <w:sz w:val="20"/>
          <w:szCs w:val="20"/>
        </w:rPr>
      </w:pPr>
      <w:r w:rsidRPr="00631A73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631A73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able </w:t>
      </w:r>
      <w:r w:rsidR="001B38D2" w:rsidRPr="00631A73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631A73"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Pr="00A8769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A3D63" w:rsidRPr="00A8769D">
        <w:rPr>
          <w:rFonts w:ascii="Times New Roman" w:hAnsi="Times New Roman" w:cs="Times New Roman"/>
          <w:sz w:val="20"/>
          <w:szCs w:val="20"/>
        </w:rPr>
        <w:t xml:space="preserve">Comparison of </w:t>
      </w:r>
      <w:r w:rsidR="00AD2076">
        <w:rPr>
          <w:rFonts w:ascii="Times New Roman" w:hAnsi="Times New Roman" w:cs="Times New Roman"/>
          <w:sz w:val="20"/>
          <w:szCs w:val="20"/>
        </w:rPr>
        <w:t>T</w:t>
      </w:r>
      <w:r w:rsidR="009434E9" w:rsidRPr="00A8769D">
        <w:rPr>
          <w:rFonts w:ascii="Times New Roman" w:hAnsi="Times New Roman" w:cs="Times New Roman"/>
          <w:sz w:val="20"/>
          <w:szCs w:val="20"/>
        </w:rPr>
        <w:t xml:space="preserve">oxicity </w:t>
      </w:r>
      <w:r w:rsidR="00BA0E83" w:rsidRPr="00BA0E83">
        <w:rPr>
          <w:rFonts w:ascii="Times New Roman" w:hAnsi="Times New Roman" w:cs="Times New Roman"/>
          <w:sz w:val="20"/>
          <w:szCs w:val="20"/>
        </w:rPr>
        <w:t xml:space="preserve">between A166 and </w:t>
      </w:r>
      <w:r w:rsidR="00BA0E83">
        <w:rPr>
          <w:rFonts w:ascii="Times New Roman" w:hAnsi="Times New Roman" w:cs="Times New Roman"/>
          <w:sz w:val="20"/>
          <w:szCs w:val="20"/>
        </w:rPr>
        <w:t>O</w:t>
      </w:r>
      <w:r w:rsidR="00BA0E83" w:rsidRPr="00BA0E83">
        <w:rPr>
          <w:rFonts w:ascii="Times New Roman" w:hAnsi="Times New Roman" w:cs="Times New Roman"/>
          <w:sz w:val="20"/>
          <w:szCs w:val="20"/>
        </w:rPr>
        <w:t xml:space="preserve">ther ADC </w:t>
      </w:r>
      <w:r w:rsidR="00BA0E83">
        <w:rPr>
          <w:rFonts w:ascii="Times New Roman" w:hAnsi="Times New Roman" w:cs="Times New Roman"/>
          <w:sz w:val="20"/>
          <w:szCs w:val="20"/>
        </w:rPr>
        <w:t>D</w:t>
      </w:r>
      <w:r w:rsidR="00BA0E83" w:rsidRPr="00BA0E83">
        <w:rPr>
          <w:rFonts w:ascii="Times New Roman" w:hAnsi="Times New Roman" w:cs="Times New Roman"/>
          <w:sz w:val="20"/>
          <w:szCs w:val="20"/>
        </w:rPr>
        <w:t xml:space="preserve">rugs in </w:t>
      </w:r>
      <w:r w:rsidR="00BA0E83">
        <w:rPr>
          <w:rFonts w:ascii="Times New Roman" w:hAnsi="Times New Roman" w:cs="Times New Roman"/>
          <w:sz w:val="20"/>
          <w:szCs w:val="20"/>
        </w:rPr>
        <w:t>B</w:t>
      </w:r>
      <w:r w:rsidR="00BA0E83" w:rsidRPr="00BA0E83">
        <w:rPr>
          <w:rFonts w:ascii="Times New Roman" w:hAnsi="Times New Roman" w:cs="Times New Roman"/>
          <w:sz w:val="20"/>
          <w:szCs w:val="20"/>
        </w:rPr>
        <w:t xml:space="preserve">reast </w:t>
      </w:r>
      <w:r w:rsidR="00BA0E83">
        <w:rPr>
          <w:rFonts w:ascii="Times New Roman" w:hAnsi="Times New Roman" w:cs="Times New Roman"/>
          <w:sz w:val="20"/>
          <w:szCs w:val="20"/>
        </w:rPr>
        <w:t>C</w:t>
      </w:r>
      <w:r w:rsidR="00BA0E83" w:rsidRPr="00BA0E83">
        <w:rPr>
          <w:rFonts w:ascii="Times New Roman" w:hAnsi="Times New Roman" w:cs="Times New Roman"/>
          <w:sz w:val="20"/>
          <w:szCs w:val="20"/>
        </w:rPr>
        <w:t>ancer</w:t>
      </w:r>
    </w:p>
    <w:tbl>
      <w:tblPr>
        <w:tblStyle w:val="a3"/>
        <w:tblW w:w="4869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1816"/>
        <w:gridCol w:w="8"/>
        <w:gridCol w:w="1634"/>
        <w:gridCol w:w="8"/>
        <w:gridCol w:w="2612"/>
        <w:gridCol w:w="8"/>
        <w:gridCol w:w="2498"/>
        <w:gridCol w:w="2046"/>
        <w:gridCol w:w="1187"/>
      </w:tblGrid>
      <w:tr w:rsidR="00D2196D" w:rsidRPr="00A8769D" w14:paraId="615C824E" w14:textId="77777777" w:rsidTr="0099026A">
        <w:trPr>
          <w:jc w:val="center"/>
        </w:trPr>
        <w:tc>
          <w:tcPr>
            <w:tcW w:w="1377" w:type="pct"/>
            <w:gridSpan w:val="2"/>
          </w:tcPr>
          <w:p w14:paraId="0A6995B8" w14:textId="77777777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5" w:type="pct"/>
            <w:gridSpan w:val="2"/>
          </w:tcPr>
          <w:p w14:paraId="6A8B306D" w14:textId="126547AF" w:rsidR="00D2196D" w:rsidRPr="00631A73" w:rsidRDefault="00D2196D" w:rsidP="002860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T-</w:t>
            </w:r>
            <w:r w:rsidR="00064E72"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DM1</w:t>
            </w:r>
            <w:r w:rsidR="002860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949" w:type="pct"/>
            <w:gridSpan w:val="2"/>
          </w:tcPr>
          <w:p w14:paraId="3EB1FEB4" w14:textId="4B80E0D8" w:rsidR="00D2196D" w:rsidRPr="00631A73" w:rsidRDefault="00064E72" w:rsidP="002860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DS</w:t>
            </w:r>
            <w:r w:rsidR="002860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8201</w:t>
            </w:r>
            <w:r w:rsidR="002860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05" w:type="pct"/>
            <w:gridSpan w:val="2"/>
          </w:tcPr>
          <w:p w14:paraId="4D8507B2" w14:textId="3DE48631" w:rsidR="00D2196D" w:rsidRPr="00631A73" w:rsidRDefault="00D2196D" w:rsidP="002860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="0032676F" w:rsidRPr="003267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acituzumab </w:t>
            </w:r>
            <w:r w:rsidR="002539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="002539AB" w:rsidRPr="003267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ovitecan</w:t>
            </w:r>
            <w:r w:rsidR="002539A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="002860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bookmarkStart w:id="0" w:name="_GoBack"/>
            <w:bookmarkEnd w:id="0"/>
          </w:p>
        </w:tc>
        <w:tc>
          <w:tcPr>
            <w:tcW w:w="741" w:type="pct"/>
          </w:tcPr>
          <w:p w14:paraId="03851C5F" w14:textId="3F21D253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A166</w:t>
            </w:r>
          </w:p>
        </w:tc>
        <w:tc>
          <w:tcPr>
            <w:tcW w:w="431" w:type="pct"/>
          </w:tcPr>
          <w:p w14:paraId="249E20C9" w14:textId="7BD42D9F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  <w:r w:rsidR="004A00F0"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D2196D" w:rsidRPr="00A8769D" w14:paraId="53FE15D0" w14:textId="77777777" w:rsidTr="0099026A">
        <w:trPr>
          <w:jc w:val="center"/>
        </w:trPr>
        <w:tc>
          <w:tcPr>
            <w:tcW w:w="1377" w:type="pct"/>
            <w:gridSpan w:val="2"/>
          </w:tcPr>
          <w:p w14:paraId="4802DC9E" w14:textId="77777777" w:rsidR="00BA0E83" w:rsidRPr="00BA0E83" w:rsidRDefault="00BA0E83" w:rsidP="00BA0E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0E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TRAEs</w:t>
            </w:r>
          </w:p>
          <w:p w14:paraId="34FFC886" w14:textId="30D67C61" w:rsidR="00D2196D" w:rsidRPr="00631A73" w:rsidRDefault="00BA0E83" w:rsidP="00BA0E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0E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Patients (%)</w:t>
            </w:r>
          </w:p>
        </w:tc>
        <w:tc>
          <w:tcPr>
            <w:tcW w:w="595" w:type="pct"/>
            <w:gridSpan w:val="2"/>
          </w:tcPr>
          <w:p w14:paraId="683832FA" w14:textId="1ECF89F6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N=490</w:t>
            </w:r>
          </w:p>
          <w:p w14:paraId="53BC7C85" w14:textId="65659793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(EMILIA)</w:t>
            </w:r>
          </w:p>
        </w:tc>
        <w:tc>
          <w:tcPr>
            <w:tcW w:w="949" w:type="pct"/>
            <w:gridSpan w:val="2"/>
          </w:tcPr>
          <w:p w14:paraId="3B6A2594" w14:textId="0574E1B6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N=184</w:t>
            </w:r>
          </w:p>
          <w:p w14:paraId="0101CADE" w14:textId="573EF0E2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(DESTINY-Breast01)</w:t>
            </w:r>
          </w:p>
        </w:tc>
        <w:tc>
          <w:tcPr>
            <w:tcW w:w="905" w:type="pct"/>
            <w:gridSpan w:val="2"/>
          </w:tcPr>
          <w:p w14:paraId="3E509350" w14:textId="6C32F6AF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</w:t>
            </w:r>
            <w:r w:rsidR="0036075C"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  <w:p w14:paraId="3CD0643D" w14:textId="06EC14D7" w:rsidR="00D2196D" w:rsidRPr="00631A73" w:rsidRDefault="0036075C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(Phase II</w:t>
            </w:r>
            <w:r w:rsidR="00D2196D"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41" w:type="pct"/>
          </w:tcPr>
          <w:p w14:paraId="000BB5A8" w14:textId="2355E789" w:rsidR="00D2196D" w:rsidRPr="00631A73" w:rsidRDefault="00A8769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</w:t>
            </w:r>
            <w:r w:rsidR="00221F41"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 w:rsidR="00221F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  <w:p w14:paraId="21A25DD7" w14:textId="12A2A9B1" w:rsidR="00D2196D" w:rsidRPr="00631A73" w:rsidRDefault="00D2196D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(Phase I)</w:t>
            </w:r>
          </w:p>
        </w:tc>
        <w:tc>
          <w:tcPr>
            <w:tcW w:w="431" w:type="pct"/>
          </w:tcPr>
          <w:p w14:paraId="6CF6D2B3" w14:textId="4E946909" w:rsidR="00D2196D" w:rsidRPr="00631A73" w:rsidRDefault="000A1172" w:rsidP="00631A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1A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D2196D" w:rsidRPr="00A8769D" w14:paraId="323DE8DC" w14:textId="77777777" w:rsidTr="0099026A">
        <w:trPr>
          <w:jc w:val="center"/>
        </w:trPr>
        <w:tc>
          <w:tcPr>
            <w:tcW w:w="1377" w:type="pct"/>
            <w:gridSpan w:val="2"/>
          </w:tcPr>
          <w:p w14:paraId="55979EE8" w14:textId="606D9068" w:rsidR="00D2196D" w:rsidRPr="00613E58" w:rsidRDefault="00D2196D" w:rsidP="00BA0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Dos</w:t>
            </w:r>
            <w:r w:rsidR="00BA0E83" w:rsidRPr="00613E58">
              <w:rPr>
                <w:rFonts w:ascii="Times New Roman" w:hAnsi="Times New Roman" w:cs="Times New Roman"/>
                <w:sz w:val="20"/>
                <w:szCs w:val="20"/>
              </w:rPr>
              <w:t>e schedule</w:t>
            </w:r>
          </w:p>
        </w:tc>
        <w:tc>
          <w:tcPr>
            <w:tcW w:w="595" w:type="pct"/>
            <w:gridSpan w:val="2"/>
          </w:tcPr>
          <w:p w14:paraId="34B81C06" w14:textId="6CBF2D52" w:rsidR="00D2196D" w:rsidRPr="00613E58" w:rsidRDefault="00D2196D" w:rsidP="006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3.6 d1, Q3W</w:t>
            </w:r>
          </w:p>
        </w:tc>
        <w:tc>
          <w:tcPr>
            <w:tcW w:w="949" w:type="pct"/>
            <w:gridSpan w:val="2"/>
          </w:tcPr>
          <w:p w14:paraId="1617E1AE" w14:textId="458AB1EC" w:rsidR="00D2196D" w:rsidRPr="00613E58" w:rsidRDefault="00D2196D" w:rsidP="006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5.4 d1, Q3W</w:t>
            </w:r>
          </w:p>
        </w:tc>
        <w:tc>
          <w:tcPr>
            <w:tcW w:w="905" w:type="pct"/>
            <w:gridSpan w:val="2"/>
          </w:tcPr>
          <w:p w14:paraId="2D399F56" w14:textId="4825E226" w:rsidR="00D2196D" w:rsidRPr="00613E58" w:rsidRDefault="00D2196D" w:rsidP="006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10 d1 d8</w:t>
            </w:r>
            <w:r w:rsidR="00BA0E83" w:rsidRPr="00613E58">
              <w:rPr>
                <w:rFonts w:ascii="Times New Roman" w:hAnsi="Times New Roman" w:cs="Times New Roman"/>
                <w:sz w:val="20"/>
                <w:szCs w:val="20"/>
              </w:rPr>
              <w:t>, Q3W</w:t>
            </w:r>
          </w:p>
        </w:tc>
        <w:tc>
          <w:tcPr>
            <w:tcW w:w="741" w:type="pct"/>
          </w:tcPr>
          <w:p w14:paraId="16A278E4" w14:textId="0139FDDA" w:rsidR="00D2196D" w:rsidRPr="00613E58" w:rsidRDefault="00D2196D" w:rsidP="006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="00BA0E83" w:rsidRPr="00613E58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6.0 d1, Q3W</w:t>
            </w:r>
          </w:p>
        </w:tc>
        <w:tc>
          <w:tcPr>
            <w:tcW w:w="431" w:type="pct"/>
          </w:tcPr>
          <w:p w14:paraId="720483B7" w14:textId="2E8E629A" w:rsidR="00D2196D" w:rsidRPr="00613E58" w:rsidRDefault="000A1172" w:rsidP="002F28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9026A" w:rsidRPr="00A8769D" w14:paraId="7DD26971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08470C6F" w14:textId="2A1BBAC5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026A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Thrombocytopenia</w:t>
            </w:r>
          </w:p>
        </w:tc>
        <w:tc>
          <w:tcPr>
            <w:tcW w:w="661" w:type="pct"/>
            <w:gridSpan w:val="2"/>
            <w:vAlign w:val="center"/>
          </w:tcPr>
          <w:p w14:paraId="0C1B10A0" w14:textId="3171172D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</w:tcPr>
          <w:p w14:paraId="05596F4B" w14:textId="754673AE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150(30.6)</w:t>
            </w:r>
          </w:p>
        </w:tc>
        <w:tc>
          <w:tcPr>
            <w:tcW w:w="949" w:type="pct"/>
            <w:gridSpan w:val="2"/>
          </w:tcPr>
          <w:p w14:paraId="530F4751" w14:textId="293567CF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39(21.2)</w:t>
            </w:r>
          </w:p>
        </w:tc>
        <w:tc>
          <w:tcPr>
            <w:tcW w:w="905" w:type="pct"/>
          </w:tcPr>
          <w:p w14:paraId="0C2FDBAD" w14:textId="0AA1CFC9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&lt;10%</w:t>
            </w:r>
          </w:p>
        </w:tc>
        <w:tc>
          <w:tcPr>
            <w:tcW w:w="741" w:type="pct"/>
          </w:tcPr>
          <w:p w14:paraId="230B28E2" w14:textId="31A038AE" w:rsidR="0099026A" w:rsidRPr="00613E58" w:rsidRDefault="0099026A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3(4.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7E2C1FF1" w14:textId="2EDF7B1A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282315FF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5683FFF7" w14:textId="77777777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0C240EDD" w14:textId="4E825243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</w:tcPr>
          <w:p w14:paraId="5E5ADCAC" w14:textId="1AF4F721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70(14.3)</w:t>
            </w:r>
          </w:p>
        </w:tc>
        <w:tc>
          <w:tcPr>
            <w:tcW w:w="949" w:type="pct"/>
            <w:gridSpan w:val="2"/>
          </w:tcPr>
          <w:p w14:paraId="5ED088A6" w14:textId="60FDC121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8(4.3)</w:t>
            </w:r>
          </w:p>
        </w:tc>
        <w:tc>
          <w:tcPr>
            <w:tcW w:w="905" w:type="pct"/>
          </w:tcPr>
          <w:p w14:paraId="0117442A" w14:textId="7B13B3CF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3(2.8)</w:t>
            </w:r>
          </w:p>
        </w:tc>
        <w:tc>
          <w:tcPr>
            <w:tcW w:w="741" w:type="pct"/>
          </w:tcPr>
          <w:p w14:paraId="749EBC65" w14:textId="3A2F42EE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14:paraId="08AE774A" w14:textId="7D7BE04B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4AD4B25F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19BED12C" w14:textId="1458883F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Neutropenia</w:t>
            </w:r>
          </w:p>
        </w:tc>
        <w:tc>
          <w:tcPr>
            <w:tcW w:w="661" w:type="pct"/>
            <w:gridSpan w:val="2"/>
            <w:vAlign w:val="center"/>
          </w:tcPr>
          <w:p w14:paraId="4AD189D6" w14:textId="236F9B0D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</w:tcPr>
          <w:p w14:paraId="63A1AC3C" w14:textId="150B6155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37(7.6)</w:t>
            </w:r>
          </w:p>
        </w:tc>
        <w:tc>
          <w:tcPr>
            <w:tcW w:w="949" w:type="pct"/>
            <w:gridSpan w:val="2"/>
          </w:tcPr>
          <w:p w14:paraId="4C595D4D" w14:textId="08FC9CC7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64(34.8)</w:t>
            </w:r>
          </w:p>
        </w:tc>
        <w:tc>
          <w:tcPr>
            <w:tcW w:w="905" w:type="pct"/>
          </w:tcPr>
          <w:p w14:paraId="1B5D3535" w14:textId="07F76BC1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69 (63.9)</w:t>
            </w:r>
          </w:p>
        </w:tc>
        <w:tc>
          <w:tcPr>
            <w:tcW w:w="741" w:type="pct"/>
          </w:tcPr>
          <w:p w14:paraId="61CEEAC0" w14:textId="4479D871" w:rsidR="0099026A" w:rsidRPr="00613E58" w:rsidRDefault="00221F41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5A109FF0" w14:textId="2A69F7ED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0FDC7705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2B770FCB" w14:textId="77777777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1B1640A3" w14:textId="3E58FBCA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</w:tcPr>
          <w:p w14:paraId="3FBA7632" w14:textId="38594135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11(2.2)</w:t>
            </w:r>
          </w:p>
        </w:tc>
        <w:tc>
          <w:tcPr>
            <w:tcW w:w="949" w:type="pct"/>
            <w:gridSpan w:val="2"/>
          </w:tcPr>
          <w:p w14:paraId="6F5532DB" w14:textId="2A1BEF08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38(20.7)</w:t>
            </w:r>
          </w:p>
        </w:tc>
        <w:tc>
          <w:tcPr>
            <w:tcW w:w="905" w:type="pct"/>
          </w:tcPr>
          <w:p w14:paraId="328CDB78" w14:textId="54F73B57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 (41.7)</w:t>
            </w:r>
          </w:p>
        </w:tc>
        <w:tc>
          <w:tcPr>
            <w:tcW w:w="741" w:type="pct"/>
          </w:tcPr>
          <w:p w14:paraId="60CC5140" w14:textId="0DFD646A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14:paraId="1955E91B" w14:textId="60209BB2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4F7F8522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6050DEEF" w14:textId="3A735094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Leucopenia</w:t>
            </w:r>
          </w:p>
        </w:tc>
        <w:tc>
          <w:tcPr>
            <w:tcW w:w="661" w:type="pct"/>
            <w:gridSpan w:val="2"/>
            <w:vAlign w:val="center"/>
          </w:tcPr>
          <w:p w14:paraId="535E6D93" w14:textId="0B119D61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</w:tcPr>
          <w:p w14:paraId="689E8687" w14:textId="0CADC0E1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&lt;1%</w:t>
            </w:r>
          </w:p>
        </w:tc>
        <w:tc>
          <w:tcPr>
            <w:tcW w:w="949" w:type="pct"/>
            <w:gridSpan w:val="2"/>
          </w:tcPr>
          <w:p w14:paraId="249BD8FD" w14:textId="59B7D1E2" w:rsidR="0099026A" w:rsidRPr="00613E58" w:rsidRDefault="0099026A" w:rsidP="00EE5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39(21.2)</w:t>
            </w:r>
          </w:p>
        </w:tc>
        <w:tc>
          <w:tcPr>
            <w:tcW w:w="905" w:type="pct"/>
          </w:tcPr>
          <w:p w14:paraId="09E023A0" w14:textId="206FB4EC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 (21.3)</w:t>
            </w:r>
          </w:p>
        </w:tc>
        <w:tc>
          <w:tcPr>
            <w:tcW w:w="741" w:type="pct"/>
          </w:tcPr>
          <w:p w14:paraId="76C37010" w14:textId="4165D5E8" w:rsidR="0099026A" w:rsidRPr="00613E58" w:rsidRDefault="00221F41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42AF05D5" w14:textId="37183F6D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6E8A3220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4DD171C8" w14:textId="77777777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78CCC59B" w14:textId="384607CC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</w:tcPr>
          <w:p w14:paraId="62C5B39B" w14:textId="7BFBBECA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&lt;1%</w:t>
            </w:r>
          </w:p>
        </w:tc>
        <w:tc>
          <w:tcPr>
            <w:tcW w:w="949" w:type="pct"/>
            <w:gridSpan w:val="2"/>
          </w:tcPr>
          <w:p w14:paraId="55883B84" w14:textId="5A9A7B96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12(6.5)</w:t>
            </w:r>
          </w:p>
        </w:tc>
        <w:tc>
          <w:tcPr>
            <w:tcW w:w="905" w:type="pct"/>
          </w:tcPr>
          <w:p w14:paraId="66601A9B" w14:textId="2B9F8F74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(11.1)</w:t>
            </w:r>
          </w:p>
        </w:tc>
        <w:tc>
          <w:tcPr>
            <w:tcW w:w="741" w:type="pct"/>
          </w:tcPr>
          <w:p w14:paraId="0FE99C7B" w14:textId="7ACBEC4F" w:rsidR="0099026A" w:rsidRPr="00613E58" w:rsidRDefault="0099026A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1(1.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1024CAF1" w14:textId="03F578D4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079A76A2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70E57C10" w14:textId="7B291848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Anemia</w:t>
            </w:r>
          </w:p>
        </w:tc>
        <w:tc>
          <w:tcPr>
            <w:tcW w:w="661" w:type="pct"/>
            <w:gridSpan w:val="2"/>
            <w:vAlign w:val="center"/>
          </w:tcPr>
          <w:p w14:paraId="3F95F0B7" w14:textId="729575FE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</w:tcPr>
          <w:p w14:paraId="76407E8F" w14:textId="2E211BC8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68(13.9)</w:t>
            </w:r>
          </w:p>
        </w:tc>
        <w:tc>
          <w:tcPr>
            <w:tcW w:w="949" w:type="pct"/>
            <w:gridSpan w:val="2"/>
          </w:tcPr>
          <w:p w14:paraId="23442B3D" w14:textId="1EB6C5A0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55(29.9)</w:t>
            </w:r>
          </w:p>
        </w:tc>
        <w:tc>
          <w:tcPr>
            <w:tcW w:w="905" w:type="pct"/>
          </w:tcPr>
          <w:p w14:paraId="093B7D3C" w14:textId="267D5722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 (50.0)</w:t>
            </w:r>
          </w:p>
        </w:tc>
        <w:tc>
          <w:tcPr>
            <w:tcW w:w="741" w:type="pct"/>
          </w:tcPr>
          <w:p w14:paraId="4A401181" w14:textId="2F70ECBC" w:rsidR="0099026A" w:rsidRPr="00613E58" w:rsidRDefault="00221F41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 w:rsidR="00BE4C2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16EC703C" w14:textId="585EE43A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667484A0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2042CC38" w14:textId="77777777" w:rsidR="0099026A" w:rsidRPr="00613E58" w:rsidRDefault="0099026A" w:rsidP="0099026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0A5E9570" w14:textId="4B667995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</w:tcPr>
          <w:p w14:paraId="6997AD32" w14:textId="761E31AD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19(3.9)</w:t>
            </w:r>
          </w:p>
        </w:tc>
        <w:tc>
          <w:tcPr>
            <w:tcW w:w="949" w:type="pct"/>
            <w:gridSpan w:val="2"/>
          </w:tcPr>
          <w:p w14:paraId="7ADC4A40" w14:textId="22BB25AF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16(8.7)</w:t>
            </w:r>
          </w:p>
        </w:tc>
        <w:tc>
          <w:tcPr>
            <w:tcW w:w="905" w:type="pct"/>
          </w:tcPr>
          <w:p w14:paraId="70197973" w14:textId="59D7D3FC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(11.1)</w:t>
            </w:r>
          </w:p>
        </w:tc>
        <w:tc>
          <w:tcPr>
            <w:tcW w:w="741" w:type="pct"/>
          </w:tcPr>
          <w:p w14:paraId="1C5528E4" w14:textId="1A36AC42" w:rsidR="0099026A" w:rsidRPr="00613E58" w:rsidRDefault="00BE4C28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0A0E6CE7" w14:textId="16F30949" w:rsidR="0099026A" w:rsidRPr="00613E58" w:rsidRDefault="0099026A" w:rsidP="00771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7711F6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00</w:t>
            </w:r>
            <w:r w:rsidR="007711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</w:tr>
      <w:tr w:rsidR="0099026A" w:rsidRPr="00A8769D" w14:paraId="43D6887F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787FDBAC" w14:textId="10835AFA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Nausea</w:t>
            </w:r>
          </w:p>
        </w:tc>
        <w:tc>
          <w:tcPr>
            <w:tcW w:w="661" w:type="pct"/>
            <w:gridSpan w:val="2"/>
            <w:vAlign w:val="center"/>
          </w:tcPr>
          <w:p w14:paraId="71EA714F" w14:textId="1A45E97C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  <w:vAlign w:val="center"/>
          </w:tcPr>
          <w:p w14:paraId="4A09CD20" w14:textId="4A234493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202(41.2)</w:t>
            </w:r>
          </w:p>
        </w:tc>
        <w:tc>
          <w:tcPr>
            <w:tcW w:w="949" w:type="pct"/>
            <w:gridSpan w:val="2"/>
            <w:vAlign w:val="center"/>
          </w:tcPr>
          <w:p w14:paraId="750F1984" w14:textId="1FEF5E72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143(77.7)</w:t>
            </w:r>
          </w:p>
        </w:tc>
        <w:tc>
          <w:tcPr>
            <w:tcW w:w="905" w:type="pct"/>
            <w:vAlign w:val="center"/>
          </w:tcPr>
          <w:p w14:paraId="5F52D570" w14:textId="216366DB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72(67.0)</w:t>
            </w:r>
          </w:p>
        </w:tc>
        <w:tc>
          <w:tcPr>
            <w:tcW w:w="741" w:type="pct"/>
            <w:vAlign w:val="center"/>
          </w:tcPr>
          <w:p w14:paraId="07D30687" w14:textId="04B7E314" w:rsidR="0099026A" w:rsidRPr="00613E58" w:rsidRDefault="0099026A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7(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</w:t>
            </w: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45AE1E8B" w14:textId="07D6DB0A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7AC7F05D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33278294" w14:textId="77777777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3FA4289C" w14:textId="589DBFEF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  <w:vAlign w:val="center"/>
          </w:tcPr>
          <w:p w14:paraId="17B6CA75" w14:textId="4FB69F1A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4(0.8)</w:t>
            </w:r>
          </w:p>
        </w:tc>
        <w:tc>
          <w:tcPr>
            <w:tcW w:w="949" w:type="pct"/>
            <w:gridSpan w:val="2"/>
            <w:vAlign w:val="center"/>
          </w:tcPr>
          <w:p w14:paraId="5A819F8D" w14:textId="4DD94430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14(7.6)</w:t>
            </w:r>
          </w:p>
        </w:tc>
        <w:tc>
          <w:tcPr>
            <w:tcW w:w="905" w:type="pct"/>
            <w:vAlign w:val="center"/>
          </w:tcPr>
          <w:p w14:paraId="39D2D524" w14:textId="3823F880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7(6.0)</w:t>
            </w:r>
          </w:p>
        </w:tc>
        <w:tc>
          <w:tcPr>
            <w:tcW w:w="741" w:type="pct"/>
            <w:vAlign w:val="center"/>
          </w:tcPr>
          <w:p w14:paraId="684795A6" w14:textId="623F6FE5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14:paraId="1D44FDC3" w14:textId="48676725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22E0BA68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62D61B9D" w14:textId="41ECBF32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Vomiting</w:t>
            </w:r>
          </w:p>
        </w:tc>
        <w:tc>
          <w:tcPr>
            <w:tcW w:w="661" w:type="pct"/>
            <w:gridSpan w:val="2"/>
            <w:vAlign w:val="center"/>
          </w:tcPr>
          <w:p w14:paraId="189DA494" w14:textId="326FC951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  <w:vAlign w:val="center"/>
          </w:tcPr>
          <w:p w14:paraId="72BF898C" w14:textId="2E39138D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102(20.8)</w:t>
            </w:r>
          </w:p>
        </w:tc>
        <w:tc>
          <w:tcPr>
            <w:tcW w:w="949" w:type="pct"/>
            <w:gridSpan w:val="2"/>
            <w:vAlign w:val="center"/>
          </w:tcPr>
          <w:p w14:paraId="390CA7CE" w14:textId="1BF657B2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84(45.7)</w:t>
            </w:r>
          </w:p>
        </w:tc>
        <w:tc>
          <w:tcPr>
            <w:tcW w:w="905" w:type="pct"/>
            <w:vAlign w:val="center"/>
          </w:tcPr>
          <w:p w14:paraId="358E597C" w14:textId="28AD78D9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53(49.0)</w:t>
            </w:r>
          </w:p>
        </w:tc>
        <w:tc>
          <w:tcPr>
            <w:tcW w:w="741" w:type="pct"/>
            <w:vAlign w:val="center"/>
          </w:tcPr>
          <w:p w14:paraId="310BC71C" w14:textId="1D8F3A87" w:rsidR="0099026A" w:rsidRPr="00613E58" w:rsidRDefault="0099026A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4(6.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2BE24794" w14:textId="19E0596C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2C9ECE8C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7303C958" w14:textId="77777777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03181AF6" w14:textId="4ED34918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  <w:vAlign w:val="center"/>
          </w:tcPr>
          <w:p w14:paraId="4ECF0F35" w14:textId="0D1A1C2F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5(1.0)</w:t>
            </w:r>
          </w:p>
        </w:tc>
        <w:tc>
          <w:tcPr>
            <w:tcW w:w="949" w:type="pct"/>
            <w:gridSpan w:val="2"/>
            <w:vAlign w:val="center"/>
          </w:tcPr>
          <w:p w14:paraId="788734CD" w14:textId="53E7724F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8(4.3)</w:t>
            </w:r>
          </w:p>
        </w:tc>
        <w:tc>
          <w:tcPr>
            <w:tcW w:w="905" w:type="pct"/>
            <w:vAlign w:val="center"/>
          </w:tcPr>
          <w:p w14:paraId="7601976D" w14:textId="00137CDB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7(6.0)</w:t>
            </w:r>
          </w:p>
        </w:tc>
        <w:tc>
          <w:tcPr>
            <w:tcW w:w="741" w:type="pct"/>
            <w:vAlign w:val="center"/>
          </w:tcPr>
          <w:p w14:paraId="361B33A6" w14:textId="34589EFC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14:paraId="4C99354E" w14:textId="65CB7052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99026A" w:rsidRPr="00A8769D" w14:paraId="7C0CD85D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334159BC" w14:textId="48A0DEDE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Diarrhea</w:t>
            </w:r>
          </w:p>
        </w:tc>
        <w:tc>
          <w:tcPr>
            <w:tcW w:w="661" w:type="pct"/>
            <w:gridSpan w:val="2"/>
            <w:vAlign w:val="center"/>
          </w:tcPr>
          <w:p w14:paraId="043770D8" w14:textId="5E92C5C2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  <w:vAlign w:val="center"/>
          </w:tcPr>
          <w:p w14:paraId="5DF0BFFF" w14:textId="6A303C68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124(25.3)</w:t>
            </w:r>
          </w:p>
        </w:tc>
        <w:tc>
          <w:tcPr>
            <w:tcW w:w="949" w:type="pct"/>
            <w:gridSpan w:val="2"/>
            <w:vAlign w:val="center"/>
          </w:tcPr>
          <w:p w14:paraId="780275F2" w14:textId="71B2DFAA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54(29.3)</w:t>
            </w:r>
          </w:p>
        </w:tc>
        <w:tc>
          <w:tcPr>
            <w:tcW w:w="905" w:type="pct"/>
            <w:vAlign w:val="center"/>
          </w:tcPr>
          <w:p w14:paraId="1173BCBA" w14:textId="051F8B15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 (62.0)</w:t>
            </w:r>
          </w:p>
        </w:tc>
        <w:tc>
          <w:tcPr>
            <w:tcW w:w="741" w:type="pct"/>
            <w:vAlign w:val="center"/>
          </w:tcPr>
          <w:p w14:paraId="201BF022" w14:textId="156C4091" w:rsidR="0099026A" w:rsidRPr="00613E58" w:rsidRDefault="00345A6E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  <w:r w:rsidR="00BE4C28">
              <w:rPr>
                <w:rFonts w:ascii="Times New Roman" w:hAnsi="Times New Roman" w:cs="Times New Roman"/>
                <w:kern w:val="0"/>
                <w:sz w:val="20"/>
                <w:szCs w:val="20"/>
              </w:rPr>
              <w:t>.2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6AD8038B" w14:textId="16F97237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3D5D6EEA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6FA0DC24" w14:textId="77777777" w:rsidR="0099026A" w:rsidRPr="00613E58" w:rsidRDefault="0099026A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25F03CCF" w14:textId="7A9F56CF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  <w:vAlign w:val="center"/>
          </w:tcPr>
          <w:p w14:paraId="0C5990E4" w14:textId="64217082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9(1.8)</w:t>
            </w:r>
          </w:p>
        </w:tc>
        <w:tc>
          <w:tcPr>
            <w:tcW w:w="949" w:type="pct"/>
            <w:gridSpan w:val="2"/>
            <w:vAlign w:val="center"/>
          </w:tcPr>
          <w:p w14:paraId="63183D70" w14:textId="2273D6CC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5(2.7)</w:t>
            </w:r>
          </w:p>
        </w:tc>
        <w:tc>
          <w:tcPr>
            <w:tcW w:w="905" w:type="pct"/>
            <w:vAlign w:val="center"/>
          </w:tcPr>
          <w:p w14:paraId="33F9DDE3" w14:textId="10747D19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(8.0)</w:t>
            </w:r>
          </w:p>
        </w:tc>
        <w:tc>
          <w:tcPr>
            <w:tcW w:w="741" w:type="pct"/>
            <w:vAlign w:val="center"/>
          </w:tcPr>
          <w:p w14:paraId="13C20C08" w14:textId="119B598B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14:paraId="16545C16" w14:textId="74F5A9BA" w:rsidR="0099026A" w:rsidRPr="00613E58" w:rsidRDefault="0099026A" w:rsidP="00771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7711F6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00</w:t>
            </w:r>
            <w:r w:rsidR="007711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</w:tr>
      <w:tr w:rsidR="0099026A" w:rsidRPr="00A8769D" w14:paraId="677909FA" w14:textId="77777777" w:rsidTr="0099026A">
        <w:trPr>
          <w:jc w:val="center"/>
        </w:trPr>
        <w:tc>
          <w:tcPr>
            <w:tcW w:w="719" w:type="pct"/>
            <w:vMerge w:val="restart"/>
            <w:vAlign w:val="center"/>
          </w:tcPr>
          <w:p w14:paraId="71287625" w14:textId="61D9D996" w:rsidR="0099026A" w:rsidRPr="00613E58" w:rsidRDefault="00676BE4" w:rsidP="009902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6BE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Interstitial lung disease</w:t>
            </w:r>
          </w:p>
        </w:tc>
        <w:tc>
          <w:tcPr>
            <w:tcW w:w="661" w:type="pct"/>
            <w:gridSpan w:val="2"/>
            <w:vAlign w:val="center"/>
          </w:tcPr>
          <w:p w14:paraId="2C2BA5DC" w14:textId="76F5D623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595" w:type="pct"/>
            <w:gridSpan w:val="2"/>
            <w:vAlign w:val="center"/>
          </w:tcPr>
          <w:p w14:paraId="2186A8D7" w14:textId="4A4FF3A2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949" w:type="pct"/>
            <w:gridSpan w:val="2"/>
            <w:vAlign w:val="center"/>
          </w:tcPr>
          <w:p w14:paraId="4607F142" w14:textId="399E767B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25(13.6)</w:t>
            </w:r>
          </w:p>
        </w:tc>
        <w:tc>
          <w:tcPr>
            <w:tcW w:w="905" w:type="pct"/>
            <w:vAlign w:val="center"/>
          </w:tcPr>
          <w:p w14:paraId="39BF50D0" w14:textId="4E01D267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41" w:type="pct"/>
            <w:vAlign w:val="center"/>
          </w:tcPr>
          <w:p w14:paraId="7B8BFB40" w14:textId="0F7D4779" w:rsidR="0099026A" w:rsidRPr="00613E58" w:rsidRDefault="00BE4C28" w:rsidP="00345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</w:t>
            </w:r>
            <w:r w:rsidR="00345A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  <w:r w:rsidR="0099026A"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431" w:type="pct"/>
            <w:vAlign w:val="center"/>
          </w:tcPr>
          <w:p w14:paraId="4432AF3A" w14:textId="6F06C17D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99026A" w:rsidRPr="00A8769D" w14:paraId="4DD445DD" w14:textId="77777777" w:rsidTr="0099026A">
        <w:trPr>
          <w:jc w:val="center"/>
        </w:trPr>
        <w:tc>
          <w:tcPr>
            <w:tcW w:w="719" w:type="pct"/>
            <w:vMerge/>
            <w:vAlign w:val="center"/>
          </w:tcPr>
          <w:p w14:paraId="0A0B3808" w14:textId="77777777" w:rsidR="0099026A" w:rsidRPr="00613E58" w:rsidRDefault="0099026A" w:rsidP="0099026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pct"/>
            <w:gridSpan w:val="2"/>
            <w:vAlign w:val="center"/>
          </w:tcPr>
          <w:p w14:paraId="7E50DAF8" w14:textId="7139C2BB" w:rsidR="0099026A" w:rsidRPr="00613E58" w:rsidRDefault="0099026A" w:rsidP="00613E58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Grade ≥ 3</w:t>
            </w:r>
          </w:p>
        </w:tc>
        <w:tc>
          <w:tcPr>
            <w:tcW w:w="595" w:type="pct"/>
            <w:gridSpan w:val="2"/>
            <w:vAlign w:val="center"/>
          </w:tcPr>
          <w:p w14:paraId="7EED65BC" w14:textId="4FF0768B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949" w:type="pct"/>
            <w:gridSpan w:val="2"/>
            <w:vAlign w:val="center"/>
          </w:tcPr>
          <w:p w14:paraId="7464DC99" w14:textId="5ADCC0B6" w:rsidR="0099026A" w:rsidRPr="00613E58" w:rsidRDefault="0099026A" w:rsidP="00E22C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5(2.7)</w:t>
            </w:r>
          </w:p>
        </w:tc>
        <w:tc>
          <w:tcPr>
            <w:tcW w:w="905" w:type="pct"/>
            <w:vAlign w:val="center"/>
          </w:tcPr>
          <w:p w14:paraId="5C6FCACC" w14:textId="4E2DED38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41" w:type="pct"/>
            <w:vAlign w:val="center"/>
          </w:tcPr>
          <w:p w14:paraId="47C3DFA2" w14:textId="52F26438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431" w:type="pct"/>
            <w:vAlign w:val="center"/>
          </w:tcPr>
          <w:p w14:paraId="4067166E" w14:textId="37FBA13F" w:rsidR="0099026A" w:rsidRPr="00613E58" w:rsidRDefault="0099026A" w:rsidP="00613E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E58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0.002</w:t>
            </w:r>
          </w:p>
        </w:tc>
      </w:tr>
    </w:tbl>
    <w:p w14:paraId="1A0BC608" w14:textId="5716C2DD" w:rsidR="00D2196D" w:rsidRDefault="004A00F0" w:rsidP="00217D2D">
      <w:pPr>
        <w:ind w:right="100"/>
        <w:jc w:val="left"/>
        <w:rPr>
          <w:rFonts w:ascii="Times New Roman" w:hAnsi="Times New Roman" w:cs="Times New Roman"/>
          <w:sz w:val="20"/>
          <w:szCs w:val="20"/>
        </w:rPr>
      </w:pPr>
      <w:r w:rsidRPr="00217D2D">
        <w:rPr>
          <w:rFonts w:ascii="Times New Roman" w:hAnsi="Times New Roman" w:cs="Times New Roman"/>
          <w:sz w:val="20"/>
          <w:szCs w:val="20"/>
        </w:rPr>
        <w:t>*p&lt;0.05 statistically significant</w:t>
      </w:r>
    </w:p>
    <w:p w14:paraId="1F3E77E5" w14:textId="45FB76BE" w:rsidR="00A15DDB" w:rsidRPr="00A15DDB" w:rsidRDefault="00A15DDB" w:rsidP="00A15DDB">
      <w:pPr>
        <w:rPr>
          <w:rFonts w:ascii="Times New Roman" w:hAnsi="Times New Roman"/>
          <w:sz w:val="20"/>
          <w:szCs w:val="20"/>
        </w:rPr>
      </w:pPr>
      <w:r w:rsidRPr="00164DE8">
        <w:rPr>
          <w:rFonts w:ascii="Times New Roman" w:hAnsi="Times New Roman"/>
          <w:sz w:val="20"/>
          <w:szCs w:val="20"/>
        </w:rPr>
        <w:t xml:space="preserve">Abbreviations: </w:t>
      </w:r>
      <w:r w:rsidR="007B43E8">
        <w:rPr>
          <w:rFonts w:ascii="Times New Roman" w:hAnsi="Times New Roman"/>
          <w:sz w:val="20"/>
          <w:szCs w:val="20"/>
        </w:rPr>
        <w:t xml:space="preserve">ADC, </w:t>
      </w:r>
      <w:r w:rsidR="007B43E8" w:rsidRPr="007B43E8">
        <w:rPr>
          <w:rFonts w:ascii="Times New Roman" w:hAnsi="Times New Roman"/>
          <w:sz w:val="20"/>
          <w:szCs w:val="20"/>
        </w:rPr>
        <w:t>antibody-drug conjugate</w:t>
      </w:r>
      <w:r w:rsidR="007B43E8">
        <w:rPr>
          <w:rFonts w:ascii="Times New Roman" w:hAnsi="Times New Roman"/>
          <w:sz w:val="20"/>
          <w:szCs w:val="20"/>
        </w:rPr>
        <w:t>;</w:t>
      </w:r>
      <w:r w:rsidR="007B43E8" w:rsidRPr="007B43E8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TRAEs</w:t>
      </w:r>
      <w:r>
        <w:rPr>
          <w:rFonts w:ascii="Times New Roman" w:hAnsi="Times New Roman"/>
          <w:sz w:val="20"/>
          <w:szCs w:val="20"/>
        </w:rPr>
        <w:t xml:space="preserve">, </w:t>
      </w:r>
      <w:r>
        <w:rPr>
          <w:rStyle w:val="fontstyle01"/>
          <w:rFonts w:ascii="Times New Roman" w:hAnsi="Times New Roman" w:cs="Arial"/>
          <w:sz w:val="20"/>
          <w:szCs w:val="20"/>
        </w:rPr>
        <w:t>t</w:t>
      </w:r>
      <w:r w:rsidRPr="007D08D6">
        <w:rPr>
          <w:rStyle w:val="fontstyle01"/>
          <w:rFonts w:ascii="Times New Roman" w:hAnsi="Times New Roman" w:cs="Arial"/>
          <w:sz w:val="20"/>
          <w:szCs w:val="20"/>
        </w:rPr>
        <w:t xml:space="preserve">reatment </w:t>
      </w:r>
      <w:r>
        <w:rPr>
          <w:rStyle w:val="fontstyle01"/>
          <w:rFonts w:ascii="Times New Roman" w:hAnsi="Times New Roman" w:cs="Arial"/>
          <w:sz w:val="20"/>
          <w:szCs w:val="20"/>
        </w:rPr>
        <w:t>r</w:t>
      </w:r>
      <w:r w:rsidRPr="007D08D6">
        <w:rPr>
          <w:rStyle w:val="fontstyle01"/>
          <w:rFonts w:ascii="Times New Roman" w:hAnsi="Times New Roman" w:cs="Arial"/>
          <w:sz w:val="20"/>
          <w:szCs w:val="20"/>
        </w:rPr>
        <w:t xml:space="preserve">elated </w:t>
      </w:r>
      <w:r>
        <w:rPr>
          <w:rStyle w:val="fontstyle01"/>
          <w:rFonts w:ascii="Times New Roman" w:hAnsi="Times New Roman" w:cs="Arial"/>
          <w:sz w:val="20"/>
          <w:szCs w:val="20"/>
        </w:rPr>
        <w:t>a</w:t>
      </w:r>
      <w:r w:rsidRPr="007D08D6">
        <w:rPr>
          <w:rStyle w:val="fontstyle01"/>
          <w:rFonts w:ascii="Times New Roman" w:hAnsi="Times New Roman" w:cs="Arial"/>
          <w:sz w:val="20"/>
          <w:szCs w:val="20"/>
        </w:rPr>
        <w:t xml:space="preserve">dverse </w:t>
      </w:r>
      <w:r>
        <w:rPr>
          <w:rStyle w:val="fontstyle01"/>
          <w:rFonts w:ascii="Times New Roman" w:hAnsi="Times New Roman" w:cs="Arial"/>
          <w:sz w:val="20"/>
          <w:szCs w:val="20"/>
        </w:rPr>
        <w:t>e</w:t>
      </w:r>
      <w:r w:rsidRPr="007D08D6">
        <w:rPr>
          <w:rStyle w:val="fontstyle01"/>
          <w:rFonts w:ascii="Times New Roman" w:hAnsi="Times New Roman" w:cs="Arial"/>
          <w:sz w:val="20"/>
          <w:szCs w:val="20"/>
        </w:rPr>
        <w:t>vents</w:t>
      </w:r>
      <w:r>
        <w:rPr>
          <w:rStyle w:val="fontstyle01"/>
          <w:rFonts w:ascii="Times New Roman" w:hAnsi="Times New Roman" w:cs="Arial"/>
          <w:sz w:val="20"/>
          <w:szCs w:val="20"/>
        </w:rPr>
        <w:t>.</w:t>
      </w:r>
    </w:p>
    <w:sectPr w:rsidR="00A15DDB" w:rsidRPr="00A15DDB" w:rsidSect="00A876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96694C" w14:textId="77777777" w:rsidR="00877D41" w:rsidRDefault="00877D41" w:rsidP="00492588">
      <w:r>
        <w:separator/>
      </w:r>
    </w:p>
  </w:endnote>
  <w:endnote w:type="continuationSeparator" w:id="0">
    <w:p w14:paraId="4A835CD8" w14:textId="77777777" w:rsidR="00877D41" w:rsidRDefault="00877D41" w:rsidP="00492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Calibri"/>
    <w:charset w:val="50"/>
    <w:family w:val="auto"/>
    <w:pitch w:val="variable"/>
    <w:sig w:usb0="8000002F" w:usb1="080E004A" w:usb2="00000010" w:usb3="00000000" w:csb0="003E0000" w:csb1="00000000"/>
  </w:font>
  <w:font w:name="Univers-Ligh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91FF76" w14:textId="77777777" w:rsidR="00877D41" w:rsidRDefault="00877D41" w:rsidP="00492588">
      <w:r>
        <w:separator/>
      </w:r>
    </w:p>
  </w:footnote>
  <w:footnote w:type="continuationSeparator" w:id="0">
    <w:p w14:paraId="7169371C" w14:textId="77777777" w:rsidR="00877D41" w:rsidRDefault="00877D41" w:rsidP="004925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E20451"/>
    <w:multiLevelType w:val="hybridMultilevel"/>
    <w:tmpl w:val="AFA85A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4E9"/>
    <w:rsid w:val="00064E72"/>
    <w:rsid w:val="00095E15"/>
    <w:rsid w:val="000975E5"/>
    <w:rsid w:val="000979F1"/>
    <w:rsid w:val="000A1172"/>
    <w:rsid w:val="000A27D0"/>
    <w:rsid w:val="00111479"/>
    <w:rsid w:val="001119FA"/>
    <w:rsid w:val="001656DD"/>
    <w:rsid w:val="00192F68"/>
    <w:rsid w:val="001B38D2"/>
    <w:rsid w:val="001B7690"/>
    <w:rsid w:val="001D27C8"/>
    <w:rsid w:val="001F2115"/>
    <w:rsid w:val="00217D2D"/>
    <w:rsid w:val="00221F41"/>
    <w:rsid w:val="002539AB"/>
    <w:rsid w:val="002547EF"/>
    <w:rsid w:val="00276D32"/>
    <w:rsid w:val="00282662"/>
    <w:rsid w:val="0028600D"/>
    <w:rsid w:val="00292208"/>
    <w:rsid w:val="002A36D9"/>
    <w:rsid w:val="002D4F51"/>
    <w:rsid w:val="002F2851"/>
    <w:rsid w:val="003249D4"/>
    <w:rsid w:val="0032676F"/>
    <w:rsid w:val="00345A6E"/>
    <w:rsid w:val="0036075C"/>
    <w:rsid w:val="00361B3B"/>
    <w:rsid w:val="003B10B4"/>
    <w:rsid w:val="003B2904"/>
    <w:rsid w:val="003F79BB"/>
    <w:rsid w:val="004805CE"/>
    <w:rsid w:val="00492588"/>
    <w:rsid w:val="004A00F0"/>
    <w:rsid w:val="004D1367"/>
    <w:rsid w:val="00547B12"/>
    <w:rsid w:val="005A7AF1"/>
    <w:rsid w:val="005C09E6"/>
    <w:rsid w:val="005D250B"/>
    <w:rsid w:val="005F0123"/>
    <w:rsid w:val="00613E58"/>
    <w:rsid w:val="00617530"/>
    <w:rsid w:val="00631A73"/>
    <w:rsid w:val="0066586A"/>
    <w:rsid w:val="00676BE4"/>
    <w:rsid w:val="00681815"/>
    <w:rsid w:val="006D1B38"/>
    <w:rsid w:val="006E1879"/>
    <w:rsid w:val="007263AC"/>
    <w:rsid w:val="007711F6"/>
    <w:rsid w:val="007B43E8"/>
    <w:rsid w:val="008015E5"/>
    <w:rsid w:val="00807613"/>
    <w:rsid w:val="00840AF0"/>
    <w:rsid w:val="008745D4"/>
    <w:rsid w:val="00877D41"/>
    <w:rsid w:val="008923CA"/>
    <w:rsid w:val="008A3D63"/>
    <w:rsid w:val="009434E9"/>
    <w:rsid w:val="0095453D"/>
    <w:rsid w:val="00961BFC"/>
    <w:rsid w:val="0099026A"/>
    <w:rsid w:val="00A15DDB"/>
    <w:rsid w:val="00A55BDD"/>
    <w:rsid w:val="00A70AF3"/>
    <w:rsid w:val="00A84313"/>
    <w:rsid w:val="00A8769D"/>
    <w:rsid w:val="00AD2076"/>
    <w:rsid w:val="00AE1A7C"/>
    <w:rsid w:val="00AF1AA8"/>
    <w:rsid w:val="00B16A51"/>
    <w:rsid w:val="00B86900"/>
    <w:rsid w:val="00BA0E83"/>
    <w:rsid w:val="00BE4C28"/>
    <w:rsid w:val="00C504A7"/>
    <w:rsid w:val="00CF1A70"/>
    <w:rsid w:val="00D2196D"/>
    <w:rsid w:val="00D43DF2"/>
    <w:rsid w:val="00D7216A"/>
    <w:rsid w:val="00DB0366"/>
    <w:rsid w:val="00DE0BB4"/>
    <w:rsid w:val="00E14233"/>
    <w:rsid w:val="00E22C57"/>
    <w:rsid w:val="00E319A4"/>
    <w:rsid w:val="00E54176"/>
    <w:rsid w:val="00E55357"/>
    <w:rsid w:val="00E87365"/>
    <w:rsid w:val="00EA0F04"/>
    <w:rsid w:val="00EC059D"/>
    <w:rsid w:val="00EE552C"/>
    <w:rsid w:val="00F317DB"/>
    <w:rsid w:val="00F37C66"/>
    <w:rsid w:val="00F52E1F"/>
    <w:rsid w:val="00F55498"/>
    <w:rsid w:val="00F81155"/>
    <w:rsid w:val="00F94DAD"/>
    <w:rsid w:val="00FA16D8"/>
    <w:rsid w:val="00FA7B43"/>
    <w:rsid w:val="00FD034E"/>
    <w:rsid w:val="00FD33D4"/>
    <w:rsid w:val="00FE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E47BE1"/>
  <w15:docId w15:val="{F34D6FDC-EF66-4A11-B68D-1A826417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34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92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25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2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2588"/>
    <w:rPr>
      <w:sz w:val="18"/>
      <w:szCs w:val="18"/>
    </w:rPr>
  </w:style>
  <w:style w:type="paragraph" w:styleId="a6">
    <w:name w:val="List Paragraph"/>
    <w:basedOn w:val="a"/>
    <w:uiPriority w:val="34"/>
    <w:qFormat/>
    <w:rsid w:val="004A00F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A8769D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769D"/>
    <w:rPr>
      <w:rFonts w:ascii="Heiti SC Light" w:eastAsia="Heiti SC Light"/>
      <w:sz w:val="18"/>
      <w:szCs w:val="18"/>
    </w:rPr>
  </w:style>
  <w:style w:type="character" w:customStyle="1" w:styleId="fontstyle01">
    <w:name w:val="fontstyle01"/>
    <w:rsid w:val="00A15DDB"/>
    <w:rPr>
      <w:rFonts w:ascii="Univers-Light" w:hAnsi="Univers-Light" w:hint="default"/>
      <w:b w:val="0"/>
      <w:bCs w:val="0"/>
      <w:i w:val="0"/>
      <w:iCs w:val="0"/>
      <w:color w:val="242021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04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B439A-2647-4E60-8F94-4CE42E02A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ali-pc</dc:creator>
  <cp:keywords/>
  <dc:description/>
  <cp:lastModifiedBy>医学-易姝利</cp:lastModifiedBy>
  <cp:revision>60</cp:revision>
  <dcterms:created xsi:type="dcterms:W3CDTF">2021-04-16T06:52:00Z</dcterms:created>
  <dcterms:modified xsi:type="dcterms:W3CDTF">2022-09-19T03:32:00Z</dcterms:modified>
</cp:coreProperties>
</file>