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C33AF" w14:textId="005B976E" w:rsidR="00366148" w:rsidRDefault="00AB6F7B">
      <w:pPr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67DF8CA5" wp14:editId="67763C73">
            <wp:simplePos x="0" y="0"/>
            <wp:positionH relativeFrom="column">
              <wp:posOffset>1092200</wp:posOffset>
            </wp:positionH>
            <wp:positionV relativeFrom="paragraph">
              <wp:posOffset>38100</wp:posOffset>
            </wp:positionV>
            <wp:extent cx="2983865" cy="2628900"/>
            <wp:effectExtent l="0" t="0" r="698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11213" w:rsidRPr="000F329F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Figure S</w:t>
      </w:r>
      <w:r w:rsidR="00111D10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2</w:t>
      </w:r>
      <w:r w:rsidR="00511213" w:rsidRPr="000F329F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 </w:t>
      </w:r>
      <w:r w:rsidR="00111D10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Correlation of plant</w:t>
      </w:r>
      <w:r w:rsidR="00961E26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 traits, rhizosphere soil prop</w:t>
      </w:r>
      <w:r w:rsidR="0049404A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er</w:t>
      </w:r>
      <w:r w:rsidR="00961E26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ties</w:t>
      </w:r>
      <w:r w:rsidR="0049404A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, and </w:t>
      </w:r>
      <w:r w:rsidR="00366148" w:rsidRPr="000F329F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bacterial diversity </w:t>
      </w:r>
      <w:r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under fertilization conditions</w:t>
      </w:r>
    </w:p>
    <w:p w14:paraId="51099C5A" w14:textId="514EB87E" w:rsidR="00211173" w:rsidRPr="000F329F" w:rsidRDefault="00211173">
      <w:pPr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sz w:val="20"/>
          <w:szCs w:val="20"/>
          <w:shd w:val="clear" w:color="auto" w:fill="FFFFFF"/>
        </w:rPr>
        <w:t>Note</w:t>
      </w:r>
      <w:r w:rsidR="00FE4B1E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:</w:t>
      </w:r>
      <w:r w:rsidR="00060363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 TN, total nitrogen content; TP, total phosphorus content; TK, total potassium content; AN, available nitrogen content; AP, available phosphorus content; </w:t>
      </w:r>
      <w:r w:rsid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AK</w:t>
      </w:r>
      <w:r w:rsidR="00001D44">
        <w:rPr>
          <w:rFonts w:ascii="Times New Roman" w:eastAsia="仿宋_GB2312" w:hAnsi="Times New Roman" w:cs="Times New Roman" w:hint="eastAsia"/>
          <w:sz w:val="20"/>
          <w:szCs w:val="20"/>
          <w:shd w:val="clear" w:color="auto" w:fill="FFFFFF"/>
        </w:rPr>
        <w:t>,</w:t>
      </w:r>
      <w:r w:rsid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 available potassium content; NU, nitrogen uptake; PU, phosphorus content; KU, potassium content; SB</w:t>
      </w:r>
      <w:r w:rsidR="00AB6F7B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1</w:t>
      </w:r>
      <w:r w:rsid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, shoot biomass</w:t>
      </w:r>
      <w:r w:rsidR="00AB6F7B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 at silking stage</w:t>
      </w:r>
      <w:r w:rsid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;</w:t>
      </w:r>
      <w:r w:rsidR="00AB6F7B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 SB2, shoot biomass at maturity stage;</w:t>
      </w:r>
      <w:r w:rsid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 TRL, total root length; GY, grain yield; NMDS1, axe 1 of </w:t>
      </w:r>
      <w:r w:rsidR="00001D44">
        <w:rPr>
          <w:rFonts w:ascii="Times New Roman" w:hAnsi="Times New Roman" w:cs="Times New Roman"/>
          <w:noProof/>
          <w:color w:val="000000" w:themeColor="text1"/>
        </w:rPr>
        <w:t>n</w:t>
      </w:r>
      <w:r w:rsidR="00001D44" w:rsidRPr="00315EE7">
        <w:rPr>
          <w:rFonts w:ascii="Times New Roman" w:hAnsi="Times New Roman" w:cs="Times New Roman"/>
          <w:noProof/>
          <w:color w:val="000000" w:themeColor="text1"/>
        </w:rPr>
        <w:t>on-metric multidimensional scaling</w:t>
      </w:r>
      <w:r w:rsid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;</w:t>
      </w:r>
      <w:r w:rsidR="00FE4B1E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 </w:t>
      </w:r>
      <w:r w:rsid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NMDS2,</w:t>
      </w:r>
      <w:r w:rsidR="00001D44" w:rsidRP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 </w:t>
      </w:r>
      <w:r w:rsid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axe 2 of </w:t>
      </w:r>
      <w:r w:rsidR="00001D44">
        <w:rPr>
          <w:rFonts w:ascii="Times New Roman" w:hAnsi="Times New Roman" w:cs="Times New Roman"/>
          <w:noProof/>
          <w:color w:val="000000" w:themeColor="text1"/>
        </w:rPr>
        <w:t>n</w:t>
      </w:r>
      <w:r w:rsidR="00001D44" w:rsidRPr="00315EE7">
        <w:rPr>
          <w:rFonts w:ascii="Times New Roman" w:hAnsi="Times New Roman" w:cs="Times New Roman"/>
          <w:noProof/>
          <w:color w:val="000000" w:themeColor="text1"/>
        </w:rPr>
        <w:t>on-metric multidimensional scaling</w:t>
      </w:r>
      <w:r w:rsid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; APL, </w:t>
      </w:r>
      <w:r w:rsidR="00FE4B1E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average path length</w:t>
      </w:r>
      <w:r w:rsid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; CC, </w:t>
      </w:r>
      <w:r w:rsidR="00FE4B1E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clustering coefficient</w:t>
      </w:r>
      <w:r w:rsidR="00001D44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.</w:t>
      </w:r>
    </w:p>
    <w:sectPr w:rsidR="00211173" w:rsidRPr="000F32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6A794" w14:textId="77777777" w:rsidR="005B337D" w:rsidRDefault="005B337D" w:rsidP="00E42F3F">
      <w:r>
        <w:separator/>
      </w:r>
    </w:p>
  </w:endnote>
  <w:endnote w:type="continuationSeparator" w:id="0">
    <w:p w14:paraId="0C824F46" w14:textId="77777777" w:rsidR="005B337D" w:rsidRDefault="005B337D" w:rsidP="00E4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Microsoft YaHe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28826" w14:textId="77777777" w:rsidR="005B337D" w:rsidRDefault="005B337D" w:rsidP="00E42F3F">
      <w:r>
        <w:separator/>
      </w:r>
    </w:p>
  </w:footnote>
  <w:footnote w:type="continuationSeparator" w:id="0">
    <w:p w14:paraId="47A56A10" w14:textId="77777777" w:rsidR="005B337D" w:rsidRDefault="005B337D" w:rsidP="00E42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80"/>
    <w:rsid w:val="00001D44"/>
    <w:rsid w:val="00060363"/>
    <w:rsid w:val="000F329F"/>
    <w:rsid w:val="00110241"/>
    <w:rsid w:val="00111D10"/>
    <w:rsid w:val="00195980"/>
    <w:rsid w:val="00211173"/>
    <w:rsid w:val="00213792"/>
    <w:rsid w:val="00225ADA"/>
    <w:rsid w:val="00366148"/>
    <w:rsid w:val="00372B21"/>
    <w:rsid w:val="0049404A"/>
    <w:rsid w:val="004F6610"/>
    <w:rsid w:val="00501377"/>
    <w:rsid w:val="00511213"/>
    <w:rsid w:val="005B337D"/>
    <w:rsid w:val="005D5FB1"/>
    <w:rsid w:val="00611CB8"/>
    <w:rsid w:val="006B6BB7"/>
    <w:rsid w:val="006C2AF9"/>
    <w:rsid w:val="007028FD"/>
    <w:rsid w:val="00741739"/>
    <w:rsid w:val="007B37C8"/>
    <w:rsid w:val="00835994"/>
    <w:rsid w:val="0092509E"/>
    <w:rsid w:val="00961E26"/>
    <w:rsid w:val="0097031B"/>
    <w:rsid w:val="009D79BE"/>
    <w:rsid w:val="00AB6F7B"/>
    <w:rsid w:val="00B32AD2"/>
    <w:rsid w:val="00BC4CA6"/>
    <w:rsid w:val="00C945F0"/>
    <w:rsid w:val="00CA7366"/>
    <w:rsid w:val="00E42F3F"/>
    <w:rsid w:val="00EC7354"/>
    <w:rsid w:val="00F50185"/>
    <w:rsid w:val="00FE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415AB"/>
  <w15:chartTrackingRefBased/>
  <w15:docId w15:val="{CD3DAE2A-F8FC-4B16-B33E-6CB39B16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2F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2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2F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99</Words>
  <Characters>561</Characters>
  <Application>Microsoft Office Word</Application>
  <DocSecurity>0</DocSecurity>
  <Lines>10</Lines>
  <Paragraphs>6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XuCun</dc:creator>
  <cp:keywords/>
  <dc:description/>
  <cp:lastModifiedBy>Xucun Jia</cp:lastModifiedBy>
  <cp:revision>28</cp:revision>
  <dcterms:created xsi:type="dcterms:W3CDTF">2021-11-12T01:23:00Z</dcterms:created>
  <dcterms:modified xsi:type="dcterms:W3CDTF">2022-10-10T00:38:00Z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bdb1f8c4fabf0ee9a39d953ddc332a1c0e10058d6f2d1ef6667e639fa0da6e01</vt:lpwstr>
  </property>
</Properties>
</file>