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BA517" w14:textId="4886E592" w:rsidR="00804866" w:rsidRPr="009F6283" w:rsidRDefault="009F6283" w:rsidP="009F6283">
      <w:pPr>
        <w:jc w:val="center"/>
        <w:rPr>
          <w:rFonts w:ascii="Times New Roman" w:hAnsi="Times New Roman" w:cs="Times New Roman"/>
          <w:b/>
          <w:sz w:val="24"/>
          <w:szCs w:val="24"/>
        </w:rPr>
      </w:pPr>
      <w:r w:rsidRPr="009F6283">
        <w:rPr>
          <w:rFonts w:ascii="Times New Roman" w:hAnsi="Times New Roman" w:cs="Times New Roman"/>
          <w:b/>
          <w:sz w:val="24"/>
          <w:szCs w:val="24"/>
        </w:rPr>
        <w:t xml:space="preserve">Supplementary </w:t>
      </w:r>
      <w:r w:rsidR="00435155">
        <w:rPr>
          <w:rFonts w:ascii="Times New Roman" w:hAnsi="Times New Roman" w:cs="Times New Roman"/>
          <w:b/>
          <w:sz w:val="24"/>
          <w:szCs w:val="24"/>
        </w:rPr>
        <w:t>Material</w:t>
      </w:r>
      <w:r w:rsidR="00A23033">
        <w:rPr>
          <w:rFonts w:ascii="Times New Roman" w:hAnsi="Times New Roman" w:cs="Times New Roman"/>
          <w:b/>
          <w:sz w:val="24"/>
          <w:szCs w:val="24"/>
        </w:rPr>
        <w:t>s</w:t>
      </w:r>
    </w:p>
    <w:p w14:paraId="76A40DD1" w14:textId="77777777" w:rsidR="00BF6DB4" w:rsidRDefault="00BF6DB4" w:rsidP="00BF6DB4">
      <w:pPr>
        <w:spacing w:beforeLines="50" w:before="156" w:afterLines="50" w:after="156" w:line="240" w:lineRule="atLeast"/>
        <w:rPr>
          <w:rFonts w:ascii="Times New Roman" w:hAnsi="Times New Roman" w:cs="Times New Roman"/>
          <w:sz w:val="24"/>
          <w:szCs w:val="24"/>
        </w:rPr>
      </w:pPr>
      <w:r>
        <w:rPr>
          <w:rFonts w:ascii="Times New Roman" w:hAnsi="Times New Roman" w:cs="Times New Roman"/>
          <w:b/>
          <w:sz w:val="24"/>
          <w:szCs w:val="24"/>
        </w:rPr>
        <w:t xml:space="preserve">eAppendix. </w:t>
      </w:r>
      <w:r w:rsidRPr="009F6283">
        <w:rPr>
          <w:rFonts w:ascii="Times New Roman" w:hAnsi="Times New Roman" w:cs="Times New Roman"/>
          <w:sz w:val="24"/>
          <w:szCs w:val="24"/>
        </w:rPr>
        <w:t>Detailed Methods</w:t>
      </w:r>
    </w:p>
    <w:p w14:paraId="0EB2FDCB" w14:textId="77777777" w:rsidR="00BF6DB4" w:rsidRPr="002C5893" w:rsidRDefault="00BF6DB4" w:rsidP="00BF6DB4">
      <w:pPr>
        <w:spacing w:beforeLines="50" w:before="156" w:afterLines="50" w:after="156" w:line="240" w:lineRule="atLeast"/>
        <w:rPr>
          <w:rFonts w:ascii="Times New Roman" w:hAnsi="Times New Roman" w:cs="Times New Roman"/>
          <w:b/>
          <w:sz w:val="24"/>
          <w:szCs w:val="24"/>
        </w:rPr>
      </w:pPr>
      <w:r w:rsidRPr="002C5893">
        <w:rPr>
          <w:rFonts w:ascii="Times New Roman" w:hAnsi="Times New Roman" w:cs="Times New Roman"/>
          <w:b/>
          <w:sz w:val="24"/>
          <w:szCs w:val="24"/>
        </w:rPr>
        <w:t xml:space="preserve">eTable 1. </w:t>
      </w:r>
      <w:r w:rsidRPr="002C5893">
        <w:rPr>
          <w:rFonts w:ascii="Times New Roman" w:hAnsi="Times New Roman" w:cs="Times New Roman"/>
          <w:sz w:val="24"/>
          <w:szCs w:val="24"/>
        </w:rPr>
        <w:t>The AIC value of fitted survival models for CAR-T cell therapy</w:t>
      </w:r>
    </w:p>
    <w:p w14:paraId="03BF19C2" w14:textId="77777777" w:rsidR="00BF6DB4" w:rsidRDefault="00BF6DB4" w:rsidP="00BF6DB4">
      <w:pPr>
        <w:spacing w:beforeLines="50" w:before="156" w:afterLines="50" w:after="156" w:line="240" w:lineRule="atLeast"/>
        <w:rPr>
          <w:rFonts w:ascii="Times New Roman" w:hAnsi="Times New Roman" w:cs="Times New Roman"/>
          <w:b/>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Table 2.</w:t>
      </w:r>
      <w:r w:rsidRPr="00A05004">
        <w:rPr>
          <w:rFonts w:ascii="Times New Roman" w:hAnsi="Times New Roman" w:cs="Times New Roman" w:hint="eastAsia"/>
          <w:sz w:val="16"/>
          <w:szCs w:val="13"/>
        </w:rPr>
        <w:t xml:space="preserve"> </w:t>
      </w:r>
      <w:r w:rsidRPr="00A05004">
        <w:rPr>
          <w:rFonts w:ascii="Times New Roman" w:hAnsi="Times New Roman" w:cs="Times New Roman" w:hint="eastAsia"/>
          <w:sz w:val="24"/>
          <w:szCs w:val="24"/>
        </w:rPr>
        <w:t>T</w:t>
      </w:r>
      <w:r w:rsidRPr="00A05004">
        <w:rPr>
          <w:rFonts w:ascii="Times New Roman" w:hAnsi="Times New Roman" w:cs="Times New Roman"/>
          <w:sz w:val="24"/>
          <w:szCs w:val="24"/>
        </w:rPr>
        <w:t>he value of parameters of best fitted survival models</w:t>
      </w:r>
    </w:p>
    <w:p w14:paraId="554BE61E" w14:textId="77777777" w:rsidR="00BF6DB4" w:rsidRPr="00A05004" w:rsidRDefault="00BF6DB4" w:rsidP="00BF6DB4">
      <w:pPr>
        <w:spacing w:beforeLines="50" w:before="156" w:afterLines="50" w:after="156" w:line="240" w:lineRule="atLeast"/>
        <w:rPr>
          <w:rFonts w:ascii="Times New Roman" w:hAnsi="Times New Roman" w:cs="Times New Roman"/>
          <w:b/>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Table 3.</w:t>
      </w:r>
      <w:r w:rsidRPr="00A05004">
        <w:t xml:space="preserve"> </w:t>
      </w:r>
      <w:r w:rsidRPr="00A05004">
        <w:rPr>
          <w:rFonts w:ascii="Times New Roman" w:hAnsi="Times New Roman" w:cs="Times New Roman"/>
          <w:sz w:val="24"/>
          <w:szCs w:val="24"/>
        </w:rPr>
        <w:t>Average cost in different categories</w:t>
      </w:r>
    </w:p>
    <w:p w14:paraId="5BC7E10B" w14:textId="77777777" w:rsidR="00BF6DB4" w:rsidRDefault="00BF6DB4" w:rsidP="00BF6DB4">
      <w:pPr>
        <w:spacing w:beforeLines="50" w:before="156" w:afterLines="50" w:after="156" w:line="240" w:lineRule="atLeast"/>
        <w:rPr>
          <w:rFonts w:ascii="Times New Roman" w:hAnsi="Times New Roman" w:cs="Times New Roman"/>
          <w:b/>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Table 4.</w:t>
      </w:r>
      <w:r w:rsidRPr="00A05004">
        <w:rPr>
          <w:rFonts w:ascii="Times New Roman" w:hAnsi="Times New Roman" w:cs="Times New Roman"/>
          <w:sz w:val="16"/>
        </w:rPr>
        <w:t xml:space="preserve"> </w:t>
      </w:r>
      <w:r w:rsidRPr="00A05004">
        <w:rPr>
          <w:rFonts w:ascii="Times New Roman" w:hAnsi="Times New Roman" w:cs="Times New Roman"/>
          <w:sz w:val="24"/>
          <w:szCs w:val="24"/>
        </w:rPr>
        <w:t>Risk Factors Affecting the Total Cost based on the Multiple Linear Regression</w:t>
      </w:r>
    </w:p>
    <w:p w14:paraId="1E113C2A" w14:textId="77777777" w:rsidR="00BF6DB4" w:rsidRDefault="00BF6DB4" w:rsidP="00BF6DB4">
      <w:pPr>
        <w:spacing w:beforeLines="50" w:before="156" w:afterLines="50" w:after="156" w:line="240" w:lineRule="atLeast"/>
        <w:rPr>
          <w:rFonts w:ascii="Times New Roman" w:hAnsi="Times New Roman" w:cs="Times New Roman"/>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Table 5.</w:t>
      </w:r>
      <w:r w:rsidRPr="00A05004">
        <w:rPr>
          <w:rFonts w:ascii="Times New Roman" w:hAnsi="Times New Roman" w:cs="Times New Roman"/>
          <w:sz w:val="24"/>
          <w:szCs w:val="24"/>
        </w:rPr>
        <w:t xml:space="preserve"> Treatment Regimens of salvage chemotherapy for RRMM</w:t>
      </w:r>
    </w:p>
    <w:p w14:paraId="163DD095" w14:textId="77777777" w:rsidR="00BF6DB4" w:rsidRDefault="00BF6DB4" w:rsidP="00BF6DB4">
      <w:pPr>
        <w:spacing w:beforeLines="50" w:before="156" w:afterLines="50" w:after="156" w:line="240" w:lineRule="atLeast"/>
        <w:rPr>
          <w:rFonts w:ascii="Times New Roman" w:hAnsi="Times New Roman" w:cs="Times New Roman"/>
          <w:b/>
          <w:sz w:val="24"/>
          <w:szCs w:val="24"/>
        </w:rPr>
      </w:pPr>
      <w:r w:rsidRPr="002C5893">
        <w:rPr>
          <w:rFonts w:ascii="Times New Roman" w:hAnsi="Times New Roman" w:cs="Times New Roman"/>
          <w:b/>
          <w:sz w:val="24"/>
          <w:szCs w:val="24"/>
        </w:rPr>
        <w:t xml:space="preserve">eFigure 1. </w:t>
      </w:r>
      <w:r w:rsidRPr="002C5893">
        <w:rPr>
          <w:rFonts w:ascii="Times New Roman" w:hAnsi="Times New Roman" w:cs="Times New Roman"/>
          <w:sz w:val="24"/>
          <w:szCs w:val="24"/>
        </w:rPr>
        <w:t>Collection process of utility value for RRMM patients in different health status received CAR-T treatment</w:t>
      </w:r>
    </w:p>
    <w:p w14:paraId="5C7795E1" w14:textId="77777777" w:rsidR="00BF6DB4" w:rsidRDefault="00BF6DB4" w:rsidP="00BF6DB4">
      <w:pPr>
        <w:spacing w:beforeLines="50" w:before="156" w:afterLines="50" w:after="156" w:line="240" w:lineRule="atLeast"/>
        <w:rPr>
          <w:rFonts w:ascii="Times New Roman" w:hAnsi="Times New Roman" w:cs="Times New Roman"/>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Table 6.</w:t>
      </w:r>
      <w:r w:rsidRPr="00A05004">
        <w:rPr>
          <w:rFonts w:ascii="Times New Roman" w:hAnsi="Times New Roman" w:cs="Times New Roman"/>
          <w:sz w:val="24"/>
          <w:szCs w:val="24"/>
        </w:rPr>
        <w:t xml:space="preserve"> </w:t>
      </w:r>
      <w:r w:rsidRPr="00A522D9">
        <w:rPr>
          <w:rFonts w:ascii="Times New Roman" w:hAnsi="Times New Roman" w:cs="Times New Roman"/>
          <w:sz w:val="24"/>
          <w:szCs w:val="24"/>
        </w:rPr>
        <w:t>Utility and disutility for different health stages</w:t>
      </w:r>
    </w:p>
    <w:p w14:paraId="72BDC9F4" w14:textId="77777777" w:rsidR="00BF6DB4" w:rsidRDefault="00BF6DB4" w:rsidP="00BF6DB4">
      <w:pPr>
        <w:spacing w:beforeLines="50" w:before="156" w:afterLines="50" w:after="156" w:line="240" w:lineRule="atLeast"/>
        <w:rPr>
          <w:rFonts w:ascii="Times New Roman" w:hAnsi="Times New Roman" w:cs="Times New Roman"/>
          <w:sz w:val="24"/>
          <w:szCs w:val="24"/>
        </w:rPr>
      </w:pPr>
      <w:r w:rsidRPr="00035938">
        <w:rPr>
          <w:rFonts w:ascii="Times New Roman" w:hAnsi="Times New Roman" w:cs="Times New Roman"/>
          <w:b/>
          <w:sz w:val="24"/>
          <w:szCs w:val="24"/>
        </w:rPr>
        <w:t xml:space="preserve">eTable 7. </w:t>
      </w:r>
      <w:r w:rsidRPr="00035938">
        <w:rPr>
          <w:rFonts w:ascii="Times New Roman" w:hAnsi="Times New Roman" w:cs="Times New Roman"/>
          <w:sz w:val="24"/>
          <w:szCs w:val="24"/>
        </w:rPr>
        <w:t>Age- and sex-specific mortality rates for Chinese people in 2016</w:t>
      </w:r>
    </w:p>
    <w:p w14:paraId="75F98116" w14:textId="77777777" w:rsidR="00BF6DB4" w:rsidRPr="002C5893" w:rsidRDefault="00BF6DB4" w:rsidP="00BF6DB4">
      <w:pPr>
        <w:spacing w:beforeLines="50" w:before="156" w:afterLines="50" w:after="156" w:line="240" w:lineRule="atLeast"/>
        <w:rPr>
          <w:rFonts w:ascii="Times New Roman" w:hAnsi="Times New Roman" w:cs="Times New Roman"/>
          <w:b/>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 xml:space="preserve">Figure 2. </w:t>
      </w:r>
      <w:r w:rsidRPr="00EB349E">
        <w:rPr>
          <w:rFonts w:ascii="Times New Roman" w:hAnsi="Times New Roman" w:cs="Times New Roman"/>
          <w:sz w:val="24"/>
          <w:szCs w:val="24"/>
        </w:rPr>
        <w:t>Cost-effectiveness Acceptability Curve</w:t>
      </w:r>
    </w:p>
    <w:p w14:paraId="7FDA151C" w14:textId="77777777" w:rsidR="00BF6DB4" w:rsidRDefault="00BF6DB4" w:rsidP="00BF6DB4">
      <w:pPr>
        <w:spacing w:beforeLines="50" w:before="156" w:afterLines="50" w:after="156" w:line="240" w:lineRule="atLeast"/>
        <w:rPr>
          <w:rFonts w:ascii="Times New Roman" w:hAnsi="Times New Roman" w:cs="Times New Roman"/>
          <w:sz w:val="16"/>
          <w:szCs w:val="24"/>
        </w:rPr>
      </w:pPr>
      <w:r>
        <w:rPr>
          <w:rFonts w:ascii="Times New Roman" w:hAnsi="Times New Roman" w:cs="Times New Roman" w:hint="eastAsia"/>
          <w:b/>
          <w:sz w:val="24"/>
          <w:szCs w:val="24"/>
        </w:rPr>
        <w:t>e</w:t>
      </w:r>
      <w:r>
        <w:rPr>
          <w:rFonts w:ascii="Times New Roman" w:hAnsi="Times New Roman" w:cs="Times New Roman"/>
          <w:b/>
          <w:sz w:val="24"/>
          <w:szCs w:val="24"/>
        </w:rPr>
        <w:t>Table 8.</w:t>
      </w:r>
      <w:r w:rsidRPr="00A05004">
        <w:rPr>
          <w:rFonts w:ascii="Times New Roman" w:hAnsi="Times New Roman" w:cs="Times New Roman"/>
          <w:sz w:val="24"/>
          <w:szCs w:val="24"/>
        </w:rPr>
        <w:t xml:space="preserve"> Sensitivity Analysis Range of Input Parameters for the Tornado Diagram</w:t>
      </w:r>
    </w:p>
    <w:p w14:paraId="6C68D791" w14:textId="77777777" w:rsidR="00BF6DB4" w:rsidRDefault="00BF6DB4" w:rsidP="00BF6DB4">
      <w:pPr>
        <w:spacing w:beforeLines="50" w:before="156" w:afterLines="50" w:after="156" w:line="240" w:lineRule="atLeast"/>
        <w:rPr>
          <w:rFonts w:ascii="Times New Roman" w:hAnsi="Times New Roman" w:cs="Times New Roman"/>
          <w:b/>
          <w:sz w:val="24"/>
          <w:szCs w:val="24"/>
        </w:rPr>
      </w:pPr>
      <w:r>
        <w:rPr>
          <w:rFonts w:ascii="Times New Roman" w:hAnsi="Times New Roman" w:cs="Times New Roman" w:hint="eastAsia"/>
          <w:b/>
          <w:sz w:val="24"/>
          <w:szCs w:val="24"/>
        </w:rPr>
        <w:t>e</w:t>
      </w:r>
      <w:r>
        <w:rPr>
          <w:rFonts w:ascii="Times New Roman" w:hAnsi="Times New Roman" w:cs="Times New Roman"/>
          <w:b/>
          <w:sz w:val="24"/>
          <w:szCs w:val="24"/>
        </w:rPr>
        <w:t>Table 9.</w:t>
      </w:r>
      <w:r w:rsidRPr="00A05004">
        <w:rPr>
          <w:rFonts w:ascii="Times New Roman" w:hAnsi="Times New Roman" w:cs="Times New Roman"/>
          <w:sz w:val="16"/>
          <w:szCs w:val="24"/>
        </w:rPr>
        <w:t xml:space="preserve"> </w:t>
      </w:r>
      <w:r w:rsidRPr="00A05004">
        <w:rPr>
          <w:rFonts w:ascii="Times New Roman" w:hAnsi="Times New Roman" w:cs="Times New Roman"/>
          <w:sz w:val="24"/>
          <w:szCs w:val="24"/>
        </w:rPr>
        <w:t>Distributions for Input Parameters in Probabilistic Sensitivity Analysis</w:t>
      </w:r>
    </w:p>
    <w:p w14:paraId="2384B34C" w14:textId="77777777" w:rsidR="00A05004" w:rsidRPr="00BF6DB4" w:rsidRDefault="00A05004" w:rsidP="00EA4493">
      <w:pPr>
        <w:spacing w:beforeLines="50" w:before="156" w:afterLines="50" w:after="156" w:line="360" w:lineRule="auto"/>
        <w:rPr>
          <w:rFonts w:ascii="Times New Roman" w:hAnsi="Times New Roman" w:cs="Times New Roman"/>
          <w:b/>
          <w:sz w:val="24"/>
          <w:szCs w:val="24"/>
        </w:rPr>
      </w:pPr>
    </w:p>
    <w:p w14:paraId="7171E28E"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4E7C3603"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07804951"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31D432E5"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11404F48"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664EA58C"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7D76D34C"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376E461C"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1DD15EBA"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1D722702"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5B365BB1" w14:textId="77777777" w:rsidR="00A05004" w:rsidRDefault="00A05004" w:rsidP="00EA4493">
      <w:pPr>
        <w:spacing w:beforeLines="50" w:before="156" w:afterLines="50" w:after="156" w:line="360" w:lineRule="auto"/>
        <w:rPr>
          <w:rFonts w:ascii="Times New Roman" w:hAnsi="Times New Roman" w:cs="Times New Roman"/>
          <w:b/>
          <w:sz w:val="24"/>
          <w:szCs w:val="24"/>
        </w:rPr>
      </w:pPr>
    </w:p>
    <w:p w14:paraId="36978BF9" w14:textId="77777777" w:rsidR="00A05004" w:rsidRPr="00E6586B" w:rsidRDefault="00A05004" w:rsidP="00A05004">
      <w:pPr>
        <w:spacing w:beforeLines="50" w:before="156" w:afterLines="50" w:after="156" w:line="240" w:lineRule="atLeast"/>
        <w:rPr>
          <w:rFonts w:ascii="Times New Roman" w:hAnsi="Times New Roman" w:cs="Times New Roman"/>
          <w:b/>
          <w:sz w:val="24"/>
          <w:szCs w:val="24"/>
        </w:rPr>
      </w:pPr>
      <w:r w:rsidRPr="00E6586B">
        <w:rPr>
          <w:rFonts w:ascii="Times New Roman" w:hAnsi="Times New Roman" w:cs="Times New Roman"/>
          <w:b/>
          <w:sz w:val="24"/>
          <w:szCs w:val="24"/>
        </w:rPr>
        <w:lastRenderedPageBreak/>
        <w:t>eAppendix. Detailed Methods</w:t>
      </w:r>
    </w:p>
    <w:p w14:paraId="683A4CD4" w14:textId="149D7FEA" w:rsidR="00804866" w:rsidRPr="00472232" w:rsidRDefault="00804866" w:rsidP="00EA4493">
      <w:pPr>
        <w:spacing w:beforeLines="50" w:before="156" w:afterLines="50" w:after="156" w:line="360" w:lineRule="auto"/>
        <w:rPr>
          <w:rFonts w:ascii="Times New Roman" w:hAnsi="Times New Roman" w:cs="Times New Roman"/>
          <w:i/>
          <w:sz w:val="24"/>
          <w:szCs w:val="24"/>
        </w:rPr>
      </w:pPr>
      <w:r w:rsidRPr="00472232">
        <w:rPr>
          <w:rFonts w:ascii="Times New Roman" w:hAnsi="Times New Roman" w:cs="Times New Roman"/>
          <w:i/>
          <w:sz w:val="24"/>
          <w:szCs w:val="24"/>
        </w:rPr>
        <w:t>Model Structure</w:t>
      </w:r>
    </w:p>
    <w:p w14:paraId="73534F47" w14:textId="0D84E903" w:rsidR="00804866" w:rsidRPr="00947444" w:rsidRDefault="003A0917" w:rsidP="0067468A">
      <w:pPr>
        <w:spacing w:line="360" w:lineRule="auto"/>
        <w:ind w:firstLineChars="200" w:firstLine="480"/>
        <w:rPr>
          <w:rFonts w:ascii="Times New Roman" w:hAnsi="Times New Roman" w:cs="Times New Roman"/>
          <w:sz w:val="24"/>
          <w:szCs w:val="24"/>
        </w:rPr>
      </w:pPr>
      <w:r w:rsidRPr="00947444">
        <w:rPr>
          <w:rFonts w:ascii="Times New Roman" w:hAnsi="Times New Roman" w:cs="Times New Roman"/>
          <w:sz w:val="24"/>
          <w:szCs w:val="24"/>
        </w:rPr>
        <w:t>Markov model</w:t>
      </w:r>
      <w:r>
        <w:rPr>
          <w:rFonts w:ascii="Times New Roman" w:hAnsi="Times New Roman" w:cs="Times New Roman"/>
          <w:sz w:val="24"/>
          <w:szCs w:val="24"/>
        </w:rPr>
        <w:t>s and p</w:t>
      </w:r>
      <w:r w:rsidR="005B00CE" w:rsidRPr="005B00CE">
        <w:rPr>
          <w:rFonts w:ascii="Times New Roman" w:hAnsi="Times New Roman" w:cs="Times New Roman"/>
          <w:sz w:val="24"/>
          <w:szCs w:val="24"/>
        </w:rPr>
        <w:t>artitioned survival models are commonly used in oncologic modeling.</w:t>
      </w:r>
      <w:r>
        <w:rPr>
          <w:rFonts w:ascii="Times New Roman" w:hAnsi="Times New Roman" w:cs="Times New Roman"/>
          <w:sz w:val="24"/>
          <w:szCs w:val="24"/>
        </w:rPr>
        <w:t xml:space="preserve"> The latter models assume constant costs and utility over time and are impossible model multiple lines of therapy accurately. </w:t>
      </w:r>
      <w:r w:rsidR="00233041" w:rsidRPr="00233041">
        <w:rPr>
          <w:rFonts w:ascii="Times New Roman" w:hAnsi="Times New Roman" w:cs="Times New Roman"/>
          <w:sz w:val="24"/>
          <w:szCs w:val="24"/>
        </w:rPr>
        <w:t xml:space="preserve">The characteristics of </w:t>
      </w:r>
      <w:r w:rsidR="00233041">
        <w:rPr>
          <w:rFonts w:ascii="Times New Roman" w:hAnsi="Times New Roman" w:cs="Times New Roman"/>
          <w:sz w:val="24"/>
          <w:szCs w:val="24"/>
        </w:rPr>
        <w:t>p</w:t>
      </w:r>
      <w:r w:rsidR="00233041" w:rsidRPr="005B00CE">
        <w:rPr>
          <w:rFonts w:ascii="Times New Roman" w:hAnsi="Times New Roman" w:cs="Times New Roman"/>
          <w:sz w:val="24"/>
          <w:szCs w:val="24"/>
        </w:rPr>
        <w:t>artitioned survival models</w:t>
      </w:r>
      <w:r w:rsidR="00233041" w:rsidRPr="00233041">
        <w:rPr>
          <w:rFonts w:ascii="Times New Roman" w:hAnsi="Times New Roman" w:cs="Times New Roman"/>
          <w:sz w:val="24"/>
          <w:szCs w:val="24"/>
        </w:rPr>
        <w:t xml:space="preserve"> determine that it </w:t>
      </w:r>
      <w:r w:rsidR="00233041">
        <w:rPr>
          <w:rFonts w:ascii="Times New Roman" w:hAnsi="Times New Roman" w:cs="Times New Roman"/>
          <w:sz w:val="24"/>
          <w:szCs w:val="24"/>
        </w:rPr>
        <w:t>may not be</w:t>
      </w:r>
      <w:r w:rsidR="00233041" w:rsidRPr="00233041">
        <w:rPr>
          <w:rFonts w:ascii="Times New Roman" w:hAnsi="Times New Roman" w:cs="Times New Roman"/>
          <w:sz w:val="24"/>
          <w:szCs w:val="24"/>
        </w:rPr>
        <w:t xml:space="preserve"> appropriate for </w:t>
      </w:r>
      <w:r w:rsidR="00233041">
        <w:rPr>
          <w:rFonts w:ascii="Times New Roman" w:hAnsi="Times New Roman" w:cs="Times New Roman"/>
          <w:sz w:val="24"/>
          <w:szCs w:val="24"/>
        </w:rPr>
        <w:t>modeling</w:t>
      </w:r>
      <w:r w:rsidR="00233041" w:rsidRPr="00233041">
        <w:rPr>
          <w:rFonts w:ascii="Times New Roman" w:hAnsi="Times New Roman" w:cs="Times New Roman"/>
          <w:sz w:val="24"/>
          <w:szCs w:val="24"/>
        </w:rPr>
        <w:t xml:space="preserve"> RRMM with </w:t>
      </w:r>
      <w:r w:rsidR="001D262E">
        <w:rPr>
          <w:rFonts w:ascii="Times New Roman" w:hAnsi="Times New Roman" w:cs="Times New Roman"/>
          <w:sz w:val="24"/>
          <w:szCs w:val="24"/>
        </w:rPr>
        <w:t>potential</w:t>
      </w:r>
      <w:r w:rsidR="00233041" w:rsidRPr="00233041">
        <w:rPr>
          <w:rFonts w:ascii="Times New Roman" w:hAnsi="Times New Roman" w:cs="Times New Roman"/>
          <w:sz w:val="24"/>
          <w:szCs w:val="24"/>
        </w:rPr>
        <w:t xml:space="preserve"> </w:t>
      </w:r>
      <w:r w:rsidR="001D262E">
        <w:rPr>
          <w:rFonts w:ascii="Times New Roman" w:hAnsi="Times New Roman" w:cs="Times New Roman"/>
          <w:sz w:val="24"/>
          <w:szCs w:val="24"/>
        </w:rPr>
        <w:t>clinical cure after CAR-T treatment.</w:t>
      </w:r>
      <w:r w:rsidR="001D262E" w:rsidRPr="00007263">
        <w:rPr>
          <w:rFonts w:ascii="Times New Roman" w:hAnsi="Times New Roman" w:cs="Times New Roman"/>
          <w:sz w:val="24"/>
          <w:szCs w:val="24"/>
        </w:rPr>
        <w:t xml:space="preserve"> </w:t>
      </w:r>
      <w:r w:rsidR="001D262E" w:rsidRPr="001D262E">
        <w:rPr>
          <w:rFonts w:ascii="Times New Roman" w:hAnsi="Times New Roman" w:cs="Times New Roman"/>
          <w:sz w:val="24"/>
          <w:szCs w:val="24"/>
        </w:rPr>
        <w:t>In contrast, Markov models are more flexible</w:t>
      </w:r>
      <w:r w:rsidR="001D262E">
        <w:rPr>
          <w:rFonts w:ascii="Times New Roman" w:hAnsi="Times New Roman" w:cs="Times New Roman"/>
          <w:sz w:val="24"/>
          <w:szCs w:val="24"/>
        </w:rPr>
        <w:t xml:space="preserve"> to model </w:t>
      </w:r>
      <w:r w:rsidR="00007263" w:rsidRPr="00007263">
        <w:rPr>
          <w:rFonts w:ascii="Times New Roman" w:hAnsi="Times New Roman" w:cs="Times New Roman"/>
          <w:sz w:val="24"/>
          <w:szCs w:val="24"/>
        </w:rPr>
        <w:t>costs and</w:t>
      </w:r>
      <w:r w:rsidR="00007263">
        <w:rPr>
          <w:rFonts w:ascii="Times New Roman" w:hAnsi="Times New Roman" w:cs="Times New Roman"/>
          <w:sz w:val="24"/>
          <w:szCs w:val="24"/>
        </w:rPr>
        <w:t xml:space="preserve"> </w:t>
      </w:r>
      <w:r w:rsidR="00007263" w:rsidRPr="00007263">
        <w:rPr>
          <w:rFonts w:ascii="Times New Roman" w:hAnsi="Times New Roman" w:cs="Times New Roman"/>
          <w:sz w:val="24"/>
          <w:szCs w:val="24"/>
        </w:rPr>
        <w:t>utilities over time</w:t>
      </w:r>
      <w:r w:rsidR="00007263">
        <w:rPr>
          <w:rFonts w:ascii="Times New Roman" w:hAnsi="Times New Roman" w:cs="Times New Roman"/>
          <w:sz w:val="24"/>
          <w:szCs w:val="24"/>
        </w:rPr>
        <w:t xml:space="preserve"> and </w:t>
      </w:r>
      <w:r w:rsidR="00007263" w:rsidRPr="00007263">
        <w:rPr>
          <w:rFonts w:ascii="Times New Roman" w:hAnsi="Times New Roman" w:cs="Times New Roman"/>
          <w:sz w:val="24"/>
          <w:szCs w:val="24"/>
        </w:rPr>
        <w:t>successive therap</w:t>
      </w:r>
      <w:r w:rsidR="00007263">
        <w:rPr>
          <w:rFonts w:ascii="Times New Roman" w:hAnsi="Times New Roman" w:cs="Times New Roman"/>
          <w:sz w:val="24"/>
          <w:szCs w:val="24"/>
        </w:rPr>
        <w:t>ies</w:t>
      </w:r>
      <w:r w:rsidR="00007263" w:rsidRPr="00007263">
        <w:rPr>
          <w:rFonts w:ascii="Times New Roman" w:hAnsi="Times New Roman" w:cs="Times New Roman"/>
          <w:sz w:val="24"/>
          <w:szCs w:val="24"/>
        </w:rPr>
        <w:t>.</w:t>
      </w:r>
      <w:r w:rsidR="00007263">
        <w:rPr>
          <w:rFonts w:ascii="Times New Roman" w:hAnsi="Times New Roman" w:cs="Times New Roman"/>
          <w:sz w:val="24"/>
          <w:szCs w:val="24"/>
        </w:rPr>
        <w:t xml:space="preserve"> Therefore, </w:t>
      </w:r>
      <w:r w:rsidR="00804866" w:rsidRPr="00947444">
        <w:rPr>
          <w:rFonts w:ascii="Times New Roman" w:hAnsi="Times New Roman" w:cs="Times New Roman"/>
          <w:sz w:val="24"/>
          <w:szCs w:val="24"/>
        </w:rPr>
        <w:t>a M</w:t>
      </w:r>
      <w:r w:rsidR="00B22593" w:rsidRPr="00947444">
        <w:rPr>
          <w:rFonts w:ascii="Times New Roman" w:hAnsi="Times New Roman" w:cs="Times New Roman"/>
          <w:sz w:val="24"/>
          <w:szCs w:val="24"/>
        </w:rPr>
        <w:t>ar</w:t>
      </w:r>
      <w:r w:rsidR="00804866" w:rsidRPr="00947444">
        <w:rPr>
          <w:rFonts w:ascii="Times New Roman" w:hAnsi="Times New Roman" w:cs="Times New Roman"/>
          <w:sz w:val="24"/>
          <w:szCs w:val="24"/>
        </w:rPr>
        <w:t>kov</w:t>
      </w:r>
      <w:r w:rsidR="00B22593" w:rsidRPr="00947444">
        <w:rPr>
          <w:rFonts w:ascii="Times New Roman" w:hAnsi="Times New Roman" w:cs="Times New Roman"/>
          <w:sz w:val="24"/>
          <w:szCs w:val="24"/>
        </w:rPr>
        <w:t xml:space="preserve"> model was used to conduct cost-effectiveness analyses of Idecabtagene vicleucel(Ide-cel) and Ciltacabtagene autoleucel (Cilta-cel) for RRMM from the perspective of the Chinese healthcare system</w:t>
      </w:r>
      <w:r w:rsidR="00007263" w:rsidRPr="00007263">
        <w:rPr>
          <w:rFonts w:ascii="Times New Roman" w:hAnsi="Times New Roman" w:cs="Times New Roman" w:hint="eastAsia"/>
          <w:sz w:val="24"/>
          <w:szCs w:val="24"/>
        </w:rPr>
        <w:t xml:space="preserve"> </w:t>
      </w:r>
      <w:r w:rsidR="00007263">
        <w:rPr>
          <w:rFonts w:ascii="Times New Roman" w:hAnsi="Times New Roman" w:cs="Times New Roman"/>
          <w:sz w:val="24"/>
          <w:szCs w:val="24"/>
        </w:rPr>
        <w:t>i</w:t>
      </w:r>
      <w:r w:rsidR="00007263" w:rsidRPr="00947444">
        <w:rPr>
          <w:rFonts w:ascii="Times New Roman" w:hAnsi="Times New Roman" w:cs="Times New Roman"/>
          <w:sz w:val="24"/>
          <w:szCs w:val="24"/>
        </w:rPr>
        <w:t>n this study</w:t>
      </w:r>
      <w:r w:rsidR="00B22593" w:rsidRPr="00947444">
        <w:rPr>
          <w:rFonts w:ascii="Times New Roman" w:hAnsi="Times New Roman" w:cs="Times New Roman"/>
          <w:sz w:val="24"/>
          <w:szCs w:val="24"/>
        </w:rPr>
        <w:t>.</w:t>
      </w:r>
    </w:p>
    <w:p w14:paraId="0A6DCCF8" w14:textId="0B0B1E7B" w:rsidR="007859E9" w:rsidRDefault="00021B54" w:rsidP="007859E9">
      <w:pPr>
        <w:spacing w:line="360" w:lineRule="auto"/>
        <w:ind w:firstLineChars="200" w:firstLine="480"/>
        <w:rPr>
          <w:rFonts w:ascii="Times New Roman" w:hAnsi="Times New Roman" w:cs="Times New Roman"/>
          <w:sz w:val="24"/>
          <w:szCs w:val="24"/>
        </w:rPr>
      </w:pPr>
      <w:r w:rsidRPr="00947444">
        <w:rPr>
          <w:rFonts w:ascii="Times New Roman" w:hAnsi="Times New Roman" w:cs="Times New Roman"/>
          <w:sz w:val="24"/>
          <w:szCs w:val="24"/>
        </w:rPr>
        <w:t>T</w:t>
      </w:r>
      <w:r w:rsidR="00B22593" w:rsidRPr="00947444">
        <w:rPr>
          <w:rFonts w:ascii="Times New Roman" w:hAnsi="Times New Roman" w:cs="Times New Roman"/>
          <w:sz w:val="24"/>
          <w:szCs w:val="24"/>
        </w:rPr>
        <w:t>his model</w:t>
      </w:r>
      <w:r w:rsidRPr="00947444">
        <w:rPr>
          <w:rFonts w:ascii="Times New Roman" w:hAnsi="Times New Roman" w:cs="Times New Roman"/>
          <w:sz w:val="24"/>
          <w:szCs w:val="24"/>
        </w:rPr>
        <w:t xml:space="preserve"> considered </w:t>
      </w:r>
      <w:r w:rsidR="00B22593" w:rsidRPr="00947444">
        <w:rPr>
          <w:rFonts w:ascii="Times New Roman" w:hAnsi="Times New Roman" w:cs="Times New Roman"/>
          <w:sz w:val="24"/>
          <w:szCs w:val="24"/>
        </w:rPr>
        <w:t xml:space="preserve">four </w:t>
      </w:r>
      <w:r w:rsidR="007461A5" w:rsidRPr="00947444">
        <w:rPr>
          <w:rFonts w:ascii="Times New Roman" w:hAnsi="Times New Roman" w:cs="Times New Roman"/>
          <w:sz w:val="24"/>
          <w:szCs w:val="24"/>
        </w:rPr>
        <w:t>health stages</w:t>
      </w:r>
      <w:r w:rsidRPr="00947444">
        <w:rPr>
          <w:rFonts w:ascii="Times New Roman" w:hAnsi="Times New Roman" w:cs="Times New Roman"/>
          <w:sz w:val="24"/>
          <w:szCs w:val="24"/>
        </w:rPr>
        <w:t xml:space="preserve">: progression-free state (PFS), progression </w:t>
      </w:r>
      <w:r w:rsidR="00E56B28">
        <w:rPr>
          <w:rFonts w:ascii="Times New Roman" w:hAnsi="Times New Roman" w:cs="Times New Roman"/>
          <w:sz w:val="24"/>
          <w:szCs w:val="24"/>
        </w:rPr>
        <w:t>disease</w:t>
      </w:r>
      <w:r w:rsidRPr="00947444">
        <w:rPr>
          <w:rFonts w:ascii="Times New Roman" w:hAnsi="Times New Roman" w:cs="Times New Roman"/>
          <w:sz w:val="24"/>
          <w:szCs w:val="24"/>
        </w:rPr>
        <w:t xml:space="preserve"> (PD), clinical cure and death. All patients in the model initially were in the PFS state and then could stay PFS or </w:t>
      </w:r>
      <w:r w:rsidR="00007263" w:rsidRPr="00007263">
        <w:rPr>
          <w:rFonts w:ascii="Times New Roman" w:hAnsi="Times New Roman" w:cs="Times New Roman"/>
          <w:sz w:val="24"/>
          <w:szCs w:val="24"/>
        </w:rPr>
        <w:t>transit</w:t>
      </w:r>
      <w:r w:rsidRPr="00947444">
        <w:rPr>
          <w:rFonts w:ascii="Times New Roman" w:hAnsi="Times New Roman" w:cs="Times New Roman"/>
          <w:sz w:val="24"/>
          <w:szCs w:val="24"/>
        </w:rPr>
        <w:t xml:space="preserve"> to PD or death. The patients in PD could stay in this state (PD) or </w:t>
      </w:r>
      <w:r w:rsidR="00007263" w:rsidRPr="00007263">
        <w:rPr>
          <w:rFonts w:ascii="Times New Roman" w:hAnsi="Times New Roman" w:cs="Times New Roman"/>
          <w:sz w:val="24"/>
          <w:szCs w:val="24"/>
        </w:rPr>
        <w:t>transit</w:t>
      </w:r>
      <w:r w:rsidRPr="00947444">
        <w:rPr>
          <w:rFonts w:ascii="Times New Roman" w:hAnsi="Times New Roman" w:cs="Times New Roman"/>
          <w:sz w:val="24"/>
          <w:szCs w:val="24"/>
        </w:rPr>
        <w:t xml:space="preserve"> to death. </w:t>
      </w:r>
      <w:r w:rsidR="007859E9" w:rsidRPr="00947444">
        <w:rPr>
          <w:rFonts w:ascii="Times New Roman" w:hAnsi="Times New Roman" w:cs="Times New Roman"/>
          <w:sz w:val="24"/>
          <w:szCs w:val="24"/>
        </w:rPr>
        <w:t>Given the cure potential of CAR-T treatment, we assumed that patient</w:t>
      </w:r>
      <w:r w:rsidR="007859E9">
        <w:rPr>
          <w:rFonts w:ascii="Times New Roman" w:hAnsi="Times New Roman" w:cs="Times New Roman"/>
          <w:sz w:val="24"/>
          <w:szCs w:val="24"/>
        </w:rPr>
        <w:t xml:space="preserve"> who</w:t>
      </w:r>
      <w:r w:rsidR="007859E9" w:rsidRPr="00947444">
        <w:rPr>
          <w:rFonts w:ascii="Times New Roman" w:hAnsi="Times New Roman" w:cs="Times New Roman"/>
          <w:sz w:val="24"/>
          <w:szCs w:val="24"/>
        </w:rPr>
        <w:t xml:space="preserve"> stay</w:t>
      </w:r>
      <w:r w:rsidR="00313066">
        <w:rPr>
          <w:rFonts w:ascii="Times New Roman" w:hAnsi="Times New Roman" w:cs="Times New Roman"/>
          <w:sz w:val="24"/>
          <w:szCs w:val="24"/>
        </w:rPr>
        <w:t>ed</w:t>
      </w:r>
      <w:r w:rsidR="007859E9" w:rsidRPr="00947444">
        <w:rPr>
          <w:rFonts w:ascii="Times New Roman" w:hAnsi="Times New Roman" w:cs="Times New Roman"/>
          <w:sz w:val="24"/>
          <w:szCs w:val="24"/>
        </w:rPr>
        <w:t xml:space="preserve"> the PFS more than 5 years </w:t>
      </w:r>
      <w:r w:rsidR="007859E9">
        <w:rPr>
          <w:rFonts w:ascii="Times New Roman" w:hAnsi="Times New Roman" w:cs="Times New Roman"/>
          <w:sz w:val="24"/>
          <w:szCs w:val="24"/>
        </w:rPr>
        <w:t>were</w:t>
      </w:r>
      <w:r w:rsidR="007859E9" w:rsidRPr="00947444">
        <w:rPr>
          <w:rFonts w:ascii="Times New Roman" w:hAnsi="Times New Roman" w:cs="Times New Roman"/>
          <w:sz w:val="24"/>
          <w:szCs w:val="24"/>
        </w:rPr>
        <w:t xml:space="preserve"> considered effectively cured and moves to clinical cure</w:t>
      </w:r>
      <w:r w:rsidR="007859E9">
        <w:rPr>
          <w:rFonts w:ascii="Times New Roman" w:hAnsi="Times New Roman" w:cs="Times New Roman"/>
          <w:sz w:val="24"/>
          <w:szCs w:val="24"/>
        </w:rPr>
        <w:t xml:space="preserve"> health stage</w:t>
      </w:r>
      <w:r w:rsidR="007859E9" w:rsidRPr="00947444">
        <w:rPr>
          <w:rFonts w:ascii="Times New Roman" w:hAnsi="Times New Roman" w:cs="Times New Roman"/>
          <w:sz w:val="24"/>
          <w:szCs w:val="24"/>
        </w:rPr>
        <w:t>. Patients in clinical cured would face a very low probability of relapse and decreased lifespan compared with the general population.</w:t>
      </w:r>
      <w:r w:rsidR="007859E9" w:rsidRPr="007859E9">
        <w:rPr>
          <w:rFonts w:ascii="Times New Roman" w:hAnsi="Times New Roman" w:cs="Times New Roman"/>
          <w:sz w:val="24"/>
          <w:szCs w:val="24"/>
        </w:rPr>
        <w:t xml:space="preserve"> </w:t>
      </w:r>
      <w:r w:rsidR="007859E9">
        <w:rPr>
          <w:rFonts w:ascii="Times New Roman" w:hAnsi="Times New Roman" w:cs="Times New Roman"/>
          <w:sz w:val="24"/>
          <w:szCs w:val="24"/>
        </w:rPr>
        <w:t xml:space="preserve">Patients experienced progression after treatment of salvage chemotherapy and CAR-T cell treatment would proceed another salvage chemotherapy, and </w:t>
      </w:r>
      <w:r w:rsidR="007859E9" w:rsidRPr="007859E9">
        <w:rPr>
          <w:rFonts w:ascii="Times New Roman" w:hAnsi="Times New Roman" w:cs="Times New Roman"/>
          <w:sz w:val="24"/>
          <w:szCs w:val="24"/>
        </w:rPr>
        <w:t>palliative care if they progress</w:t>
      </w:r>
      <w:r w:rsidR="007859E9">
        <w:rPr>
          <w:rFonts w:ascii="Times New Roman" w:hAnsi="Times New Roman" w:cs="Times New Roman"/>
          <w:sz w:val="24"/>
          <w:szCs w:val="24"/>
        </w:rPr>
        <w:t>ed</w:t>
      </w:r>
      <w:r w:rsidR="007859E9" w:rsidRPr="007859E9">
        <w:rPr>
          <w:rFonts w:ascii="Times New Roman" w:hAnsi="Times New Roman" w:cs="Times New Roman"/>
          <w:sz w:val="24"/>
          <w:szCs w:val="24"/>
        </w:rPr>
        <w:t xml:space="preserve"> again</w:t>
      </w:r>
      <w:r w:rsidR="007859E9">
        <w:rPr>
          <w:rFonts w:ascii="Times New Roman" w:hAnsi="Times New Roman" w:cs="Times New Roman"/>
          <w:sz w:val="24"/>
          <w:szCs w:val="24"/>
        </w:rPr>
        <w:t>.</w:t>
      </w:r>
      <w:r w:rsidR="007859E9" w:rsidRPr="007859E9">
        <w:rPr>
          <w:rFonts w:ascii="Times New Roman" w:hAnsi="Times New Roman" w:cs="Times New Roman"/>
          <w:sz w:val="24"/>
          <w:szCs w:val="24"/>
        </w:rPr>
        <w:t xml:space="preserve"> </w:t>
      </w:r>
      <w:r w:rsidR="007859E9">
        <w:rPr>
          <w:rFonts w:ascii="Times New Roman" w:hAnsi="Times New Roman" w:cs="Times New Roman"/>
          <w:sz w:val="24"/>
          <w:szCs w:val="24"/>
        </w:rPr>
        <w:t xml:space="preserve">RRMM patients who discontinued CAR-T therapy due to AE and </w:t>
      </w:r>
      <w:r w:rsidR="00B1746E">
        <w:rPr>
          <w:rFonts w:ascii="Times New Roman" w:hAnsi="Times New Roman" w:cs="Times New Roman"/>
          <w:sz w:val="24"/>
          <w:szCs w:val="24"/>
        </w:rPr>
        <w:t>manufacturing failure would receive salvage chemotherapy. We also assumed that patients</w:t>
      </w:r>
      <w:bookmarkStart w:id="0" w:name="_Hlk114831545"/>
      <w:r w:rsidR="00B1746E" w:rsidRPr="00884EE3">
        <w:rPr>
          <w:rFonts w:ascii="Times New Roman" w:hAnsi="Times New Roman" w:cs="Times New Roman"/>
          <w:sz w:val="24"/>
          <w:szCs w:val="24"/>
        </w:rPr>
        <w:t xml:space="preserve"> who were still in a </w:t>
      </w:r>
      <w:r w:rsidR="00B1746E">
        <w:rPr>
          <w:rFonts w:ascii="Times New Roman" w:hAnsi="Times New Roman" w:cs="Times New Roman"/>
          <w:sz w:val="24"/>
          <w:szCs w:val="24"/>
        </w:rPr>
        <w:t>PD</w:t>
      </w:r>
      <w:r w:rsidR="00B1746E" w:rsidRPr="00884EE3">
        <w:rPr>
          <w:rFonts w:ascii="Times New Roman" w:hAnsi="Times New Roman" w:cs="Times New Roman"/>
          <w:sz w:val="24"/>
          <w:szCs w:val="24"/>
        </w:rPr>
        <w:t xml:space="preserve"> at the end of the fifth year died by this time</w:t>
      </w:r>
      <w:bookmarkEnd w:id="0"/>
      <w:r w:rsidR="00B1746E">
        <w:rPr>
          <w:rFonts w:ascii="Times New Roman" w:hAnsi="Times New Roman" w:cs="Times New Roman"/>
          <w:sz w:val="24"/>
          <w:szCs w:val="24"/>
        </w:rPr>
        <w:t>.</w:t>
      </w:r>
      <w:r w:rsidR="00692957">
        <w:rPr>
          <w:rFonts w:ascii="Times New Roman" w:hAnsi="Times New Roman" w:cs="Times New Roman"/>
          <w:sz w:val="24"/>
          <w:szCs w:val="24"/>
        </w:rPr>
        <w:t xml:space="preserve"> </w:t>
      </w:r>
      <w:r w:rsidR="00313066">
        <w:rPr>
          <w:rFonts w:ascii="Times New Roman" w:hAnsi="Times New Roman" w:cs="Times New Roman"/>
          <w:sz w:val="24"/>
          <w:szCs w:val="24"/>
        </w:rPr>
        <w:t>Additionally, p</w:t>
      </w:r>
      <w:r w:rsidR="00692957" w:rsidRPr="00692957">
        <w:rPr>
          <w:rFonts w:ascii="Times New Roman" w:hAnsi="Times New Roman" w:cs="Times New Roman"/>
          <w:sz w:val="24"/>
          <w:szCs w:val="24"/>
        </w:rPr>
        <w:t xml:space="preserve">atients receiving CAR-T cell therapy could proceed second CAR-T cell therapy </w:t>
      </w:r>
      <w:r w:rsidR="00692957">
        <w:rPr>
          <w:rFonts w:ascii="Times New Roman" w:hAnsi="Times New Roman" w:cs="Times New Roman"/>
          <w:sz w:val="24"/>
          <w:szCs w:val="24"/>
        </w:rPr>
        <w:t>after progression.</w:t>
      </w:r>
    </w:p>
    <w:p w14:paraId="617EE085" w14:textId="782CF32A" w:rsidR="00855E81" w:rsidRDefault="002C751D" w:rsidP="00E97DFF">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 median age of RRMM patients are 61 in </w:t>
      </w:r>
      <w:r w:rsidRPr="002C751D">
        <w:rPr>
          <w:rFonts w:ascii="Times New Roman" w:hAnsi="Times New Roman" w:cs="Times New Roman"/>
          <w:sz w:val="24"/>
          <w:szCs w:val="24"/>
        </w:rPr>
        <w:t>KarMMa</w:t>
      </w:r>
      <w:r>
        <w:rPr>
          <w:rFonts w:ascii="Times New Roman" w:hAnsi="Times New Roman" w:cs="Times New Roman"/>
          <w:sz w:val="24"/>
          <w:szCs w:val="24"/>
        </w:rPr>
        <w:t xml:space="preserve"> and </w:t>
      </w:r>
      <w:r w:rsidRPr="002C751D">
        <w:rPr>
          <w:rFonts w:ascii="Times New Roman" w:hAnsi="Times New Roman" w:cs="Times New Roman"/>
          <w:sz w:val="24"/>
          <w:szCs w:val="24"/>
        </w:rPr>
        <w:t>CARTITUDE-1</w:t>
      </w:r>
      <w:r>
        <w:rPr>
          <w:rFonts w:ascii="Times New Roman" w:hAnsi="Times New Roman" w:cs="Times New Roman"/>
          <w:sz w:val="24"/>
          <w:szCs w:val="24"/>
        </w:rPr>
        <w:t xml:space="preserve"> clinical trial. Therefore, t</w:t>
      </w:r>
      <w:r w:rsidRPr="002C751D">
        <w:rPr>
          <w:rFonts w:ascii="Times New Roman" w:hAnsi="Times New Roman" w:cs="Times New Roman"/>
          <w:sz w:val="24"/>
          <w:szCs w:val="24"/>
        </w:rPr>
        <w:t>he model focused on an intention-to-treat analysis, with a hypothetical cohort of heavily pre-treated patients with MM beginning at age 60.</w:t>
      </w:r>
      <w:r w:rsidR="00265CC0">
        <w:rPr>
          <w:rFonts w:ascii="Times New Roman" w:hAnsi="Times New Roman" w:cs="Times New Roman"/>
          <w:sz w:val="24"/>
          <w:szCs w:val="24"/>
        </w:rPr>
        <w:t xml:space="preserve"> And we conducted a system</w:t>
      </w:r>
      <w:r w:rsidR="001E5AE6">
        <w:rPr>
          <w:rFonts w:ascii="Times New Roman" w:hAnsi="Times New Roman" w:cs="Times New Roman"/>
          <w:sz w:val="24"/>
          <w:szCs w:val="24"/>
        </w:rPr>
        <w:t xml:space="preserve">atic review to identify the median year age of Chinese RRMM </w:t>
      </w:r>
      <w:r w:rsidR="001E5AE6">
        <w:rPr>
          <w:rFonts w:ascii="Times New Roman" w:hAnsi="Times New Roman" w:cs="Times New Roman"/>
          <w:sz w:val="24"/>
          <w:szCs w:val="24"/>
        </w:rPr>
        <w:lastRenderedPageBreak/>
        <w:t xml:space="preserve">patient to received CAR-T treatment in clinical trial. The systematic review included 11 clinical trials and </w:t>
      </w:r>
      <w:r w:rsidR="00A43F98">
        <w:rPr>
          <w:rFonts w:ascii="Times New Roman" w:hAnsi="Times New Roman" w:cs="Times New Roman"/>
          <w:sz w:val="24"/>
          <w:szCs w:val="24"/>
        </w:rPr>
        <w:t>23 patients</w:t>
      </w:r>
      <w:r w:rsidR="00E132CA">
        <w:rPr>
          <w:rFonts w:ascii="Times New Roman" w:hAnsi="Times New Roman" w:cs="Times New Roman"/>
          <w:sz w:val="24"/>
          <w:szCs w:val="24"/>
        </w:rPr>
        <w:t xml:space="preserve"> and demonstrated the median age of Chinese RRMM patients are 5</w:t>
      </w:r>
      <w:r w:rsidR="00D4568A">
        <w:rPr>
          <w:rFonts w:ascii="Times New Roman" w:hAnsi="Times New Roman" w:cs="Times New Roman"/>
          <w:sz w:val="24"/>
          <w:szCs w:val="24"/>
        </w:rPr>
        <w:t>7.8</w:t>
      </w:r>
      <w:r w:rsidR="00E132CA">
        <w:rPr>
          <w:rFonts w:ascii="Times New Roman" w:hAnsi="Times New Roman" w:cs="Times New Roman"/>
          <w:sz w:val="24"/>
          <w:szCs w:val="24"/>
        </w:rPr>
        <w:t>.</w:t>
      </w:r>
      <w:r w:rsidR="0052746B">
        <w:rPr>
          <w:rFonts w:ascii="Times New Roman" w:hAnsi="Times New Roman" w:cs="Times New Roman"/>
          <w:sz w:val="24"/>
          <w:szCs w:val="24"/>
        </w:rPr>
        <w:t xml:space="preserve"> </w:t>
      </w:r>
      <w:r w:rsidR="0052746B" w:rsidRPr="0052746B">
        <w:rPr>
          <w:rFonts w:ascii="Times New Roman" w:hAnsi="Times New Roman" w:cs="Times New Roman"/>
          <w:sz w:val="24"/>
          <w:szCs w:val="24"/>
        </w:rPr>
        <w:t>To test the cost-</w:t>
      </w:r>
      <w:r w:rsidR="0052746B">
        <w:rPr>
          <w:rFonts w:ascii="Times New Roman" w:hAnsi="Times New Roman" w:cs="Times New Roman"/>
          <w:sz w:val="24"/>
          <w:szCs w:val="24"/>
        </w:rPr>
        <w:t>effectiveness</w:t>
      </w:r>
      <w:r w:rsidR="0052746B" w:rsidRPr="0052746B">
        <w:rPr>
          <w:rFonts w:ascii="Times New Roman" w:hAnsi="Times New Roman" w:cs="Times New Roman"/>
          <w:sz w:val="24"/>
          <w:szCs w:val="24"/>
        </w:rPr>
        <w:t xml:space="preserve"> </w:t>
      </w:r>
      <w:r w:rsidR="0052746B">
        <w:rPr>
          <w:rFonts w:ascii="Times New Roman" w:hAnsi="Times New Roman" w:cs="Times New Roman"/>
          <w:sz w:val="24"/>
          <w:szCs w:val="24"/>
        </w:rPr>
        <w:t>profile</w:t>
      </w:r>
      <w:r w:rsidR="0052746B" w:rsidRPr="0052746B">
        <w:rPr>
          <w:rFonts w:ascii="Times New Roman" w:hAnsi="Times New Roman" w:cs="Times New Roman"/>
          <w:sz w:val="24"/>
          <w:szCs w:val="24"/>
        </w:rPr>
        <w:t xml:space="preserve"> </w:t>
      </w:r>
      <w:r w:rsidR="0052746B">
        <w:rPr>
          <w:rFonts w:ascii="Times New Roman" w:hAnsi="Times New Roman" w:cs="Times New Roman"/>
          <w:sz w:val="24"/>
          <w:szCs w:val="24"/>
        </w:rPr>
        <w:t>of</w:t>
      </w:r>
      <w:r w:rsidR="0052746B" w:rsidRPr="0052746B">
        <w:rPr>
          <w:rFonts w:ascii="Times New Roman" w:hAnsi="Times New Roman" w:cs="Times New Roman"/>
          <w:sz w:val="24"/>
          <w:szCs w:val="24"/>
        </w:rPr>
        <w:t xml:space="preserve"> younger</w:t>
      </w:r>
      <w:r w:rsidR="0052746B">
        <w:rPr>
          <w:rFonts w:ascii="Times New Roman" w:hAnsi="Times New Roman" w:cs="Times New Roman"/>
          <w:sz w:val="24"/>
          <w:szCs w:val="24"/>
        </w:rPr>
        <w:t xml:space="preserve"> RRMM</w:t>
      </w:r>
      <w:r w:rsidR="0052746B" w:rsidRPr="0052746B">
        <w:rPr>
          <w:rFonts w:ascii="Times New Roman" w:hAnsi="Times New Roman" w:cs="Times New Roman"/>
          <w:sz w:val="24"/>
          <w:szCs w:val="24"/>
        </w:rPr>
        <w:t xml:space="preserve"> patients,</w:t>
      </w:r>
      <w:r w:rsidR="0052746B">
        <w:rPr>
          <w:rFonts w:ascii="Times New Roman" w:hAnsi="Times New Roman" w:cs="Times New Roman"/>
          <w:sz w:val="24"/>
          <w:szCs w:val="24"/>
        </w:rPr>
        <w:t xml:space="preserve"> a scenario analysis</w:t>
      </w:r>
      <w:r w:rsidR="0052746B" w:rsidRPr="0052746B">
        <w:rPr>
          <w:rFonts w:ascii="Times New Roman" w:hAnsi="Times New Roman" w:cs="Times New Roman"/>
          <w:sz w:val="24"/>
          <w:szCs w:val="24"/>
        </w:rPr>
        <w:t xml:space="preserve"> </w:t>
      </w:r>
      <w:r w:rsidR="0052746B">
        <w:rPr>
          <w:rFonts w:ascii="Times New Roman" w:hAnsi="Times New Roman" w:cs="Times New Roman"/>
          <w:sz w:val="24"/>
          <w:szCs w:val="24"/>
        </w:rPr>
        <w:t>that the starting age of patients entered to the model was 55.</w:t>
      </w:r>
      <w:r w:rsidR="00A85967">
        <w:rPr>
          <w:rFonts w:ascii="Times New Roman" w:hAnsi="Times New Roman" w:cs="Times New Roman"/>
          <w:sz w:val="24"/>
          <w:szCs w:val="24"/>
        </w:rPr>
        <w:t xml:space="preserve"> </w:t>
      </w:r>
      <w:r w:rsidR="00E97DFF">
        <w:rPr>
          <w:rFonts w:ascii="Times New Roman" w:hAnsi="Times New Roman" w:cs="Times New Roman"/>
          <w:sz w:val="24"/>
          <w:szCs w:val="24"/>
        </w:rPr>
        <w:t>C</w:t>
      </w:r>
      <w:r w:rsidR="00A85967" w:rsidRPr="00A85967">
        <w:rPr>
          <w:rFonts w:ascii="Times New Roman" w:hAnsi="Times New Roman" w:cs="Times New Roman"/>
          <w:sz w:val="24"/>
          <w:szCs w:val="24"/>
        </w:rPr>
        <w:t xml:space="preserve">onsidering the iterative development of technology, the success rate of CAR-T </w:t>
      </w:r>
      <w:r w:rsidR="00A85967">
        <w:rPr>
          <w:rFonts w:ascii="Times New Roman" w:hAnsi="Times New Roman" w:cs="Times New Roman"/>
          <w:sz w:val="24"/>
          <w:szCs w:val="24"/>
        </w:rPr>
        <w:t>manufacturing</w:t>
      </w:r>
      <w:r w:rsidR="00A85967" w:rsidRPr="00A85967">
        <w:rPr>
          <w:rFonts w:ascii="Times New Roman" w:hAnsi="Times New Roman" w:cs="Times New Roman"/>
          <w:sz w:val="24"/>
          <w:szCs w:val="24"/>
        </w:rPr>
        <w:t xml:space="preserve"> </w:t>
      </w:r>
      <w:r w:rsidR="00A85967">
        <w:rPr>
          <w:rFonts w:ascii="Times New Roman" w:hAnsi="Times New Roman" w:cs="Times New Roman"/>
          <w:sz w:val="24"/>
          <w:szCs w:val="24"/>
        </w:rPr>
        <w:t>would</w:t>
      </w:r>
      <w:r w:rsidR="00A85967" w:rsidRPr="00A85967">
        <w:rPr>
          <w:rFonts w:ascii="Times New Roman" w:hAnsi="Times New Roman" w:cs="Times New Roman"/>
          <w:sz w:val="24"/>
          <w:szCs w:val="24"/>
        </w:rPr>
        <w:t xml:space="preserve"> be higher and higher, even close to 100%</w:t>
      </w:r>
      <w:r w:rsidR="00A85967">
        <w:rPr>
          <w:rFonts w:ascii="Times New Roman" w:hAnsi="Times New Roman" w:cs="Times New Roman"/>
          <w:sz w:val="24"/>
          <w:szCs w:val="24"/>
        </w:rPr>
        <w:t xml:space="preserve">. Therefore, we </w:t>
      </w:r>
      <w:r w:rsidR="00E97DFF">
        <w:rPr>
          <w:rFonts w:ascii="Times New Roman" w:hAnsi="Times New Roman" w:cs="Times New Roman"/>
          <w:sz w:val="24"/>
          <w:szCs w:val="24"/>
        </w:rPr>
        <w:t xml:space="preserve">conducted another scenario analysis to </w:t>
      </w:r>
      <w:r w:rsidR="00A85967">
        <w:rPr>
          <w:rFonts w:ascii="Times New Roman" w:hAnsi="Times New Roman" w:cs="Times New Roman"/>
          <w:sz w:val="24"/>
          <w:szCs w:val="24"/>
        </w:rPr>
        <w:t xml:space="preserve">test how a 100% </w:t>
      </w:r>
      <w:r w:rsidR="00A85967" w:rsidRPr="00A85967">
        <w:rPr>
          <w:rFonts w:ascii="Times New Roman" w:hAnsi="Times New Roman" w:cs="Times New Roman"/>
          <w:sz w:val="24"/>
          <w:szCs w:val="24"/>
        </w:rPr>
        <w:t xml:space="preserve">success rate of CAR-T </w:t>
      </w:r>
      <w:r w:rsidR="00A85967">
        <w:rPr>
          <w:rFonts w:ascii="Times New Roman" w:hAnsi="Times New Roman" w:cs="Times New Roman"/>
          <w:sz w:val="24"/>
          <w:szCs w:val="24"/>
        </w:rPr>
        <w:t>manufacturing affects the model results.</w:t>
      </w:r>
    </w:p>
    <w:p w14:paraId="2C8F4DDC" w14:textId="10AAB389" w:rsidR="00855E81" w:rsidRDefault="00855E81" w:rsidP="00606151">
      <w:pPr>
        <w:spacing w:line="360" w:lineRule="auto"/>
        <w:ind w:firstLineChars="200" w:firstLine="480"/>
        <w:rPr>
          <w:rFonts w:ascii="Times New Roman" w:hAnsi="Times New Roman" w:cs="Times New Roman"/>
          <w:sz w:val="24"/>
          <w:szCs w:val="24"/>
        </w:rPr>
      </w:pPr>
    </w:p>
    <w:p w14:paraId="7FB65499" w14:textId="10D87CE0" w:rsidR="00855E81" w:rsidRDefault="00855E81" w:rsidP="00606151">
      <w:pPr>
        <w:spacing w:line="360" w:lineRule="auto"/>
        <w:ind w:firstLineChars="200" w:firstLine="480"/>
        <w:rPr>
          <w:rFonts w:ascii="Times New Roman" w:hAnsi="Times New Roman" w:cs="Times New Roman"/>
          <w:sz w:val="24"/>
          <w:szCs w:val="24"/>
        </w:rPr>
      </w:pPr>
    </w:p>
    <w:p w14:paraId="5C3B6AA0" w14:textId="6E766060" w:rsidR="00855E81" w:rsidRDefault="00855E81" w:rsidP="00606151">
      <w:pPr>
        <w:spacing w:line="360" w:lineRule="auto"/>
        <w:ind w:firstLineChars="200" w:firstLine="480"/>
        <w:rPr>
          <w:rFonts w:ascii="Times New Roman" w:hAnsi="Times New Roman" w:cs="Times New Roman"/>
          <w:sz w:val="24"/>
          <w:szCs w:val="24"/>
        </w:rPr>
      </w:pPr>
    </w:p>
    <w:p w14:paraId="4E5C446D" w14:textId="44B9E5AF" w:rsidR="00855E81" w:rsidRDefault="00855E81" w:rsidP="00606151">
      <w:pPr>
        <w:spacing w:line="360" w:lineRule="auto"/>
        <w:ind w:firstLineChars="200" w:firstLine="480"/>
        <w:rPr>
          <w:rFonts w:ascii="Times New Roman" w:hAnsi="Times New Roman" w:cs="Times New Roman"/>
          <w:sz w:val="24"/>
          <w:szCs w:val="24"/>
        </w:rPr>
      </w:pPr>
    </w:p>
    <w:p w14:paraId="2AAD4D7B" w14:textId="55823888" w:rsidR="00855E81" w:rsidRDefault="00855E81" w:rsidP="00606151">
      <w:pPr>
        <w:spacing w:line="360" w:lineRule="auto"/>
        <w:ind w:firstLineChars="200" w:firstLine="480"/>
        <w:rPr>
          <w:rFonts w:ascii="Times New Roman" w:hAnsi="Times New Roman" w:cs="Times New Roman"/>
          <w:sz w:val="24"/>
          <w:szCs w:val="24"/>
        </w:rPr>
      </w:pPr>
    </w:p>
    <w:p w14:paraId="7FBF92DE" w14:textId="73724A34" w:rsidR="00855E81" w:rsidRDefault="00855E81" w:rsidP="00606151">
      <w:pPr>
        <w:spacing w:line="360" w:lineRule="auto"/>
        <w:ind w:firstLineChars="200" w:firstLine="480"/>
        <w:rPr>
          <w:rFonts w:ascii="Times New Roman" w:hAnsi="Times New Roman" w:cs="Times New Roman"/>
          <w:sz w:val="24"/>
          <w:szCs w:val="24"/>
        </w:rPr>
      </w:pPr>
    </w:p>
    <w:p w14:paraId="02959AF7" w14:textId="4066A2C3" w:rsidR="00855E81" w:rsidRDefault="00855E81" w:rsidP="00606151">
      <w:pPr>
        <w:spacing w:line="360" w:lineRule="auto"/>
        <w:ind w:firstLineChars="200" w:firstLine="480"/>
        <w:rPr>
          <w:rFonts w:ascii="Times New Roman" w:hAnsi="Times New Roman" w:cs="Times New Roman"/>
          <w:sz w:val="24"/>
          <w:szCs w:val="24"/>
        </w:rPr>
      </w:pPr>
    </w:p>
    <w:p w14:paraId="3C7EF30D" w14:textId="6D3F0CE4" w:rsidR="00855E81" w:rsidRDefault="00855E81" w:rsidP="00606151">
      <w:pPr>
        <w:spacing w:line="360" w:lineRule="auto"/>
        <w:ind w:firstLineChars="200" w:firstLine="480"/>
        <w:rPr>
          <w:rFonts w:ascii="Times New Roman" w:hAnsi="Times New Roman" w:cs="Times New Roman"/>
          <w:sz w:val="24"/>
          <w:szCs w:val="24"/>
        </w:rPr>
      </w:pPr>
    </w:p>
    <w:p w14:paraId="26DE787F" w14:textId="3FC168BE" w:rsidR="00855E81" w:rsidRDefault="00855E81" w:rsidP="00606151">
      <w:pPr>
        <w:spacing w:line="360" w:lineRule="auto"/>
        <w:ind w:firstLineChars="200" w:firstLine="480"/>
        <w:rPr>
          <w:rFonts w:ascii="Times New Roman" w:hAnsi="Times New Roman" w:cs="Times New Roman"/>
          <w:sz w:val="24"/>
          <w:szCs w:val="24"/>
        </w:rPr>
      </w:pPr>
    </w:p>
    <w:p w14:paraId="79DC1B3C" w14:textId="0C0DC150" w:rsidR="00855E81" w:rsidRDefault="00855E81" w:rsidP="00606151">
      <w:pPr>
        <w:spacing w:line="360" w:lineRule="auto"/>
        <w:ind w:firstLineChars="200" w:firstLine="480"/>
        <w:rPr>
          <w:rFonts w:ascii="Times New Roman" w:hAnsi="Times New Roman" w:cs="Times New Roman"/>
          <w:sz w:val="24"/>
          <w:szCs w:val="24"/>
        </w:rPr>
      </w:pPr>
    </w:p>
    <w:p w14:paraId="06BDDEED" w14:textId="3D1DDACD" w:rsidR="00855E81" w:rsidRDefault="00855E81" w:rsidP="00606151">
      <w:pPr>
        <w:spacing w:line="360" w:lineRule="auto"/>
        <w:ind w:firstLineChars="200" w:firstLine="480"/>
        <w:rPr>
          <w:rFonts w:ascii="Times New Roman" w:hAnsi="Times New Roman" w:cs="Times New Roman"/>
          <w:sz w:val="24"/>
          <w:szCs w:val="24"/>
        </w:rPr>
      </w:pPr>
    </w:p>
    <w:p w14:paraId="3D5FC6DC" w14:textId="1E5CBE57" w:rsidR="00855E81" w:rsidRDefault="00855E81" w:rsidP="00606151">
      <w:pPr>
        <w:spacing w:line="360" w:lineRule="auto"/>
        <w:ind w:firstLineChars="200" w:firstLine="480"/>
        <w:rPr>
          <w:rFonts w:ascii="Times New Roman" w:hAnsi="Times New Roman" w:cs="Times New Roman"/>
          <w:sz w:val="24"/>
          <w:szCs w:val="24"/>
        </w:rPr>
      </w:pPr>
    </w:p>
    <w:p w14:paraId="66FECFF8" w14:textId="587D380E" w:rsidR="00855E81" w:rsidRDefault="00855E81" w:rsidP="00606151">
      <w:pPr>
        <w:spacing w:line="360" w:lineRule="auto"/>
        <w:ind w:firstLineChars="200" w:firstLine="480"/>
        <w:rPr>
          <w:rFonts w:ascii="Times New Roman" w:hAnsi="Times New Roman" w:cs="Times New Roman"/>
          <w:sz w:val="24"/>
          <w:szCs w:val="24"/>
        </w:rPr>
      </w:pPr>
    </w:p>
    <w:p w14:paraId="56DC5E8E" w14:textId="5F2455E2" w:rsidR="00855E81" w:rsidRDefault="00855E81" w:rsidP="00606151">
      <w:pPr>
        <w:spacing w:line="360" w:lineRule="auto"/>
        <w:ind w:firstLineChars="200" w:firstLine="480"/>
        <w:rPr>
          <w:rFonts w:ascii="Times New Roman" w:hAnsi="Times New Roman" w:cs="Times New Roman"/>
          <w:sz w:val="24"/>
          <w:szCs w:val="24"/>
        </w:rPr>
      </w:pPr>
    </w:p>
    <w:p w14:paraId="0FFFB950" w14:textId="6074EF5A" w:rsidR="00855E81" w:rsidRDefault="00855E81" w:rsidP="00606151">
      <w:pPr>
        <w:spacing w:line="360" w:lineRule="auto"/>
        <w:ind w:firstLineChars="200" w:firstLine="480"/>
        <w:rPr>
          <w:rFonts w:ascii="Times New Roman" w:hAnsi="Times New Roman" w:cs="Times New Roman"/>
          <w:sz w:val="24"/>
          <w:szCs w:val="24"/>
        </w:rPr>
      </w:pPr>
    </w:p>
    <w:p w14:paraId="010F3FDE" w14:textId="4111D7E7" w:rsidR="00855E81" w:rsidRDefault="00855E81" w:rsidP="00606151">
      <w:pPr>
        <w:spacing w:line="360" w:lineRule="auto"/>
        <w:ind w:firstLineChars="200" w:firstLine="480"/>
        <w:rPr>
          <w:rFonts w:ascii="Times New Roman" w:hAnsi="Times New Roman" w:cs="Times New Roman"/>
          <w:sz w:val="24"/>
          <w:szCs w:val="24"/>
        </w:rPr>
      </w:pPr>
    </w:p>
    <w:p w14:paraId="649491DB" w14:textId="32AC7B2A" w:rsidR="00855E81" w:rsidRDefault="00855E81" w:rsidP="00606151">
      <w:pPr>
        <w:spacing w:line="360" w:lineRule="auto"/>
        <w:ind w:firstLineChars="200" w:firstLine="480"/>
        <w:rPr>
          <w:rFonts w:ascii="Times New Roman" w:hAnsi="Times New Roman" w:cs="Times New Roman"/>
          <w:sz w:val="24"/>
          <w:szCs w:val="24"/>
        </w:rPr>
      </w:pPr>
    </w:p>
    <w:p w14:paraId="1DFDD6B9" w14:textId="2E23303B" w:rsidR="00855E81" w:rsidRDefault="00855E81" w:rsidP="00606151">
      <w:pPr>
        <w:spacing w:line="360" w:lineRule="auto"/>
        <w:ind w:firstLineChars="200" w:firstLine="480"/>
        <w:rPr>
          <w:rFonts w:ascii="Times New Roman" w:hAnsi="Times New Roman" w:cs="Times New Roman"/>
          <w:sz w:val="24"/>
          <w:szCs w:val="24"/>
        </w:rPr>
      </w:pPr>
    </w:p>
    <w:p w14:paraId="16FE03AE" w14:textId="29DFDF30" w:rsidR="00855E81" w:rsidRDefault="00855E81" w:rsidP="00606151">
      <w:pPr>
        <w:spacing w:line="360" w:lineRule="auto"/>
        <w:ind w:firstLineChars="200" w:firstLine="480"/>
        <w:rPr>
          <w:rFonts w:ascii="Times New Roman" w:hAnsi="Times New Roman" w:cs="Times New Roman"/>
          <w:sz w:val="24"/>
          <w:szCs w:val="24"/>
        </w:rPr>
      </w:pPr>
    </w:p>
    <w:p w14:paraId="0C81F807" w14:textId="00CD1102" w:rsidR="00855E81" w:rsidRDefault="00855E81" w:rsidP="00606151">
      <w:pPr>
        <w:spacing w:line="360" w:lineRule="auto"/>
        <w:ind w:firstLineChars="200" w:firstLine="480"/>
        <w:rPr>
          <w:rFonts w:ascii="Times New Roman" w:hAnsi="Times New Roman" w:cs="Times New Roman"/>
          <w:sz w:val="24"/>
          <w:szCs w:val="24"/>
        </w:rPr>
      </w:pPr>
    </w:p>
    <w:p w14:paraId="5612233C" w14:textId="77777777" w:rsidR="000A034E" w:rsidRDefault="000A034E" w:rsidP="00606151">
      <w:pPr>
        <w:spacing w:line="360" w:lineRule="auto"/>
        <w:ind w:firstLineChars="200" w:firstLine="480"/>
        <w:rPr>
          <w:rFonts w:ascii="Times New Roman" w:hAnsi="Times New Roman" w:cs="Times New Roman" w:hint="eastAsia"/>
          <w:sz w:val="24"/>
          <w:szCs w:val="24"/>
        </w:rPr>
      </w:pPr>
    </w:p>
    <w:p w14:paraId="6B2CE493" w14:textId="77777777" w:rsidR="00F55E26" w:rsidRPr="00472232" w:rsidRDefault="00F55E26" w:rsidP="00EA4493">
      <w:pPr>
        <w:spacing w:beforeLines="50" w:before="156" w:afterLines="50" w:after="156" w:line="360" w:lineRule="auto"/>
        <w:rPr>
          <w:rFonts w:ascii="Times New Roman" w:hAnsi="Times New Roman" w:cs="Times New Roman"/>
          <w:i/>
          <w:sz w:val="24"/>
          <w:szCs w:val="24"/>
        </w:rPr>
      </w:pPr>
      <w:r w:rsidRPr="00472232">
        <w:rPr>
          <w:rFonts w:ascii="Times New Roman" w:hAnsi="Times New Roman" w:cs="Times New Roman"/>
          <w:i/>
          <w:sz w:val="24"/>
          <w:szCs w:val="24"/>
        </w:rPr>
        <w:lastRenderedPageBreak/>
        <w:t>Curve Digitization</w:t>
      </w:r>
    </w:p>
    <w:p w14:paraId="7CCD0782" w14:textId="219A890E" w:rsidR="000921AB" w:rsidRDefault="00F55E26" w:rsidP="0067468A">
      <w:pPr>
        <w:spacing w:line="360" w:lineRule="auto"/>
        <w:ind w:firstLineChars="200" w:firstLine="480"/>
        <w:rPr>
          <w:rFonts w:ascii="Times New Roman" w:hAnsi="Times New Roman" w:cs="Times New Roman"/>
          <w:sz w:val="24"/>
          <w:szCs w:val="24"/>
        </w:rPr>
      </w:pPr>
      <w:r w:rsidRPr="00947444">
        <w:rPr>
          <w:rFonts w:ascii="Times New Roman" w:hAnsi="Times New Roman" w:cs="Times New Roman"/>
          <w:sz w:val="24"/>
          <w:szCs w:val="24"/>
        </w:rPr>
        <w:t>Kaplan-Meier curves from the evidence were digitized using the algorithm by Guyot and colleagues to impute</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patient-level time-to-event data</w:t>
      </w:r>
      <w:r w:rsidR="00530BBD">
        <w:rPr>
          <w:rFonts w:ascii="Times New Roman" w:hAnsi="Times New Roman" w:cs="Times New Roman"/>
          <w:sz w:val="24"/>
          <w:szCs w:val="24"/>
        </w:rPr>
        <w:t xml:space="preserve"> </w:t>
      </w:r>
      <w:r w:rsidR="00530BBD" w:rsidRPr="008951E8">
        <w:rPr>
          <w:rFonts w:ascii="Times New Roman" w:hAnsi="Times New Roman" w:cs="Times New Roman"/>
          <w:color w:val="0000CC"/>
          <w:sz w:val="24"/>
          <w:szCs w:val="24"/>
          <w:vertAlign w:val="superscript"/>
        </w:rPr>
        <w:t>[</w:t>
      </w:r>
      <w:r w:rsidR="008951E8" w:rsidRPr="008951E8">
        <w:rPr>
          <w:rFonts w:ascii="Times New Roman" w:hAnsi="Times New Roman" w:cs="Times New Roman"/>
          <w:color w:val="0000CC"/>
          <w:sz w:val="24"/>
          <w:szCs w:val="24"/>
          <w:vertAlign w:val="superscript"/>
        </w:rPr>
        <w:t>1</w:t>
      </w:r>
      <w:r w:rsidR="00530BBD" w:rsidRPr="008951E8">
        <w:rPr>
          <w:rFonts w:ascii="Times New Roman" w:hAnsi="Times New Roman" w:cs="Times New Roman"/>
          <w:color w:val="0000CC"/>
          <w:sz w:val="24"/>
          <w:szCs w:val="24"/>
          <w:vertAlign w:val="superscript"/>
        </w:rPr>
        <w:t>]</w:t>
      </w:r>
      <w:r w:rsidRPr="00947444">
        <w:rPr>
          <w:rFonts w:ascii="Times New Roman" w:hAnsi="Times New Roman" w:cs="Times New Roman"/>
          <w:sz w:val="24"/>
          <w:szCs w:val="24"/>
        </w:rPr>
        <w:t>. We extracted data points from the digitized copies of published survival curves</w:t>
      </w:r>
      <w:r w:rsidR="00472232" w:rsidRPr="00472232">
        <w:rPr>
          <w:rFonts w:ascii="Times New Roman" w:hAnsi="Times New Roman" w:cs="Times New Roman"/>
          <w:sz w:val="24"/>
          <w:szCs w:val="24"/>
        </w:rPr>
        <w:t xml:space="preserve"> </w:t>
      </w:r>
      <w:r w:rsidR="00472232">
        <w:rPr>
          <w:rFonts w:ascii="Times New Roman" w:hAnsi="Times New Roman" w:cs="Times New Roman"/>
          <w:sz w:val="24"/>
          <w:szCs w:val="24"/>
        </w:rPr>
        <w:t xml:space="preserve">using </w:t>
      </w:r>
      <w:r w:rsidR="00472232" w:rsidRPr="00AE1725">
        <w:rPr>
          <w:rFonts w:ascii="Times New Roman" w:hAnsi="Times New Roman" w:cs="Times New Roman"/>
          <w:sz w:val="24"/>
          <w:szCs w:val="24"/>
        </w:rPr>
        <w:t>WebPlot Digitizer</w:t>
      </w:r>
      <w:r w:rsidR="00472232">
        <w:rPr>
          <w:rFonts w:ascii="Times New Roman" w:hAnsi="Times New Roman" w:cs="Times New Roman"/>
          <w:sz w:val="24"/>
          <w:szCs w:val="24"/>
        </w:rPr>
        <w:t xml:space="preserve"> (v</w:t>
      </w:r>
      <w:r w:rsidR="00472232" w:rsidRPr="00AE1725">
        <w:rPr>
          <w:rFonts w:ascii="Times New Roman" w:hAnsi="Times New Roman" w:cs="Times New Roman"/>
          <w:sz w:val="24"/>
          <w:szCs w:val="24"/>
        </w:rPr>
        <w:t>ersion 4.0</w:t>
      </w:r>
      <w:r w:rsidR="00472232">
        <w:rPr>
          <w:rFonts w:ascii="Times New Roman" w:hAnsi="Times New Roman" w:cs="Times New Roman"/>
          <w:sz w:val="24"/>
          <w:szCs w:val="24"/>
        </w:rPr>
        <w:t>)</w:t>
      </w:r>
      <w:r w:rsidR="00472232" w:rsidRPr="008951E8">
        <w:rPr>
          <w:rFonts w:ascii="Times New Roman" w:hAnsi="Times New Roman" w:cs="Times New Roman"/>
          <w:color w:val="0000CC"/>
          <w:sz w:val="24"/>
          <w:szCs w:val="24"/>
        </w:rPr>
        <w:t xml:space="preserve"> </w:t>
      </w:r>
      <w:r w:rsidR="00472232" w:rsidRPr="008951E8">
        <w:rPr>
          <w:rFonts w:ascii="Times New Roman" w:hAnsi="Times New Roman" w:cs="Times New Roman"/>
          <w:color w:val="0000CC"/>
          <w:sz w:val="24"/>
          <w:szCs w:val="24"/>
          <w:vertAlign w:val="superscript"/>
        </w:rPr>
        <w:t>[</w:t>
      </w:r>
      <w:r w:rsidR="008951E8">
        <w:rPr>
          <w:rFonts w:ascii="Times New Roman" w:hAnsi="Times New Roman" w:cs="Times New Roman"/>
          <w:color w:val="0000CC"/>
          <w:sz w:val="24"/>
          <w:szCs w:val="24"/>
          <w:vertAlign w:val="superscript"/>
        </w:rPr>
        <w:t>2</w:t>
      </w:r>
      <w:r w:rsidR="00472232" w:rsidRPr="008951E8">
        <w:rPr>
          <w:rFonts w:ascii="Times New Roman" w:hAnsi="Times New Roman" w:cs="Times New Roman"/>
          <w:color w:val="0000CC"/>
          <w:sz w:val="24"/>
          <w:szCs w:val="24"/>
          <w:vertAlign w:val="superscript"/>
        </w:rPr>
        <w:t>]</w:t>
      </w:r>
      <w:r w:rsidRPr="00947444">
        <w:rPr>
          <w:rFonts w:ascii="Times New Roman" w:hAnsi="Times New Roman" w:cs="Times New Roman"/>
          <w:sz w:val="24"/>
          <w:szCs w:val="24"/>
        </w:rPr>
        <w:t>,</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then used the extracted values, the number of surviving patients at each time interval, and maximum likelihood</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functions to estimate the underlying individual patient data. Values were extrapolated for five years following</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 xml:space="preserve">treatment completion. The model curves considered included the distributional forms of </w:t>
      </w:r>
      <w:r w:rsidR="00A94C1D">
        <w:rPr>
          <w:rFonts w:ascii="Times New Roman" w:hAnsi="Times New Roman" w:cs="Times New Roman"/>
          <w:sz w:val="24"/>
          <w:szCs w:val="24"/>
        </w:rPr>
        <w:t>w</w:t>
      </w:r>
      <w:r w:rsidRPr="00947444">
        <w:rPr>
          <w:rFonts w:ascii="Times New Roman" w:hAnsi="Times New Roman" w:cs="Times New Roman"/>
          <w:sz w:val="24"/>
          <w:szCs w:val="24"/>
        </w:rPr>
        <w:t>eibull, exponential, lognormal,</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 xml:space="preserve">log-logistic, </w:t>
      </w:r>
      <w:r w:rsidR="00A94C1D">
        <w:rPr>
          <w:rFonts w:ascii="Times New Roman" w:hAnsi="Times New Roman" w:cs="Times New Roman"/>
          <w:sz w:val="24"/>
          <w:szCs w:val="24"/>
        </w:rPr>
        <w:t>g</w:t>
      </w:r>
      <w:r w:rsidR="003B2DF6" w:rsidRPr="003B2DF6">
        <w:rPr>
          <w:rFonts w:ascii="Times New Roman" w:hAnsi="Times New Roman" w:cs="Times New Roman"/>
          <w:sz w:val="24"/>
          <w:szCs w:val="24"/>
        </w:rPr>
        <w:t>amma</w:t>
      </w:r>
      <w:r w:rsidR="003B2DF6">
        <w:rPr>
          <w:rFonts w:ascii="Times New Roman" w:hAnsi="Times New Roman" w:cs="Times New Roman"/>
          <w:sz w:val="24"/>
          <w:szCs w:val="24"/>
        </w:rPr>
        <w:t xml:space="preserve">, </w:t>
      </w:r>
      <w:r w:rsidR="00A94C1D" w:rsidRPr="003B2DF6">
        <w:rPr>
          <w:rFonts w:ascii="Times New Roman" w:hAnsi="Times New Roman" w:cs="Times New Roman"/>
          <w:sz w:val="24"/>
          <w:szCs w:val="24"/>
        </w:rPr>
        <w:t>generalized</w:t>
      </w:r>
      <w:r w:rsidR="003B2DF6" w:rsidRPr="003B2DF6">
        <w:rPr>
          <w:rFonts w:ascii="Times New Roman" w:hAnsi="Times New Roman" w:cs="Times New Roman"/>
          <w:sz w:val="24"/>
          <w:szCs w:val="24"/>
        </w:rPr>
        <w:t xml:space="preserve"> gamma </w:t>
      </w:r>
      <w:r w:rsidRPr="00947444">
        <w:rPr>
          <w:rFonts w:ascii="Times New Roman" w:hAnsi="Times New Roman" w:cs="Times New Roman"/>
          <w:sz w:val="24"/>
          <w:szCs w:val="24"/>
        </w:rPr>
        <w:t>and Gompertz</w:t>
      </w:r>
      <w:r w:rsidR="00A94C1D">
        <w:rPr>
          <w:rFonts w:ascii="Times New Roman" w:hAnsi="Times New Roman" w:cs="Times New Roman"/>
          <w:sz w:val="24"/>
          <w:szCs w:val="24"/>
        </w:rPr>
        <w:t xml:space="preserve"> (</w:t>
      </w:r>
      <w:r w:rsidR="00861E62">
        <w:rPr>
          <w:rFonts w:ascii="Times New Roman" w:hAnsi="Times New Roman" w:cs="Times New Roman"/>
          <w:sz w:val="24"/>
          <w:szCs w:val="24"/>
        </w:rPr>
        <w:t>e</w:t>
      </w:r>
      <w:r w:rsidR="00A94C1D">
        <w:rPr>
          <w:rFonts w:ascii="Times New Roman" w:hAnsi="Times New Roman" w:cs="Times New Roman"/>
          <w:sz w:val="24"/>
          <w:szCs w:val="24"/>
        </w:rPr>
        <w:t xml:space="preserve">Table 1 and 2). </w:t>
      </w:r>
      <w:r w:rsidRPr="00947444">
        <w:rPr>
          <w:rFonts w:ascii="Times New Roman" w:hAnsi="Times New Roman" w:cs="Times New Roman"/>
          <w:sz w:val="24"/>
          <w:szCs w:val="24"/>
        </w:rPr>
        <w:t>The base-case distributional form was selected separately for each curve based</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 xml:space="preserve">on best model fit using Akaike information criterion (AIC) values and visual comparison. </w:t>
      </w:r>
    </w:p>
    <w:p w14:paraId="0EB96F8E" w14:textId="77777777" w:rsidR="00861E62" w:rsidRDefault="00861E62" w:rsidP="00B76924">
      <w:pPr>
        <w:tabs>
          <w:tab w:val="left" w:pos="690"/>
        </w:tabs>
        <w:spacing w:beforeLines="50" w:before="156" w:line="360" w:lineRule="auto"/>
        <w:jc w:val="center"/>
        <w:rPr>
          <w:rFonts w:ascii="Times New Roman" w:hAnsi="Times New Roman" w:cs="Times New Roman"/>
          <w:sz w:val="16"/>
          <w:szCs w:val="13"/>
        </w:rPr>
      </w:pPr>
    </w:p>
    <w:p w14:paraId="4A06640B" w14:textId="77777777" w:rsidR="00861E62" w:rsidRDefault="00861E62" w:rsidP="00B76924">
      <w:pPr>
        <w:tabs>
          <w:tab w:val="left" w:pos="690"/>
        </w:tabs>
        <w:spacing w:beforeLines="50" w:before="156" w:line="360" w:lineRule="auto"/>
        <w:jc w:val="center"/>
        <w:rPr>
          <w:rFonts w:ascii="Times New Roman" w:hAnsi="Times New Roman" w:cs="Times New Roman"/>
          <w:sz w:val="16"/>
          <w:szCs w:val="13"/>
        </w:rPr>
      </w:pPr>
    </w:p>
    <w:p w14:paraId="09FE0097" w14:textId="74DAEEC3" w:rsidR="00861E62" w:rsidRDefault="00861E62" w:rsidP="00B76924">
      <w:pPr>
        <w:tabs>
          <w:tab w:val="left" w:pos="690"/>
        </w:tabs>
        <w:spacing w:beforeLines="50" w:before="156" w:line="360" w:lineRule="auto"/>
        <w:jc w:val="center"/>
        <w:rPr>
          <w:rFonts w:ascii="Times New Roman" w:hAnsi="Times New Roman" w:cs="Times New Roman"/>
          <w:sz w:val="16"/>
          <w:szCs w:val="13"/>
        </w:rPr>
      </w:pPr>
    </w:p>
    <w:p w14:paraId="0E06AB13" w14:textId="30DDB1AC" w:rsidR="00855E81" w:rsidRDefault="00855E81" w:rsidP="00B76924">
      <w:pPr>
        <w:tabs>
          <w:tab w:val="left" w:pos="690"/>
        </w:tabs>
        <w:spacing w:beforeLines="50" w:before="156" w:line="360" w:lineRule="auto"/>
        <w:jc w:val="center"/>
        <w:rPr>
          <w:rFonts w:ascii="Times New Roman" w:hAnsi="Times New Roman" w:cs="Times New Roman"/>
          <w:sz w:val="16"/>
          <w:szCs w:val="13"/>
        </w:rPr>
      </w:pPr>
    </w:p>
    <w:p w14:paraId="43F5EF0C" w14:textId="4CE077D9" w:rsidR="00855E81" w:rsidRDefault="00855E81" w:rsidP="00B76924">
      <w:pPr>
        <w:tabs>
          <w:tab w:val="left" w:pos="690"/>
        </w:tabs>
        <w:spacing w:beforeLines="50" w:before="156" w:line="360" w:lineRule="auto"/>
        <w:jc w:val="center"/>
        <w:rPr>
          <w:rFonts w:ascii="Times New Roman" w:hAnsi="Times New Roman" w:cs="Times New Roman"/>
          <w:sz w:val="16"/>
          <w:szCs w:val="13"/>
        </w:rPr>
      </w:pPr>
    </w:p>
    <w:p w14:paraId="5A62AD87" w14:textId="61EF80B8" w:rsidR="00855E81" w:rsidRDefault="00855E81" w:rsidP="00B76924">
      <w:pPr>
        <w:tabs>
          <w:tab w:val="left" w:pos="690"/>
        </w:tabs>
        <w:spacing w:beforeLines="50" w:before="156" w:line="360" w:lineRule="auto"/>
        <w:jc w:val="center"/>
        <w:rPr>
          <w:rFonts w:ascii="Times New Roman" w:hAnsi="Times New Roman" w:cs="Times New Roman"/>
          <w:sz w:val="16"/>
          <w:szCs w:val="13"/>
        </w:rPr>
      </w:pPr>
    </w:p>
    <w:p w14:paraId="3C2A014A" w14:textId="328043AF" w:rsidR="00855E81" w:rsidRDefault="00855E81" w:rsidP="00B76924">
      <w:pPr>
        <w:tabs>
          <w:tab w:val="left" w:pos="690"/>
        </w:tabs>
        <w:spacing w:beforeLines="50" w:before="156" w:line="360" w:lineRule="auto"/>
        <w:jc w:val="center"/>
        <w:rPr>
          <w:rFonts w:ascii="Times New Roman" w:hAnsi="Times New Roman" w:cs="Times New Roman"/>
          <w:sz w:val="16"/>
          <w:szCs w:val="13"/>
        </w:rPr>
      </w:pPr>
    </w:p>
    <w:p w14:paraId="10F128AA" w14:textId="77777777" w:rsidR="00855E81" w:rsidRDefault="00855E81" w:rsidP="00AF4A35">
      <w:pPr>
        <w:spacing w:beforeLines="50" w:before="156" w:afterLines="50" w:after="156" w:line="360" w:lineRule="auto"/>
        <w:rPr>
          <w:rFonts w:ascii="Times New Roman" w:hAnsi="Times New Roman" w:cs="Times New Roman"/>
          <w:i/>
          <w:sz w:val="24"/>
          <w:szCs w:val="24"/>
        </w:rPr>
      </w:pPr>
    </w:p>
    <w:p w14:paraId="525A5247" w14:textId="77777777" w:rsidR="00855E81" w:rsidRDefault="00855E81" w:rsidP="00AF4A35">
      <w:pPr>
        <w:spacing w:beforeLines="50" w:before="156" w:afterLines="50" w:after="156" w:line="360" w:lineRule="auto"/>
        <w:rPr>
          <w:rFonts w:ascii="Times New Roman" w:hAnsi="Times New Roman" w:cs="Times New Roman"/>
          <w:i/>
          <w:sz w:val="24"/>
          <w:szCs w:val="24"/>
        </w:rPr>
      </w:pPr>
    </w:p>
    <w:p w14:paraId="778442EE" w14:textId="77777777" w:rsidR="00855E81" w:rsidRDefault="00855E81" w:rsidP="00AF4A35">
      <w:pPr>
        <w:spacing w:beforeLines="50" w:before="156" w:afterLines="50" w:after="156" w:line="360" w:lineRule="auto"/>
        <w:rPr>
          <w:rFonts w:ascii="Times New Roman" w:hAnsi="Times New Roman" w:cs="Times New Roman"/>
          <w:i/>
          <w:sz w:val="24"/>
          <w:szCs w:val="24"/>
        </w:rPr>
      </w:pPr>
    </w:p>
    <w:p w14:paraId="6E2EE4AD" w14:textId="77777777" w:rsidR="00855E81" w:rsidRDefault="00855E81" w:rsidP="00AF4A35">
      <w:pPr>
        <w:spacing w:beforeLines="50" w:before="156" w:afterLines="50" w:after="156" w:line="360" w:lineRule="auto"/>
        <w:rPr>
          <w:rFonts w:ascii="Times New Roman" w:hAnsi="Times New Roman" w:cs="Times New Roman"/>
          <w:i/>
          <w:sz w:val="24"/>
          <w:szCs w:val="24"/>
        </w:rPr>
      </w:pPr>
    </w:p>
    <w:p w14:paraId="797524D9" w14:textId="77777777" w:rsidR="00855E81" w:rsidRDefault="00855E81" w:rsidP="00AF4A35">
      <w:pPr>
        <w:spacing w:beforeLines="50" w:before="156" w:afterLines="50" w:after="156" w:line="360" w:lineRule="auto"/>
        <w:rPr>
          <w:rFonts w:ascii="Times New Roman" w:hAnsi="Times New Roman" w:cs="Times New Roman"/>
          <w:i/>
          <w:sz w:val="24"/>
          <w:szCs w:val="24"/>
        </w:rPr>
      </w:pPr>
    </w:p>
    <w:p w14:paraId="6F08756D" w14:textId="10DEA6C4" w:rsidR="00855E81" w:rsidRDefault="00855E81" w:rsidP="00AF4A35">
      <w:pPr>
        <w:spacing w:beforeLines="50" w:before="156" w:afterLines="50" w:after="156" w:line="360" w:lineRule="auto"/>
        <w:rPr>
          <w:rFonts w:ascii="Times New Roman" w:hAnsi="Times New Roman" w:cs="Times New Roman"/>
          <w:i/>
          <w:sz w:val="24"/>
          <w:szCs w:val="24"/>
        </w:rPr>
      </w:pPr>
    </w:p>
    <w:p w14:paraId="48B076B5" w14:textId="77777777" w:rsidR="000A034E" w:rsidRDefault="000A034E" w:rsidP="00AF4A35">
      <w:pPr>
        <w:spacing w:beforeLines="50" w:before="156" w:afterLines="50" w:after="156" w:line="360" w:lineRule="auto"/>
        <w:rPr>
          <w:rFonts w:ascii="Times New Roman" w:hAnsi="Times New Roman" w:cs="Times New Roman" w:hint="eastAsia"/>
          <w:i/>
          <w:sz w:val="24"/>
          <w:szCs w:val="24"/>
        </w:rPr>
      </w:pPr>
      <w:bookmarkStart w:id="1" w:name="_GoBack"/>
      <w:bookmarkEnd w:id="1"/>
    </w:p>
    <w:p w14:paraId="3F1B7E45" w14:textId="21507913" w:rsidR="00AF4A35" w:rsidRPr="00AF4A35" w:rsidRDefault="00AF4A35" w:rsidP="00AF4A35">
      <w:pPr>
        <w:spacing w:beforeLines="50" w:before="156" w:afterLines="50" w:after="156" w:line="360" w:lineRule="auto"/>
        <w:rPr>
          <w:rFonts w:ascii="Times New Roman" w:hAnsi="Times New Roman" w:cs="Times New Roman"/>
          <w:i/>
          <w:sz w:val="24"/>
          <w:szCs w:val="24"/>
        </w:rPr>
      </w:pPr>
      <w:r w:rsidRPr="00AF4A35">
        <w:rPr>
          <w:rFonts w:ascii="Times New Roman" w:hAnsi="Times New Roman" w:cs="Times New Roman"/>
          <w:i/>
          <w:sz w:val="24"/>
          <w:szCs w:val="24"/>
        </w:rPr>
        <w:lastRenderedPageBreak/>
        <w:t>Calculation of the transition probability</w:t>
      </w:r>
    </w:p>
    <w:p w14:paraId="670C8ACB" w14:textId="1AD73C2F" w:rsidR="003B2DF6" w:rsidRDefault="00F55E26" w:rsidP="0067468A">
      <w:pPr>
        <w:spacing w:line="360" w:lineRule="auto"/>
        <w:ind w:firstLineChars="200" w:firstLine="480"/>
        <w:rPr>
          <w:rFonts w:ascii="Times New Roman" w:hAnsi="Times New Roman" w:cs="Times New Roman"/>
          <w:sz w:val="24"/>
          <w:szCs w:val="24"/>
        </w:rPr>
      </w:pPr>
      <w:r w:rsidRPr="00947444">
        <w:rPr>
          <w:rFonts w:ascii="Times New Roman" w:hAnsi="Times New Roman" w:cs="Times New Roman"/>
          <w:sz w:val="24"/>
          <w:szCs w:val="24"/>
        </w:rPr>
        <w:t>Monthly transition probabilities were derived using the survival function with</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the best model fit. These steps allowed for the extrapolation of survival beyond the observed trial evidence to a</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time-period of approximately five years, while also keeping as close as possible to the observed trial survival</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signals.</w:t>
      </w:r>
      <w:bookmarkStart w:id="2" w:name="_Hlk113743374"/>
      <w:r w:rsidRPr="00947444">
        <w:rPr>
          <w:rFonts w:ascii="Times New Roman" w:hAnsi="Times New Roman" w:cs="Times New Roman"/>
          <w:sz w:val="24"/>
          <w:szCs w:val="24"/>
        </w:rPr>
        <w:t xml:space="preserve"> </w:t>
      </w:r>
      <w:bookmarkStart w:id="3" w:name="_Hlk113702589"/>
      <w:r w:rsidRPr="00947444">
        <w:rPr>
          <w:rFonts w:ascii="Times New Roman" w:hAnsi="Times New Roman" w:cs="Times New Roman"/>
          <w:sz w:val="24"/>
          <w:szCs w:val="24"/>
        </w:rPr>
        <w:t xml:space="preserve">For the comparator, there were no published </w:t>
      </w:r>
      <w:r w:rsidR="000921AB">
        <w:rPr>
          <w:rFonts w:ascii="Times New Roman" w:hAnsi="Times New Roman" w:cs="Times New Roman"/>
          <w:sz w:val="24"/>
          <w:szCs w:val="24"/>
        </w:rPr>
        <w:t>PFS</w:t>
      </w:r>
      <w:r w:rsidRPr="00947444">
        <w:rPr>
          <w:rFonts w:ascii="Times New Roman" w:hAnsi="Times New Roman" w:cs="Times New Roman"/>
          <w:sz w:val="24"/>
          <w:szCs w:val="24"/>
        </w:rPr>
        <w:t xml:space="preserve"> curves. Therefore, the </w:t>
      </w:r>
      <w:r w:rsidR="000921AB">
        <w:rPr>
          <w:rFonts w:ascii="Times New Roman" w:hAnsi="Times New Roman" w:cs="Times New Roman"/>
          <w:sz w:val="24"/>
          <w:szCs w:val="24"/>
        </w:rPr>
        <w:t>PFS</w:t>
      </w:r>
      <w:r w:rsidRPr="00947444">
        <w:rPr>
          <w:rFonts w:ascii="Times New Roman" w:hAnsi="Times New Roman" w:cs="Times New Roman"/>
          <w:sz w:val="24"/>
          <w:szCs w:val="24"/>
        </w:rPr>
        <w:t xml:space="preserve"> curve was derived from</w:t>
      </w:r>
      <w:r w:rsidR="00947444">
        <w:rPr>
          <w:rFonts w:ascii="Times New Roman" w:hAnsi="Times New Roman" w:cs="Times New Roman"/>
          <w:sz w:val="24"/>
          <w:szCs w:val="24"/>
        </w:rPr>
        <w:t xml:space="preserve"> </w:t>
      </w:r>
      <w:r w:rsidRPr="00947444">
        <w:rPr>
          <w:rFonts w:ascii="Times New Roman" w:hAnsi="Times New Roman" w:cs="Times New Roman"/>
          <w:sz w:val="24"/>
          <w:szCs w:val="24"/>
        </w:rPr>
        <w:t xml:space="preserve">available OS data by a proportional relationship between </w:t>
      </w:r>
      <w:r w:rsidR="000921AB">
        <w:rPr>
          <w:rFonts w:ascii="Times New Roman" w:hAnsi="Times New Roman" w:cs="Times New Roman"/>
          <w:sz w:val="24"/>
          <w:szCs w:val="24"/>
        </w:rPr>
        <w:t>PFS</w:t>
      </w:r>
      <w:r w:rsidRPr="00947444">
        <w:rPr>
          <w:rFonts w:ascii="Times New Roman" w:hAnsi="Times New Roman" w:cs="Times New Roman"/>
          <w:sz w:val="24"/>
          <w:szCs w:val="24"/>
        </w:rPr>
        <w:t xml:space="preserve"> and OS </w:t>
      </w:r>
      <w:r w:rsidR="00EA4493" w:rsidRPr="00EA4493">
        <w:rPr>
          <w:rFonts w:ascii="Times New Roman" w:hAnsi="Times New Roman" w:cs="Times New Roman"/>
          <w:sz w:val="24"/>
          <w:szCs w:val="24"/>
        </w:rPr>
        <w:t>reported in previous meta-analyses</w:t>
      </w:r>
      <w:r w:rsidR="00861E62">
        <w:rPr>
          <w:rFonts w:ascii="Times New Roman" w:hAnsi="Times New Roman" w:cs="Times New Roman"/>
          <w:sz w:val="24"/>
          <w:szCs w:val="24"/>
        </w:rPr>
        <w:t xml:space="preserve"> </w:t>
      </w:r>
      <w:r w:rsidR="00861E62" w:rsidRPr="005153A5">
        <w:rPr>
          <w:rFonts w:ascii="Times New Roman" w:hAnsi="Times New Roman" w:cs="Times New Roman"/>
          <w:color w:val="0000CC"/>
          <w:sz w:val="24"/>
          <w:szCs w:val="24"/>
          <w:vertAlign w:val="superscript"/>
        </w:rPr>
        <w:t>[</w:t>
      </w:r>
      <w:r w:rsidR="008951E8">
        <w:rPr>
          <w:rFonts w:ascii="Times New Roman" w:hAnsi="Times New Roman" w:cs="Times New Roman"/>
          <w:color w:val="0000CC"/>
          <w:sz w:val="24"/>
          <w:szCs w:val="24"/>
          <w:vertAlign w:val="superscript"/>
        </w:rPr>
        <w:t>3-4</w:t>
      </w:r>
      <w:r w:rsidR="00861E62" w:rsidRPr="005153A5">
        <w:rPr>
          <w:rFonts w:ascii="Times New Roman" w:hAnsi="Times New Roman" w:cs="Times New Roman"/>
          <w:color w:val="0000CC"/>
          <w:sz w:val="24"/>
          <w:szCs w:val="24"/>
          <w:vertAlign w:val="superscript"/>
        </w:rPr>
        <w:t>]</w:t>
      </w:r>
      <w:r w:rsidR="00EA4493" w:rsidRPr="00EA4493">
        <w:rPr>
          <w:rFonts w:ascii="Times New Roman" w:hAnsi="Times New Roman" w:cs="Times New Roman"/>
          <w:sz w:val="24"/>
          <w:szCs w:val="24"/>
        </w:rPr>
        <w:t>.</w:t>
      </w:r>
      <w:r w:rsidR="00947444">
        <w:rPr>
          <w:rFonts w:ascii="Times New Roman" w:hAnsi="Times New Roman" w:cs="Times New Roman"/>
          <w:sz w:val="24"/>
          <w:szCs w:val="24"/>
        </w:rPr>
        <w:t xml:space="preserve"> </w:t>
      </w:r>
      <w:bookmarkEnd w:id="2"/>
      <w:bookmarkEnd w:id="3"/>
      <w:r w:rsidR="00861E62" w:rsidRPr="00861E62">
        <w:rPr>
          <w:rFonts w:ascii="Times New Roman" w:hAnsi="Times New Roman" w:cs="Times New Roman"/>
          <w:sz w:val="24"/>
          <w:szCs w:val="24"/>
        </w:rPr>
        <w:t xml:space="preserve">Taking Ide-cel as an example, the calculation of the transition probability between states </w:t>
      </w:r>
      <w:r w:rsidR="00861E62">
        <w:rPr>
          <w:rFonts w:ascii="Times New Roman" w:hAnsi="Times New Roman" w:cs="Times New Roman"/>
          <w:sz w:val="24"/>
          <w:szCs w:val="24"/>
        </w:rPr>
        <w:t>was</w:t>
      </w:r>
      <w:r w:rsidR="00861E62" w:rsidRPr="00861E62">
        <w:rPr>
          <w:rFonts w:ascii="Times New Roman" w:hAnsi="Times New Roman" w:cs="Times New Roman"/>
          <w:sz w:val="24"/>
          <w:szCs w:val="24"/>
        </w:rPr>
        <w:t xml:space="preserve"> as follows:</w:t>
      </w:r>
    </w:p>
    <w:p w14:paraId="7317EC5B" w14:textId="2E6A93D9" w:rsidR="00861E62" w:rsidRDefault="00475141" w:rsidP="00546F30">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AF4A35">
        <w:rPr>
          <w:rFonts w:ascii="Times New Roman" w:hAnsi="Times New Roman" w:cs="Times New Roman"/>
          <w:sz w:val="24"/>
          <w:szCs w:val="24"/>
        </w:rPr>
        <w:t>T</w:t>
      </w:r>
      <w:r w:rsidR="00546F30" w:rsidRPr="00546F30">
        <w:rPr>
          <w:rFonts w:ascii="Times New Roman" w:hAnsi="Times New Roman" w:cs="Times New Roman"/>
          <w:sz w:val="24"/>
          <w:szCs w:val="24"/>
        </w:rPr>
        <w:t xml:space="preserve">he </w:t>
      </w:r>
      <w:r w:rsidR="00546F30">
        <w:rPr>
          <w:rFonts w:ascii="Times New Roman" w:hAnsi="Times New Roman" w:cs="Times New Roman"/>
          <w:sz w:val="24"/>
          <w:szCs w:val="24"/>
        </w:rPr>
        <w:t xml:space="preserve">OS </w:t>
      </w:r>
      <w:r w:rsidR="00546F30" w:rsidRPr="00546F30">
        <w:rPr>
          <w:rFonts w:ascii="Times New Roman" w:hAnsi="Times New Roman" w:cs="Times New Roman"/>
          <w:sz w:val="24"/>
          <w:szCs w:val="24"/>
        </w:rPr>
        <w:t xml:space="preserve">curve </w:t>
      </w:r>
      <w:r w:rsidR="00546F30">
        <w:rPr>
          <w:rFonts w:ascii="Times New Roman" w:hAnsi="Times New Roman" w:cs="Times New Roman"/>
          <w:sz w:val="24"/>
          <w:szCs w:val="24"/>
        </w:rPr>
        <w:t xml:space="preserve">of </w:t>
      </w:r>
      <w:r w:rsidR="00546F30" w:rsidRPr="00546F30">
        <w:rPr>
          <w:rFonts w:ascii="Times New Roman" w:hAnsi="Times New Roman" w:cs="Times New Roman"/>
          <w:sz w:val="24"/>
          <w:szCs w:val="24"/>
        </w:rPr>
        <w:t xml:space="preserve">Ide-cel fitted by </w:t>
      </w:r>
      <w:r w:rsidR="005153A5">
        <w:rPr>
          <w:rFonts w:ascii="Times New Roman" w:hAnsi="Times New Roman" w:cs="Times New Roman"/>
          <w:sz w:val="24"/>
          <w:szCs w:val="24"/>
        </w:rPr>
        <w:t xml:space="preserve">exp </w:t>
      </w:r>
      <w:r w:rsidR="00546F30" w:rsidRPr="00546F30">
        <w:rPr>
          <w:rFonts w:ascii="Times New Roman" w:hAnsi="Times New Roman" w:cs="Times New Roman"/>
          <w:sz w:val="24"/>
          <w:szCs w:val="24"/>
        </w:rPr>
        <w:t>parametric model</w:t>
      </w:r>
      <w:r w:rsidR="00546F30">
        <w:rPr>
          <w:rFonts w:ascii="Times New Roman" w:hAnsi="Times New Roman" w:cs="Times New Roman"/>
          <w:sz w:val="24"/>
          <w:szCs w:val="24"/>
        </w:rPr>
        <w:t>:</w:t>
      </w:r>
    </w:p>
    <w:p w14:paraId="5737892C" w14:textId="15FA1BC5" w:rsidR="00546F30" w:rsidRPr="00861E62" w:rsidRDefault="00546F30" w:rsidP="00475141">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r w:rsidR="00475141" w:rsidRPr="00475141">
        <w:rPr>
          <w:rFonts w:ascii="Times New Roman" w:hAnsi="Times New Roman" w:cs="Times New Roman"/>
          <w:i/>
          <w:sz w:val="24"/>
          <w:szCs w:val="24"/>
          <w:vertAlign w:val="subscript"/>
        </w:rPr>
        <w:t>OS</w:t>
      </w:r>
      <w:r w:rsidRPr="00475141">
        <w:rPr>
          <w:rFonts w:ascii="Times New Roman" w:hAnsi="Times New Roman" w:cs="Times New Roman"/>
          <w:sz w:val="24"/>
          <w:szCs w:val="24"/>
        </w:rPr>
        <w:t>(t)</w:t>
      </w:r>
      <w:r>
        <w:rPr>
          <w:rFonts w:ascii="Times New Roman" w:hAnsi="Times New Roman" w:cs="Times New Roman"/>
          <w:sz w:val="24"/>
          <w:szCs w:val="24"/>
          <w:vertAlign w:val="subscript"/>
        </w:rPr>
        <w:t xml:space="preserve"> </w:t>
      </w:r>
      <w:r w:rsidRPr="00546F30">
        <w:rPr>
          <w:rFonts w:ascii="Times New Roman" w:hAnsi="Times New Roman" w:cs="Times New Roman"/>
          <w:sz w:val="24"/>
          <w:szCs w:val="24"/>
        </w:rPr>
        <w:t>= exp(scale/shape(1-exp(shape*t))</w:t>
      </w:r>
    </w:p>
    <w:p w14:paraId="0D6BFCC1" w14:textId="09BA42C6" w:rsidR="00546F30" w:rsidRDefault="00475141" w:rsidP="00546F30">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AF4A35">
        <w:rPr>
          <w:rFonts w:ascii="Times New Roman" w:hAnsi="Times New Roman" w:cs="Times New Roman"/>
          <w:sz w:val="24"/>
          <w:szCs w:val="24"/>
        </w:rPr>
        <w:t>T</w:t>
      </w:r>
      <w:r w:rsidR="00546F30" w:rsidRPr="00546F30">
        <w:rPr>
          <w:rFonts w:ascii="Times New Roman" w:hAnsi="Times New Roman" w:cs="Times New Roman"/>
          <w:sz w:val="24"/>
          <w:szCs w:val="24"/>
        </w:rPr>
        <w:t xml:space="preserve">he </w:t>
      </w:r>
      <w:r w:rsidR="00546F30">
        <w:rPr>
          <w:rFonts w:ascii="Times New Roman" w:hAnsi="Times New Roman" w:cs="Times New Roman"/>
          <w:sz w:val="24"/>
          <w:szCs w:val="24"/>
        </w:rPr>
        <w:t xml:space="preserve">PFS </w:t>
      </w:r>
      <w:r w:rsidR="00546F30" w:rsidRPr="00546F30">
        <w:rPr>
          <w:rFonts w:ascii="Times New Roman" w:hAnsi="Times New Roman" w:cs="Times New Roman"/>
          <w:sz w:val="24"/>
          <w:szCs w:val="24"/>
        </w:rPr>
        <w:t xml:space="preserve">curve </w:t>
      </w:r>
      <w:r w:rsidR="00546F30">
        <w:rPr>
          <w:rFonts w:ascii="Times New Roman" w:hAnsi="Times New Roman" w:cs="Times New Roman"/>
          <w:sz w:val="24"/>
          <w:szCs w:val="24"/>
        </w:rPr>
        <w:t xml:space="preserve">of </w:t>
      </w:r>
      <w:r w:rsidR="00546F30" w:rsidRPr="00546F30">
        <w:rPr>
          <w:rFonts w:ascii="Times New Roman" w:hAnsi="Times New Roman" w:cs="Times New Roman"/>
          <w:sz w:val="24"/>
          <w:szCs w:val="24"/>
        </w:rPr>
        <w:t>Ide-cel fitted by</w:t>
      </w:r>
      <w:r w:rsidR="005153A5">
        <w:rPr>
          <w:rFonts w:ascii="Times New Roman" w:hAnsi="Times New Roman" w:cs="Times New Roman"/>
          <w:sz w:val="24"/>
          <w:szCs w:val="24"/>
        </w:rPr>
        <w:t xml:space="preserve"> log-normal</w:t>
      </w:r>
      <w:r w:rsidR="00546F30" w:rsidRPr="00546F30">
        <w:rPr>
          <w:rFonts w:ascii="Times New Roman" w:hAnsi="Times New Roman" w:cs="Times New Roman"/>
          <w:sz w:val="24"/>
          <w:szCs w:val="24"/>
        </w:rPr>
        <w:t xml:space="preserve"> parametric model</w:t>
      </w:r>
      <w:r w:rsidR="00546F30">
        <w:rPr>
          <w:rFonts w:ascii="Times New Roman" w:hAnsi="Times New Roman" w:cs="Times New Roman"/>
          <w:sz w:val="24"/>
          <w:szCs w:val="24"/>
        </w:rPr>
        <w:t>:</w:t>
      </w:r>
    </w:p>
    <w:p w14:paraId="126A821B" w14:textId="497E05C5" w:rsidR="00546F30" w:rsidRPr="00546F30" w:rsidRDefault="00546F30" w:rsidP="00475141">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r w:rsidR="00475141" w:rsidRPr="00475141">
        <w:rPr>
          <w:rFonts w:ascii="Times New Roman" w:hAnsi="Times New Roman" w:cs="Times New Roman"/>
          <w:i/>
          <w:sz w:val="24"/>
          <w:szCs w:val="24"/>
          <w:vertAlign w:val="subscript"/>
        </w:rPr>
        <w:t>PFS</w:t>
      </w:r>
      <w:r w:rsidRPr="00475141">
        <w:rPr>
          <w:rFonts w:ascii="Times New Roman" w:hAnsi="Times New Roman" w:cs="Times New Roman"/>
          <w:sz w:val="24"/>
          <w:szCs w:val="24"/>
        </w:rPr>
        <w:t>(t)</w:t>
      </w:r>
      <w:r w:rsidRPr="00546F30">
        <w:rPr>
          <w:rFonts w:ascii="Times New Roman" w:hAnsi="Times New Roman" w:cs="Times New Roman"/>
          <w:sz w:val="24"/>
          <w:szCs w:val="24"/>
        </w:rPr>
        <w:t xml:space="preserve"> = 1-NORMSDIST((LN(t)-meanlog)/sdlog)</w:t>
      </w:r>
    </w:p>
    <w:p w14:paraId="696F864C" w14:textId="37151F86" w:rsidR="00475141" w:rsidRDefault="00475141" w:rsidP="00546F30">
      <w:pPr>
        <w:spacing w:line="360" w:lineRule="auto"/>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xml:space="preserve">. </w:t>
      </w:r>
      <w:r w:rsidR="00AF4A35">
        <w:rPr>
          <w:rFonts w:ascii="Times New Roman" w:hAnsi="Times New Roman" w:cs="Times New Roman"/>
          <w:sz w:val="24"/>
          <w:szCs w:val="24"/>
        </w:rPr>
        <w:t>T</w:t>
      </w:r>
      <w:r w:rsidRPr="00475141">
        <w:rPr>
          <w:rFonts w:ascii="Times New Roman" w:hAnsi="Times New Roman" w:cs="Times New Roman"/>
          <w:sz w:val="24"/>
          <w:szCs w:val="24"/>
        </w:rPr>
        <w:t>he sum of the probability of cumulative PFS and the probability of cumulative PD equals the cumulative probability of overall survival</w:t>
      </w:r>
      <w:r>
        <w:rPr>
          <w:rFonts w:ascii="Times New Roman" w:hAnsi="Times New Roman" w:cs="Times New Roman"/>
          <w:sz w:val="24"/>
          <w:szCs w:val="24"/>
        </w:rPr>
        <w:t>:</w:t>
      </w:r>
    </w:p>
    <w:p w14:paraId="3F931433" w14:textId="67A868F9" w:rsidR="00475141" w:rsidRDefault="00475141" w:rsidP="00475141">
      <w:pPr>
        <w:spacing w:line="360" w:lineRule="auto"/>
        <w:jc w:val="center"/>
        <w:rPr>
          <w:rFonts w:ascii="Times New Roman" w:hAnsi="Times New Roman" w:cs="Times New Roman"/>
          <w:sz w:val="24"/>
          <w:szCs w:val="24"/>
        </w:rPr>
      </w:pPr>
      <w:r>
        <w:rPr>
          <w:rFonts w:ascii="Times New Roman" w:hAnsi="Times New Roman" w:cs="Times New Roman"/>
          <w:sz w:val="24"/>
          <w:szCs w:val="24"/>
        </w:rPr>
        <w:t>S</w:t>
      </w:r>
      <w:r w:rsidRPr="00475141">
        <w:rPr>
          <w:rFonts w:ascii="Times New Roman" w:hAnsi="Times New Roman" w:cs="Times New Roman"/>
          <w:i/>
          <w:sz w:val="24"/>
          <w:szCs w:val="24"/>
          <w:vertAlign w:val="subscript"/>
        </w:rPr>
        <w:t>PD</w:t>
      </w:r>
      <w:r>
        <w:rPr>
          <w:rFonts w:ascii="Times New Roman" w:hAnsi="Times New Roman" w:cs="Times New Roman"/>
          <w:sz w:val="24"/>
          <w:szCs w:val="24"/>
        </w:rPr>
        <w:t>(t) = S</w:t>
      </w:r>
      <w:r w:rsidRPr="00475141">
        <w:rPr>
          <w:rFonts w:ascii="Times New Roman" w:hAnsi="Times New Roman" w:cs="Times New Roman"/>
          <w:i/>
          <w:sz w:val="24"/>
          <w:szCs w:val="24"/>
          <w:vertAlign w:val="subscript"/>
        </w:rPr>
        <w:t>OS</w:t>
      </w:r>
      <w:r w:rsidRPr="00475141">
        <w:rPr>
          <w:rFonts w:ascii="Times New Roman" w:hAnsi="Times New Roman" w:cs="Times New Roman"/>
          <w:sz w:val="24"/>
          <w:szCs w:val="24"/>
        </w:rPr>
        <w:t>(t)</w:t>
      </w:r>
      <w:r>
        <w:rPr>
          <w:rFonts w:ascii="Times New Roman" w:hAnsi="Times New Roman" w:cs="Times New Roman"/>
          <w:sz w:val="24"/>
          <w:szCs w:val="24"/>
        </w:rPr>
        <w:t>- S</w:t>
      </w:r>
      <w:r w:rsidRPr="00475141">
        <w:rPr>
          <w:rFonts w:ascii="Times New Roman" w:hAnsi="Times New Roman" w:cs="Times New Roman"/>
          <w:i/>
          <w:sz w:val="24"/>
          <w:szCs w:val="24"/>
          <w:vertAlign w:val="subscript"/>
        </w:rPr>
        <w:t>PFS</w:t>
      </w:r>
      <w:r w:rsidRPr="00475141">
        <w:rPr>
          <w:rFonts w:ascii="Times New Roman" w:hAnsi="Times New Roman" w:cs="Times New Roman"/>
          <w:sz w:val="24"/>
          <w:szCs w:val="24"/>
        </w:rPr>
        <w:t>(t)</w:t>
      </w:r>
    </w:p>
    <w:p w14:paraId="42D00242" w14:textId="20594CC6" w:rsidR="00475141" w:rsidRDefault="00475141" w:rsidP="00475141">
      <w:pPr>
        <w:spacing w:line="360" w:lineRule="auto"/>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w:t>
      </w:r>
      <w:r w:rsidR="00AF4A35">
        <w:rPr>
          <w:rFonts w:ascii="Times New Roman" w:hAnsi="Times New Roman" w:cs="Times New Roman"/>
          <w:sz w:val="24"/>
          <w:szCs w:val="24"/>
        </w:rPr>
        <w:t xml:space="preserve"> T</w:t>
      </w:r>
      <w:r w:rsidR="002461D2">
        <w:rPr>
          <w:rFonts w:ascii="Times New Roman" w:hAnsi="Times New Roman" w:cs="Times New Roman"/>
          <w:sz w:val="24"/>
          <w:szCs w:val="24"/>
        </w:rPr>
        <w:t>hen</w:t>
      </w:r>
      <w:r w:rsidR="002461D2" w:rsidRPr="002461D2">
        <w:rPr>
          <w:rFonts w:ascii="Times New Roman" w:hAnsi="Times New Roman" w:cs="Times New Roman"/>
          <w:sz w:val="24"/>
          <w:szCs w:val="24"/>
        </w:rPr>
        <w:t xml:space="preserve">, the transition probability from progression-free survival to progression-free survival </w:t>
      </w:r>
      <w:r w:rsidR="007801A1">
        <w:rPr>
          <w:rFonts w:ascii="Times New Roman" w:hAnsi="Times New Roman" w:cs="Times New Roman"/>
          <w:sz w:val="24"/>
          <w:szCs w:val="24"/>
        </w:rPr>
        <w:t>(</w:t>
      </w:r>
      <w:r w:rsidR="007801A1">
        <w:rPr>
          <w:rFonts w:ascii="Times New Roman" w:hAnsi="Times New Roman" w:cs="Times New Roman" w:hint="eastAsia"/>
          <w:sz w:val="24"/>
          <w:szCs w:val="24"/>
        </w:rPr>
        <w:t>P</w:t>
      </w:r>
      <w:r w:rsidR="007801A1" w:rsidRPr="007801A1">
        <w:rPr>
          <w:rFonts w:ascii="Times New Roman" w:hAnsi="Times New Roman" w:cs="Times New Roman"/>
          <w:i/>
          <w:sz w:val="24"/>
          <w:szCs w:val="24"/>
          <w:vertAlign w:val="subscript"/>
        </w:rPr>
        <w:t>ftf</w:t>
      </w:r>
      <w:r w:rsidR="007801A1">
        <w:rPr>
          <w:rFonts w:ascii="Times New Roman" w:hAnsi="Times New Roman" w:cs="Times New Roman"/>
          <w:sz w:val="24"/>
          <w:szCs w:val="24"/>
        </w:rPr>
        <w:t xml:space="preserve">) </w:t>
      </w:r>
      <w:r w:rsidR="002461D2" w:rsidRPr="002461D2">
        <w:rPr>
          <w:rFonts w:ascii="Times New Roman" w:hAnsi="Times New Roman" w:cs="Times New Roman"/>
          <w:sz w:val="24"/>
          <w:szCs w:val="24"/>
        </w:rPr>
        <w:t>in each cycle can first be obtained.</w:t>
      </w:r>
    </w:p>
    <w:p w14:paraId="5FD07529" w14:textId="2EC6710E" w:rsidR="002461D2" w:rsidRDefault="002461D2" w:rsidP="007801A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P</w:t>
      </w:r>
      <w:r w:rsidRPr="007801A1">
        <w:rPr>
          <w:rFonts w:ascii="Times New Roman" w:hAnsi="Times New Roman" w:cs="Times New Roman"/>
          <w:i/>
          <w:sz w:val="24"/>
          <w:szCs w:val="24"/>
          <w:vertAlign w:val="subscript"/>
        </w:rPr>
        <w:t>ftf</w:t>
      </w:r>
      <w:r>
        <w:rPr>
          <w:rFonts w:ascii="Times New Roman" w:hAnsi="Times New Roman" w:cs="Times New Roman"/>
          <w:sz w:val="24"/>
          <w:szCs w:val="24"/>
        </w:rPr>
        <w:t xml:space="preserve"> = S</w:t>
      </w:r>
      <w:r w:rsidRPr="00475141">
        <w:rPr>
          <w:rFonts w:ascii="Times New Roman" w:hAnsi="Times New Roman" w:cs="Times New Roman"/>
          <w:i/>
          <w:sz w:val="24"/>
          <w:szCs w:val="24"/>
          <w:vertAlign w:val="subscript"/>
        </w:rPr>
        <w:t>PFS</w:t>
      </w:r>
      <w:r w:rsidRPr="00475141">
        <w:rPr>
          <w:rFonts w:ascii="Times New Roman" w:hAnsi="Times New Roman" w:cs="Times New Roman"/>
          <w:sz w:val="24"/>
          <w:szCs w:val="24"/>
        </w:rPr>
        <w:t>(t</w:t>
      </w:r>
      <w:r>
        <w:rPr>
          <w:rFonts w:ascii="Times New Roman" w:hAnsi="Times New Roman" w:cs="Times New Roman"/>
          <w:sz w:val="24"/>
          <w:szCs w:val="24"/>
        </w:rPr>
        <w:t>+1</w:t>
      </w:r>
      <w:r w:rsidRPr="00475141">
        <w:rPr>
          <w:rFonts w:ascii="Times New Roman" w:hAnsi="Times New Roman" w:cs="Times New Roman"/>
          <w:sz w:val="24"/>
          <w:szCs w:val="24"/>
        </w:rPr>
        <w:t>)</w:t>
      </w:r>
      <w:r>
        <w:rPr>
          <w:rFonts w:ascii="Times New Roman" w:hAnsi="Times New Roman" w:cs="Times New Roman"/>
          <w:sz w:val="24"/>
          <w:szCs w:val="24"/>
        </w:rPr>
        <w:t>/</w:t>
      </w:r>
      <w:r w:rsidRPr="002461D2">
        <w:rPr>
          <w:rFonts w:ascii="Times New Roman" w:hAnsi="Times New Roman" w:cs="Times New Roman"/>
          <w:sz w:val="24"/>
          <w:szCs w:val="24"/>
        </w:rPr>
        <w:t xml:space="preserve"> </w:t>
      </w:r>
      <w:r>
        <w:rPr>
          <w:rFonts w:ascii="Times New Roman" w:hAnsi="Times New Roman" w:cs="Times New Roman"/>
          <w:sz w:val="24"/>
          <w:szCs w:val="24"/>
        </w:rPr>
        <w:t>S</w:t>
      </w:r>
      <w:r w:rsidRPr="00475141">
        <w:rPr>
          <w:rFonts w:ascii="Times New Roman" w:hAnsi="Times New Roman" w:cs="Times New Roman"/>
          <w:i/>
          <w:sz w:val="24"/>
          <w:szCs w:val="24"/>
          <w:vertAlign w:val="subscript"/>
        </w:rPr>
        <w:t>PFS</w:t>
      </w:r>
      <w:r w:rsidRPr="00475141">
        <w:rPr>
          <w:rFonts w:ascii="Times New Roman" w:hAnsi="Times New Roman" w:cs="Times New Roman"/>
          <w:sz w:val="24"/>
          <w:szCs w:val="24"/>
        </w:rPr>
        <w:t>(t</w:t>
      </w:r>
      <w:r>
        <w:rPr>
          <w:rFonts w:ascii="Times New Roman" w:hAnsi="Times New Roman" w:cs="Times New Roman"/>
          <w:sz w:val="24"/>
          <w:szCs w:val="24"/>
        </w:rPr>
        <w:t>+1</w:t>
      </w:r>
      <w:r w:rsidRPr="00475141">
        <w:rPr>
          <w:rFonts w:ascii="Times New Roman" w:hAnsi="Times New Roman" w:cs="Times New Roman"/>
          <w:sz w:val="24"/>
          <w:szCs w:val="24"/>
        </w:rPr>
        <w:t>)</w:t>
      </w:r>
    </w:p>
    <w:p w14:paraId="0DEBE1E2" w14:textId="75451F89" w:rsidR="007801A1" w:rsidRDefault="007801A1" w:rsidP="007801A1">
      <w:pPr>
        <w:spacing w:line="360" w:lineRule="auto"/>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 xml:space="preserve">. In order to obtain the </w:t>
      </w:r>
      <w:r w:rsidRPr="002461D2">
        <w:rPr>
          <w:rFonts w:ascii="Times New Roman" w:hAnsi="Times New Roman" w:cs="Times New Roman"/>
          <w:sz w:val="24"/>
          <w:szCs w:val="24"/>
        </w:rPr>
        <w:t>transition probability from progression-free survival</w:t>
      </w:r>
      <w:r>
        <w:rPr>
          <w:rFonts w:ascii="Times New Roman" w:hAnsi="Times New Roman" w:cs="Times New Roman"/>
          <w:sz w:val="24"/>
          <w:szCs w:val="24"/>
        </w:rPr>
        <w:t xml:space="preserve"> (P</w:t>
      </w:r>
      <w:r w:rsidRPr="007801A1">
        <w:rPr>
          <w:rFonts w:ascii="Times New Roman" w:hAnsi="Times New Roman" w:cs="Times New Roman"/>
          <w:i/>
          <w:sz w:val="24"/>
          <w:szCs w:val="24"/>
          <w:vertAlign w:val="subscript"/>
        </w:rPr>
        <w:t>ftp</w:t>
      </w:r>
      <w:r>
        <w:rPr>
          <w:rFonts w:ascii="Times New Roman" w:hAnsi="Times New Roman" w:cs="Times New Roman"/>
          <w:sz w:val="24"/>
          <w:szCs w:val="24"/>
        </w:rPr>
        <w:t xml:space="preserve">) to progression disease, we </w:t>
      </w:r>
      <w:r w:rsidR="004A3273">
        <w:rPr>
          <w:rFonts w:ascii="Times New Roman" w:hAnsi="Times New Roman" w:cs="Times New Roman"/>
          <w:sz w:val="24"/>
          <w:szCs w:val="24"/>
        </w:rPr>
        <w:t>assumed</w:t>
      </w:r>
      <w:r>
        <w:rPr>
          <w:rFonts w:ascii="Times New Roman" w:hAnsi="Times New Roman" w:cs="Times New Roman"/>
          <w:sz w:val="24"/>
          <w:szCs w:val="24"/>
        </w:rPr>
        <w:t xml:space="preserve"> the </w:t>
      </w:r>
      <w:r w:rsidRPr="002461D2">
        <w:rPr>
          <w:rFonts w:ascii="Times New Roman" w:hAnsi="Times New Roman" w:cs="Times New Roman"/>
          <w:sz w:val="24"/>
          <w:szCs w:val="24"/>
        </w:rPr>
        <w:t>transition probability from progression-free survival</w:t>
      </w:r>
      <w:r>
        <w:rPr>
          <w:rFonts w:ascii="Times New Roman" w:hAnsi="Times New Roman" w:cs="Times New Roman"/>
          <w:sz w:val="24"/>
          <w:szCs w:val="24"/>
        </w:rPr>
        <w:t xml:space="preserve"> to death was exceed background death</w:t>
      </w:r>
      <w:r w:rsidR="006B4A8F">
        <w:rPr>
          <w:rFonts w:ascii="Times New Roman" w:hAnsi="Times New Roman" w:cs="Times New Roman"/>
          <w:sz w:val="24"/>
          <w:szCs w:val="24"/>
        </w:rPr>
        <w:t xml:space="preserve"> probability</w:t>
      </w:r>
      <w:r>
        <w:rPr>
          <w:rFonts w:ascii="Times New Roman" w:hAnsi="Times New Roman" w:cs="Times New Roman"/>
          <w:sz w:val="24"/>
          <w:szCs w:val="24"/>
        </w:rPr>
        <w:t>, then:</w:t>
      </w:r>
    </w:p>
    <w:p w14:paraId="281C120E" w14:textId="27080C87" w:rsidR="007801A1" w:rsidRDefault="007801A1" w:rsidP="007801A1">
      <w:pPr>
        <w:spacing w:line="360" w:lineRule="auto"/>
        <w:jc w:val="center"/>
        <w:rPr>
          <w:rFonts w:ascii="Times New Roman" w:hAnsi="Times New Roman" w:cs="Times New Roman"/>
          <w:i/>
          <w:sz w:val="24"/>
          <w:szCs w:val="24"/>
          <w:vertAlign w:val="subscript"/>
        </w:rPr>
      </w:pPr>
      <w:r>
        <w:rPr>
          <w:rFonts w:ascii="Times New Roman" w:hAnsi="Times New Roman" w:cs="Times New Roman" w:hint="eastAsia"/>
          <w:sz w:val="24"/>
          <w:szCs w:val="24"/>
        </w:rPr>
        <w:t>P</w:t>
      </w:r>
      <w:r w:rsidRPr="007801A1">
        <w:rPr>
          <w:rFonts w:ascii="Times New Roman" w:hAnsi="Times New Roman" w:cs="Times New Roman"/>
          <w:i/>
          <w:sz w:val="24"/>
          <w:szCs w:val="24"/>
          <w:vertAlign w:val="subscript"/>
        </w:rPr>
        <w:t>ftp</w:t>
      </w:r>
      <w:r>
        <w:rPr>
          <w:rFonts w:ascii="Times New Roman" w:hAnsi="Times New Roman" w:cs="Times New Roman"/>
          <w:sz w:val="24"/>
          <w:szCs w:val="24"/>
        </w:rPr>
        <w:t xml:space="preserve"> = 1- P</w:t>
      </w:r>
      <w:r w:rsidRPr="007801A1">
        <w:rPr>
          <w:rFonts w:ascii="Times New Roman" w:hAnsi="Times New Roman" w:cs="Times New Roman"/>
          <w:i/>
          <w:sz w:val="24"/>
          <w:szCs w:val="24"/>
          <w:vertAlign w:val="subscript"/>
        </w:rPr>
        <w:t>ftf</w:t>
      </w:r>
      <w:r>
        <w:rPr>
          <w:rFonts w:ascii="Times New Roman" w:hAnsi="Times New Roman" w:cs="Times New Roman"/>
          <w:sz w:val="24"/>
          <w:szCs w:val="24"/>
        </w:rPr>
        <w:t xml:space="preserve"> - P</w:t>
      </w:r>
      <w:r w:rsidRPr="007801A1">
        <w:rPr>
          <w:rFonts w:ascii="Times New Roman" w:hAnsi="Times New Roman" w:cs="Times New Roman"/>
          <w:i/>
          <w:sz w:val="24"/>
          <w:szCs w:val="24"/>
          <w:vertAlign w:val="subscript"/>
        </w:rPr>
        <w:t>ftd</w:t>
      </w:r>
    </w:p>
    <w:p w14:paraId="7AD56664" w14:textId="04C1A9B8" w:rsidR="006B4A8F" w:rsidRDefault="006B4A8F" w:rsidP="006B4A8F">
      <w:pPr>
        <w:spacing w:line="360" w:lineRule="auto"/>
        <w:rPr>
          <w:rFonts w:ascii="Times New Roman" w:hAnsi="Times New Roman" w:cs="Times New Roman"/>
          <w:sz w:val="24"/>
          <w:szCs w:val="24"/>
        </w:rPr>
      </w:pPr>
      <w:r>
        <w:rPr>
          <w:rFonts w:ascii="Times New Roman" w:hAnsi="Times New Roman" w:cs="Times New Roman"/>
          <w:sz w:val="24"/>
          <w:szCs w:val="24"/>
        </w:rPr>
        <w:t xml:space="preserve">The background death probability of Chinese patients was showed in </w:t>
      </w:r>
      <w:r w:rsidRPr="006B4A8F">
        <w:rPr>
          <w:rFonts w:ascii="Times New Roman" w:hAnsi="Times New Roman" w:cs="Times New Roman"/>
          <w:color w:val="0000CC"/>
          <w:sz w:val="24"/>
          <w:szCs w:val="24"/>
        </w:rPr>
        <w:t>eTable 3</w:t>
      </w:r>
      <w:r>
        <w:rPr>
          <w:rFonts w:ascii="Times New Roman" w:hAnsi="Times New Roman" w:cs="Times New Roman"/>
          <w:sz w:val="24"/>
          <w:szCs w:val="24"/>
        </w:rPr>
        <w:t>:</w:t>
      </w:r>
    </w:p>
    <w:p w14:paraId="4D656C5D" w14:textId="2578024D" w:rsidR="007801A1" w:rsidRDefault="007801A1" w:rsidP="007801A1">
      <w:pPr>
        <w:spacing w:line="360" w:lineRule="auto"/>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 xml:space="preserve">. </w:t>
      </w:r>
      <w:r w:rsidR="000E668F">
        <w:rPr>
          <w:rFonts w:ascii="Times New Roman" w:hAnsi="Times New Roman" w:cs="Times New Roman"/>
          <w:sz w:val="24"/>
          <w:szCs w:val="24"/>
        </w:rPr>
        <w:t xml:space="preserve">In </w:t>
      </w:r>
      <w:r w:rsidR="000E668F" w:rsidRPr="000E668F">
        <w:rPr>
          <w:rFonts w:ascii="Times New Roman" w:hAnsi="Times New Roman" w:cs="Times New Roman"/>
          <w:sz w:val="24"/>
          <w:szCs w:val="24"/>
        </w:rPr>
        <w:t xml:space="preserve">order to calculate the transition probability from </w:t>
      </w:r>
      <w:r w:rsidR="00090009">
        <w:rPr>
          <w:rFonts w:ascii="Times New Roman" w:hAnsi="Times New Roman" w:cs="Times New Roman"/>
          <w:sz w:val="24"/>
          <w:szCs w:val="24"/>
        </w:rPr>
        <w:t>patients in PD in</w:t>
      </w:r>
      <w:r w:rsidR="00090009" w:rsidRPr="006B4A8F">
        <w:rPr>
          <w:rFonts w:ascii="Times New Roman" w:hAnsi="Times New Roman" w:cs="Times New Roman"/>
          <w:i/>
          <w:sz w:val="24"/>
          <w:szCs w:val="24"/>
        </w:rPr>
        <w:t xml:space="preserve"> t</w:t>
      </w:r>
      <w:r w:rsidR="00090009">
        <w:rPr>
          <w:rFonts w:ascii="Times New Roman" w:hAnsi="Times New Roman" w:cs="Times New Roman"/>
          <w:sz w:val="24"/>
          <w:szCs w:val="24"/>
        </w:rPr>
        <w:t xml:space="preserve"> cycle</w:t>
      </w:r>
      <w:r w:rsidR="000E668F" w:rsidRPr="000E668F">
        <w:rPr>
          <w:rFonts w:ascii="Times New Roman" w:hAnsi="Times New Roman" w:cs="Times New Roman"/>
          <w:sz w:val="24"/>
          <w:szCs w:val="24"/>
        </w:rPr>
        <w:t xml:space="preserve"> to </w:t>
      </w:r>
      <w:r w:rsidR="00090009">
        <w:rPr>
          <w:rFonts w:ascii="Times New Roman" w:hAnsi="Times New Roman" w:cs="Times New Roman"/>
          <w:sz w:val="24"/>
          <w:szCs w:val="24"/>
        </w:rPr>
        <w:t>patients in PD</w:t>
      </w:r>
      <w:r w:rsidR="000E668F" w:rsidRPr="000E668F">
        <w:rPr>
          <w:rFonts w:ascii="Times New Roman" w:hAnsi="Times New Roman" w:cs="Times New Roman"/>
          <w:sz w:val="24"/>
          <w:szCs w:val="24"/>
        </w:rPr>
        <w:t xml:space="preserve"> </w:t>
      </w:r>
      <w:r w:rsidR="00090009">
        <w:rPr>
          <w:rFonts w:ascii="Times New Roman" w:hAnsi="Times New Roman" w:cs="Times New Roman"/>
          <w:sz w:val="24"/>
          <w:szCs w:val="24"/>
        </w:rPr>
        <w:t xml:space="preserve">in </w:t>
      </w:r>
      <w:r w:rsidR="00090009" w:rsidRPr="006B4A8F">
        <w:rPr>
          <w:rFonts w:ascii="Times New Roman" w:hAnsi="Times New Roman" w:cs="Times New Roman"/>
          <w:i/>
          <w:sz w:val="24"/>
          <w:szCs w:val="24"/>
        </w:rPr>
        <w:t>t+1</w:t>
      </w:r>
      <w:r w:rsidR="00090009">
        <w:rPr>
          <w:rFonts w:ascii="Times New Roman" w:hAnsi="Times New Roman" w:cs="Times New Roman"/>
          <w:sz w:val="24"/>
          <w:szCs w:val="24"/>
        </w:rPr>
        <w:t xml:space="preserve"> cycle (</w:t>
      </w:r>
      <w:r w:rsidR="000E668F" w:rsidRPr="000E668F">
        <w:rPr>
          <w:rFonts w:ascii="Times New Roman" w:hAnsi="Times New Roman" w:cs="Times New Roman"/>
          <w:sz w:val="24"/>
          <w:szCs w:val="24"/>
        </w:rPr>
        <w:t>P</w:t>
      </w:r>
      <w:r w:rsidR="000E668F" w:rsidRPr="000E668F">
        <w:rPr>
          <w:rFonts w:ascii="Times New Roman" w:hAnsi="Times New Roman" w:cs="Times New Roman"/>
          <w:i/>
          <w:sz w:val="24"/>
          <w:szCs w:val="24"/>
        </w:rPr>
        <w:t>ptp</w:t>
      </w:r>
      <w:r w:rsidR="00090009" w:rsidRPr="00090009">
        <w:rPr>
          <w:rFonts w:ascii="Times New Roman" w:hAnsi="Times New Roman" w:cs="Times New Roman"/>
          <w:sz w:val="24"/>
          <w:szCs w:val="24"/>
        </w:rPr>
        <w:t>)</w:t>
      </w:r>
      <w:r w:rsidR="000E668F" w:rsidRPr="000E668F">
        <w:rPr>
          <w:rFonts w:ascii="Times New Roman" w:hAnsi="Times New Roman" w:cs="Times New Roman"/>
          <w:sz w:val="24"/>
          <w:szCs w:val="24"/>
        </w:rPr>
        <w:t xml:space="preserve">, it is necessary to </w:t>
      </w:r>
      <w:r w:rsidR="00855E81" w:rsidRPr="00855E81">
        <w:rPr>
          <w:rFonts w:ascii="Times New Roman" w:hAnsi="Times New Roman" w:cs="Times New Roman"/>
          <w:sz w:val="24"/>
          <w:szCs w:val="24"/>
        </w:rPr>
        <w:t>acknowledge</w:t>
      </w:r>
      <w:r w:rsidR="000E668F" w:rsidRPr="000E668F">
        <w:rPr>
          <w:rFonts w:ascii="Times New Roman" w:hAnsi="Times New Roman" w:cs="Times New Roman"/>
          <w:sz w:val="24"/>
          <w:szCs w:val="24"/>
        </w:rPr>
        <w:t xml:space="preserve"> that the patients in PD in </w:t>
      </w:r>
      <w:r w:rsidR="000E668F" w:rsidRPr="00855E81">
        <w:rPr>
          <w:rFonts w:ascii="Times New Roman" w:hAnsi="Times New Roman" w:cs="Times New Roman"/>
          <w:i/>
          <w:sz w:val="24"/>
          <w:szCs w:val="24"/>
        </w:rPr>
        <w:t>t+1</w:t>
      </w:r>
      <w:r w:rsidR="000E668F" w:rsidRPr="000E668F">
        <w:rPr>
          <w:rFonts w:ascii="Times New Roman" w:hAnsi="Times New Roman" w:cs="Times New Roman"/>
          <w:sz w:val="24"/>
          <w:szCs w:val="24"/>
        </w:rPr>
        <w:t xml:space="preserve"> cycle (N</w:t>
      </w:r>
      <w:r w:rsidR="000E668F">
        <w:rPr>
          <w:rFonts w:ascii="Times New Roman" w:hAnsi="Times New Roman" w:cs="Times New Roman"/>
          <w:sz w:val="24"/>
          <w:szCs w:val="24"/>
          <w:vertAlign w:val="subscript"/>
        </w:rPr>
        <w:t>PD</w:t>
      </w:r>
      <w:r w:rsidR="000E668F">
        <w:rPr>
          <w:rFonts w:ascii="Times New Roman" w:hAnsi="Times New Roman" w:cs="Times New Roman"/>
          <w:sz w:val="24"/>
          <w:szCs w:val="24"/>
        </w:rPr>
        <w:t xml:space="preserve"> (t+1)</w:t>
      </w:r>
      <w:r w:rsidR="000E668F" w:rsidRPr="000E668F">
        <w:rPr>
          <w:rFonts w:ascii="Times New Roman" w:hAnsi="Times New Roman" w:cs="Times New Roman"/>
          <w:sz w:val="24"/>
          <w:szCs w:val="24"/>
        </w:rPr>
        <w:t xml:space="preserve">) </w:t>
      </w:r>
      <w:r w:rsidR="00855E81">
        <w:rPr>
          <w:rFonts w:ascii="Times New Roman" w:hAnsi="Times New Roman" w:cs="Times New Roman"/>
          <w:sz w:val="24"/>
          <w:szCs w:val="24"/>
        </w:rPr>
        <w:t>consist</w:t>
      </w:r>
      <w:r w:rsidR="00F05CA0">
        <w:rPr>
          <w:rFonts w:ascii="Times New Roman" w:hAnsi="Times New Roman" w:cs="Times New Roman"/>
          <w:sz w:val="24"/>
          <w:szCs w:val="24"/>
        </w:rPr>
        <w:t>s</w:t>
      </w:r>
      <w:r w:rsidR="00855E81">
        <w:rPr>
          <w:rFonts w:ascii="Times New Roman" w:hAnsi="Times New Roman" w:cs="Times New Roman"/>
          <w:sz w:val="24"/>
          <w:szCs w:val="24"/>
        </w:rPr>
        <w:t xml:space="preserve"> of</w:t>
      </w:r>
      <w:r w:rsidR="000E668F" w:rsidRPr="000E668F">
        <w:rPr>
          <w:rFonts w:ascii="Times New Roman" w:hAnsi="Times New Roman" w:cs="Times New Roman"/>
          <w:sz w:val="24"/>
          <w:szCs w:val="24"/>
        </w:rPr>
        <w:t xml:space="preserve"> two parts: the patients in </w:t>
      </w:r>
      <w:r w:rsidR="000E668F">
        <w:rPr>
          <w:rFonts w:ascii="Times New Roman" w:hAnsi="Times New Roman" w:cs="Times New Roman"/>
          <w:sz w:val="24"/>
          <w:szCs w:val="24"/>
        </w:rPr>
        <w:t>PFS</w:t>
      </w:r>
      <w:r w:rsidR="000E668F" w:rsidRPr="000E668F">
        <w:rPr>
          <w:rFonts w:ascii="Times New Roman" w:hAnsi="Times New Roman" w:cs="Times New Roman"/>
          <w:sz w:val="24"/>
          <w:szCs w:val="24"/>
        </w:rPr>
        <w:t xml:space="preserve"> in the </w:t>
      </w:r>
      <w:r w:rsidR="000E668F" w:rsidRPr="00855E81">
        <w:rPr>
          <w:rFonts w:ascii="Times New Roman" w:hAnsi="Times New Roman" w:cs="Times New Roman"/>
          <w:i/>
          <w:sz w:val="24"/>
          <w:szCs w:val="24"/>
        </w:rPr>
        <w:t>t</w:t>
      </w:r>
      <w:r w:rsidR="000E668F" w:rsidRPr="000E668F">
        <w:rPr>
          <w:rFonts w:ascii="Times New Roman" w:hAnsi="Times New Roman" w:cs="Times New Roman"/>
          <w:sz w:val="24"/>
          <w:szCs w:val="24"/>
        </w:rPr>
        <w:t xml:space="preserve"> cycle</w:t>
      </w:r>
      <w:r w:rsidR="009A3B80">
        <w:rPr>
          <w:rFonts w:ascii="Times New Roman" w:hAnsi="Times New Roman" w:cs="Times New Roman"/>
          <w:sz w:val="24"/>
          <w:szCs w:val="24"/>
        </w:rPr>
        <w:t xml:space="preserve"> (</w:t>
      </w:r>
      <w:r w:rsidR="009A3B80" w:rsidRPr="000E668F">
        <w:rPr>
          <w:rFonts w:ascii="Times New Roman" w:hAnsi="Times New Roman" w:cs="Times New Roman"/>
          <w:sz w:val="24"/>
          <w:szCs w:val="24"/>
        </w:rPr>
        <w:t>N</w:t>
      </w:r>
      <w:r w:rsidR="009A3B80">
        <w:rPr>
          <w:rFonts w:ascii="Times New Roman" w:hAnsi="Times New Roman" w:cs="Times New Roman"/>
          <w:sz w:val="24"/>
          <w:szCs w:val="24"/>
          <w:vertAlign w:val="subscript"/>
        </w:rPr>
        <w:t>PFS</w:t>
      </w:r>
      <w:r w:rsidR="009A3B80">
        <w:rPr>
          <w:rFonts w:ascii="Times New Roman" w:hAnsi="Times New Roman" w:cs="Times New Roman"/>
          <w:sz w:val="24"/>
          <w:szCs w:val="24"/>
        </w:rPr>
        <w:t xml:space="preserve"> (t))</w:t>
      </w:r>
      <w:r w:rsidR="000E668F" w:rsidRPr="000E668F">
        <w:rPr>
          <w:rFonts w:ascii="Times New Roman" w:hAnsi="Times New Roman" w:cs="Times New Roman"/>
          <w:sz w:val="24"/>
          <w:szCs w:val="24"/>
        </w:rPr>
        <w:t xml:space="preserve"> </w:t>
      </w:r>
      <w:r w:rsidR="00090009">
        <w:rPr>
          <w:rFonts w:ascii="Times New Roman" w:hAnsi="Times New Roman" w:cs="Times New Roman"/>
          <w:sz w:val="24"/>
          <w:szCs w:val="24"/>
        </w:rPr>
        <w:t>transit</w:t>
      </w:r>
      <w:r w:rsidR="000E668F" w:rsidRPr="000E668F">
        <w:rPr>
          <w:rFonts w:ascii="Times New Roman" w:hAnsi="Times New Roman" w:cs="Times New Roman"/>
          <w:sz w:val="24"/>
          <w:szCs w:val="24"/>
        </w:rPr>
        <w:t xml:space="preserve"> to </w:t>
      </w:r>
      <w:r w:rsidR="00090009">
        <w:rPr>
          <w:rFonts w:ascii="Times New Roman" w:hAnsi="Times New Roman" w:cs="Times New Roman"/>
          <w:sz w:val="24"/>
          <w:szCs w:val="24"/>
        </w:rPr>
        <w:t>PD</w:t>
      </w:r>
      <w:r w:rsidR="000E668F">
        <w:rPr>
          <w:rFonts w:ascii="Times New Roman" w:hAnsi="Times New Roman" w:cs="Times New Roman"/>
          <w:sz w:val="24"/>
          <w:szCs w:val="24"/>
        </w:rPr>
        <w:t xml:space="preserve"> in </w:t>
      </w:r>
      <w:r w:rsidR="000E668F" w:rsidRPr="00090009">
        <w:rPr>
          <w:rFonts w:ascii="Times New Roman" w:hAnsi="Times New Roman" w:cs="Times New Roman"/>
          <w:i/>
          <w:sz w:val="24"/>
          <w:szCs w:val="24"/>
        </w:rPr>
        <w:t>t+1</w:t>
      </w:r>
      <w:r w:rsidR="000E668F">
        <w:rPr>
          <w:rFonts w:ascii="Times New Roman" w:hAnsi="Times New Roman" w:cs="Times New Roman"/>
          <w:sz w:val="24"/>
          <w:szCs w:val="24"/>
        </w:rPr>
        <w:t xml:space="preserve"> cycle</w:t>
      </w:r>
      <w:r w:rsidR="000E668F" w:rsidRPr="000E668F">
        <w:rPr>
          <w:rFonts w:ascii="Times New Roman" w:hAnsi="Times New Roman" w:cs="Times New Roman"/>
          <w:sz w:val="24"/>
          <w:szCs w:val="24"/>
        </w:rPr>
        <w:t xml:space="preserve"> and the number of patients in </w:t>
      </w:r>
      <w:r w:rsidR="009A3B80">
        <w:rPr>
          <w:rFonts w:ascii="Times New Roman" w:hAnsi="Times New Roman" w:cs="Times New Roman"/>
          <w:sz w:val="24"/>
          <w:szCs w:val="24"/>
        </w:rPr>
        <w:t>PD</w:t>
      </w:r>
      <w:r w:rsidR="000E668F" w:rsidRPr="000E668F">
        <w:rPr>
          <w:rFonts w:ascii="Times New Roman" w:hAnsi="Times New Roman" w:cs="Times New Roman"/>
          <w:sz w:val="24"/>
          <w:szCs w:val="24"/>
        </w:rPr>
        <w:t xml:space="preserve"> </w:t>
      </w:r>
      <w:r w:rsidR="009A3B80" w:rsidRPr="000E668F">
        <w:rPr>
          <w:rFonts w:ascii="Times New Roman" w:hAnsi="Times New Roman" w:cs="Times New Roman"/>
          <w:sz w:val="24"/>
          <w:szCs w:val="24"/>
        </w:rPr>
        <w:t xml:space="preserve">in </w:t>
      </w:r>
      <w:r w:rsidR="009A3B80" w:rsidRPr="00F05CA0">
        <w:rPr>
          <w:rFonts w:ascii="Times New Roman" w:hAnsi="Times New Roman" w:cs="Times New Roman"/>
          <w:i/>
          <w:sz w:val="24"/>
          <w:szCs w:val="24"/>
        </w:rPr>
        <w:t xml:space="preserve">t </w:t>
      </w:r>
      <w:r w:rsidR="009A3B80" w:rsidRPr="000E668F">
        <w:rPr>
          <w:rFonts w:ascii="Times New Roman" w:hAnsi="Times New Roman" w:cs="Times New Roman"/>
          <w:sz w:val="24"/>
          <w:szCs w:val="24"/>
        </w:rPr>
        <w:t>cycle</w:t>
      </w:r>
      <w:r w:rsidR="009A3B80">
        <w:rPr>
          <w:rFonts w:ascii="Times New Roman" w:hAnsi="Times New Roman" w:cs="Times New Roman"/>
          <w:sz w:val="24"/>
          <w:szCs w:val="24"/>
        </w:rPr>
        <w:t xml:space="preserve"> (</w:t>
      </w:r>
      <w:r w:rsidR="009A3B80" w:rsidRPr="000E668F">
        <w:rPr>
          <w:rFonts w:ascii="Times New Roman" w:hAnsi="Times New Roman" w:cs="Times New Roman"/>
          <w:sz w:val="24"/>
          <w:szCs w:val="24"/>
        </w:rPr>
        <w:t>N</w:t>
      </w:r>
      <w:r w:rsidR="009A3B80">
        <w:rPr>
          <w:rFonts w:ascii="Times New Roman" w:hAnsi="Times New Roman" w:cs="Times New Roman"/>
          <w:sz w:val="24"/>
          <w:szCs w:val="24"/>
          <w:vertAlign w:val="subscript"/>
        </w:rPr>
        <w:t>PD</w:t>
      </w:r>
      <w:r w:rsidR="009A3B80">
        <w:rPr>
          <w:rFonts w:ascii="Times New Roman" w:hAnsi="Times New Roman" w:cs="Times New Roman"/>
          <w:sz w:val="24"/>
          <w:szCs w:val="24"/>
        </w:rPr>
        <w:t xml:space="preserve"> (t)) still stay in PD in </w:t>
      </w:r>
      <w:r w:rsidR="009A3B80" w:rsidRPr="006B4A8F">
        <w:rPr>
          <w:rFonts w:ascii="Times New Roman" w:hAnsi="Times New Roman" w:cs="Times New Roman"/>
          <w:i/>
          <w:sz w:val="24"/>
          <w:szCs w:val="24"/>
        </w:rPr>
        <w:t>t+1</w:t>
      </w:r>
      <w:r w:rsidR="009A3B80" w:rsidRPr="000E668F">
        <w:rPr>
          <w:rFonts w:ascii="Times New Roman" w:hAnsi="Times New Roman" w:cs="Times New Roman"/>
          <w:sz w:val="24"/>
          <w:szCs w:val="24"/>
        </w:rPr>
        <w:t xml:space="preserve"> cycle</w:t>
      </w:r>
      <w:r w:rsidR="00090009">
        <w:rPr>
          <w:rFonts w:ascii="Times New Roman" w:hAnsi="Times New Roman" w:cs="Times New Roman"/>
          <w:sz w:val="24"/>
          <w:szCs w:val="24"/>
        </w:rPr>
        <w:t>,</w:t>
      </w:r>
      <w:r w:rsidR="000E668F" w:rsidRPr="000E668F">
        <w:rPr>
          <w:rFonts w:ascii="Times New Roman" w:hAnsi="Times New Roman" w:cs="Times New Roman"/>
          <w:sz w:val="24"/>
          <w:szCs w:val="24"/>
        </w:rPr>
        <w:t xml:space="preserve"> therefore</w:t>
      </w:r>
      <w:r w:rsidR="00090009">
        <w:rPr>
          <w:rFonts w:ascii="Times New Roman" w:hAnsi="Times New Roman" w:cs="Times New Roman"/>
          <w:sz w:val="24"/>
          <w:szCs w:val="24"/>
        </w:rPr>
        <w:t>:</w:t>
      </w:r>
    </w:p>
    <w:p w14:paraId="2DA3D04B" w14:textId="2E3C1BB3" w:rsidR="009A3B80" w:rsidRDefault="009A3B80" w:rsidP="009A3B80">
      <w:pPr>
        <w:spacing w:line="360" w:lineRule="auto"/>
        <w:jc w:val="center"/>
        <w:rPr>
          <w:rFonts w:ascii="Times New Roman" w:hAnsi="Times New Roman" w:cs="Times New Roman"/>
          <w:i/>
          <w:sz w:val="24"/>
          <w:szCs w:val="24"/>
        </w:rPr>
      </w:pPr>
      <w:r w:rsidRPr="000E668F">
        <w:rPr>
          <w:rFonts w:ascii="Times New Roman" w:hAnsi="Times New Roman" w:cs="Times New Roman"/>
          <w:sz w:val="24"/>
          <w:szCs w:val="24"/>
        </w:rPr>
        <w:lastRenderedPageBreak/>
        <w:t>N</w:t>
      </w:r>
      <w:r>
        <w:rPr>
          <w:rFonts w:ascii="Times New Roman" w:hAnsi="Times New Roman" w:cs="Times New Roman"/>
          <w:sz w:val="24"/>
          <w:szCs w:val="24"/>
          <w:vertAlign w:val="subscript"/>
        </w:rPr>
        <w:t>PD</w:t>
      </w:r>
      <w:r>
        <w:rPr>
          <w:rFonts w:ascii="Times New Roman" w:hAnsi="Times New Roman" w:cs="Times New Roman"/>
          <w:sz w:val="24"/>
          <w:szCs w:val="24"/>
        </w:rPr>
        <w:t xml:space="preserve"> (t+1) = </w:t>
      </w:r>
      <w:r w:rsidRPr="000E668F">
        <w:rPr>
          <w:rFonts w:ascii="Times New Roman" w:hAnsi="Times New Roman" w:cs="Times New Roman"/>
          <w:sz w:val="24"/>
          <w:szCs w:val="24"/>
        </w:rPr>
        <w:t>N</w:t>
      </w:r>
      <w:r>
        <w:rPr>
          <w:rFonts w:ascii="Times New Roman" w:hAnsi="Times New Roman" w:cs="Times New Roman"/>
          <w:sz w:val="24"/>
          <w:szCs w:val="24"/>
          <w:vertAlign w:val="subscript"/>
        </w:rPr>
        <w:t>PFS</w:t>
      </w:r>
      <w:r>
        <w:rPr>
          <w:rFonts w:ascii="Times New Roman" w:hAnsi="Times New Roman" w:cs="Times New Roman"/>
          <w:sz w:val="24"/>
          <w:szCs w:val="24"/>
        </w:rPr>
        <w:t xml:space="preserve"> (t) *P</w:t>
      </w:r>
      <w:r w:rsidRPr="009A3B80">
        <w:rPr>
          <w:rFonts w:ascii="Times New Roman" w:hAnsi="Times New Roman" w:cs="Times New Roman"/>
          <w:i/>
          <w:sz w:val="24"/>
          <w:szCs w:val="24"/>
        </w:rPr>
        <w:t>ftd</w:t>
      </w:r>
      <w:r>
        <w:rPr>
          <w:rFonts w:ascii="Times New Roman" w:hAnsi="Times New Roman" w:cs="Times New Roman"/>
          <w:sz w:val="24"/>
          <w:szCs w:val="24"/>
        </w:rPr>
        <w:t xml:space="preserve"> + </w:t>
      </w:r>
      <w:r w:rsidRPr="000E668F">
        <w:rPr>
          <w:rFonts w:ascii="Times New Roman" w:hAnsi="Times New Roman" w:cs="Times New Roman"/>
          <w:sz w:val="24"/>
          <w:szCs w:val="24"/>
        </w:rPr>
        <w:t>N</w:t>
      </w:r>
      <w:r>
        <w:rPr>
          <w:rFonts w:ascii="Times New Roman" w:hAnsi="Times New Roman" w:cs="Times New Roman"/>
          <w:sz w:val="24"/>
          <w:szCs w:val="24"/>
          <w:vertAlign w:val="subscript"/>
        </w:rPr>
        <w:t>PD</w:t>
      </w:r>
      <w:r>
        <w:rPr>
          <w:rFonts w:ascii="Times New Roman" w:hAnsi="Times New Roman" w:cs="Times New Roman"/>
          <w:sz w:val="24"/>
          <w:szCs w:val="24"/>
        </w:rPr>
        <w:t xml:space="preserve"> (t) * P</w:t>
      </w:r>
      <w:r w:rsidRPr="009A3B80">
        <w:rPr>
          <w:rFonts w:ascii="Times New Roman" w:hAnsi="Times New Roman" w:cs="Times New Roman"/>
          <w:i/>
          <w:sz w:val="24"/>
          <w:szCs w:val="24"/>
        </w:rPr>
        <w:t>ptp</w:t>
      </w:r>
    </w:p>
    <w:p w14:paraId="52FF6EE7" w14:textId="22513E4B" w:rsidR="009A3B80" w:rsidRDefault="009A3B80" w:rsidP="009A3B80">
      <w:pPr>
        <w:spacing w:line="360" w:lineRule="auto"/>
        <w:rPr>
          <w:rFonts w:ascii="Times New Roman" w:hAnsi="Times New Roman" w:cs="Times New Roman"/>
          <w:sz w:val="24"/>
          <w:szCs w:val="24"/>
        </w:rPr>
      </w:pPr>
      <w:r>
        <w:rPr>
          <w:rFonts w:ascii="Times New Roman" w:hAnsi="Times New Roman" w:cs="Times New Roman"/>
          <w:sz w:val="24"/>
          <w:szCs w:val="24"/>
        </w:rPr>
        <w:t xml:space="preserve">And, </w:t>
      </w:r>
    </w:p>
    <w:p w14:paraId="141BDEAB" w14:textId="6F7996E1" w:rsidR="006B4A8F" w:rsidRDefault="009A3B80" w:rsidP="006B4A8F">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P</w:t>
      </w:r>
      <w:r w:rsidRPr="0082050A">
        <w:rPr>
          <w:rFonts w:ascii="Times New Roman" w:hAnsi="Times New Roman" w:cs="Times New Roman"/>
          <w:i/>
          <w:sz w:val="24"/>
          <w:szCs w:val="24"/>
        </w:rPr>
        <w:t>ptp</w:t>
      </w:r>
      <w:r>
        <w:rPr>
          <w:rFonts w:ascii="Times New Roman" w:hAnsi="Times New Roman" w:cs="Times New Roman"/>
          <w:sz w:val="24"/>
          <w:szCs w:val="24"/>
        </w:rPr>
        <w:t xml:space="preserve"> = </w:t>
      </w:r>
      <w:r w:rsidRPr="000E668F">
        <w:rPr>
          <w:rFonts w:ascii="Times New Roman" w:hAnsi="Times New Roman" w:cs="Times New Roman"/>
          <w:sz w:val="24"/>
          <w:szCs w:val="24"/>
        </w:rPr>
        <w:t>N</w:t>
      </w:r>
      <w:r>
        <w:rPr>
          <w:rFonts w:ascii="Times New Roman" w:hAnsi="Times New Roman" w:cs="Times New Roman"/>
          <w:sz w:val="24"/>
          <w:szCs w:val="24"/>
          <w:vertAlign w:val="subscript"/>
        </w:rPr>
        <w:t>PD</w:t>
      </w:r>
      <w:r>
        <w:rPr>
          <w:rFonts w:ascii="Times New Roman" w:hAnsi="Times New Roman" w:cs="Times New Roman"/>
          <w:sz w:val="24"/>
          <w:szCs w:val="24"/>
        </w:rPr>
        <w:t xml:space="preserve"> (t+1)/</w:t>
      </w:r>
      <w:r w:rsidRPr="009A3B80">
        <w:rPr>
          <w:rFonts w:ascii="Times New Roman" w:hAnsi="Times New Roman" w:cs="Times New Roman"/>
          <w:sz w:val="24"/>
          <w:szCs w:val="24"/>
        </w:rPr>
        <w:t xml:space="preserve"> </w:t>
      </w:r>
      <w:r w:rsidRPr="000E668F">
        <w:rPr>
          <w:rFonts w:ascii="Times New Roman" w:hAnsi="Times New Roman" w:cs="Times New Roman"/>
          <w:sz w:val="24"/>
          <w:szCs w:val="24"/>
        </w:rPr>
        <w:t>N</w:t>
      </w:r>
      <w:r>
        <w:rPr>
          <w:rFonts w:ascii="Times New Roman" w:hAnsi="Times New Roman" w:cs="Times New Roman"/>
          <w:sz w:val="24"/>
          <w:szCs w:val="24"/>
          <w:vertAlign w:val="subscript"/>
        </w:rPr>
        <w:t>PD</w:t>
      </w:r>
      <w:r>
        <w:rPr>
          <w:rFonts w:ascii="Times New Roman" w:hAnsi="Times New Roman" w:cs="Times New Roman"/>
          <w:sz w:val="24"/>
          <w:szCs w:val="24"/>
        </w:rPr>
        <w:t xml:space="preserve"> (t)</w:t>
      </w:r>
    </w:p>
    <w:p w14:paraId="269E230F" w14:textId="1BB3D0E4" w:rsidR="00E97DFF" w:rsidRDefault="00E97DFF" w:rsidP="006B4A8F">
      <w:pPr>
        <w:spacing w:line="360" w:lineRule="auto"/>
        <w:jc w:val="center"/>
        <w:rPr>
          <w:rFonts w:ascii="Times New Roman" w:hAnsi="Times New Roman" w:cs="Times New Roman"/>
          <w:sz w:val="24"/>
          <w:szCs w:val="24"/>
        </w:rPr>
      </w:pPr>
    </w:p>
    <w:p w14:paraId="5C617785" w14:textId="2233081A" w:rsidR="00E97DFF" w:rsidRDefault="00E97DFF" w:rsidP="006B4A8F">
      <w:pPr>
        <w:spacing w:line="360" w:lineRule="auto"/>
        <w:jc w:val="center"/>
        <w:rPr>
          <w:rFonts w:ascii="Times New Roman" w:hAnsi="Times New Roman" w:cs="Times New Roman"/>
          <w:sz w:val="24"/>
          <w:szCs w:val="24"/>
        </w:rPr>
      </w:pPr>
    </w:p>
    <w:p w14:paraId="1ACA9EAC" w14:textId="6A35DC10" w:rsidR="00E97DFF" w:rsidRDefault="00E97DFF" w:rsidP="006B4A8F">
      <w:pPr>
        <w:spacing w:line="360" w:lineRule="auto"/>
        <w:jc w:val="center"/>
        <w:rPr>
          <w:rFonts w:ascii="Times New Roman" w:hAnsi="Times New Roman" w:cs="Times New Roman"/>
          <w:sz w:val="24"/>
          <w:szCs w:val="24"/>
        </w:rPr>
      </w:pPr>
    </w:p>
    <w:p w14:paraId="2F4838C4" w14:textId="00B680B6" w:rsidR="00E97DFF" w:rsidRDefault="00E97DFF" w:rsidP="006B4A8F">
      <w:pPr>
        <w:spacing w:line="360" w:lineRule="auto"/>
        <w:jc w:val="center"/>
        <w:rPr>
          <w:rFonts w:ascii="Times New Roman" w:hAnsi="Times New Roman" w:cs="Times New Roman"/>
          <w:sz w:val="24"/>
          <w:szCs w:val="24"/>
        </w:rPr>
      </w:pPr>
    </w:p>
    <w:p w14:paraId="747480DC" w14:textId="34806159" w:rsidR="00E97DFF" w:rsidRDefault="00E97DFF" w:rsidP="006B4A8F">
      <w:pPr>
        <w:spacing w:line="360" w:lineRule="auto"/>
        <w:jc w:val="center"/>
        <w:rPr>
          <w:rFonts w:ascii="Times New Roman" w:hAnsi="Times New Roman" w:cs="Times New Roman"/>
          <w:sz w:val="24"/>
          <w:szCs w:val="24"/>
        </w:rPr>
      </w:pPr>
    </w:p>
    <w:p w14:paraId="3C23683A" w14:textId="35624B31" w:rsidR="00E97DFF" w:rsidRDefault="00E97DFF" w:rsidP="006B4A8F">
      <w:pPr>
        <w:spacing w:line="360" w:lineRule="auto"/>
        <w:jc w:val="center"/>
        <w:rPr>
          <w:rFonts w:ascii="Times New Roman" w:hAnsi="Times New Roman" w:cs="Times New Roman"/>
          <w:sz w:val="24"/>
          <w:szCs w:val="24"/>
        </w:rPr>
      </w:pPr>
    </w:p>
    <w:p w14:paraId="16EB73A4" w14:textId="61C01013" w:rsidR="00E97DFF" w:rsidRDefault="00E97DFF" w:rsidP="006B4A8F">
      <w:pPr>
        <w:spacing w:line="360" w:lineRule="auto"/>
        <w:jc w:val="center"/>
        <w:rPr>
          <w:rFonts w:ascii="Times New Roman" w:hAnsi="Times New Roman" w:cs="Times New Roman"/>
          <w:sz w:val="24"/>
          <w:szCs w:val="24"/>
        </w:rPr>
      </w:pPr>
    </w:p>
    <w:p w14:paraId="20359D45" w14:textId="43DF16EA" w:rsidR="00E97DFF" w:rsidRDefault="00E97DFF" w:rsidP="006B4A8F">
      <w:pPr>
        <w:spacing w:line="360" w:lineRule="auto"/>
        <w:jc w:val="center"/>
        <w:rPr>
          <w:rFonts w:ascii="Times New Roman" w:hAnsi="Times New Roman" w:cs="Times New Roman"/>
          <w:sz w:val="24"/>
          <w:szCs w:val="24"/>
        </w:rPr>
      </w:pPr>
    </w:p>
    <w:p w14:paraId="607EE759" w14:textId="7F7E2116" w:rsidR="00E97DFF" w:rsidRDefault="00E97DFF" w:rsidP="006B4A8F">
      <w:pPr>
        <w:spacing w:line="360" w:lineRule="auto"/>
        <w:jc w:val="center"/>
        <w:rPr>
          <w:rFonts w:ascii="Times New Roman" w:hAnsi="Times New Roman" w:cs="Times New Roman"/>
          <w:sz w:val="24"/>
          <w:szCs w:val="24"/>
        </w:rPr>
      </w:pPr>
    </w:p>
    <w:p w14:paraId="24C84E71" w14:textId="33760BDC" w:rsidR="00E97DFF" w:rsidRDefault="00E97DFF" w:rsidP="006B4A8F">
      <w:pPr>
        <w:spacing w:line="360" w:lineRule="auto"/>
        <w:jc w:val="center"/>
        <w:rPr>
          <w:rFonts w:ascii="Times New Roman" w:hAnsi="Times New Roman" w:cs="Times New Roman"/>
          <w:sz w:val="24"/>
          <w:szCs w:val="24"/>
        </w:rPr>
      </w:pPr>
    </w:p>
    <w:p w14:paraId="52B1C359" w14:textId="08A011AA" w:rsidR="00E97DFF" w:rsidRDefault="00E97DFF" w:rsidP="006B4A8F">
      <w:pPr>
        <w:spacing w:line="360" w:lineRule="auto"/>
        <w:jc w:val="center"/>
        <w:rPr>
          <w:rFonts w:ascii="Times New Roman" w:hAnsi="Times New Roman" w:cs="Times New Roman"/>
          <w:sz w:val="24"/>
          <w:szCs w:val="24"/>
        </w:rPr>
      </w:pPr>
    </w:p>
    <w:p w14:paraId="7FD2628C" w14:textId="451B931D" w:rsidR="00E97DFF" w:rsidRDefault="00E97DFF" w:rsidP="006B4A8F">
      <w:pPr>
        <w:spacing w:line="360" w:lineRule="auto"/>
        <w:jc w:val="center"/>
        <w:rPr>
          <w:rFonts w:ascii="Times New Roman" w:hAnsi="Times New Roman" w:cs="Times New Roman"/>
          <w:sz w:val="24"/>
          <w:szCs w:val="24"/>
        </w:rPr>
      </w:pPr>
    </w:p>
    <w:p w14:paraId="4DE79BEC" w14:textId="49558526" w:rsidR="00E97DFF" w:rsidRDefault="00E97DFF" w:rsidP="006B4A8F">
      <w:pPr>
        <w:spacing w:line="360" w:lineRule="auto"/>
        <w:jc w:val="center"/>
        <w:rPr>
          <w:rFonts w:ascii="Times New Roman" w:hAnsi="Times New Roman" w:cs="Times New Roman"/>
          <w:sz w:val="24"/>
          <w:szCs w:val="24"/>
        </w:rPr>
      </w:pPr>
    </w:p>
    <w:p w14:paraId="70E1E987" w14:textId="25C8E15F" w:rsidR="00E97DFF" w:rsidRDefault="00E97DFF" w:rsidP="006B4A8F">
      <w:pPr>
        <w:spacing w:line="360" w:lineRule="auto"/>
        <w:jc w:val="center"/>
        <w:rPr>
          <w:rFonts w:ascii="Times New Roman" w:hAnsi="Times New Roman" w:cs="Times New Roman"/>
          <w:sz w:val="24"/>
          <w:szCs w:val="24"/>
        </w:rPr>
      </w:pPr>
    </w:p>
    <w:p w14:paraId="267AC0C5" w14:textId="4E421570" w:rsidR="00E97DFF" w:rsidRDefault="00E97DFF" w:rsidP="006B4A8F">
      <w:pPr>
        <w:spacing w:line="360" w:lineRule="auto"/>
        <w:jc w:val="center"/>
        <w:rPr>
          <w:rFonts w:ascii="Times New Roman" w:hAnsi="Times New Roman" w:cs="Times New Roman"/>
          <w:sz w:val="24"/>
          <w:szCs w:val="24"/>
        </w:rPr>
      </w:pPr>
    </w:p>
    <w:p w14:paraId="583D5BA7" w14:textId="44F1FA12" w:rsidR="00E97DFF" w:rsidRDefault="00E97DFF" w:rsidP="006B4A8F">
      <w:pPr>
        <w:spacing w:line="360" w:lineRule="auto"/>
        <w:jc w:val="center"/>
        <w:rPr>
          <w:rFonts w:ascii="Times New Roman" w:hAnsi="Times New Roman" w:cs="Times New Roman"/>
          <w:sz w:val="24"/>
          <w:szCs w:val="24"/>
        </w:rPr>
      </w:pPr>
    </w:p>
    <w:p w14:paraId="12136DAB" w14:textId="0E62E688" w:rsidR="00E97DFF" w:rsidRDefault="00E97DFF" w:rsidP="006B4A8F">
      <w:pPr>
        <w:spacing w:line="360" w:lineRule="auto"/>
        <w:jc w:val="center"/>
        <w:rPr>
          <w:rFonts w:ascii="Times New Roman" w:hAnsi="Times New Roman" w:cs="Times New Roman"/>
          <w:sz w:val="24"/>
          <w:szCs w:val="24"/>
        </w:rPr>
      </w:pPr>
    </w:p>
    <w:p w14:paraId="0332A5BC" w14:textId="490CC4DC" w:rsidR="00E97DFF" w:rsidRDefault="00E97DFF" w:rsidP="006B4A8F">
      <w:pPr>
        <w:spacing w:line="360" w:lineRule="auto"/>
        <w:jc w:val="center"/>
        <w:rPr>
          <w:rFonts w:ascii="Times New Roman" w:hAnsi="Times New Roman" w:cs="Times New Roman"/>
          <w:sz w:val="24"/>
          <w:szCs w:val="24"/>
        </w:rPr>
      </w:pPr>
    </w:p>
    <w:p w14:paraId="09E9022C" w14:textId="4B04F8B9" w:rsidR="00E97DFF" w:rsidRDefault="00E97DFF" w:rsidP="006B4A8F">
      <w:pPr>
        <w:spacing w:line="360" w:lineRule="auto"/>
        <w:jc w:val="center"/>
        <w:rPr>
          <w:rFonts w:ascii="Times New Roman" w:hAnsi="Times New Roman" w:cs="Times New Roman"/>
          <w:sz w:val="24"/>
          <w:szCs w:val="24"/>
        </w:rPr>
      </w:pPr>
    </w:p>
    <w:p w14:paraId="18C6A787" w14:textId="1815A31D" w:rsidR="00E97DFF" w:rsidRDefault="00E97DFF" w:rsidP="006B4A8F">
      <w:pPr>
        <w:spacing w:line="360" w:lineRule="auto"/>
        <w:jc w:val="center"/>
        <w:rPr>
          <w:rFonts w:ascii="Times New Roman" w:hAnsi="Times New Roman" w:cs="Times New Roman"/>
          <w:sz w:val="24"/>
          <w:szCs w:val="24"/>
        </w:rPr>
      </w:pPr>
    </w:p>
    <w:p w14:paraId="111F4470" w14:textId="7791394D" w:rsidR="00E97DFF" w:rsidRDefault="00E97DFF" w:rsidP="006B4A8F">
      <w:pPr>
        <w:spacing w:line="360" w:lineRule="auto"/>
        <w:jc w:val="center"/>
        <w:rPr>
          <w:rFonts w:ascii="Times New Roman" w:hAnsi="Times New Roman" w:cs="Times New Roman"/>
          <w:sz w:val="24"/>
          <w:szCs w:val="24"/>
        </w:rPr>
      </w:pPr>
    </w:p>
    <w:p w14:paraId="19503D28" w14:textId="3646D683" w:rsidR="00E97DFF" w:rsidRDefault="00E97DFF" w:rsidP="006B4A8F">
      <w:pPr>
        <w:spacing w:line="360" w:lineRule="auto"/>
        <w:jc w:val="center"/>
        <w:rPr>
          <w:rFonts w:ascii="Times New Roman" w:hAnsi="Times New Roman" w:cs="Times New Roman"/>
          <w:sz w:val="24"/>
          <w:szCs w:val="24"/>
        </w:rPr>
      </w:pPr>
    </w:p>
    <w:p w14:paraId="56A03528" w14:textId="5B242A01" w:rsidR="00E97DFF" w:rsidRDefault="00E97DFF" w:rsidP="006B4A8F">
      <w:pPr>
        <w:spacing w:line="360" w:lineRule="auto"/>
        <w:jc w:val="center"/>
        <w:rPr>
          <w:rFonts w:ascii="Times New Roman" w:hAnsi="Times New Roman" w:cs="Times New Roman"/>
          <w:sz w:val="24"/>
          <w:szCs w:val="24"/>
        </w:rPr>
      </w:pPr>
    </w:p>
    <w:p w14:paraId="156C467A" w14:textId="75D86F30" w:rsidR="00E97DFF" w:rsidRDefault="00E97DFF" w:rsidP="006B4A8F">
      <w:pPr>
        <w:spacing w:line="360" w:lineRule="auto"/>
        <w:jc w:val="center"/>
        <w:rPr>
          <w:rFonts w:ascii="Times New Roman" w:hAnsi="Times New Roman" w:cs="Times New Roman"/>
          <w:sz w:val="24"/>
          <w:szCs w:val="24"/>
        </w:rPr>
      </w:pPr>
    </w:p>
    <w:p w14:paraId="0B2E7F79" w14:textId="11DD0254" w:rsidR="00E97DFF" w:rsidRDefault="00E97DFF" w:rsidP="006B4A8F">
      <w:pPr>
        <w:spacing w:line="360" w:lineRule="auto"/>
        <w:jc w:val="center"/>
        <w:rPr>
          <w:rFonts w:ascii="Times New Roman" w:hAnsi="Times New Roman" w:cs="Times New Roman"/>
          <w:sz w:val="24"/>
          <w:szCs w:val="24"/>
        </w:rPr>
      </w:pPr>
    </w:p>
    <w:p w14:paraId="66AEFAEC" w14:textId="77777777" w:rsidR="00E97DFF" w:rsidRDefault="00E97DFF" w:rsidP="006B4A8F">
      <w:pPr>
        <w:spacing w:line="360" w:lineRule="auto"/>
        <w:jc w:val="center"/>
        <w:rPr>
          <w:rFonts w:ascii="Times New Roman" w:hAnsi="Times New Roman" w:cs="Times New Roman"/>
          <w:sz w:val="24"/>
          <w:szCs w:val="24"/>
        </w:rPr>
      </w:pPr>
    </w:p>
    <w:p w14:paraId="4C4A2290" w14:textId="13C4BD78" w:rsidR="00097A22" w:rsidRPr="00472232" w:rsidRDefault="00EA4493" w:rsidP="00EA4493">
      <w:pPr>
        <w:spacing w:beforeLines="50" w:before="156" w:afterLines="50" w:after="156" w:line="360" w:lineRule="auto"/>
        <w:rPr>
          <w:rFonts w:ascii="Times New Roman" w:hAnsi="Times New Roman" w:cs="Times New Roman"/>
          <w:i/>
          <w:sz w:val="24"/>
          <w:szCs w:val="24"/>
        </w:rPr>
      </w:pPr>
      <w:r w:rsidRPr="00472232">
        <w:rPr>
          <w:rFonts w:ascii="Times New Roman" w:hAnsi="Times New Roman" w:cs="Times New Roman" w:hint="eastAsia"/>
          <w:i/>
          <w:sz w:val="24"/>
          <w:szCs w:val="24"/>
        </w:rPr>
        <w:lastRenderedPageBreak/>
        <w:t>C</w:t>
      </w:r>
      <w:r w:rsidRPr="00472232">
        <w:rPr>
          <w:rFonts w:ascii="Times New Roman" w:hAnsi="Times New Roman" w:cs="Times New Roman"/>
          <w:i/>
          <w:sz w:val="24"/>
          <w:szCs w:val="24"/>
        </w:rPr>
        <w:t>osts</w:t>
      </w:r>
    </w:p>
    <w:p w14:paraId="0B5CCAD7" w14:textId="0FCA5BA6" w:rsidR="0090542C" w:rsidRDefault="00BD1069" w:rsidP="00B442F5">
      <w:pPr>
        <w:spacing w:line="360" w:lineRule="auto"/>
        <w:ind w:firstLineChars="200" w:firstLine="480"/>
      </w:pPr>
      <w:r w:rsidRPr="00186C15">
        <w:rPr>
          <w:rFonts w:ascii="Times New Roman" w:hAnsi="Times New Roman" w:cs="Times New Roman"/>
          <w:sz w:val="24"/>
          <w:szCs w:val="24"/>
        </w:rPr>
        <w:t xml:space="preserve">The cost of CAR T-cell treatment for RRMM was derived </w:t>
      </w:r>
      <w:r w:rsidR="00C21BB0">
        <w:rPr>
          <w:rFonts w:ascii="Times New Roman" w:hAnsi="Times New Roman" w:cs="Times New Roman"/>
          <w:sz w:val="24"/>
          <w:szCs w:val="24"/>
        </w:rPr>
        <w:t xml:space="preserve">from </w:t>
      </w:r>
      <w:bookmarkStart w:id="4" w:name="_Hlk113825100"/>
      <w:r w:rsidRPr="00186C15">
        <w:rPr>
          <w:rFonts w:ascii="Times New Roman" w:hAnsi="Times New Roman" w:cs="Times New Roman"/>
          <w:sz w:val="24"/>
          <w:szCs w:val="24"/>
        </w:rPr>
        <w:t>phase 1 open label single-institution clinical trial</w:t>
      </w:r>
      <w:r w:rsidR="003335D6">
        <w:rPr>
          <w:rFonts w:ascii="Times New Roman" w:hAnsi="Times New Roman" w:cs="Times New Roman"/>
          <w:sz w:val="24"/>
          <w:szCs w:val="24"/>
        </w:rPr>
        <w:t xml:space="preserve"> (</w:t>
      </w:r>
      <w:bookmarkStart w:id="5" w:name="_Hlk113701931"/>
      <w:r w:rsidR="003335D6">
        <w:rPr>
          <w:rFonts w:ascii="Times New Roman" w:hAnsi="Times New Roman" w:cs="Times New Roman"/>
          <w:sz w:val="24"/>
          <w:szCs w:val="24"/>
        </w:rPr>
        <w:t>ChiCTR1800017404</w:t>
      </w:r>
      <w:bookmarkEnd w:id="5"/>
      <w:r w:rsidR="003335D6">
        <w:rPr>
          <w:rFonts w:ascii="Times New Roman" w:hAnsi="Times New Roman" w:cs="Times New Roman"/>
          <w:sz w:val="24"/>
          <w:szCs w:val="24"/>
        </w:rPr>
        <w:t>)</w:t>
      </w:r>
      <w:bookmarkEnd w:id="4"/>
      <w:r w:rsidR="000749C8">
        <w:rPr>
          <w:rFonts w:ascii="Times New Roman" w:hAnsi="Times New Roman" w:cs="Times New Roman"/>
          <w:sz w:val="24"/>
          <w:szCs w:val="24"/>
        </w:rPr>
        <w:t xml:space="preserve"> </w:t>
      </w:r>
      <w:r w:rsidR="000749C8" w:rsidRPr="00472232">
        <w:rPr>
          <w:rFonts w:ascii="Times New Roman" w:hAnsi="Times New Roman" w:cs="Times New Roman"/>
          <w:sz w:val="24"/>
          <w:szCs w:val="24"/>
          <w:vertAlign w:val="superscript"/>
        </w:rPr>
        <w:t>[</w:t>
      </w:r>
      <w:r w:rsidR="00F05CA0">
        <w:rPr>
          <w:rFonts w:ascii="Times New Roman" w:hAnsi="Times New Roman" w:cs="Times New Roman"/>
          <w:sz w:val="24"/>
          <w:szCs w:val="24"/>
          <w:vertAlign w:val="superscript"/>
        </w:rPr>
        <w:t>5</w:t>
      </w:r>
      <w:r w:rsidR="000749C8" w:rsidRPr="00472232">
        <w:rPr>
          <w:rFonts w:ascii="Times New Roman" w:hAnsi="Times New Roman" w:cs="Times New Roman"/>
          <w:sz w:val="24"/>
          <w:szCs w:val="24"/>
          <w:vertAlign w:val="superscript"/>
        </w:rPr>
        <w:t>]</w:t>
      </w:r>
      <w:r w:rsidRPr="00186C15">
        <w:rPr>
          <w:rFonts w:ascii="Times New Roman" w:hAnsi="Times New Roman" w:cs="Times New Roman"/>
          <w:sz w:val="24"/>
          <w:szCs w:val="24"/>
        </w:rPr>
        <w:t>.</w:t>
      </w:r>
      <w:r>
        <w:rPr>
          <w:rFonts w:ascii="Times New Roman" w:hAnsi="Times New Roman" w:cs="Times New Roman"/>
          <w:sz w:val="24"/>
          <w:szCs w:val="24"/>
        </w:rPr>
        <w:t xml:space="preserve"> </w:t>
      </w:r>
      <w:r w:rsidR="00941F47">
        <w:rPr>
          <w:rFonts w:ascii="Times New Roman" w:hAnsi="Times New Roman" w:cs="Times New Roman"/>
          <w:sz w:val="24"/>
          <w:szCs w:val="24"/>
        </w:rPr>
        <w:t xml:space="preserve">This </w:t>
      </w:r>
      <w:r w:rsidR="008C7E00">
        <w:rPr>
          <w:rFonts w:ascii="Times New Roman" w:hAnsi="Times New Roman" w:cs="Times New Roman"/>
          <w:sz w:val="24"/>
          <w:szCs w:val="24"/>
        </w:rPr>
        <w:t xml:space="preserve">clinical trial </w:t>
      </w:r>
      <w:r w:rsidR="008C7E00" w:rsidRPr="008C7E00">
        <w:rPr>
          <w:rFonts w:ascii="Times New Roman" w:hAnsi="Times New Roman" w:cs="Times New Roman"/>
          <w:sz w:val="24"/>
          <w:szCs w:val="24"/>
        </w:rPr>
        <w:t>was initiated by</w:t>
      </w:r>
      <w:r w:rsidR="008C7E00">
        <w:rPr>
          <w:rFonts w:ascii="Times New Roman" w:hAnsi="Times New Roman" w:cs="Times New Roman"/>
          <w:sz w:val="24"/>
          <w:szCs w:val="24"/>
        </w:rPr>
        <w:t xml:space="preserve"> </w:t>
      </w:r>
      <w:r w:rsidR="008C7E00" w:rsidRPr="008C7E00">
        <w:rPr>
          <w:rFonts w:ascii="Times New Roman" w:hAnsi="Times New Roman" w:cs="Times New Roman"/>
          <w:sz w:val="24"/>
          <w:szCs w:val="24"/>
        </w:rPr>
        <w:t xml:space="preserve">the First Affiliated Hospital of Zhejiang University School of Medicine on </w:t>
      </w:r>
      <w:r w:rsidR="008C7E00">
        <w:rPr>
          <w:rFonts w:ascii="Times New Roman" w:hAnsi="Times New Roman" w:cs="Times New Roman"/>
          <w:sz w:val="24"/>
          <w:szCs w:val="24"/>
        </w:rPr>
        <w:t>July</w:t>
      </w:r>
      <w:r w:rsidR="008C7E00" w:rsidRPr="008C7E00">
        <w:rPr>
          <w:rFonts w:ascii="Times New Roman" w:hAnsi="Times New Roman" w:cs="Times New Roman"/>
          <w:sz w:val="24"/>
          <w:szCs w:val="24"/>
        </w:rPr>
        <w:t xml:space="preserve"> </w:t>
      </w:r>
      <w:r w:rsidR="008C7E00">
        <w:rPr>
          <w:rFonts w:ascii="Times New Roman" w:hAnsi="Times New Roman" w:cs="Times New Roman"/>
          <w:sz w:val="24"/>
          <w:szCs w:val="24"/>
        </w:rPr>
        <w:t>2</w:t>
      </w:r>
      <w:r w:rsidR="008C7E00" w:rsidRPr="008C7E00">
        <w:rPr>
          <w:rFonts w:ascii="Times New Roman" w:hAnsi="Times New Roman" w:cs="Times New Roman"/>
          <w:sz w:val="24"/>
          <w:szCs w:val="24"/>
        </w:rPr>
        <w:t>, 201</w:t>
      </w:r>
      <w:r w:rsidR="008C7E00">
        <w:rPr>
          <w:rFonts w:ascii="Times New Roman" w:hAnsi="Times New Roman" w:cs="Times New Roman"/>
          <w:sz w:val="24"/>
          <w:szCs w:val="24"/>
        </w:rPr>
        <w:t>8 and to observed</w:t>
      </w:r>
      <w:r w:rsidR="008C7E00" w:rsidRPr="008C7E00">
        <w:t xml:space="preserve"> </w:t>
      </w:r>
      <w:r w:rsidR="008C7E00">
        <w:rPr>
          <w:rFonts w:ascii="Times New Roman" w:hAnsi="Times New Roman" w:cs="Times New Roman"/>
          <w:sz w:val="24"/>
          <w:szCs w:val="24"/>
        </w:rPr>
        <w:t>t</w:t>
      </w:r>
      <w:r w:rsidR="008C7E00" w:rsidRPr="008C7E00">
        <w:rPr>
          <w:rFonts w:ascii="Times New Roman" w:hAnsi="Times New Roman" w:cs="Times New Roman"/>
          <w:sz w:val="24"/>
          <w:szCs w:val="24"/>
        </w:rPr>
        <w:t xml:space="preserve">he remission rate (CR and PR), total survival(OS) and disease- free survival( EFS) of BCMA-CART in the treatment of </w:t>
      </w:r>
      <w:r w:rsidR="00E97DFF">
        <w:rPr>
          <w:rFonts w:ascii="Times New Roman" w:hAnsi="Times New Roman" w:cs="Times New Roman"/>
          <w:sz w:val="24"/>
          <w:szCs w:val="24"/>
        </w:rPr>
        <w:t>RRMM</w:t>
      </w:r>
      <w:r w:rsidR="0021072A">
        <w:rPr>
          <w:rFonts w:ascii="Times New Roman" w:hAnsi="Times New Roman" w:cs="Times New Roman"/>
          <w:sz w:val="24"/>
          <w:szCs w:val="24"/>
        </w:rPr>
        <w:t>.</w:t>
      </w:r>
      <w:r w:rsidR="00692957" w:rsidRPr="00854E36">
        <w:rPr>
          <w:rFonts w:ascii="Times New Roman" w:hAnsi="Times New Roman" w:cs="Times New Roman"/>
          <w:sz w:val="24"/>
          <w:szCs w:val="24"/>
        </w:rPr>
        <w:t xml:space="preserve"> </w:t>
      </w:r>
      <w:r w:rsidR="007012A9">
        <w:rPr>
          <w:rFonts w:ascii="Times New Roman" w:hAnsi="Times New Roman" w:cs="Times New Roman"/>
          <w:sz w:val="24"/>
          <w:szCs w:val="24"/>
        </w:rPr>
        <w:t xml:space="preserve">This clinical trial </w:t>
      </w:r>
      <w:r w:rsidR="0082050A">
        <w:rPr>
          <w:rFonts w:ascii="Times New Roman" w:hAnsi="Times New Roman" w:cs="Times New Roman"/>
          <w:sz w:val="24"/>
          <w:szCs w:val="24"/>
        </w:rPr>
        <w:t xml:space="preserve">enrolled RRMM patients </w:t>
      </w:r>
      <w:r w:rsidR="002B1326" w:rsidRPr="002B1326">
        <w:rPr>
          <w:rFonts w:ascii="Times New Roman" w:hAnsi="Times New Roman" w:cs="Times New Roman"/>
          <w:sz w:val="24"/>
          <w:szCs w:val="24"/>
        </w:rPr>
        <w:t>after four or more prior lines of therapy with BCMA positive</w:t>
      </w:r>
      <w:r w:rsidR="002B1326">
        <w:rPr>
          <w:rFonts w:ascii="Times New Roman" w:hAnsi="Times New Roman" w:cs="Times New Roman"/>
          <w:sz w:val="24"/>
          <w:szCs w:val="24"/>
        </w:rPr>
        <w:t>.</w:t>
      </w:r>
    </w:p>
    <w:p w14:paraId="34CCDA9D" w14:textId="6AD5A425" w:rsidR="00AF4A35" w:rsidRDefault="00E97DFF" w:rsidP="00B442F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P</w:t>
      </w:r>
      <w:r w:rsidR="00692957" w:rsidRPr="00692957">
        <w:rPr>
          <w:rFonts w:ascii="Times New Roman" w:hAnsi="Times New Roman" w:cs="Times New Roman"/>
          <w:sz w:val="24"/>
          <w:szCs w:val="24"/>
        </w:rPr>
        <w:t>atients with RRMM who received lymphodepletion chemotherapy and CAR-T cell infusion from Oct. 2018 to Dec. 2021 in this clinical trial were included</w:t>
      </w:r>
      <w:r>
        <w:rPr>
          <w:rFonts w:ascii="Times New Roman" w:hAnsi="Times New Roman" w:cs="Times New Roman"/>
          <w:sz w:val="24"/>
          <w:szCs w:val="24"/>
        </w:rPr>
        <w:t xml:space="preserve"> to identify healthcare cost</w:t>
      </w:r>
      <w:r w:rsidR="00692957" w:rsidRPr="00692957">
        <w:rPr>
          <w:rFonts w:ascii="Times New Roman" w:hAnsi="Times New Roman" w:cs="Times New Roman"/>
          <w:sz w:val="24"/>
          <w:szCs w:val="24"/>
        </w:rPr>
        <w:t xml:space="preserve">. </w:t>
      </w:r>
      <w:r w:rsidR="00AF4A35" w:rsidRPr="00AF4A35">
        <w:rPr>
          <w:rFonts w:ascii="Times New Roman" w:hAnsi="Times New Roman" w:cs="Times New Roman"/>
          <w:sz w:val="24"/>
          <w:szCs w:val="24"/>
        </w:rPr>
        <w:t xml:space="preserve">The cost of CAR-T includes the </w:t>
      </w:r>
      <w:r w:rsidR="00AF4A35">
        <w:rPr>
          <w:rFonts w:ascii="Times New Roman" w:hAnsi="Times New Roman" w:cs="Times New Roman"/>
          <w:sz w:val="24"/>
          <w:szCs w:val="24"/>
        </w:rPr>
        <w:t>acquisition</w:t>
      </w:r>
      <w:r w:rsidR="00AF4A35" w:rsidRPr="00AF4A35">
        <w:rPr>
          <w:rFonts w:ascii="Times New Roman" w:hAnsi="Times New Roman" w:cs="Times New Roman"/>
          <w:sz w:val="24"/>
          <w:szCs w:val="24"/>
        </w:rPr>
        <w:t xml:space="preserve"> cost of CAR-T products, costs incur</w:t>
      </w:r>
      <w:r w:rsidR="00AF4A35">
        <w:rPr>
          <w:rFonts w:ascii="Times New Roman" w:hAnsi="Times New Roman" w:cs="Times New Roman"/>
          <w:sz w:val="24"/>
          <w:szCs w:val="24"/>
        </w:rPr>
        <w:t>red</w:t>
      </w:r>
      <w:r w:rsidR="00AF4A35" w:rsidRPr="00AF4A35">
        <w:rPr>
          <w:rFonts w:ascii="Times New Roman" w:hAnsi="Times New Roman" w:cs="Times New Roman"/>
          <w:sz w:val="24"/>
          <w:szCs w:val="24"/>
        </w:rPr>
        <w:t xml:space="preserve"> during hospitalization (including management costs of adverse reactions), follow-up costs, and secondary CAR-T</w:t>
      </w:r>
      <w:r w:rsidR="00692957">
        <w:rPr>
          <w:rFonts w:ascii="Times New Roman" w:hAnsi="Times New Roman" w:cs="Times New Roman"/>
          <w:sz w:val="24"/>
          <w:szCs w:val="24"/>
        </w:rPr>
        <w:t xml:space="preserve"> treatment</w:t>
      </w:r>
      <w:r>
        <w:rPr>
          <w:rFonts w:ascii="Times New Roman" w:hAnsi="Times New Roman" w:cs="Times New Roman"/>
          <w:sz w:val="24"/>
          <w:szCs w:val="24"/>
        </w:rPr>
        <w:t xml:space="preserve"> cost</w:t>
      </w:r>
      <w:r w:rsidR="00C812F1">
        <w:rPr>
          <w:rFonts w:ascii="Times New Roman" w:hAnsi="Times New Roman" w:cs="Times New Roman"/>
          <w:sz w:val="24"/>
          <w:szCs w:val="24"/>
        </w:rPr>
        <w:t xml:space="preserve"> (</w:t>
      </w:r>
      <w:r w:rsidR="00C812F1" w:rsidRPr="00D43880">
        <w:rPr>
          <w:rFonts w:ascii="Times New Roman" w:hAnsi="Times New Roman" w:cs="Times New Roman"/>
          <w:color w:val="0000CC"/>
          <w:sz w:val="24"/>
          <w:szCs w:val="24"/>
        </w:rPr>
        <w:t>eTable 1</w:t>
      </w:r>
      <w:r w:rsidR="00C812F1">
        <w:rPr>
          <w:rFonts w:ascii="Times New Roman" w:hAnsi="Times New Roman" w:cs="Times New Roman"/>
          <w:sz w:val="24"/>
          <w:szCs w:val="24"/>
        </w:rPr>
        <w:t>)</w:t>
      </w:r>
      <w:r w:rsidR="00AF4A35" w:rsidRPr="00AF4A35">
        <w:rPr>
          <w:rFonts w:ascii="Times New Roman" w:hAnsi="Times New Roman" w:cs="Times New Roman"/>
          <w:sz w:val="24"/>
          <w:szCs w:val="24"/>
        </w:rPr>
        <w:t>.</w:t>
      </w:r>
      <w:r w:rsidR="004A3273" w:rsidRPr="00F64E5F">
        <w:rPr>
          <w:rFonts w:ascii="Times New Roman" w:hAnsi="Times New Roman" w:cs="Times New Roman"/>
          <w:sz w:val="24"/>
          <w:szCs w:val="24"/>
        </w:rPr>
        <w:t xml:space="preserve"> </w:t>
      </w:r>
      <w:r w:rsidR="007C1E94">
        <w:rPr>
          <w:rFonts w:ascii="Times New Roman" w:hAnsi="Times New Roman" w:cs="Times New Roman"/>
          <w:sz w:val="24"/>
          <w:szCs w:val="24"/>
        </w:rPr>
        <w:t xml:space="preserve">In order </w:t>
      </w:r>
      <w:r w:rsidR="00F64E5F" w:rsidRPr="00F64E5F">
        <w:rPr>
          <w:rFonts w:ascii="Times New Roman" w:hAnsi="Times New Roman" w:cs="Times New Roman"/>
          <w:sz w:val="24"/>
          <w:szCs w:val="24"/>
        </w:rPr>
        <w:t xml:space="preserve">to </w:t>
      </w:r>
      <w:r w:rsidR="007C1E94">
        <w:rPr>
          <w:rFonts w:ascii="Times New Roman" w:hAnsi="Times New Roman" w:cs="Times New Roman"/>
          <w:sz w:val="24"/>
          <w:szCs w:val="24"/>
        </w:rPr>
        <w:t xml:space="preserve">be consistent with </w:t>
      </w:r>
      <w:r w:rsidR="00F64E5F" w:rsidRPr="00F64E5F">
        <w:rPr>
          <w:rFonts w:ascii="Times New Roman" w:hAnsi="Times New Roman" w:cs="Times New Roman"/>
          <w:sz w:val="24"/>
          <w:szCs w:val="24"/>
        </w:rPr>
        <w:t xml:space="preserve">the previous </w:t>
      </w:r>
      <w:r w:rsidR="007C1E94">
        <w:rPr>
          <w:rFonts w:ascii="Times New Roman" w:hAnsi="Times New Roman" w:cs="Times New Roman"/>
          <w:sz w:val="24"/>
          <w:szCs w:val="24"/>
        </w:rPr>
        <w:t xml:space="preserve">studies </w:t>
      </w:r>
      <w:r w:rsidR="007C1E94" w:rsidRPr="005153A5">
        <w:rPr>
          <w:rFonts w:ascii="Times New Roman" w:hAnsi="Times New Roman" w:cs="Times New Roman"/>
          <w:color w:val="0000CC"/>
          <w:sz w:val="24"/>
          <w:szCs w:val="24"/>
          <w:vertAlign w:val="superscript"/>
        </w:rPr>
        <w:t>[</w:t>
      </w:r>
      <w:r w:rsidR="00F05CA0">
        <w:rPr>
          <w:rFonts w:ascii="Times New Roman" w:hAnsi="Times New Roman" w:cs="Times New Roman"/>
          <w:color w:val="0000CC"/>
          <w:sz w:val="24"/>
          <w:szCs w:val="24"/>
          <w:vertAlign w:val="superscript"/>
        </w:rPr>
        <w:t>6-8</w:t>
      </w:r>
      <w:r w:rsidR="007C1E94" w:rsidRPr="005153A5">
        <w:rPr>
          <w:rFonts w:ascii="Times New Roman" w:hAnsi="Times New Roman" w:cs="Times New Roman"/>
          <w:color w:val="0000CC"/>
          <w:sz w:val="24"/>
          <w:szCs w:val="24"/>
          <w:vertAlign w:val="superscript"/>
        </w:rPr>
        <w:t>]</w:t>
      </w:r>
      <w:r w:rsidR="00F64E5F" w:rsidRPr="00F64E5F">
        <w:rPr>
          <w:rFonts w:ascii="Times New Roman" w:hAnsi="Times New Roman" w:cs="Times New Roman"/>
          <w:sz w:val="24"/>
          <w:szCs w:val="24"/>
        </w:rPr>
        <w:t xml:space="preserve">, </w:t>
      </w:r>
      <w:r w:rsidR="007C1E94" w:rsidRPr="00F64E5F">
        <w:rPr>
          <w:rFonts w:ascii="Times New Roman" w:hAnsi="Times New Roman" w:cs="Times New Roman"/>
          <w:sz w:val="24"/>
          <w:szCs w:val="24"/>
        </w:rPr>
        <w:t>bas</w:t>
      </w:r>
      <w:r w:rsidR="007C1E94">
        <w:rPr>
          <w:rFonts w:ascii="Times New Roman" w:hAnsi="Times New Roman" w:cs="Times New Roman"/>
          <w:sz w:val="24"/>
          <w:szCs w:val="24"/>
        </w:rPr>
        <w:t>e</w:t>
      </w:r>
      <w:r w:rsidR="007C1E94" w:rsidRPr="00F64E5F">
        <w:rPr>
          <w:rFonts w:ascii="Times New Roman" w:hAnsi="Times New Roman" w:cs="Times New Roman"/>
          <w:sz w:val="24"/>
          <w:szCs w:val="24"/>
        </w:rPr>
        <w:t xml:space="preserve"> treatment cost</w:t>
      </w:r>
      <w:r w:rsidR="007C1E94">
        <w:rPr>
          <w:rFonts w:ascii="Times New Roman" w:hAnsi="Times New Roman" w:cs="Times New Roman"/>
          <w:sz w:val="24"/>
          <w:szCs w:val="24"/>
        </w:rPr>
        <w:t>s</w:t>
      </w:r>
      <w:r w:rsidR="007C1E94" w:rsidRPr="00F64E5F">
        <w:rPr>
          <w:rFonts w:ascii="Times New Roman" w:hAnsi="Times New Roman" w:cs="Times New Roman"/>
          <w:sz w:val="24"/>
          <w:szCs w:val="24"/>
        </w:rPr>
        <w:t xml:space="preserve"> </w:t>
      </w:r>
      <w:r w:rsidR="007C1E94">
        <w:rPr>
          <w:rFonts w:ascii="Times New Roman" w:hAnsi="Times New Roman" w:cs="Times New Roman"/>
          <w:sz w:val="24"/>
          <w:szCs w:val="24"/>
        </w:rPr>
        <w:t xml:space="preserve">of </w:t>
      </w:r>
      <w:r w:rsidR="00F64E5F" w:rsidRPr="00F64E5F">
        <w:rPr>
          <w:rFonts w:ascii="Times New Roman" w:hAnsi="Times New Roman" w:cs="Times New Roman"/>
          <w:sz w:val="24"/>
          <w:szCs w:val="24"/>
        </w:rPr>
        <w:t xml:space="preserve">the second CAR-T treatment only </w:t>
      </w:r>
      <w:r w:rsidR="007C1E94">
        <w:rPr>
          <w:rFonts w:ascii="Times New Roman" w:hAnsi="Times New Roman" w:cs="Times New Roman"/>
          <w:sz w:val="24"/>
          <w:szCs w:val="24"/>
        </w:rPr>
        <w:t xml:space="preserve">were </w:t>
      </w:r>
      <w:r w:rsidR="00F64E5F" w:rsidRPr="00F64E5F">
        <w:rPr>
          <w:rFonts w:ascii="Times New Roman" w:hAnsi="Times New Roman" w:cs="Times New Roman"/>
          <w:sz w:val="24"/>
          <w:szCs w:val="24"/>
        </w:rPr>
        <w:t>consider</w:t>
      </w:r>
      <w:r w:rsidR="007C1E94">
        <w:rPr>
          <w:rFonts w:ascii="Times New Roman" w:hAnsi="Times New Roman" w:cs="Times New Roman"/>
          <w:sz w:val="24"/>
          <w:szCs w:val="24"/>
        </w:rPr>
        <w:t>ed</w:t>
      </w:r>
      <w:r w:rsidR="00F64E5F" w:rsidRPr="00F64E5F">
        <w:rPr>
          <w:rFonts w:ascii="Times New Roman" w:hAnsi="Times New Roman" w:cs="Times New Roman"/>
          <w:sz w:val="24"/>
          <w:szCs w:val="24"/>
        </w:rPr>
        <w:t xml:space="preserve"> </w:t>
      </w:r>
      <w:r w:rsidR="007C1E94">
        <w:rPr>
          <w:rFonts w:ascii="Times New Roman" w:hAnsi="Times New Roman" w:cs="Times New Roman"/>
          <w:sz w:val="24"/>
          <w:szCs w:val="24"/>
        </w:rPr>
        <w:t>and not the acquisition cost of CAR-T treatment.</w:t>
      </w:r>
    </w:p>
    <w:p w14:paraId="7823F3EF" w14:textId="12C3D2C0" w:rsidR="00BF0757" w:rsidRDefault="00BF0757" w:rsidP="00BF075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Patients received CAR-T treatment in this clinical trial would assigned pre-projected following-up plans.</w:t>
      </w:r>
      <w:r w:rsidRPr="00B56306">
        <w:rPr>
          <w:rFonts w:ascii="Times New Roman" w:hAnsi="Times New Roman" w:cs="Times New Roman"/>
          <w:sz w:val="24"/>
          <w:szCs w:val="24"/>
        </w:rPr>
        <w:t xml:space="preserve"> </w:t>
      </w:r>
      <w:r>
        <w:rPr>
          <w:rFonts w:ascii="Times New Roman" w:hAnsi="Times New Roman" w:cs="Times New Roman"/>
          <w:sz w:val="24"/>
          <w:szCs w:val="24"/>
        </w:rPr>
        <w:t xml:space="preserve">This following-up plan consisted of comprehensive physical, blood, and bone marrow examination every 3 months in first year after infusion of the CAR-T cell products. Then the frequency changes to every three to six months in the second year, and every six to twelve months in the third year. </w:t>
      </w:r>
      <w:bookmarkStart w:id="6" w:name="_Hlk113720815"/>
      <w:r w:rsidR="00E97DFF">
        <w:rPr>
          <w:rFonts w:ascii="Times New Roman" w:hAnsi="Times New Roman" w:cs="Times New Roman"/>
          <w:sz w:val="24"/>
          <w:szCs w:val="24"/>
        </w:rPr>
        <w:t xml:space="preserve">We only collected </w:t>
      </w:r>
      <w:r w:rsidR="00C812F1">
        <w:rPr>
          <w:rFonts w:ascii="Times New Roman" w:hAnsi="Times New Roman" w:cs="Times New Roman"/>
          <w:sz w:val="24"/>
          <w:szCs w:val="24"/>
        </w:rPr>
        <w:t>t</w:t>
      </w:r>
      <w:r w:rsidR="0021072A">
        <w:rPr>
          <w:rFonts w:ascii="Times New Roman" w:hAnsi="Times New Roman" w:cs="Times New Roman"/>
          <w:sz w:val="24"/>
          <w:szCs w:val="24"/>
        </w:rPr>
        <w:t xml:space="preserve">he </w:t>
      </w:r>
      <w:r w:rsidR="00C812F1">
        <w:rPr>
          <w:rFonts w:ascii="Times New Roman" w:hAnsi="Times New Roman" w:cs="Times New Roman"/>
          <w:sz w:val="24"/>
          <w:szCs w:val="24"/>
        </w:rPr>
        <w:t xml:space="preserve">first year </w:t>
      </w:r>
      <w:r w:rsidR="0021072A">
        <w:rPr>
          <w:rFonts w:ascii="Times New Roman" w:hAnsi="Times New Roman" w:cs="Times New Roman"/>
          <w:sz w:val="24"/>
          <w:szCs w:val="24"/>
        </w:rPr>
        <w:t>following-up cost for patient with progression-free stage</w:t>
      </w:r>
      <w:bookmarkEnd w:id="6"/>
      <w:r w:rsidRPr="001739AF">
        <w:rPr>
          <w:rFonts w:ascii="Times New Roman" w:hAnsi="Times New Roman" w:cs="Times New Roman"/>
          <w:sz w:val="24"/>
          <w:szCs w:val="24"/>
        </w:rPr>
        <w:t xml:space="preserve">. </w:t>
      </w:r>
      <w:r w:rsidR="00C812F1">
        <w:rPr>
          <w:rFonts w:ascii="Times New Roman" w:hAnsi="Times New Roman" w:cs="Times New Roman"/>
          <w:sz w:val="24"/>
          <w:szCs w:val="24"/>
        </w:rPr>
        <w:t>Therefore, w</w:t>
      </w:r>
      <w:r w:rsidRPr="001739AF">
        <w:rPr>
          <w:rFonts w:ascii="Times New Roman" w:hAnsi="Times New Roman" w:cs="Times New Roman"/>
          <w:sz w:val="24"/>
          <w:szCs w:val="24"/>
        </w:rPr>
        <w:t xml:space="preserve">e assumed that the follow-up costs in the second </w:t>
      </w:r>
      <w:r w:rsidR="00C812F1">
        <w:rPr>
          <w:rFonts w:ascii="Times New Roman" w:hAnsi="Times New Roman" w:cs="Times New Roman"/>
          <w:sz w:val="24"/>
          <w:szCs w:val="24"/>
        </w:rPr>
        <w:t>and</w:t>
      </w:r>
      <w:r w:rsidRPr="001739AF">
        <w:rPr>
          <w:rFonts w:ascii="Times New Roman" w:hAnsi="Times New Roman" w:cs="Times New Roman"/>
          <w:sz w:val="24"/>
          <w:szCs w:val="24"/>
        </w:rPr>
        <w:t xml:space="preserve"> third years were half that of the first year, and the follow-up costs in the fourth and fifth years were halved again.</w:t>
      </w:r>
      <w:r>
        <w:rPr>
          <w:rFonts w:ascii="Times New Roman" w:hAnsi="Times New Roman" w:cs="Times New Roman"/>
          <w:sz w:val="24"/>
          <w:szCs w:val="24"/>
        </w:rPr>
        <w:t xml:space="preserve"> </w:t>
      </w:r>
    </w:p>
    <w:p w14:paraId="7D78CFA9" w14:textId="1CC6D660" w:rsidR="00D43880" w:rsidRDefault="00D43880" w:rsidP="00BF0757">
      <w:pPr>
        <w:spacing w:line="360" w:lineRule="auto"/>
        <w:ind w:firstLineChars="200" w:firstLine="480"/>
        <w:rPr>
          <w:rFonts w:ascii="Times New Roman" w:hAnsi="Times New Roman" w:cs="Times New Roman"/>
          <w:sz w:val="24"/>
          <w:szCs w:val="24"/>
        </w:rPr>
      </w:pPr>
      <w:r w:rsidRPr="00D43880">
        <w:rPr>
          <w:rFonts w:ascii="Times New Roman" w:hAnsi="Times New Roman" w:cs="Times New Roman"/>
          <w:sz w:val="24"/>
          <w:szCs w:val="24"/>
        </w:rPr>
        <w:t xml:space="preserve">Multiple linear regression was used to obtained the cost of Grade 3/4 AEs associated with Ide-cel and Cilta-cel, including cytokine release syndrome and Neurotoxicity (Table 4). Given the cost data are not orthodox, we log-transformed the data and confirmed that the data were normally distributed before regression analysis. The result of the regression analysis was showed in the table S4 and the cost for base treatment, CRS and Neurotoxicity were $11444, $4364 and $7421, respectively. </w:t>
      </w:r>
      <w:r w:rsidRPr="00D43880">
        <w:rPr>
          <w:rFonts w:ascii="Times New Roman" w:hAnsi="Times New Roman" w:cs="Times New Roman"/>
          <w:sz w:val="24"/>
          <w:szCs w:val="24"/>
        </w:rPr>
        <w:lastRenderedPageBreak/>
        <w:t>Because the second CAR-T treatment had a low occurrence of adverse reactions and mild symptoms, the treatment-related adverse event costs weren’t considered in the second CAR-T treatment.</w:t>
      </w:r>
    </w:p>
    <w:p w14:paraId="5DF4C589" w14:textId="14AB7F15" w:rsidR="007A10D1" w:rsidRDefault="007A10D1" w:rsidP="00BF075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I</w:t>
      </w:r>
      <w:r w:rsidRPr="00B76924">
        <w:rPr>
          <w:rFonts w:ascii="Times New Roman" w:hAnsi="Times New Roman" w:cs="Times New Roman"/>
          <w:sz w:val="24"/>
          <w:szCs w:val="24"/>
        </w:rPr>
        <w:t xml:space="preserve">dentification the cost of salvage chemotherapy for RRMM </w:t>
      </w:r>
      <w:r>
        <w:rPr>
          <w:rFonts w:ascii="Times New Roman" w:hAnsi="Times New Roman" w:cs="Times New Roman"/>
          <w:sz w:val="24"/>
          <w:szCs w:val="24"/>
        </w:rPr>
        <w:t>was based on a</w:t>
      </w:r>
      <w:r w:rsidR="00BF0757" w:rsidRPr="00B76924">
        <w:rPr>
          <w:rFonts w:ascii="Times New Roman" w:hAnsi="Times New Roman" w:cs="Times New Roman"/>
          <w:sz w:val="24"/>
          <w:szCs w:val="24"/>
        </w:rPr>
        <w:t xml:space="preserve"> single-center retrospective observational study was conducted from Sep. 2020 to May 2022 </w:t>
      </w:r>
      <w:r w:rsidR="004A3273">
        <w:rPr>
          <w:rFonts w:ascii="Times New Roman" w:hAnsi="Times New Roman" w:cs="Times New Roman"/>
          <w:sz w:val="24"/>
          <w:szCs w:val="24"/>
        </w:rPr>
        <w:t xml:space="preserve">in </w:t>
      </w:r>
      <w:r w:rsidR="004A3273" w:rsidRPr="004A3273">
        <w:rPr>
          <w:rFonts w:ascii="Times New Roman" w:hAnsi="Times New Roman" w:cs="Times New Roman"/>
          <w:sz w:val="24"/>
          <w:szCs w:val="24"/>
        </w:rPr>
        <w:t>First Affiliated Hospital of Zhejiang University School of Medicine</w:t>
      </w:r>
      <w:r w:rsidR="00BF0757" w:rsidRPr="00B76924">
        <w:rPr>
          <w:rFonts w:ascii="Times New Roman" w:hAnsi="Times New Roman" w:cs="Times New Roman"/>
          <w:sz w:val="24"/>
          <w:szCs w:val="24"/>
        </w:rPr>
        <w:t>.</w:t>
      </w:r>
      <w:r w:rsidR="001B163F">
        <w:rPr>
          <w:rFonts w:ascii="Times New Roman" w:hAnsi="Times New Roman" w:cs="Times New Roman"/>
          <w:sz w:val="24"/>
          <w:szCs w:val="24"/>
        </w:rPr>
        <w:t xml:space="preserve"> </w:t>
      </w:r>
      <w:r w:rsidR="00C812F1" w:rsidRPr="00B76924">
        <w:rPr>
          <w:rFonts w:ascii="Times New Roman" w:hAnsi="Times New Roman" w:cs="Times New Roman"/>
          <w:sz w:val="24"/>
          <w:szCs w:val="24"/>
        </w:rPr>
        <w:t xml:space="preserve">This retrospective observational study was conducted of patients with ≥ 2 outpatient visit or ≥ inpatients visit with a primary relapse and/or refractory MM diagnosis and completion of </w:t>
      </w:r>
      <w:r w:rsidR="00C812F1">
        <w:rPr>
          <w:rFonts w:ascii="Times New Roman" w:hAnsi="Times New Roman" w:cs="Times New Roman"/>
          <w:sz w:val="24"/>
          <w:szCs w:val="24"/>
        </w:rPr>
        <w:t>at least</w:t>
      </w:r>
      <w:r w:rsidR="00C812F1" w:rsidRPr="00B76924">
        <w:rPr>
          <w:rFonts w:ascii="Times New Roman" w:hAnsi="Times New Roman" w:cs="Times New Roman"/>
          <w:sz w:val="24"/>
          <w:szCs w:val="24"/>
        </w:rPr>
        <w:t xml:space="preserve"> a treatment cycle of </w:t>
      </w:r>
      <w:r w:rsidR="00C812F1">
        <w:rPr>
          <w:rFonts w:ascii="Times New Roman" w:hAnsi="Times New Roman" w:cs="Times New Roman"/>
          <w:sz w:val="24"/>
          <w:szCs w:val="24"/>
        </w:rPr>
        <w:t>salvage</w:t>
      </w:r>
      <w:r w:rsidR="00C812F1" w:rsidRPr="00B76924">
        <w:rPr>
          <w:rFonts w:ascii="Times New Roman" w:hAnsi="Times New Roman" w:cs="Times New Roman"/>
          <w:sz w:val="24"/>
          <w:szCs w:val="24"/>
        </w:rPr>
        <w:t xml:space="preserve"> chemotherapy.</w:t>
      </w:r>
      <w:r w:rsidR="00C812F1">
        <w:rPr>
          <w:rFonts w:ascii="Times New Roman" w:hAnsi="Times New Roman" w:cs="Times New Roman"/>
          <w:sz w:val="24"/>
          <w:szCs w:val="24"/>
        </w:rPr>
        <w:t xml:space="preserve"> </w:t>
      </w:r>
      <w:r>
        <w:rPr>
          <w:rFonts w:ascii="Times New Roman" w:hAnsi="Times New Roman" w:cs="Times New Roman"/>
          <w:sz w:val="24"/>
          <w:szCs w:val="24"/>
        </w:rPr>
        <w:t>The study revealed that t</w:t>
      </w:r>
      <w:r w:rsidR="00C812F1" w:rsidRPr="00C812F1">
        <w:rPr>
          <w:rFonts w:ascii="Times New Roman" w:hAnsi="Times New Roman" w:cs="Times New Roman"/>
          <w:sz w:val="24"/>
          <w:szCs w:val="24"/>
        </w:rPr>
        <w:t>he vast majority of</w:t>
      </w:r>
      <w:r w:rsidR="00C812F1">
        <w:rPr>
          <w:rFonts w:ascii="Times New Roman" w:hAnsi="Times New Roman" w:cs="Times New Roman"/>
          <w:sz w:val="24"/>
          <w:szCs w:val="24"/>
        </w:rPr>
        <w:t xml:space="preserve"> s</w:t>
      </w:r>
      <w:r w:rsidR="00C812F1" w:rsidRPr="001B163F">
        <w:rPr>
          <w:rFonts w:ascii="Times New Roman" w:hAnsi="Times New Roman" w:cs="Times New Roman"/>
          <w:sz w:val="24"/>
          <w:szCs w:val="24"/>
        </w:rPr>
        <w:t xml:space="preserve">alvage chemotherapy for RRMM patients </w:t>
      </w:r>
      <w:r w:rsidR="00C812F1">
        <w:rPr>
          <w:rFonts w:ascii="Times New Roman" w:hAnsi="Times New Roman" w:cs="Times New Roman"/>
          <w:sz w:val="24"/>
          <w:szCs w:val="24"/>
        </w:rPr>
        <w:t>were</w:t>
      </w:r>
      <w:r w:rsidR="00C812F1" w:rsidRPr="001B163F">
        <w:rPr>
          <w:rFonts w:ascii="Times New Roman" w:hAnsi="Times New Roman" w:cs="Times New Roman"/>
          <w:sz w:val="24"/>
          <w:szCs w:val="24"/>
        </w:rPr>
        <w:t xml:space="preserve"> all daratumumab-based combination therapy</w:t>
      </w:r>
      <w:r w:rsidR="00C812F1">
        <w:rPr>
          <w:rFonts w:ascii="Times New Roman" w:hAnsi="Times New Roman" w:cs="Times New Roman"/>
          <w:sz w:val="24"/>
          <w:szCs w:val="24"/>
        </w:rPr>
        <w:t>.</w:t>
      </w:r>
      <w:r w:rsidRPr="007A10D1">
        <w:t xml:space="preserve"> </w:t>
      </w:r>
      <w:r w:rsidRPr="007A10D1">
        <w:rPr>
          <w:rFonts w:ascii="Times New Roman" w:hAnsi="Times New Roman" w:cs="Times New Roman"/>
          <w:sz w:val="24"/>
          <w:szCs w:val="24"/>
        </w:rPr>
        <w:t>Combined with</w:t>
      </w:r>
      <w:r>
        <w:rPr>
          <w:rFonts w:ascii="Times New Roman" w:hAnsi="Times New Roman" w:cs="Times New Roman"/>
          <w:sz w:val="24"/>
          <w:szCs w:val="24"/>
        </w:rPr>
        <w:t xml:space="preserve"> </w:t>
      </w:r>
      <w:r w:rsidRPr="007A10D1">
        <w:rPr>
          <w:rFonts w:ascii="Times New Roman" w:hAnsi="Times New Roman" w:cs="Times New Roman"/>
          <w:sz w:val="24"/>
          <w:szCs w:val="24"/>
        </w:rPr>
        <w:t>clinical specialist</w:t>
      </w:r>
      <w:r>
        <w:rPr>
          <w:rFonts w:ascii="Times New Roman" w:hAnsi="Times New Roman" w:cs="Times New Roman"/>
          <w:sz w:val="24"/>
          <w:szCs w:val="24"/>
        </w:rPr>
        <w:t>s’</w:t>
      </w:r>
      <w:r w:rsidRPr="007A10D1">
        <w:rPr>
          <w:rFonts w:ascii="Times New Roman" w:hAnsi="Times New Roman" w:cs="Times New Roman"/>
          <w:sz w:val="24"/>
          <w:szCs w:val="24"/>
        </w:rPr>
        <w:t xml:space="preserve"> </w:t>
      </w:r>
      <w:r>
        <w:rPr>
          <w:rFonts w:ascii="Times New Roman" w:hAnsi="Times New Roman" w:cs="Times New Roman"/>
          <w:sz w:val="24"/>
          <w:szCs w:val="24"/>
        </w:rPr>
        <w:t>inputs</w:t>
      </w:r>
      <w:r w:rsidRPr="007A10D1">
        <w:rPr>
          <w:rFonts w:ascii="Times New Roman" w:hAnsi="Times New Roman" w:cs="Times New Roman"/>
          <w:sz w:val="24"/>
          <w:szCs w:val="24"/>
        </w:rPr>
        <w:t>, we assume</w:t>
      </w:r>
      <w:r>
        <w:rPr>
          <w:rFonts w:ascii="Times New Roman" w:hAnsi="Times New Roman" w:cs="Times New Roman"/>
          <w:sz w:val="24"/>
          <w:szCs w:val="24"/>
        </w:rPr>
        <w:t>d</w:t>
      </w:r>
      <w:r w:rsidRPr="007A10D1">
        <w:rPr>
          <w:rFonts w:ascii="Times New Roman" w:hAnsi="Times New Roman" w:cs="Times New Roman"/>
          <w:sz w:val="24"/>
          <w:szCs w:val="24"/>
        </w:rPr>
        <w:t xml:space="preserve"> that salvage therapy for </w:t>
      </w:r>
      <w:r>
        <w:rPr>
          <w:rFonts w:ascii="Times New Roman" w:hAnsi="Times New Roman" w:cs="Times New Roman"/>
          <w:sz w:val="24"/>
          <w:szCs w:val="24"/>
        </w:rPr>
        <w:t>RRMM</w:t>
      </w:r>
      <w:r w:rsidRPr="007A10D1">
        <w:rPr>
          <w:rFonts w:ascii="Times New Roman" w:hAnsi="Times New Roman" w:cs="Times New Roman"/>
          <w:sz w:val="24"/>
          <w:szCs w:val="24"/>
        </w:rPr>
        <w:t xml:space="preserve"> </w:t>
      </w:r>
      <w:r>
        <w:rPr>
          <w:rFonts w:ascii="Times New Roman" w:hAnsi="Times New Roman" w:cs="Times New Roman"/>
          <w:sz w:val="24"/>
          <w:szCs w:val="24"/>
        </w:rPr>
        <w:t>was</w:t>
      </w:r>
      <w:r w:rsidRPr="007A10D1">
        <w:rPr>
          <w:rFonts w:ascii="Times New Roman" w:hAnsi="Times New Roman" w:cs="Times New Roman"/>
          <w:sz w:val="24"/>
          <w:szCs w:val="24"/>
        </w:rPr>
        <w:t xml:space="preserve"> based on daratumumab-based combination therapy</w:t>
      </w:r>
      <w:r>
        <w:rPr>
          <w:rFonts w:ascii="Times New Roman" w:hAnsi="Times New Roman" w:cs="Times New Roman"/>
          <w:sz w:val="24"/>
          <w:szCs w:val="24"/>
        </w:rPr>
        <w:t xml:space="preserve">. </w:t>
      </w:r>
    </w:p>
    <w:p w14:paraId="277459BF" w14:textId="1524B289" w:rsidR="00BF0757" w:rsidRDefault="00BF0757" w:rsidP="00BF0757">
      <w:pPr>
        <w:spacing w:line="360" w:lineRule="auto"/>
        <w:ind w:firstLineChars="200" w:firstLine="480"/>
        <w:rPr>
          <w:rFonts w:ascii="Times New Roman" w:hAnsi="Times New Roman" w:cs="Times New Roman"/>
          <w:sz w:val="24"/>
          <w:szCs w:val="24"/>
        </w:rPr>
      </w:pPr>
      <w:r w:rsidRPr="00B76924">
        <w:rPr>
          <w:rFonts w:ascii="Times New Roman" w:hAnsi="Times New Roman" w:cs="Times New Roman"/>
          <w:sz w:val="24"/>
          <w:szCs w:val="24"/>
        </w:rPr>
        <w:t>The cost of</w:t>
      </w:r>
      <w:r w:rsidR="001B163F">
        <w:rPr>
          <w:rFonts w:ascii="Times New Roman" w:hAnsi="Times New Roman" w:cs="Times New Roman"/>
          <w:sz w:val="24"/>
          <w:szCs w:val="24"/>
        </w:rPr>
        <w:t xml:space="preserve"> salvage</w:t>
      </w:r>
      <w:r w:rsidRPr="00B76924">
        <w:rPr>
          <w:rFonts w:ascii="Times New Roman" w:hAnsi="Times New Roman" w:cs="Times New Roman"/>
          <w:sz w:val="24"/>
          <w:szCs w:val="24"/>
        </w:rPr>
        <w:t xml:space="preserve"> chemotherapy was calculated based per each treatment cycle. We divided the cost of the </w:t>
      </w:r>
      <w:r w:rsidR="00734735">
        <w:rPr>
          <w:rFonts w:ascii="Times New Roman" w:hAnsi="Times New Roman" w:cs="Times New Roman"/>
          <w:sz w:val="24"/>
          <w:szCs w:val="24"/>
        </w:rPr>
        <w:t>salvage</w:t>
      </w:r>
      <w:r w:rsidR="00734735" w:rsidRPr="00B76924">
        <w:rPr>
          <w:rFonts w:ascii="Times New Roman" w:hAnsi="Times New Roman" w:cs="Times New Roman"/>
          <w:sz w:val="24"/>
          <w:szCs w:val="24"/>
        </w:rPr>
        <w:t xml:space="preserve"> chemotherapy</w:t>
      </w:r>
      <w:r w:rsidRPr="00B76924">
        <w:rPr>
          <w:rFonts w:ascii="Times New Roman" w:hAnsi="Times New Roman" w:cs="Times New Roman"/>
          <w:sz w:val="24"/>
          <w:szCs w:val="24"/>
        </w:rPr>
        <w:t xml:space="preserve"> into two parts, one </w:t>
      </w:r>
      <w:r w:rsidR="007368DA">
        <w:rPr>
          <w:rFonts w:ascii="Times New Roman" w:hAnsi="Times New Roman" w:cs="Times New Roman"/>
          <w:sz w:val="24"/>
          <w:szCs w:val="24"/>
        </w:rPr>
        <w:t>was</w:t>
      </w:r>
      <w:r w:rsidRPr="00B76924">
        <w:rPr>
          <w:rFonts w:ascii="Times New Roman" w:hAnsi="Times New Roman" w:cs="Times New Roman"/>
          <w:sz w:val="24"/>
          <w:szCs w:val="24"/>
        </w:rPr>
        <w:t xml:space="preserve"> the </w:t>
      </w:r>
      <w:r w:rsidR="007368DA">
        <w:rPr>
          <w:rFonts w:ascii="Times New Roman" w:hAnsi="Times New Roman" w:cs="Times New Roman"/>
          <w:sz w:val="24"/>
          <w:szCs w:val="24"/>
        </w:rPr>
        <w:t xml:space="preserve">acquisition </w:t>
      </w:r>
      <w:r w:rsidRPr="00B76924">
        <w:rPr>
          <w:rFonts w:ascii="Times New Roman" w:hAnsi="Times New Roman" w:cs="Times New Roman"/>
          <w:sz w:val="24"/>
          <w:szCs w:val="24"/>
        </w:rPr>
        <w:t>cost of chemotherapy drugs in each chemotherapy strategies (referred as ‘chemotherapy drugs cost</w:t>
      </w:r>
      <w:r w:rsidR="004149A8">
        <w:rPr>
          <w:rFonts w:ascii="Times New Roman" w:hAnsi="Times New Roman" w:cs="Times New Roman"/>
          <w:sz w:val="24"/>
          <w:szCs w:val="24"/>
        </w:rPr>
        <w:t>s</w:t>
      </w:r>
      <w:r w:rsidRPr="00B76924">
        <w:rPr>
          <w:rFonts w:ascii="Times New Roman" w:hAnsi="Times New Roman" w:cs="Times New Roman"/>
          <w:sz w:val="24"/>
          <w:szCs w:val="24"/>
        </w:rPr>
        <w:t>’)</w:t>
      </w:r>
      <w:r w:rsidR="00734735">
        <w:rPr>
          <w:rFonts w:ascii="Times New Roman" w:hAnsi="Times New Roman" w:cs="Times New Roman"/>
          <w:sz w:val="24"/>
          <w:szCs w:val="24"/>
        </w:rPr>
        <w:t xml:space="preserve"> (Table 3)</w:t>
      </w:r>
      <w:r w:rsidRPr="00B76924">
        <w:rPr>
          <w:rFonts w:ascii="Times New Roman" w:hAnsi="Times New Roman" w:cs="Times New Roman"/>
          <w:sz w:val="24"/>
          <w:szCs w:val="24"/>
        </w:rPr>
        <w:t>, and the other is basic treatment cost (referred as ‘basic treatment cost</w:t>
      </w:r>
      <w:r w:rsidR="004149A8">
        <w:rPr>
          <w:rFonts w:ascii="Times New Roman" w:hAnsi="Times New Roman" w:cs="Times New Roman"/>
          <w:sz w:val="24"/>
          <w:szCs w:val="24"/>
        </w:rPr>
        <w:t>s</w:t>
      </w:r>
      <w:r w:rsidRPr="00B76924">
        <w:rPr>
          <w:rFonts w:ascii="Times New Roman" w:hAnsi="Times New Roman" w:cs="Times New Roman"/>
          <w:sz w:val="24"/>
          <w:szCs w:val="24"/>
        </w:rPr>
        <w:t>’) that is the total treatment cost to subtract aforementioned chemotherapy drugs cost</w:t>
      </w:r>
      <w:r w:rsidR="00734735">
        <w:rPr>
          <w:rFonts w:ascii="Times New Roman" w:hAnsi="Times New Roman" w:cs="Times New Roman"/>
          <w:sz w:val="24"/>
          <w:szCs w:val="24"/>
        </w:rPr>
        <w:t xml:space="preserve"> (Table 1)</w:t>
      </w:r>
      <w:r w:rsidRPr="00B76924">
        <w:rPr>
          <w:rFonts w:ascii="Times New Roman" w:hAnsi="Times New Roman" w:cs="Times New Roman"/>
          <w:sz w:val="24"/>
          <w:szCs w:val="24"/>
        </w:rPr>
        <w:t>.</w:t>
      </w:r>
      <w:r w:rsidR="00D43880">
        <w:rPr>
          <w:rFonts w:ascii="Times New Roman" w:hAnsi="Times New Roman" w:cs="Times New Roman"/>
          <w:sz w:val="24"/>
          <w:szCs w:val="24"/>
        </w:rPr>
        <w:t xml:space="preserve"> The </w:t>
      </w:r>
      <w:r w:rsidR="00D43880" w:rsidRPr="007A10D1">
        <w:rPr>
          <w:rFonts w:ascii="Times New Roman" w:hAnsi="Times New Roman" w:cs="Times New Roman"/>
          <w:sz w:val="24"/>
          <w:szCs w:val="24"/>
        </w:rPr>
        <w:t>daratumumab-based combination therapy</w:t>
      </w:r>
      <w:r w:rsidR="00D43880">
        <w:rPr>
          <w:rFonts w:ascii="Times New Roman" w:hAnsi="Times New Roman" w:cs="Times New Roman"/>
          <w:sz w:val="24"/>
          <w:szCs w:val="24"/>
        </w:rPr>
        <w:t xml:space="preserve"> </w:t>
      </w:r>
      <w:r w:rsidR="004149A8" w:rsidRPr="004149A8">
        <w:rPr>
          <w:rFonts w:ascii="Times New Roman" w:hAnsi="Times New Roman" w:cs="Times New Roman"/>
          <w:sz w:val="24"/>
          <w:szCs w:val="24"/>
        </w:rPr>
        <w:t>included 8 treatment regimens in our study</w:t>
      </w:r>
      <w:r w:rsidR="00D4776B">
        <w:rPr>
          <w:rFonts w:ascii="Times New Roman" w:hAnsi="Times New Roman" w:cs="Times New Roman"/>
          <w:sz w:val="24"/>
          <w:szCs w:val="24"/>
        </w:rPr>
        <w:t xml:space="preserve"> and </w:t>
      </w:r>
      <w:r w:rsidR="00D4776B" w:rsidRPr="00D4776B">
        <w:rPr>
          <w:rFonts w:ascii="Times New Roman" w:hAnsi="Times New Roman" w:cs="Times New Roman"/>
          <w:sz w:val="24"/>
          <w:szCs w:val="24"/>
        </w:rPr>
        <w:t>eTable 5</w:t>
      </w:r>
      <w:r w:rsidR="00D4776B">
        <w:rPr>
          <w:rFonts w:ascii="Times New Roman" w:hAnsi="Times New Roman" w:cs="Times New Roman"/>
          <w:sz w:val="24"/>
          <w:szCs w:val="24"/>
        </w:rPr>
        <w:t xml:space="preserve"> showed the costs and p</w:t>
      </w:r>
      <w:r w:rsidR="00D4776B" w:rsidRPr="00D4776B">
        <w:rPr>
          <w:rFonts w:ascii="Times New Roman" w:hAnsi="Times New Roman" w:cs="Times New Roman"/>
          <w:sz w:val="24"/>
          <w:szCs w:val="24"/>
        </w:rPr>
        <w:t>roportion</w:t>
      </w:r>
      <w:r w:rsidR="00D4776B">
        <w:rPr>
          <w:rFonts w:ascii="Times New Roman" w:hAnsi="Times New Roman" w:cs="Times New Roman"/>
          <w:sz w:val="24"/>
          <w:szCs w:val="24"/>
        </w:rPr>
        <w:t xml:space="preserve"> of these </w:t>
      </w:r>
      <w:r w:rsidR="00D4776B" w:rsidRPr="004149A8">
        <w:rPr>
          <w:rFonts w:ascii="Times New Roman" w:hAnsi="Times New Roman" w:cs="Times New Roman"/>
          <w:sz w:val="24"/>
          <w:szCs w:val="24"/>
        </w:rPr>
        <w:t>treatment regimens</w:t>
      </w:r>
      <w:r w:rsidR="00D4776B">
        <w:rPr>
          <w:rFonts w:ascii="Times New Roman" w:hAnsi="Times New Roman" w:cs="Times New Roman"/>
          <w:sz w:val="24"/>
          <w:szCs w:val="24"/>
        </w:rPr>
        <w:t>.</w:t>
      </w:r>
    </w:p>
    <w:p w14:paraId="2B7EADCE" w14:textId="4C1689B0" w:rsidR="00B442F5" w:rsidRDefault="005B2208" w:rsidP="00B442F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All costs were extracted from the hospital information system of </w:t>
      </w:r>
      <w:r w:rsidR="004A3273" w:rsidRPr="004A3273">
        <w:rPr>
          <w:rFonts w:ascii="Times New Roman" w:hAnsi="Times New Roman" w:cs="Times New Roman"/>
          <w:sz w:val="24"/>
          <w:szCs w:val="24"/>
        </w:rPr>
        <w:t>First Affiliated Hospital of Zhejiang University School of Medicine</w:t>
      </w:r>
      <w:r>
        <w:rPr>
          <w:rFonts w:ascii="Times New Roman" w:hAnsi="Times New Roman" w:cs="Times New Roman"/>
          <w:sz w:val="24"/>
          <w:szCs w:val="24"/>
        </w:rPr>
        <w:t>, which provided inpatient personal information, diagnosis, treatment process, nursing records, and hospital bills. The total costs consists of following 1</w:t>
      </w:r>
      <w:r w:rsidR="00E214C6">
        <w:rPr>
          <w:rFonts w:ascii="Times New Roman" w:hAnsi="Times New Roman" w:cs="Times New Roman" w:hint="eastAsia"/>
          <w:sz w:val="24"/>
          <w:szCs w:val="24"/>
        </w:rPr>
        <w:t>0</w:t>
      </w:r>
      <w:r w:rsidR="00E214C6">
        <w:rPr>
          <w:rFonts w:ascii="Times New Roman" w:hAnsi="Times New Roman" w:cs="Times New Roman"/>
          <w:sz w:val="24"/>
          <w:szCs w:val="24"/>
        </w:rPr>
        <w:t xml:space="preserve"> </w:t>
      </w:r>
      <w:r w:rsidRPr="00B661F1">
        <w:rPr>
          <w:rFonts w:ascii="Times New Roman" w:hAnsi="Times New Roman" w:cs="Times New Roman"/>
          <w:sz w:val="24"/>
          <w:szCs w:val="24"/>
        </w:rPr>
        <w:t>cost</w:t>
      </w:r>
      <w:r>
        <w:rPr>
          <w:rFonts w:ascii="Times New Roman" w:hAnsi="Times New Roman" w:cs="Times New Roman"/>
          <w:sz w:val="24"/>
          <w:szCs w:val="24"/>
        </w:rPr>
        <w:t xml:space="preserve"> </w:t>
      </w:r>
      <w:r w:rsidRPr="00B661F1">
        <w:rPr>
          <w:rFonts w:ascii="Times New Roman" w:hAnsi="Times New Roman" w:cs="Times New Roman"/>
          <w:sz w:val="24"/>
          <w:szCs w:val="24"/>
        </w:rPr>
        <w:t>components</w:t>
      </w:r>
      <w:r>
        <w:rPr>
          <w:rFonts w:ascii="Times New Roman" w:hAnsi="Times New Roman" w:cs="Times New Roman"/>
          <w:sz w:val="24"/>
          <w:szCs w:val="24"/>
        </w:rPr>
        <w:t>: drugs, room charges,</w:t>
      </w:r>
      <w:r w:rsidRPr="00471B5A">
        <w:rPr>
          <w:rFonts w:ascii="Times New Roman" w:hAnsi="Times New Roman" w:cs="Times New Roman"/>
          <w:sz w:val="24"/>
          <w:szCs w:val="24"/>
        </w:rPr>
        <w:t xml:space="preserve"> </w:t>
      </w:r>
      <w:r>
        <w:rPr>
          <w:rFonts w:ascii="Times New Roman" w:hAnsi="Times New Roman" w:cs="Times New Roman"/>
          <w:sz w:val="24"/>
          <w:szCs w:val="24"/>
        </w:rPr>
        <w:t>physicians, radiology examinations, oxygen supply, laboratory tests, treatment, transfusions, nursing, others (including medical consumable).</w:t>
      </w:r>
      <w:r w:rsidR="00E214C6">
        <w:rPr>
          <w:rFonts w:ascii="Times New Roman" w:hAnsi="Times New Roman" w:cs="Times New Roman" w:hint="eastAsia"/>
          <w:sz w:val="24"/>
          <w:szCs w:val="24"/>
        </w:rPr>
        <w:t xml:space="preserve"> </w:t>
      </w:r>
    </w:p>
    <w:p w14:paraId="17AD0FDD" w14:textId="65464C7A" w:rsidR="007368DA" w:rsidRDefault="007368DA" w:rsidP="00B442F5">
      <w:pPr>
        <w:spacing w:line="360" w:lineRule="auto"/>
        <w:ind w:firstLineChars="200" w:firstLine="480"/>
        <w:rPr>
          <w:rFonts w:ascii="Times New Roman" w:hAnsi="Times New Roman" w:cs="Times New Roman"/>
          <w:sz w:val="24"/>
          <w:szCs w:val="24"/>
        </w:rPr>
      </w:pPr>
    </w:p>
    <w:p w14:paraId="54F0D131" w14:textId="35961BB8" w:rsidR="007368DA" w:rsidRDefault="007368DA" w:rsidP="00B442F5">
      <w:pPr>
        <w:spacing w:line="360" w:lineRule="auto"/>
        <w:ind w:firstLineChars="200" w:firstLine="480"/>
        <w:rPr>
          <w:rFonts w:ascii="Times New Roman" w:hAnsi="Times New Roman" w:cs="Times New Roman"/>
          <w:sz w:val="24"/>
          <w:szCs w:val="24"/>
        </w:rPr>
      </w:pPr>
    </w:p>
    <w:p w14:paraId="5AB2304B" w14:textId="00F38DE8" w:rsidR="007368DA" w:rsidRDefault="007368DA" w:rsidP="00B442F5">
      <w:pPr>
        <w:spacing w:line="360" w:lineRule="auto"/>
        <w:ind w:firstLineChars="200" w:firstLine="480"/>
        <w:rPr>
          <w:rFonts w:ascii="Times New Roman" w:hAnsi="Times New Roman" w:cs="Times New Roman"/>
          <w:sz w:val="24"/>
          <w:szCs w:val="24"/>
        </w:rPr>
      </w:pPr>
    </w:p>
    <w:p w14:paraId="1A97BCE6" w14:textId="4A367F33" w:rsidR="007368DA" w:rsidRDefault="007368DA" w:rsidP="00B442F5">
      <w:pPr>
        <w:spacing w:line="360" w:lineRule="auto"/>
        <w:ind w:firstLineChars="200" w:firstLine="480"/>
        <w:rPr>
          <w:rFonts w:ascii="Times New Roman" w:hAnsi="Times New Roman" w:cs="Times New Roman"/>
          <w:sz w:val="24"/>
          <w:szCs w:val="24"/>
        </w:rPr>
      </w:pPr>
    </w:p>
    <w:p w14:paraId="21C4A1E4" w14:textId="10D4D86D" w:rsidR="0067468A" w:rsidRPr="00472232" w:rsidRDefault="0067468A" w:rsidP="0067468A">
      <w:pPr>
        <w:spacing w:beforeLines="50" w:before="156" w:afterLines="50" w:after="156" w:line="360" w:lineRule="auto"/>
        <w:rPr>
          <w:rFonts w:ascii="Times New Roman" w:hAnsi="Times New Roman" w:cs="Times New Roman"/>
          <w:i/>
          <w:sz w:val="24"/>
          <w:szCs w:val="24"/>
        </w:rPr>
      </w:pPr>
      <w:r w:rsidRPr="00472232">
        <w:rPr>
          <w:rFonts w:ascii="Times New Roman" w:hAnsi="Times New Roman" w:cs="Times New Roman" w:hint="eastAsia"/>
          <w:i/>
          <w:sz w:val="24"/>
          <w:szCs w:val="24"/>
        </w:rPr>
        <w:lastRenderedPageBreak/>
        <w:t>U</w:t>
      </w:r>
      <w:r w:rsidRPr="00472232">
        <w:rPr>
          <w:rFonts w:ascii="Times New Roman" w:hAnsi="Times New Roman" w:cs="Times New Roman"/>
          <w:i/>
          <w:sz w:val="24"/>
          <w:szCs w:val="24"/>
        </w:rPr>
        <w:t xml:space="preserve">tility </w:t>
      </w:r>
    </w:p>
    <w:p w14:paraId="549F2211" w14:textId="08FB4CFF" w:rsidR="00A1315F" w:rsidRDefault="002B1326" w:rsidP="00A1315F">
      <w:pPr>
        <w:spacing w:line="360" w:lineRule="auto"/>
        <w:ind w:firstLineChars="200" w:firstLine="480"/>
        <w:rPr>
          <w:rFonts w:ascii="Times New Roman" w:hAnsi="Times New Roman" w:cs="Times New Roman"/>
          <w:sz w:val="24"/>
          <w:szCs w:val="24"/>
        </w:rPr>
      </w:pPr>
      <w:r w:rsidRPr="002B1326">
        <w:rPr>
          <w:rFonts w:ascii="Times New Roman" w:hAnsi="Times New Roman" w:cs="Times New Roman"/>
          <w:sz w:val="24"/>
          <w:szCs w:val="24"/>
        </w:rPr>
        <w:t>Though the KarMMa study determined health-related quality of life for patients treated according to their progression status [20], health state utility values for PFS and PD in this published study didn’t reported.</w:t>
      </w:r>
      <w:r w:rsidR="00667907">
        <w:rPr>
          <w:rFonts w:ascii="Times New Roman" w:hAnsi="Times New Roman" w:cs="Times New Roman"/>
          <w:sz w:val="24"/>
          <w:szCs w:val="24"/>
        </w:rPr>
        <w:t xml:space="preserve"> Therefore, we collected the utility values </w:t>
      </w:r>
      <w:r w:rsidR="00BE1FB3">
        <w:rPr>
          <w:rFonts w:ascii="Times New Roman" w:hAnsi="Times New Roman" w:cs="Times New Roman"/>
          <w:sz w:val="24"/>
          <w:szCs w:val="24"/>
        </w:rPr>
        <w:t>of RRMM patients</w:t>
      </w:r>
      <w:bookmarkStart w:id="7" w:name="_Hlk115097846"/>
      <w:r w:rsidR="00BE1FB3">
        <w:rPr>
          <w:rFonts w:ascii="Times New Roman" w:hAnsi="Times New Roman" w:cs="Times New Roman"/>
          <w:sz w:val="24"/>
          <w:szCs w:val="24"/>
        </w:rPr>
        <w:t xml:space="preserve"> </w:t>
      </w:r>
      <w:r w:rsidR="00FD1254">
        <w:rPr>
          <w:rFonts w:ascii="Times New Roman" w:hAnsi="Times New Roman" w:cs="Times New Roman"/>
          <w:sz w:val="24"/>
          <w:szCs w:val="24"/>
        </w:rPr>
        <w:t>alongside</w:t>
      </w:r>
      <w:r w:rsidR="00BE1FB3">
        <w:rPr>
          <w:rFonts w:ascii="Times New Roman" w:hAnsi="Times New Roman" w:cs="Times New Roman"/>
          <w:sz w:val="24"/>
          <w:szCs w:val="24"/>
        </w:rPr>
        <w:t xml:space="preserve"> </w:t>
      </w:r>
      <w:r w:rsidR="00BE1FB3" w:rsidRPr="0067468A">
        <w:rPr>
          <w:rFonts w:ascii="Times New Roman" w:hAnsi="Times New Roman" w:cs="Times New Roman"/>
          <w:sz w:val="24"/>
          <w:szCs w:val="24"/>
        </w:rPr>
        <w:t>clinical trial</w:t>
      </w:r>
      <w:r w:rsidR="00BE1FB3">
        <w:rPr>
          <w:rFonts w:ascii="Times New Roman" w:hAnsi="Times New Roman" w:cs="Times New Roman"/>
          <w:sz w:val="24"/>
          <w:szCs w:val="24"/>
        </w:rPr>
        <w:t xml:space="preserve"> </w:t>
      </w:r>
      <w:r w:rsidR="00BE1FB3" w:rsidRPr="00734735">
        <w:rPr>
          <w:rFonts w:ascii="Times New Roman" w:hAnsi="Times New Roman" w:cs="Times New Roman"/>
          <w:sz w:val="24"/>
          <w:szCs w:val="24"/>
        </w:rPr>
        <w:t>mentioned above</w:t>
      </w:r>
      <w:r w:rsidR="00BE1FB3">
        <w:rPr>
          <w:rFonts w:ascii="Times New Roman" w:hAnsi="Times New Roman" w:cs="Times New Roman"/>
          <w:sz w:val="24"/>
          <w:szCs w:val="24"/>
        </w:rPr>
        <w:t xml:space="preserve"> (ChiCTR1800017404) using </w:t>
      </w:r>
      <w:r w:rsidR="00BE1FB3" w:rsidRPr="00BE1FB3">
        <w:rPr>
          <w:rFonts w:ascii="Times New Roman" w:hAnsi="Times New Roman" w:cs="Times New Roman"/>
          <w:sz w:val="24"/>
          <w:szCs w:val="24"/>
        </w:rPr>
        <w:t>the general health</w:t>
      </w:r>
      <w:r w:rsidR="00BE1FB3">
        <w:rPr>
          <w:rFonts w:ascii="Times New Roman" w:hAnsi="Times New Roman" w:cs="Times New Roman"/>
          <w:sz w:val="24"/>
          <w:szCs w:val="24"/>
        </w:rPr>
        <w:t xml:space="preserve"> </w:t>
      </w:r>
      <w:r w:rsidR="00BE1FB3" w:rsidRPr="00BE1FB3">
        <w:rPr>
          <w:rFonts w:ascii="Times New Roman" w:hAnsi="Times New Roman" w:cs="Times New Roman"/>
          <w:sz w:val="24"/>
          <w:szCs w:val="24"/>
        </w:rPr>
        <w:t>EuroQol 5-dimension 5-level (EQ-5D-5L) instrument</w:t>
      </w:r>
      <w:r w:rsidR="00BE1FB3">
        <w:rPr>
          <w:rFonts w:ascii="Times New Roman" w:hAnsi="Times New Roman" w:cs="Times New Roman"/>
          <w:sz w:val="24"/>
          <w:szCs w:val="24"/>
        </w:rPr>
        <w:t xml:space="preserve"> to inform the Markov model</w:t>
      </w:r>
      <w:r w:rsidR="0082050A">
        <w:rPr>
          <w:rFonts w:ascii="Times New Roman" w:hAnsi="Times New Roman" w:cs="Times New Roman"/>
          <w:sz w:val="24"/>
          <w:szCs w:val="24"/>
        </w:rPr>
        <w:t xml:space="preserve"> in this study</w:t>
      </w:r>
      <w:bookmarkEnd w:id="7"/>
      <w:r w:rsidR="00BE1FB3">
        <w:rPr>
          <w:rFonts w:ascii="Times New Roman" w:hAnsi="Times New Roman" w:cs="Times New Roman"/>
          <w:sz w:val="24"/>
          <w:szCs w:val="24"/>
        </w:rPr>
        <w:t xml:space="preserve">. </w:t>
      </w:r>
      <w:r w:rsidR="00A1315F">
        <w:rPr>
          <w:rFonts w:ascii="Times New Roman" w:hAnsi="Times New Roman" w:cs="Times New Roman"/>
          <w:sz w:val="24"/>
          <w:szCs w:val="24"/>
        </w:rPr>
        <w:t>A</w:t>
      </w:r>
      <w:r w:rsidR="00A1315F" w:rsidRPr="00A1315F">
        <w:rPr>
          <w:rFonts w:ascii="Times New Roman" w:hAnsi="Times New Roman" w:cs="Times New Roman"/>
          <w:sz w:val="24"/>
          <w:szCs w:val="24"/>
        </w:rPr>
        <w:t xml:space="preserve"> </w:t>
      </w:r>
      <w:r w:rsidR="00A1315F">
        <w:rPr>
          <w:rFonts w:ascii="Times New Roman" w:hAnsi="Times New Roman" w:cs="Times New Roman"/>
          <w:sz w:val="24"/>
          <w:szCs w:val="24"/>
        </w:rPr>
        <w:t>Chinese</w:t>
      </w:r>
      <w:r w:rsidR="00A1315F" w:rsidRPr="00A1315F">
        <w:rPr>
          <w:rFonts w:ascii="Times New Roman" w:hAnsi="Times New Roman" w:cs="Times New Roman"/>
          <w:sz w:val="24"/>
          <w:szCs w:val="24"/>
        </w:rPr>
        <w:t xml:space="preserve"> value set</w:t>
      </w:r>
      <w:r w:rsidR="00A1315F">
        <w:rPr>
          <w:rFonts w:ascii="Times New Roman" w:hAnsi="Times New Roman" w:cs="Times New Roman"/>
          <w:sz w:val="24"/>
          <w:szCs w:val="24"/>
        </w:rPr>
        <w:t xml:space="preserve"> </w:t>
      </w:r>
      <w:r w:rsidR="007368DA">
        <w:rPr>
          <w:rFonts w:ascii="Times New Roman" w:hAnsi="Times New Roman" w:cs="Times New Roman"/>
          <w:sz w:val="24"/>
          <w:szCs w:val="24"/>
        </w:rPr>
        <w:t>was</w:t>
      </w:r>
      <w:r w:rsidR="00A1315F" w:rsidRPr="00A1315F">
        <w:rPr>
          <w:rFonts w:ascii="Times New Roman" w:hAnsi="Times New Roman" w:cs="Times New Roman"/>
          <w:sz w:val="24"/>
          <w:szCs w:val="24"/>
        </w:rPr>
        <w:t xml:space="preserve"> used to calculate a summary index score, with a score of 1</w:t>
      </w:r>
      <w:r w:rsidR="00A1315F">
        <w:rPr>
          <w:rFonts w:ascii="Times New Roman" w:hAnsi="Times New Roman" w:cs="Times New Roman"/>
          <w:sz w:val="24"/>
          <w:szCs w:val="24"/>
        </w:rPr>
        <w:t xml:space="preserve"> </w:t>
      </w:r>
      <w:r w:rsidR="00A1315F" w:rsidRPr="00A1315F">
        <w:rPr>
          <w:rFonts w:ascii="Times New Roman" w:hAnsi="Times New Roman" w:cs="Times New Roman"/>
          <w:sz w:val="24"/>
          <w:szCs w:val="24"/>
        </w:rPr>
        <w:t>indicating full health, 0 indicating death, and negative scores</w:t>
      </w:r>
      <w:r w:rsidR="00A1315F">
        <w:rPr>
          <w:rFonts w:ascii="Times New Roman" w:hAnsi="Times New Roman" w:cs="Times New Roman"/>
          <w:sz w:val="24"/>
          <w:szCs w:val="24"/>
        </w:rPr>
        <w:t xml:space="preserve"> </w:t>
      </w:r>
      <w:r w:rsidR="00A1315F" w:rsidRPr="00A1315F">
        <w:rPr>
          <w:rFonts w:ascii="Times New Roman" w:hAnsi="Times New Roman" w:cs="Times New Roman"/>
          <w:sz w:val="24"/>
          <w:szCs w:val="24"/>
        </w:rPr>
        <w:t>reflecting states perceived to be worse than death.</w:t>
      </w:r>
      <w:r w:rsidR="00A1315F">
        <w:rPr>
          <w:rFonts w:ascii="Times New Roman" w:hAnsi="Times New Roman" w:cs="Times New Roman"/>
          <w:sz w:val="24"/>
          <w:szCs w:val="24"/>
        </w:rPr>
        <w:t xml:space="preserve"> </w:t>
      </w:r>
      <w:r w:rsidR="00A1315F" w:rsidRPr="00A1315F">
        <w:rPr>
          <w:rFonts w:ascii="Times New Roman" w:hAnsi="Times New Roman" w:cs="Times New Roman"/>
          <w:color w:val="0000CC"/>
          <w:sz w:val="24"/>
          <w:szCs w:val="24"/>
          <w:vertAlign w:val="superscript"/>
        </w:rPr>
        <w:t>[</w:t>
      </w:r>
      <w:r w:rsidR="003031D6">
        <w:rPr>
          <w:rFonts w:ascii="Times New Roman" w:hAnsi="Times New Roman" w:cs="Times New Roman"/>
          <w:color w:val="0000CC"/>
          <w:sz w:val="24"/>
          <w:szCs w:val="24"/>
          <w:vertAlign w:val="superscript"/>
        </w:rPr>
        <w:t>9</w:t>
      </w:r>
      <w:r w:rsidR="00A1315F" w:rsidRPr="00A1315F">
        <w:rPr>
          <w:rFonts w:ascii="Times New Roman" w:hAnsi="Times New Roman" w:cs="Times New Roman"/>
          <w:color w:val="0000CC"/>
          <w:sz w:val="24"/>
          <w:szCs w:val="24"/>
          <w:vertAlign w:val="superscript"/>
        </w:rPr>
        <w:t>]</w:t>
      </w:r>
    </w:p>
    <w:p w14:paraId="5497DE6E" w14:textId="6F4700AE" w:rsidR="00DD60CC" w:rsidRDefault="0041224E" w:rsidP="0069417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w:t>
      </w:r>
      <w:r w:rsidRPr="0041224E">
        <w:rPr>
          <w:rFonts w:ascii="Times New Roman" w:hAnsi="Times New Roman" w:cs="Times New Roman"/>
          <w:sz w:val="24"/>
          <w:szCs w:val="24"/>
        </w:rPr>
        <w:t>health state utility values</w:t>
      </w:r>
      <w:r>
        <w:rPr>
          <w:rFonts w:ascii="Times New Roman" w:hAnsi="Times New Roman" w:cs="Times New Roman"/>
          <w:sz w:val="24"/>
          <w:szCs w:val="24"/>
        </w:rPr>
        <w:t xml:space="preserve"> assessment were conduct at </w:t>
      </w:r>
      <w:r w:rsidRPr="0041224E">
        <w:rPr>
          <w:rFonts w:ascii="Times New Roman" w:hAnsi="Times New Roman" w:cs="Times New Roman"/>
          <w:sz w:val="24"/>
          <w:szCs w:val="24"/>
        </w:rPr>
        <w:t xml:space="preserve">specified time </w:t>
      </w:r>
      <w:r w:rsidR="00F8162C">
        <w:rPr>
          <w:rFonts w:ascii="Times New Roman" w:hAnsi="Times New Roman" w:cs="Times New Roman"/>
          <w:sz w:val="24"/>
          <w:szCs w:val="24"/>
        </w:rPr>
        <w:t>periods</w:t>
      </w:r>
      <w:r>
        <w:rPr>
          <w:rFonts w:ascii="Times New Roman" w:hAnsi="Times New Roman" w:cs="Times New Roman"/>
          <w:sz w:val="24"/>
          <w:szCs w:val="24"/>
        </w:rPr>
        <w:t>:</w:t>
      </w:r>
      <w:r w:rsidRPr="005A6A21">
        <w:rPr>
          <w:rFonts w:ascii="Times New Roman" w:hAnsi="Times New Roman" w:cs="Times New Roman"/>
          <w:sz w:val="24"/>
          <w:szCs w:val="24"/>
        </w:rPr>
        <w:t xml:space="preserve"> </w:t>
      </w:r>
      <w:r w:rsidR="00345E30">
        <w:rPr>
          <w:rFonts w:ascii="Times New Roman" w:hAnsi="Times New Roman" w:cs="Times New Roman"/>
          <w:sz w:val="24"/>
          <w:szCs w:val="24"/>
        </w:rPr>
        <w:t>0-1,</w:t>
      </w:r>
      <w:r w:rsidR="002132AE">
        <w:rPr>
          <w:rFonts w:ascii="Times New Roman" w:hAnsi="Times New Roman" w:cs="Times New Roman"/>
          <w:sz w:val="24"/>
          <w:szCs w:val="24"/>
        </w:rPr>
        <w:t xml:space="preserve"> </w:t>
      </w:r>
      <w:r w:rsidRPr="0041224E">
        <w:rPr>
          <w:rFonts w:ascii="Times New Roman" w:hAnsi="Times New Roman" w:cs="Times New Roman"/>
          <w:sz w:val="24"/>
          <w:szCs w:val="24"/>
        </w:rPr>
        <w:t>1</w:t>
      </w:r>
      <w:r w:rsidR="001B7743">
        <w:rPr>
          <w:rFonts w:ascii="Times New Roman" w:hAnsi="Times New Roman" w:cs="Times New Roman"/>
          <w:sz w:val="24"/>
          <w:szCs w:val="24"/>
        </w:rPr>
        <w:t>-</w:t>
      </w:r>
      <w:r w:rsidR="000C1DC6">
        <w:rPr>
          <w:rFonts w:ascii="Times New Roman" w:hAnsi="Times New Roman" w:cs="Times New Roman"/>
          <w:sz w:val="24"/>
          <w:szCs w:val="24"/>
        </w:rPr>
        <w:t xml:space="preserve">3, </w:t>
      </w:r>
      <w:r w:rsidR="001B7743">
        <w:rPr>
          <w:rFonts w:ascii="Times New Roman" w:hAnsi="Times New Roman" w:cs="Times New Roman"/>
          <w:sz w:val="24"/>
          <w:szCs w:val="24"/>
        </w:rPr>
        <w:t>3-</w:t>
      </w:r>
      <w:r w:rsidRPr="0041224E">
        <w:rPr>
          <w:rFonts w:ascii="Times New Roman" w:hAnsi="Times New Roman" w:cs="Times New Roman"/>
          <w:sz w:val="24"/>
          <w:szCs w:val="24"/>
        </w:rPr>
        <w:t>6</w:t>
      </w:r>
      <w:r w:rsidR="001B7743">
        <w:rPr>
          <w:rFonts w:ascii="Times New Roman" w:hAnsi="Times New Roman" w:cs="Times New Roman"/>
          <w:sz w:val="24"/>
          <w:szCs w:val="24"/>
        </w:rPr>
        <w:t>, 6-</w:t>
      </w:r>
      <w:r w:rsidR="000C1DC6">
        <w:rPr>
          <w:rFonts w:ascii="Times New Roman" w:hAnsi="Times New Roman" w:cs="Times New Roman"/>
          <w:sz w:val="24"/>
          <w:szCs w:val="24"/>
        </w:rPr>
        <w:t xml:space="preserve">12 </w:t>
      </w:r>
      <w:r w:rsidR="00C875DC" w:rsidRPr="0041224E">
        <w:rPr>
          <w:rFonts w:ascii="Times New Roman" w:hAnsi="Times New Roman" w:cs="Times New Roman"/>
          <w:sz w:val="24"/>
          <w:szCs w:val="24"/>
        </w:rPr>
        <w:t xml:space="preserve">months </w:t>
      </w:r>
      <w:r w:rsidR="000C1DC6">
        <w:rPr>
          <w:rFonts w:ascii="Times New Roman" w:hAnsi="Times New Roman" w:cs="Times New Roman"/>
          <w:sz w:val="24"/>
          <w:szCs w:val="24"/>
        </w:rPr>
        <w:t>after</w:t>
      </w:r>
      <w:r w:rsidR="00F8162C">
        <w:rPr>
          <w:rFonts w:ascii="Times New Roman" w:hAnsi="Times New Roman" w:cs="Times New Roman"/>
          <w:sz w:val="24"/>
          <w:szCs w:val="24"/>
        </w:rPr>
        <w:t xml:space="preserve"> CAR-T cell </w:t>
      </w:r>
      <w:r w:rsidR="000C1DC6">
        <w:rPr>
          <w:rFonts w:ascii="Times New Roman" w:hAnsi="Times New Roman" w:cs="Times New Roman"/>
          <w:sz w:val="24"/>
          <w:szCs w:val="24"/>
        </w:rPr>
        <w:t>treatment</w:t>
      </w:r>
      <w:r w:rsidR="00D4776B" w:rsidRPr="00D4776B">
        <w:rPr>
          <w:rFonts w:ascii="Times New Roman" w:hAnsi="Times New Roman" w:cs="Times New Roman"/>
          <w:color w:val="0000CC"/>
          <w:sz w:val="24"/>
          <w:szCs w:val="24"/>
        </w:rPr>
        <w:t xml:space="preserve"> (eFigure 1)</w:t>
      </w:r>
      <w:r>
        <w:rPr>
          <w:rFonts w:ascii="Times New Roman" w:hAnsi="Times New Roman" w:cs="Times New Roman"/>
          <w:sz w:val="24"/>
          <w:szCs w:val="24"/>
        </w:rPr>
        <w:t>.</w:t>
      </w:r>
      <w:r w:rsidR="005A6A21">
        <w:rPr>
          <w:rFonts w:ascii="Times New Roman" w:hAnsi="Times New Roman" w:cs="Times New Roman"/>
          <w:sz w:val="24"/>
          <w:szCs w:val="24"/>
        </w:rPr>
        <w:t xml:space="preserve"> </w:t>
      </w:r>
      <w:bookmarkStart w:id="8" w:name="_Hlk113743064"/>
      <w:r w:rsidR="00F8162C" w:rsidRPr="00F8162C">
        <w:rPr>
          <w:rFonts w:ascii="Times New Roman" w:hAnsi="Times New Roman" w:cs="Times New Roman"/>
          <w:sz w:val="24"/>
          <w:szCs w:val="24"/>
        </w:rPr>
        <w:t>The utility values</w:t>
      </w:r>
      <w:r w:rsidR="00C4116D">
        <w:rPr>
          <w:rFonts w:ascii="Times New Roman" w:hAnsi="Times New Roman" w:cs="Times New Roman"/>
          <w:sz w:val="24"/>
          <w:szCs w:val="24"/>
        </w:rPr>
        <w:t xml:space="preserve"> of RRMM patients received CAR-T cell treatment</w:t>
      </w:r>
      <w:r w:rsidR="00F8162C" w:rsidRPr="00F8162C">
        <w:rPr>
          <w:rFonts w:ascii="Times New Roman" w:hAnsi="Times New Roman" w:cs="Times New Roman"/>
          <w:sz w:val="24"/>
          <w:szCs w:val="24"/>
        </w:rPr>
        <w:t xml:space="preserve"> for the first month were collected in the </w:t>
      </w:r>
      <w:r w:rsidR="007368DA">
        <w:rPr>
          <w:rFonts w:ascii="Times New Roman" w:hAnsi="Times New Roman" w:cs="Times New Roman"/>
          <w:sz w:val="24"/>
          <w:szCs w:val="24"/>
        </w:rPr>
        <w:t>inpatient</w:t>
      </w:r>
      <w:r w:rsidR="00F8162C" w:rsidRPr="00F8162C">
        <w:rPr>
          <w:rFonts w:ascii="Times New Roman" w:hAnsi="Times New Roman" w:cs="Times New Roman"/>
          <w:sz w:val="24"/>
          <w:szCs w:val="24"/>
        </w:rPr>
        <w:t xml:space="preserve">, </w:t>
      </w:r>
      <w:r w:rsidR="007368DA">
        <w:rPr>
          <w:rFonts w:ascii="Times New Roman" w:hAnsi="Times New Roman" w:cs="Times New Roman"/>
          <w:sz w:val="24"/>
          <w:szCs w:val="24"/>
        </w:rPr>
        <w:t xml:space="preserve">and </w:t>
      </w:r>
      <w:r w:rsidR="00F8162C" w:rsidRPr="00F8162C">
        <w:rPr>
          <w:rFonts w:ascii="Times New Roman" w:hAnsi="Times New Roman" w:cs="Times New Roman"/>
          <w:sz w:val="24"/>
          <w:szCs w:val="24"/>
        </w:rPr>
        <w:t>the collection of the utility values</w:t>
      </w:r>
      <w:r w:rsidR="00C4116D" w:rsidRPr="00C4116D">
        <w:rPr>
          <w:rFonts w:ascii="Times New Roman" w:hAnsi="Times New Roman" w:cs="Times New Roman"/>
          <w:sz w:val="24"/>
          <w:szCs w:val="24"/>
        </w:rPr>
        <w:t xml:space="preserve"> </w:t>
      </w:r>
      <w:r w:rsidR="00C4116D">
        <w:rPr>
          <w:rFonts w:ascii="Times New Roman" w:hAnsi="Times New Roman" w:cs="Times New Roman"/>
          <w:sz w:val="24"/>
          <w:szCs w:val="24"/>
        </w:rPr>
        <w:t xml:space="preserve">after </w:t>
      </w:r>
      <w:r w:rsidR="00C4116D" w:rsidRPr="00F8162C">
        <w:rPr>
          <w:rFonts w:ascii="Times New Roman" w:hAnsi="Times New Roman" w:cs="Times New Roman"/>
          <w:sz w:val="24"/>
          <w:szCs w:val="24"/>
        </w:rPr>
        <w:t>the first month</w:t>
      </w:r>
      <w:r w:rsidR="00F8162C" w:rsidRPr="00F8162C">
        <w:rPr>
          <w:rFonts w:ascii="Times New Roman" w:hAnsi="Times New Roman" w:cs="Times New Roman"/>
          <w:sz w:val="24"/>
          <w:szCs w:val="24"/>
        </w:rPr>
        <w:t xml:space="preserve"> was done in the outpatient</w:t>
      </w:r>
      <w:r w:rsidR="00C4116D">
        <w:rPr>
          <w:rFonts w:ascii="Times New Roman" w:hAnsi="Times New Roman" w:cs="Times New Roman"/>
          <w:sz w:val="24"/>
          <w:szCs w:val="24"/>
        </w:rPr>
        <w:t xml:space="preserve">. </w:t>
      </w:r>
      <w:r w:rsidR="00F653A0" w:rsidRPr="00F653A0">
        <w:rPr>
          <w:rFonts w:ascii="Times New Roman" w:hAnsi="Times New Roman" w:cs="Times New Roman"/>
          <w:sz w:val="24"/>
          <w:szCs w:val="24"/>
        </w:rPr>
        <w:t xml:space="preserve">The </w:t>
      </w:r>
      <w:r w:rsidR="007368DA">
        <w:rPr>
          <w:rFonts w:ascii="Times New Roman" w:hAnsi="Times New Roman" w:cs="Times New Roman"/>
          <w:sz w:val="24"/>
          <w:szCs w:val="24"/>
        </w:rPr>
        <w:t>PFS</w:t>
      </w:r>
      <w:r w:rsidR="007368DA" w:rsidRPr="00F653A0">
        <w:rPr>
          <w:rFonts w:ascii="Times New Roman" w:hAnsi="Times New Roman" w:cs="Times New Roman"/>
          <w:sz w:val="24"/>
          <w:szCs w:val="24"/>
        </w:rPr>
        <w:t xml:space="preserve"> </w:t>
      </w:r>
      <w:r w:rsidR="00F653A0" w:rsidRPr="00F653A0">
        <w:rPr>
          <w:rFonts w:ascii="Times New Roman" w:hAnsi="Times New Roman" w:cs="Times New Roman"/>
          <w:sz w:val="24"/>
          <w:szCs w:val="24"/>
        </w:rPr>
        <w:t>utility value</w:t>
      </w:r>
      <w:r w:rsidR="00F8162C">
        <w:rPr>
          <w:rFonts w:ascii="Times New Roman" w:hAnsi="Times New Roman" w:cs="Times New Roman"/>
          <w:sz w:val="24"/>
          <w:szCs w:val="24"/>
        </w:rPr>
        <w:t>s</w:t>
      </w:r>
      <w:r w:rsidR="00F653A0" w:rsidRPr="00F653A0">
        <w:rPr>
          <w:rFonts w:ascii="Times New Roman" w:hAnsi="Times New Roman" w:cs="Times New Roman"/>
          <w:sz w:val="24"/>
          <w:szCs w:val="24"/>
        </w:rPr>
        <w:t xml:space="preserve"> </w:t>
      </w:r>
      <w:r w:rsidR="007368DA">
        <w:rPr>
          <w:rFonts w:ascii="Times New Roman" w:hAnsi="Times New Roman" w:cs="Times New Roman"/>
          <w:sz w:val="24"/>
          <w:szCs w:val="24"/>
        </w:rPr>
        <w:t>for RRMM could</w:t>
      </w:r>
      <w:r w:rsidR="00F653A0" w:rsidRPr="00F653A0">
        <w:rPr>
          <w:rFonts w:ascii="Times New Roman" w:hAnsi="Times New Roman" w:cs="Times New Roman"/>
          <w:sz w:val="24"/>
          <w:szCs w:val="24"/>
        </w:rPr>
        <w:t xml:space="preserve"> be repeatedly measured</w:t>
      </w:r>
      <w:r w:rsidR="00F8162C">
        <w:rPr>
          <w:rFonts w:ascii="Times New Roman" w:hAnsi="Times New Roman" w:cs="Times New Roman"/>
          <w:sz w:val="24"/>
          <w:szCs w:val="24"/>
        </w:rPr>
        <w:t xml:space="preserve"> </w:t>
      </w:r>
      <w:r w:rsidR="00FD1254">
        <w:rPr>
          <w:rFonts w:ascii="Times New Roman" w:hAnsi="Times New Roman" w:cs="Times New Roman"/>
          <w:sz w:val="24"/>
          <w:szCs w:val="24"/>
        </w:rPr>
        <w:t xml:space="preserve">in </w:t>
      </w:r>
      <w:r w:rsidR="00A941DA">
        <w:rPr>
          <w:rFonts w:ascii="Times New Roman" w:hAnsi="Times New Roman" w:cs="Times New Roman"/>
          <w:sz w:val="24"/>
          <w:szCs w:val="24"/>
        </w:rPr>
        <w:t xml:space="preserve">a </w:t>
      </w:r>
      <w:r w:rsidR="00FD1254">
        <w:rPr>
          <w:rFonts w:ascii="Times New Roman" w:hAnsi="Times New Roman" w:cs="Times New Roman"/>
          <w:sz w:val="24"/>
          <w:szCs w:val="24"/>
        </w:rPr>
        <w:t>same patient in</w:t>
      </w:r>
      <w:r w:rsidR="00F8162C">
        <w:rPr>
          <w:rFonts w:ascii="Times New Roman" w:hAnsi="Times New Roman" w:cs="Times New Roman"/>
          <w:sz w:val="24"/>
          <w:szCs w:val="24"/>
        </w:rPr>
        <w:t xml:space="preserve"> different</w:t>
      </w:r>
      <w:r w:rsidR="00F8162C" w:rsidRPr="0041224E">
        <w:rPr>
          <w:rFonts w:ascii="Times New Roman" w:hAnsi="Times New Roman" w:cs="Times New Roman"/>
          <w:sz w:val="24"/>
          <w:szCs w:val="24"/>
        </w:rPr>
        <w:t xml:space="preserve"> time </w:t>
      </w:r>
      <w:r w:rsidR="00F8162C">
        <w:rPr>
          <w:rFonts w:ascii="Times New Roman" w:hAnsi="Times New Roman" w:cs="Times New Roman"/>
          <w:sz w:val="24"/>
          <w:szCs w:val="24"/>
        </w:rPr>
        <w:t>periods</w:t>
      </w:r>
      <w:r w:rsidR="00F653A0" w:rsidRPr="00F653A0">
        <w:rPr>
          <w:rFonts w:ascii="Times New Roman" w:hAnsi="Times New Roman" w:cs="Times New Roman"/>
          <w:sz w:val="24"/>
          <w:szCs w:val="24"/>
        </w:rPr>
        <w:t>, while the</w:t>
      </w:r>
      <w:r w:rsidR="007368DA" w:rsidRPr="00F653A0">
        <w:rPr>
          <w:rFonts w:ascii="Times New Roman" w:hAnsi="Times New Roman" w:cs="Times New Roman"/>
          <w:sz w:val="24"/>
          <w:szCs w:val="24"/>
        </w:rPr>
        <w:t xml:space="preserve"> </w:t>
      </w:r>
      <w:r w:rsidR="007368DA">
        <w:rPr>
          <w:rFonts w:ascii="Times New Roman" w:hAnsi="Times New Roman" w:cs="Times New Roman"/>
          <w:sz w:val="24"/>
          <w:szCs w:val="24"/>
        </w:rPr>
        <w:t>PD</w:t>
      </w:r>
      <w:r w:rsidR="00F653A0" w:rsidRPr="00F653A0">
        <w:rPr>
          <w:rFonts w:ascii="Times New Roman" w:hAnsi="Times New Roman" w:cs="Times New Roman"/>
          <w:sz w:val="24"/>
          <w:szCs w:val="24"/>
        </w:rPr>
        <w:t xml:space="preserve"> utility value</w:t>
      </w:r>
      <w:r w:rsidR="00F8162C">
        <w:rPr>
          <w:rFonts w:ascii="Times New Roman" w:hAnsi="Times New Roman" w:cs="Times New Roman"/>
          <w:sz w:val="24"/>
          <w:szCs w:val="24"/>
        </w:rPr>
        <w:t>s</w:t>
      </w:r>
      <w:r w:rsidR="00F653A0" w:rsidRPr="00F653A0">
        <w:rPr>
          <w:rFonts w:ascii="Times New Roman" w:hAnsi="Times New Roman" w:cs="Times New Roman"/>
          <w:sz w:val="24"/>
          <w:szCs w:val="24"/>
        </w:rPr>
        <w:t xml:space="preserve"> </w:t>
      </w:r>
      <w:r w:rsidR="00F8162C">
        <w:rPr>
          <w:rFonts w:ascii="Times New Roman" w:hAnsi="Times New Roman" w:cs="Times New Roman"/>
          <w:sz w:val="24"/>
          <w:szCs w:val="24"/>
        </w:rPr>
        <w:t>were</w:t>
      </w:r>
      <w:r w:rsidR="00F653A0" w:rsidRPr="00F653A0">
        <w:rPr>
          <w:rFonts w:ascii="Times New Roman" w:hAnsi="Times New Roman" w:cs="Times New Roman"/>
          <w:sz w:val="24"/>
          <w:szCs w:val="24"/>
        </w:rPr>
        <w:t xml:space="preserve"> only measured </w:t>
      </w:r>
      <w:r w:rsidR="00FD1254">
        <w:rPr>
          <w:rFonts w:ascii="Times New Roman" w:hAnsi="Times New Roman" w:cs="Times New Roman"/>
          <w:sz w:val="24"/>
          <w:szCs w:val="24"/>
        </w:rPr>
        <w:t xml:space="preserve">once </w:t>
      </w:r>
      <w:r w:rsidR="00F653A0" w:rsidRPr="00F653A0">
        <w:rPr>
          <w:rFonts w:ascii="Times New Roman" w:hAnsi="Times New Roman" w:cs="Times New Roman"/>
          <w:sz w:val="24"/>
          <w:szCs w:val="24"/>
        </w:rPr>
        <w:t>for the first time of progression</w:t>
      </w:r>
      <w:r w:rsidR="00F8162C">
        <w:rPr>
          <w:rFonts w:ascii="Times New Roman" w:hAnsi="Times New Roman" w:cs="Times New Roman"/>
          <w:sz w:val="24"/>
          <w:szCs w:val="24"/>
        </w:rPr>
        <w:t>.</w:t>
      </w:r>
      <w:r w:rsidR="00FD1254">
        <w:rPr>
          <w:rFonts w:ascii="Times New Roman" w:hAnsi="Times New Roman" w:cs="Times New Roman"/>
          <w:sz w:val="24"/>
          <w:szCs w:val="24"/>
        </w:rPr>
        <w:t xml:space="preserve"> And </w:t>
      </w:r>
      <w:bookmarkStart w:id="9" w:name="_Hlk115097938"/>
      <w:r w:rsidR="00FD1254">
        <w:rPr>
          <w:rFonts w:ascii="Times New Roman" w:hAnsi="Times New Roman" w:cs="Times New Roman"/>
          <w:sz w:val="24"/>
          <w:szCs w:val="24"/>
        </w:rPr>
        <w:t xml:space="preserve">the result of </w:t>
      </w:r>
      <w:r w:rsidR="00FD1254" w:rsidRPr="0041224E">
        <w:rPr>
          <w:rFonts w:ascii="Times New Roman" w:hAnsi="Times New Roman" w:cs="Times New Roman"/>
          <w:sz w:val="24"/>
          <w:szCs w:val="24"/>
        </w:rPr>
        <w:t>health state utility values</w:t>
      </w:r>
      <w:r w:rsidR="00FD1254">
        <w:rPr>
          <w:rFonts w:ascii="Times New Roman" w:hAnsi="Times New Roman" w:cs="Times New Roman"/>
          <w:sz w:val="24"/>
          <w:szCs w:val="24"/>
        </w:rPr>
        <w:t xml:space="preserve"> assessment was showed in </w:t>
      </w:r>
      <w:r w:rsidR="00FD1254" w:rsidRPr="00A941DA">
        <w:rPr>
          <w:rFonts w:ascii="Times New Roman" w:hAnsi="Times New Roman" w:cs="Times New Roman"/>
          <w:color w:val="0000CC"/>
          <w:sz w:val="24"/>
          <w:szCs w:val="24"/>
        </w:rPr>
        <w:t>eTable 6</w:t>
      </w:r>
      <w:bookmarkEnd w:id="9"/>
      <w:r w:rsidR="00FD1254">
        <w:rPr>
          <w:rFonts w:ascii="Times New Roman" w:hAnsi="Times New Roman" w:cs="Times New Roman"/>
          <w:sz w:val="24"/>
          <w:szCs w:val="24"/>
        </w:rPr>
        <w:t>.</w:t>
      </w:r>
    </w:p>
    <w:p w14:paraId="134A3458" w14:textId="25B62772" w:rsidR="00373D10" w:rsidRDefault="00584808" w:rsidP="009A79AF">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e adopted the </w:t>
      </w:r>
      <w:r w:rsidR="00F87D42">
        <w:rPr>
          <w:rFonts w:ascii="Times New Roman" w:hAnsi="Times New Roman" w:cs="Times New Roman"/>
          <w:sz w:val="24"/>
          <w:szCs w:val="24"/>
        </w:rPr>
        <w:t xml:space="preserve">highest </w:t>
      </w:r>
      <w:r>
        <w:rPr>
          <w:rFonts w:ascii="Times New Roman" w:hAnsi="Times New Roman" w:cs="Times New Roman"/>
          <w:sz w:val="24"/>
          <w:szCs w:val="24"/>
        </w:rPr>
        <w:t>utility of PFS</w:t>
      </w:r>
      <w:r w:rsidR="00DD60CC">
        <w:rPr>
          <w:rFonts w:ascii="Times New Roman" w:hAnsi="Times New Roman" w:cs="Times New Roman"/>
          <w:sz w:val="24"/>
          <w:szCs w:val="24"/>
        </w:rPr>
        <w:t xml:space="preserve"> (0.87)</w:t>
      </w:r>
      <w:r>
        <w:rPr>
          <w:rFonts w:ascii="Times New Roman" w:hAnsi="Times New Roman" w:cs="Times New Roman"/>
          <w:sz w:val="24"/>
          <w:szCs w:val="24"/>
        </w:rPr>
        <w:t xml:space="preserve"> </w:t>
      </w:r>
      <w:r w:rsidR="00DD60CC">
        <w:rPr>
          <w:rFonts w:ascii="Times New Roman" w:hAnsi="Times New Roman" w:cs="Times New Roman"/>
          <w:sz w:val="24"/>
          <w:szCs w:val="24"/>
        </w:rPr>
        <w:t xml:space="preserve">and utility of PD (0.72) in clinical trial </w:t>
      </w:r>
      <w:r>
        <w:rPr>
          <w:rFonts w:ascii="Times New Roman" w:hAnsi="Times New Roman" w:cs="Times New Roman"/>
          <w:sz w:val="24"/>
          <w:szCs w:val="24"/>
        </w:rPr>
        <w:t>as utility</w:t>
      </w:r>
      <w:r w:rsidR="00C54DD3">
        <w:rPr>
          <w:rFonts w:ascii="Times New Roman" w:hAnsi="Times New Roman" w:cs="Times New Roman"/>
          <w:sz w:val="24"/>
          <w:szCs w:val="24"/>
        </w:rPr>
        <w:t xml:space="preserve"> value</w:t>
      </w:r>
      <w:r>
        <w:rPr>
          <w:rFonts w:ascii="Times New Roman" w:hAnsi="Times New Roman" w:cs="Times New Roman"/>
          <w:sz w:val="24"/>
          <w:szCs w:val="24"/>
        </w:rPr>
        <w:t xml:space="preserve"> for PFS</w:t>
      </w:r>
      <w:r w:rsidR="00DD60CC">
        <w:rPr>
          <w:rFonts w:ascii="Times New Roman" w:hAnsi="Times New Roman" w:cs="Times New Roman"/>
          <w:sz w:val="24"/>
          <w:szCs w:val="24"/>
        </w:rPr>
        <w:t xml:space="preserve"> and in PD </w:t>
      </w:r>
      <w:r w:rsidR="00A941DA">
        <w:rPr>
          <w:rFonts w:ascii="Times New Roman" w:hAnsi="Times New Roman" w:cs="Times New Roman"/>
          <w:sz w:val="24"/>
          <w:szCs w:val="24"/>
        </w:rPr>
        <w:t xml:space="preserve">of RRMM patients </w:t>
      </w:r>
      <w:r w:rsidR="00C54DD3">
        <w:rPr>
          <w:rFonts w:ascii="Times New Roman" w:hAnsi="Times New Roman" w:cs="Times New Roman"/>
          <w:sz w:val="24"/>
          <w:szCs w:val="24"/>
        </w:rPr>
        <w:t xml:space="preserve">after CAR-T treatment </w:t>
      </w:r>
      <w:r w:rsidR="00DD60CC">
        <w:rPr>
          <w:rFonts w:ascii="Times New Roman" w:hAnsi="Times New Roman" w:cs="Times New Roman"/>
          <w:sz w:val="24"/>
          <w:szCs w:val="24"/>
        </w:rPr>
        <w:t>in our cost-effectiveness analysis. The utility of patient receive CAR-T treatment in first month was set as 0.6</w:t>
      </w:r>
      <w:r w:rsidR="00C875DC">
        <w:rPr>
          <w:rFonts w:ascii="Times New Roman" w:hAnsi="Times New Roman" w:cs="Times New Roman"/>
          <w:sz w:val="24"/>
          <w:szCs w:val="24"/>
        </w:rPr>
        <w:t>6</w:t>
      </w:r>
      <w:r w:rsidR="00A941DA">
        <w:rPr>
          <w:rFonts w:ascii="Times New Roman" w:hAnsi="Times New Roman" w:cs="Times New Roman"/>
          <w:sz w:val="24"/>
          <w:szCs w:val="24"/>
        </w:rPr>
        <w:t xml:space="preserve"> according to our results</w:t>
      </w:r>
      <w:r w:rsidR="00C875DC">
        <w:rPr>
          <w:rFonts w:ascii="Times New Roman" w:hAnsi="Times New Roman" w:cs="Times New Roman"/>
          <w:sz w:val="24"/>
          <w:szCs w:val="24"/>
        </w:rPr>
        <w:t xml:space="preserve">. </w:t>
      </w:r>
      <w:r w:rsidR="00D94EF1">
        <w:rPr>
          <w:rFonts w:ascii="Times New Roman" w:hAnsi="Times New Roman" w:cs="Times New Roman"/>
          <w:sz w:val="24"/>
          <w:szCs w:val="24"/>
        </w:rPr>
        <w:t>We assume</w:t>
      </w:r>
      <w:r w:rsidR="00694175">
        <w:rPr>
          <w:rFonts w:ascii="Times New Roman" w:hAnsi="Times New Roman" w:cs="Times New Roman"/>
          <w:sz w:val="24"/>
          <w:szCs w:val="24"/>
        </w:rPr>
        <w:t>d</w:t>
      </w:r>
      <w:r w:rsidR="00D94EF1">
        <w:rPr>
          <w:rFonts w:ascii="Times New Roman" w:hAnsi="Times New Roman" w:cs="Times New Roman"/>
          <w:sz w:val="24"/>
          <w:szCs w:val="24"/>
        </w:rPr>
        <w:t xml:space="preserve"> that </w:t>
      </w:r>
      <w:r w:rsidR="00694175">
        <w:rPr>
          <w:rFonts w:ascii="Times New Roman" w:hAnsi="Times New Roman" w:cs="Times New Roman"/>
          <w:sz w:val="24"/>
          <w:szCs w:val="24"/>
        </w:rPr>
        <w:t xml:space="preserve">the utility value of patient in PFS and PD </w:t>
      </w:r>
      <w:r w:rsidR="00A941DA">
        <w:rPr>
          <w:rFonts w:ascii="Times New Roman" w:hAnsi="Times New Roman" w:cs="Times New Roman"/>
          <w:sz w:val="24"/>
          <w:szCs w:val="24"/>
        </w:rPr>
        <w:t xml:space="preserve">received salvage chemotherapy </w:t>
      </w:r>
      <w:r w:rsidR="00694175">
        <w:rPr>
          <w:rFonts w:ascii="Times New Roman" w:hAnsi="Times New Roman" w:cs="Times New Roman"/>
          <w:sz w:val="24"/>
          <w:szCs w:val="24"/>
        </w:rPr>
        <w:t xml:space="preserve">were same as to that of patients received CAR-T treatment. </w:t>
      </w:r>
      <w:r w:rsidR="00734735">
        <w:rPr>
          <w:rFonts w:ascii="Times New Roman" w:hAnsi="Times New Roman" w:cs="Times New Roman"/>
          <w:sz w:val="24"/>
          <w:szCs w:val="24"/>
        </w:rPr>
        <w:t>Disutility</w:t>
      </w:r>
      <w:r w:rsidR="00694175" w:rsidRPr="00694175">
        <w:rPr>
          <w:rFonts w:ascii="Times New Roman" w:hAnsi="Times New Roman" w:cs="Times New Roman"/>
          <w:sz w:val="24"/>
          <w:szCs w:val="24"/>
        </w:rPr>
        <w:t xml:space="preserve"> for salvage chemotherapy was informed by the literature</w:t>
      </w:r>
      <w:r w:rsidR="00694175">
        <w:rPr>
          <w:rFonts w:ascii="Times New Roman" w:hAnsi="Times New Roman" w:cs="Times New Roman"/>
          <w:sz w:val="24"/>
          <w:szCs w:val="24"/>
        </w:rPr>
        <w:t xml:space="preserve"> and experts’ opinion</w:t>
      </w:r>
      <w:r w:rsidR="00D43880" w:rsidRPr="00D43880">
        <w:rPr>
          <w:rFonts w:ascii="Times New Roman" w:hAnsi="Times New Roman" w:cs="Times New Roman"/>
          <w:color w:val="0000CC"/>
          <w:sz w:val="24"/>
          <w:szCs w:val="24"/>
        </w:rPr>
        <w:t xml:space="preserve"> </w:t>
      </w:r>
      <w:r w:rsidR="00D43880" w:rsidRPr="005153A5">
        <w:rPr>
          <w:rFonts w:ascii="Times New Roman" w:hAnsi="Times New Roman" w:cs="Times New Roman"/>
          <w:color w:val="0000CC"/>
          <w:sz w:val="24"/>
          <w:szCs w:val="24"/>
          <w:vertAlign w:val="superscript"/>
        </w:rPr>
        <w:t>[</w:t>
      </w:r>
      <w:r w:rsidR="003031D6">
        <w:rPr>
          <w:rFonts w:ascii="Times New Roman" w:hAnsi="Times New Roman" w:cs="Times New Roman"/>
          <w:color w:val="0000CC"/>
          <w:sz w:val="24"/>
          <w:szCs w:val="24"/>
          <w:vertAlign w:val="superscript"/>
        </w:rPr>
        <w:t>10</w:t>
      </w:r>
      <w:r w:rsidR="00D43880" w:rsidRPr="005153A5">
        <w:rPr>
          <w:rFonts w:ascii="Times New Roman" w:hAnsi="Times New Roman" w:cs="Times New Roman"/>
          <w:color w:val="0000CC"/>
          <w:sz w:val="24"/>
          <w:szCs w:val="24"/>
          <w:vertAlign w:val="superscript"/>
        </w:rPr>
        <w:t>]</w:t>
      </w:r>
      <w:r w:rsidR="00694175">
        <w:rPr>
          <w:rFonts w:ascii="Times New Roman" w:hAnsi="Times New Roman" w:cs="Times New Roman"/>
          <w:sz w:val="24"/>
          <w:szCs w:val="24"/>
        </w:rPr>
        <w:t>.</w:t>
      </w:r>
      <w:r w:rsidR="00DA7A18">
        <w:rPr>
          <w:rFonts w:ascii="Times New Roman" w:hAnsi="Times New Roman" w:cs="Times New Roman"/>
          <w:sz w:val="24"/>
          <w:szCs w:val="24"/>
        </w:rPr>
        <w:t xml:space="preserve"> The utility of long-term survivor </w:t>
      </w:r>
      <w:r w:rsidR="00924DCB">
        <w:rPr>
          <w:rFonts w:ascii="Times New Roman" w:hAnsi="Times New Roman" w:cs="Times New Roman"/>
          <w:sz w:val="24"/>
          <w:szCs w:val="24"/>
        </w:rPr>
        <w:t>(clinical cure)</w:t>
      </w:r>
      <w:r w:rsidR="00880E45">
        <w:rPr>
          <w:rFonts w:ascii="Times New Roman" w:hAnsi="Times New Roman" w:cs="Times New Roman"/>
          <w:sz w:val="24"/>
          <w:szCs w:val="24"/>
        </w:rPr>
        <w:t xml:space="preserve"> </w:t>
      </w:r>
      <w:r w:rsidR="00DA7A18">
        <w:rPr>
          <w:rFonts w:ascii="Times New Roman" w:hAnsi="Times New Roman" w:cs="Times New Roman"/>
          <w:sz w:val="24"/>
          <w:szCs w:val="24"/>
        </w:rPr>
        <w:t>was derived from previous study that reported t</w:t>
      </w:r>
      <w:r w:rsidR="00DA7A18" w:rsidRPr="00DA7A18">
        <w:rPr>
          <w:rFonts w:ascii="Times New Roman" w:hAnsi="Times New Roman" w:cs="Times New Roman"/>
          <w:sz w:val="24"/>
          <w:szCs w:val="24"/>
        </w:rPr>
        <w:t xml:space="preserve">he </w:t>
      </w:r>
      <w:r w:rsidR="00924DCB">
        <w:rPr>
          <w:rFonts w:ascii="Times New Roman" w:hAnsi="Times New Roman" w:cs="Times New Roman"/>
          <w:sz w:val="24"/>
          <w:szCs w:val="24"/>
        </w:rPr>
        <w:t xml:space="preserve">Chinese urban </w:t>
      </w:r>
      <w:r w:rsidR="00DA7A18" w:rsidRPr="00DA7A18">
        <w:rPr>
          <w:rFonts w:ascii="Times New Roman" w:hAnsi="Times New Roman" w:cs="Times New Roman"/>
          <w:sz w:val="24"/>
          <w:szCs w:val="24"/>
        </w:rPr>
        <w:t>population norm scores for the EQ-5D</w:t>
      </w:r>
      <w:r w:rsidR="000749C8">
        <w:rPr>
          <w:rFonts w:ascii="Times New Roman" w:hAnsi="Times New Roman" w:cs="Times New Roman"/>
          <w:sz w:val="24"/>
          <w:szCs w:val="24"/>
        </w:rPr>
        <w:t xml:space="preserve"> </w:t>
      </w:r>
      <w:r w:rsidR="000749C8" w:rsidRPr="00D43880">
        <w:rPr>
          <w:rFonts w:ascii="Times New Roman" w:hAnsi="Times New Roman" w:cs="Times New Roman"/>
          <w:color w:val="0000CC"/>
          <w:sz w:val="24"/>
          <w:szCs w:val="24"/>
          <w:vertAlign w:val="superscript"/>
        </w:rPr>
        <w:t>[</w:t>
      </w:r>
      <w:r w:rsidR="003031D6">
        <w:rPr>
          <w:rFonts w:ascii="Times New Roman" w:hAnsi="Times New Roman" w:cs="Times New Roman"/>
          <w:color w:val="0000CC"/>
          <w:sz w:val="24"/>
          <w:szCs w:val="24"/>
          <w:vertAlign w:val="superscript"/>
        </w:rPr>
        <w:t>11</w:t>
      </w:r>
      <w:r w:rsidR="000749C8" w:rsidRPr="00D43880">
        <w:rPr>
          <w:rFonts w:ascii="Times New Roman" w:hAnsi="Times New Roman" w:cs="Times New Roman"/>
          <w:color w:val="0000CC"/>
          <w:sz w:val="24"/>
          <w:szCs w:val="24"/>
          <w:vertAlign w:val="superscript"/>
        </w:rPr>
        <w:t>]</w:t>
      </w:r>
      <w:r w:rsidR="00924DCB">
        <w:rPr>
          <w:rFonts w:ascii="Times New Roman" w:hAnsi="Times New Roman" w:cs="Times New Roman"/>
          <w:sz w:val="24"/>
          <w:szCs w:val="24"/>
        </w:rPr>
        <w:t>.</w:t>
      </w:r>
      <w:bookmarkEnd w:id="8"/>
      <w:r w:rsidR="009A79AF">
        <w:rPr>
          <w:rFonts w:ascii="Times New Roman" w:hAnsi="Times New Roman" w:cs="Times New Roman"/>
          <w:sz w:val="24"/>
          <w:szCs w:val="24"/>
        </w:rPr>
        <w:t xml:space="preserve"> </w:t>
      </w:r>
    </w:p>
    <w:p w14:paraId="0B72E505" w14:textId="51C89B00" w:rsidR="00A941DA" w:rsidRPr="003031D6" w:rsidRDefault="00A941DA" w:rsidP="009A79AF">
      <w:pPr>
        <w:spacing w:line="360" w:lineRule="auto"/>
        <w:ind w:firstLineChars="200" w:firstLine="480"/>
        <w:rPr>
          <w:rFonts w:ascii="Times New Roman" w:hAnsi="Times New Roman" w:cs="Times New Roman"/>
          <w:sz w:val="24"/>
          <w:szCs w:val="24"/>
        </w:rPr>
      </w:pPr>
    </w:p>
    <w:p w14:paraId="17EF32F5" w14:textId="4E82A051" w:rsidR="00A941DA" w:rsidRDefault="00A941DA" w:rsidP="009A79AF">
      <w:pPr>
        <w:spacing w:line="360" w:lineRule="auto"/>
        <w:ind w:firstLineChars="200" w:firstLine="480"/>
        <w:rPr>
          <w:rFonts w:ascii="Times New Roman" w:hAnsi="Times New Roman" w:cs="Times New Roman"/>
          <w:sz w:val="24"/>
          <w:szCs w:val="24"/>
        </w:rPr>
      </w:pPr>
    </w:p>
    <w:p w14:paraId="044D2FED" w14:textId="20344B2D" w:rsidR="00A941DA" w:rsidRDefault="00A941DA" w:rsidP="009A79AF">
      <w:pPr>
        <w:spacing w:line="360" w:lineRule="auto"/>
        <w:ind w:firstLineChars="200" w:firstLine="480"/>
        <w:rPr>
          <w:rFonts w:ascii="Times New Roman" w:hAnsi="Times New Roman" w:cs="Times New Roman"/>
          <w:sz w:val="24"/>
          <w:szCs w:val="24"/>
        </w:rPr>
      </w:pPr>
    </w:p>
    <w:p w14:paraId="007947E2" w14:textId="1116B44B" w:rsidR="0079053F" w:rsidRPr="00472232" w:rsidRDefault="0079053F" w:rsidP="0079053F">
      <w:pPr>
        <w:spacing w:beforeLines="50" w:before="156" w:afterLines="50" w:after="156" w:line="360" w:lineRule="auto"/>
        <w:rPr>
          <w:rFonts w:ascii="Times New Roman" w:hAnsi="Times New Roman" w:cs="Times New Roman"/>
          <w:i/>
          <w:sz w:val="24"/>
          <w:szCs w:val="24"/>
        </w:rPr>
      </w:pPr>
      <w:r w:rsidRPr="00472232">
        <w:rPr>
          <w:rFonts w:ascii="Times New Roman" w:hAnsi="Times New Roman" w:cs="Times New Roman"/>
          <w:i/>
          <w:sz w:val="24"/>
          <w:szCs w:val="24"/>
        </w:rPr>
        <w:lastRenderedPageBreak/>
        <w:t>Sensitivity Analyses</w:t>
      </w:r>
    </w:p>
    <w:p w14:paraId="509CECFB" w14:textId="197D14F3" w:rsidR="00EB349E" w:rsidRDefault="007B3EC2" w:rsidP="009A79AF">
      <w:pPr>
        <w:spacing w:line="360" w:lineRule="auto"/>
        <w:ind w:firstLineChars="200" w:firstLine="480"/>
        <w:rPr>
          <w:rFonts w:ascii="Times New Roman" w:hAnsi="Times New Roman" w:cs="Times New Roman"/>
          <w:sz w:val="16"/>
          <w:szCs w:val="16"/>
        </w:rPr>
      </w:pPr>
      <w:r w:rsidRPr="007B3EC2">
        <w:rPr>
          <w:rFonts w:ascii="Times New Roman" w:hAnsi="Times New Roman" w:cs="Times New Roman"/>
          <w:sz w:val="24"/>
          <w:szCs w:val="24"/>
        </w:rPr>
        <w:t>Sensitivity Analysis Range of Input Parameters for the Tornado Diagram and Distributions for Input Parameters in Probabilistic Sensitivity Analysis</w:t>
      </w:r>
      <w:r w:rsidR="00D43880">
        <w:rPr>
          <w:rFonts w:ascii="Times New Roman" w:hAnsi="Times New Roman" w:cs="Times New Roman"/>
          <w:sz w:val="24"/>
          <w:szCs w:val="24"/>
        </w:rPr>
        <w:t xml:space="preserve"> were showed in</w:t>
      </w:r>
      <w:r w:rsidR="009A79AF">
        <w:rPr>
          <w:rFonts w:ascii="Times New Roman" w:hAnsi="Times New Roman" w:cs="Times New Roman"/>
          <w:sz w:val="16"/>
          <w:szCs w:val="16"/>
        </w:rPr>
        <w:t xml:space="preserve"> </w:t>
      </w:r>
      <w:r w:rsidR="00D43880">
        <w:rPr>
          <w:rFonts w:ascii="Times New Roman" w:hAnsi="Times New Roman" w:cs="Times New Roman"/>
          <w:sz w:val="24"/>
          <w:szCs w:val="24"/>
        </w:rPr>
        <w:t>Table 7 and Table 8.</w:t>
      </w:r>
    </w:p>
    <w:p w14:paraId="0C45CDD4" w14:textId="6CF5F7A2" w:rsidR="00D43880" w:rsidRDefault="00D43880" w:rsidP="009A79AF">
      <w:pPr>
        <w:spacing w:line="360" w:lineRule="auto"/>
        <w:ind w:firstLineChars="200" w:firstLine="320"/>
        <w:rPr>
          <w:rFonts w:ascii="Times New Roman" w:hAnsi="Times New Roman" w:cs="Times New Roman"/>
          <w:sz w:val="16"/>
          <w:szCs w:val="16"/>
        </w:rPr>
      </w:pPr>
    </w:p>
    <w:p w14:paraId="3329F5D7" w14:textId="6BC919D6" w:rsidR="00D43880" w:rsidRDefault="00D43880" w:rsidP="009A79AF">
      <w:pPr>
        <w:spacing w:line="360" w:lineRule="auto"/>
        <w:ind w:firstLineChars="200" w:firstLine="320"/>
        <w:rPr>
          <w:rFonts w:ascii="Times New Roman" w:hAnsi="Times New Roman" w:cs="Times New Roman"/>
          <w:sz w:val="16"/>
          <w:szCs w:val="16"/>
        </w:rPr>
      </w:pPr>
    </w:p>
    <w:p w14:paraId="1CF113B1" w14:textId="678D24F8" w:rsidR="00D43880" w:rsidRDefault="00D43880" w:rsidP="009A79AF">
      <w:pPr>
        <w:spacing w:line="360" w:lineRule="auto"/>
        <w:ind w:firstLineChars="200" w:firstLine="320"/>
        <w:rPr>
          <w:rFonts w:ascii="Times New Roman" w:hAnsi="Times New Roman" w:cs="Times New Roman"/>
          <w:sz w:val="16"/>
          <w:szCs w:val="16"/>
        </w:rPr>
      </w:pPr>
    </w:p>
    <w:p w14:paraId="2CD03CB9" w14:textId="4BB65DFF" w:rsidR="00D43880" w:rsidRDefault="00D43880" w:rsidP="009A79AF">
      <w:pPr>
        <w:spacing w:line="360" w:lineRule="auto"/>
        <w:ind w:firstLineChars="200" w:firstLine="320"/>
        <w:rPr>
          <w:rFonts w:ascii="Times New Roman" w:hAnsi="Times New Roman" w:cs="Times New Roman"/>
          <w:sz w:val="16"/>
          <w:szCs w:val="16"/>
        </w:rPr>
      </w:pPr>
    </w:p>
    <w:p w14:paraId="2E40E2D8" w14:textId="0A4B3ED4" w:rsidR="00D43880" w:rsidRDefault="00D43880" w:rsidP="009A79AF">
      <w:pPr>
        <w:spacing w:line="360" w:lineRule="auto"/>
        <w:ind w:firstLineChars="200" w:firstLine="320"/>
        <w:rPr>
          <w:rFonts w:ascii="Times New Roman" w:hAnsi="Times New Roman" w:cs="Times New Roman"/>
          <w:sz w:val="16"/>
          <w:szCs w:val="16"/>
        </w:rPr>
      </w:pPr>
    </w:p>
    <w:p w14:paraId="03B61400" w14:textId="7B29F453" w:rsidR="00D43880" w:rsidRDefault="00D43880" w:rsidP="009A79AF">
      <w:pPr>
        <w:spacing w:line="360" w:lineRule="auto"/>
        <w:ind w:firstLineChars="200" w:firstLine="320"/>
        <w:rPr>
          <w:rFonts w:ascii="Times New Roman" w:hAnsi="Times New Roman" w:cs="Times New Roman"/>
          <w:sz w:val="16"/>
          <w:szCs w:val="16"/>
        </w:rPr>
      </w:pPr>
    </w:p>
    <w:p w14:paraId="138F1A6D" w14:textId="73F58E41" w:rsidR="00D43880" w:rsidRDefault="00D43880" w:rsidP="009A79AF">
      <w:pPr>
        <w:spacing w:line="360" w:lineRule="auto"/>
        <w:ind w:firstLineChars="200" w:firstLine="320"/>
        <w:rPr>
          <w:rFonts w:ascii="Times New Roman" w:hAnsi="Times New Roman" w:cs="Times New Roman"/>
          <w:sz w:val="16"/>
          <w:szCs w:val="16"/>
        </w:rPr>
      </w:pPr>
    </w:p>
    <w:p w14:paraId="2E5F3878" w14:textId="160619F4" w:rsidR="00D43880" w:rsidRDefault="00D43880" w:rsidP="009A79AF">
      <w:pPr>
        <w:spacing w:line="360" w:lineRule="auto"/>
        <w:ind w:firstLineChars="200" w:firstLine="320"/>
        <w:rPr>
          <w:rFonts w:ascii="Times New Roman" w:hAnsi="Times New Roman" w:cs="Times New Roman"/>
          <w:sz w:val="16"/>
          <w:szCs w:val="16"/>
        </w:rPr>
      </w:pPr>
    </w:p>
    <w:p w14:paraId="031E6EA0" w14:textId="4186A074" w:rsidR="00D43880" w:rsidRDefault="00D43880" w:rsidP="009A79AF">
      <w:pPr>
        <w:spacing w:line="360" w:lineRule="auto"/>
        <w:ind w:firstLineChars="200" w:firstLine="320"/>
        <w:rPr>
          <w:rFonts w:ascii="Times New Roman" w:hAnsi="Times New Roman" w:cs="Times New Roman"/>
          <w:sz w:val="16"/>
          <w:szCs w:val="16"/>
        </w:rPr>
      </w:pPr>
    </w:p>
    <w:p w14:paraId="64C6620D" w14:textId="29AC6A62" w:rsidR="00D43880" w:rsidRDefault="00D43880" w:rsidP="009A79AF">
      <w:pPr>
        <w:spacing w:line="360" w:lineRule="auto"/>
        <w:ind w:firstLineChars="200" w:firstLine="320"/>
        <w:rPr>
          <w:rFonts w:ascii="Times New Roman" w:hAnsi="Times New Roman" w:cs="Times New Roman"/>
          <w:sz w:val="16"/>
          <w:szCs w:val="16"/>
        </w:rPr>
      </w:pPr>
    </w:p>
    <w:p w14:paraId="567A0D63" w14:textId="23607C5D" w:rsidR="00D43880" w:rsidRDefault="00D43880" w:rsidP="009A79AF">
      <w:pPr>
        <w:spacing w:line="360" w:lineRule="auto"/>
        <w:ind w:firstLineChars="200" w:firstLine="320"/>
        <w:rPr>
          <w:rFonts w:ascii="Times New Roman" w:hAnsi="Times New Roman" w:cs="Times New Roman"/>
          <w:sz w:val="16"/>
          <w:szCs w:val="16"/>
        </w:rPr>
      </w:pPr>
    </w:p>
    <w:p w14:paraId="478FB6C1" w14:textId="6F62E214" w:rsidR="00D43880" w:rsidRDefault="00D43880" w:rsidP="009A79AF">
      <w:pPr>
        <w:spacing w:line="360" w:lineRule="auto"/>
        <w:ind w:firstLineChars="200" w:firstLine="320"/>
        <w:rPr>
          <w:rFonts w:ascii="Times New Roman" w:hAnsi="Times New Roman" w:cs="Times New Roman"/>
          <w:sz w:val="16"/>
          <w:szCs w:val="16"/>
        </w:rPr>
      </w:pPr>
    </w:p>
    <w:p w14:paraId="3F87FC8C" w14:textId="5EF05442" w:rsidR="00D43880" w:rsidRDefault="00D43880" w:rsidP="009A79AF">
      <w:pPr>
        <w:spacing w:line="360" w:lineRule="auto"/>
        <w:ind w:firstLineChars="200" w:firstLine="320"/>
        <w:rPr>
          <w:rFonts w:ascii="Times New Roman" w:hAnsi="Times New Roman" w:cs="Times New Roman"/>
          <w:sz w:val="16"/>
          <w:szCs w:val="16"/>
        </w:rPr>
      </w:pPr>
    </w:p>
    <w:p w14:paraId="44DD5A2B" w14:textId="7AD8F690" w:rsidR="00D43880" w:rsidRDefault="00D43880" w:rsidP="009A79AF">
      <w:pPr>
        <w:spacing w:line="360" w:lineRule="auto"/>
        <w:ind w:firstLineChars="200" w:firstLine="320"/>
        <w:rPr>
          <w:rFonts w:ascii="Times New Roman" w:hAnsi="Times New Roman" w:cs="Times New Roman"/>
          <w:sz w:val="16"/>
          <w:szCs w:val="16"/>
        </w:rPr>
      </w:pPr>
    </w:p>
    <w:p w14:paraId="7077F56F" w14:textId="450F9EBB" w:rsidR="00D43880" w:rsidRDefault="00D43880" w:rsidP="009A79AF">
      <w:pPr>
        <w:spacing w:line="360" w:lineRule="auto"/>
        <w:ind w:firstLineChars="200" w:firstLine="320"/>
        <w:rPr>
          <w:rFonts w:ascii="Times New Roman" w:hAnsi="Times New Roman" w:cs="Times New Roman"/>
          <w:sz w:val="16"/>
          <w:szCs w:val="16"/>
        </w:rPr>
      </w:pPr>
    </w:p>
    <w:p w14:paraId="03494C12" w14:textId="2DF803BD" w:rsidR="00D43880" w:rsidRDefault="00D43880" w:rsidP="009A79AF">
      <w:pPr>
        <w:spacing w:line="360" w:lineRule="auto"/>
        <w:ind w:firstLineChars="200" w:firstLine="320"/>
        <w:rPr>
          <w:rFonts w:ascii="Times New Roman" w:hAnsi="Times New Roman" w:cs="Times New Roman"/>
          <w:sz w:val="16"/>
          <w:szCs w:val="16"/>
        </w:rPr>
      </w:pPr>
    </w:p>
    <w:p w14:paraId="1EB44228" w14:textId="045AB082" w:rsidR="00D43880" w:rsidRDefault="00D43880" w:rsidP="009A79AF">
      <w:pPr>
        <w:spacing w:line="360" w:lineRule="auto"/>
        <w:ind w:firstLineChars="200" w:firstLine="320"/>
        <w:rPr>
          <w:rFonts w:ascii="Times New Roman" w:hAnsi="Times New Roman" w:cs="Times New Roman"/>
          <w:sz w:val="16"/>
          <w:szCs w:val="16"/>
        </w:rPr>
      </w:pPr>
    </w:p>
    <w:p w14:paraId="263212A4" w14:textId="6A01E5E2" w:rsidR="00D43880" w:rsidRDefault="00D43880" w:rsidP="009A79AF">
      <w:pPr>
        <w:spacing w:line="360" w:lineRule="auto"/>
        <w:ind w:firstLineChars="200" w:firstLine="320"/>
        <w:rPr>
          <w:rFonts w:ascii="Times New Roman" w:hAnsi="Times New Roman" w:cs="Times New Roman"/>
          <w:sz w:val="16"/>
          <w:szCs w:val="16"/>
        </w:rPr>
      </w:pPr>
    </w:p>
    <w:p w14:paraId="65DCF3CE" w14:textId="0409866F" w:rsidR="00D43880" w:rsidRDefault="00D43880" w:rsidP="009A79AF">
      <w:pPr>
        <w:spacing w:line="360" w:lineRule="auto"/>
        <w:ind w:firstLineChars="200" w:firstLine="320"/>
        <w:rPr>
          <w:rFonts w:ascii="Times New Roman" w:hAnsi="Times New Roman" w:cs="Times New Roman"/>
          <w:sz w:val="16"/>
          <w:szCs w:val="16"/>
        </w:rPr>
      </w:pPr>
    </w:p>
    <w:p w14:paraId="7C77109C" w14:textId="7EC52B07" w:rsidR="00362B76" w:rsidRDefault="00362B76" w:rsidP="009A79AF">
      <w:pPr>
        <w:spacing w:line="360" w:lineRule="auto"/>
        <w:ind w:firstLineChars="200" w:firstLine="320"/>
        <w:rPr>
          <w:rFonts w:ascii="Times New Roman" w:hAnsi="Times New Roman" w:cs="Times New Roman"/>
          <w:sz w:val="16"/>
          <w:szCs w:val="16"/>
        </w:rPr>
      </w:pPr>
    </w:p>
    <w:p w14:paraId="6D109D35" w14:textId="316BE939" w:rsidR="00362B76" w:rsidRDefault="00362B76" w:rsidP="009A79AF">
      <w:pPr>
        <w:spacing w:line="360" w:lineRule="auto"/>
        <w:ind w:firstLineChars="200" w:firstLine="320"/>
        <w:rPr>
          <w:rFonts w:ascii="Times New Roman" w:hAnsi="Times New Roman" w:cs="Times New Roman"/>
          <w:sz w:val="16"/>
          <w:szCs w:val="16"/>
        </w:rPr>
      </w:pPr>
    </w:p>
    <w:p w14:paraId="13DF0A00" w14:textId="77777777" w:rsidR="00362B76" w:rsidRDefault="00362B76" w:rsidP="009A79AF">
      <w:pPr>
        <w:spacing w:line="360" w:lineRule="auto"/>
        <w:ind w:firstLineChars="200" w:firstLine="320"/>
        <w:rPr>
          <w:rFonts w:ascii="Times New Roman" w:hAnsi="Times New Roman" w:cs="Times New Roman"/>
          <w:sz w:val="16"/>
          <w:szCs w:val="16"/>
        </w:rPr>
      </w:pPr>
    </w:p>
    <w:p w14:paraId="5EF2593E" w14:textId="12567DB6" w:rsidR="00D43880" w:rsidRDefault="00D43880" w:rsidP="009A79AF">
      <w:pPr>
        <w:spacing w:line="360" w:lineRule="auto"/>
        <w:ind w:firstLineChars="200" w:firstLine="320"/>
        <w:rPr>
          <w:rFonts w:ascii="Times New Roman" w:hAnsi="Times New Roman" w:cs="Times New Roman"/>
          <w:sz w:val="16"/>
          <w:szCs w:val="16"/>
        </w:rPr>
      </w:pPr>
    </w:p>
    <w:p w14:paraId="1B216EF5" w14:textId="6CAA7D8D" w:rsidR="00D43880" w:rsidRDefault="00D43880" w:rsidP="009A79AF">
      <w:pPr>
        <w:spacing w:line="360" w:lineRule="auto"/>
        <w:ind w:firstLineChars="200" w:firstLine="320"/>
        <w:rPr>
          <w:rFonts w:ascii="Times New Roman" w:hAnsi="Times New Roman" w:cs="Times New Roman"/>
          <w:sz w:val="16"/>
          <w:szCs w:val="16"/>
        </w:rPr>
      </w:pPr>
    </w:p>
    <w:p w14:paraId="639F6E2D" w14:textId="76529A2C" w:rsidR="00D43880" w:rsidRDefault="00D43880" w:rsidP="009A79AF">
      <w:pPr>
        <w:spacing w:line="360" w:lineRule="auto"/>
        <w:ind w:firstLineChars="200" w:firstLine="320"/>
        <w:rPr>
          <w:rFonts w:ascii="Times New Roman" w:hAnsi="Times New Roman" w:cs="Times New Roman"/>
          <w:sz w:val="16"/>
          <w:szCs w:val="16"/>
        </w:rPr>
      </w:pPr>
    </w:p>
    <w:p w14:paraId="59F1846A" w14:textId="2171CF38" w:rsidR="00D43880" w:rsidRDefault="00D43880" w:rsidP="009A79AF">
      <w:pPr>
        <w:spacing w:line="360" w:lineRule="auto"/>
        <w:ind w:firstLineChars="200" w:firstLine="320"/>
        <w:rPr>
          <w:rFonts w:ascii="Times New Roman" w:hAnsi="Times New Roman" w:cs="Times New Roman"/>
          <w:sz w:val="16"/>
          <w:szCs w:val="16"/>
        </w:rPr>
      </w:pPr>
    </w:p>
    <w:p w14:paraId="5539A1C4" w14:textId="33D4A494" w:rsidR="00D61F08" w:rsidRPr="00D61F08" w:rsidRDefault="00D61F08" w:rsidP="00D61F08">
      <w:pPr>
        <w:jc w:val="center"/>
        <w:rPr>
          <w:rFonts w:ascii="Times New Roman" w:hAnsi="Times New Roman" w:cs="Times New Roman"/>
          <w:sz w:val="16"/>
          <w:szCs w:val="16"/>
        </w:rPr>
      </w:pPr>
      <w:bookmarkStart w:id="10" w:name="_Hlk115173880"/>
      <w:r w:rsidRPr="00D61F08">
        <w:rPr>
          <w:rFonts w:ascii="Times New Roman" w:hAnsi="Times New Roman" w:cs="Times New Roman"/>
          <w:sz w:val="16"/>
          <w:szCs w:val="16"/>
        </w:rPr>
        <w:t xml:space="preserve">eTable 1. The AIC value of fitted survival models for </w:t>
      </w:r>
      <w:r w:rsidR="001A1E9C">
        <w:rPr>
          <w:rFonts w:ascii="Times New Roman" w:hAnsi="Times New Roman" w:cs="Times New Roman"/>
          <w:sz w:val="16"/>
          <w:szCs w:val="16"/>
        </w:rPr>
        <w:t>CAR-T cell therapy</w:t>
      </w:r>
    </w:p>
    <w:tbl>
      <w:tblPr>
        <w:tblW w:w="0" w:type="auto"/>
        <w:jc w:val="center"/>
        <w:tblBorders>
          <w:top w:val="single" w:sz="4" w:space="0" w:color="auto"/>
          <w:bottom w:val="single" w:sz="4" w:space="0" w:color="auto"/>
        </w:tblBorders>
        <w:tblLook w:val="04A0" w:firstRow="1" w:lastRow="0" w:firstColumn="1" w:lastColumn="0" w:noHBand="0" w:noVBand="1"/>
      </w:tblPr>
      <w:tblGrid>
        <w:gridCol w:w="1702"/>
        <w:gridCol w:w="850"/>
        <w:gridCol w:w="785"/>
        <w:gridCol w:w="916"/>
        <w:gridCol w:w="850"/>
        <w:gridCol w:w="1123"/>
      </w:tblGrid>
      <w:tr w:rsidR="00D61F08" w:rsidRPr="00D61F08" w14:paraId="22465EAB" w14:textId="77777777" w:rsidTr="00E6586B">
        <w:trPr>
          <w:jc w:val="center"/>
        </w:trPr>
        <w:tc>
          <w:tcPr>
            <w:tcW w:w="1702" w:type="dxa"/>
            <w:vMerge w:val="restart"/>
            <w:vAlign w:val="center"/>
          </w:tcPr>
          <w:bookmarkEnd w:id="10"/>
          <w:p w14:paraId="1EFFB49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Parametric models</w:t>
            </w:r>
          </w:p>
        </w:tc>
        <w:tc>
          <w:tcPr>
            <w:tcW w:w="1635" w:type="dxa"/>
            <w:gridSpan w:val="2"/>
            <w:tcBorders>
              <w:bottom w:val="single" w:sz="4" w:space="0" w:color="auto"/>
            </w:tcBorders>
            <w:vAlign w:val="center"/>
          </w:tcPr>
          <w:p w14:paraId="52C0F82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Ide-cel</w:t>
            </w:r>
          </w:p>
        </w:tc>
        <w:tc>
          <w:tcPr>
            <w:tcW w:w="1766" w:type="dxa"/>
            <w:gridSpan w:val="2"/>
            <w:tcBorders>
              <w:bottom w:val="single" w:sz="4" w:space="0" w:color="auto"/>
            </w:tcBorders>
            <w:vAlign w:val="center"/>
          </w:tcPr>
          <w:p w14:paraId="4FFBBE9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Cilta-cel</w:t>
            </w:r>
          </w:p>
        </w:tc>
        <w:tc>
          <w:tcPr>
            <w:tcW w:w="993" w:type="dxa"/>
            <w:tcBorders>
              <w:bottom w:val="single" w:sz="4" w:space="0" w:color="auto"/>
            </w:tcBorders>
            <w:vAlign w:val="center"/>
          </w:tcPr>
          <w:p w14:paraId="07CB6DF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Salvage chemotherapy</w:t>
            </w:r>
          </w:p>
        </w:tc>
      </w:tr>
      <w:tr w:rsidR="00D61F08" w:rsidRPr="00D61F08" w14:paraId="450CE1D8" w14:textId="77777777" w:rsidTr="00E6586B">
        <w:trPr>
          <w:jc w:val="center"/>
        </w:trPr>
        <w:tc>
          <w:tcPr>
            <w:tcW w:w="1702" w:type="dxa"/>
            <w:vMerge/>
            <w:tcBorders>
              <w:bottom w:val="single" w:sz="4" w:space="0" w:color="auto"/>
            </w:tcBorders>
            <w:vAlign w:val="center"/>
          </w:tcPr>
          <w:p w14:paraId="00AA99F8" w14:textId="77777777" w:rsidR="00D61F08" w:rsidRPr="00D61F08" w:rsidRDefault="00D61F08" w:rsidP="00D61F08">
            <w:pPr>
              <w:jc w:val="center"/>
              <w:rPr>
                <w:rFonts w:ascii="Times New Roman" w:hAnsi="Times New Roman" w:cs="Times New Roman"/>
                <w:sz w:val="16"/>
                <w:szCs w:val="16"/>
              </w:rPr>
            </w:pPr>
          </w:p>
        </w:tc>
        <w:tc>
          <w:tcPr>
            <w:tcW w:w="850" w:type="dxa"/>
            <w:tcBorders>
              <w:top w:val="single" w:sz="4" w:space="0" w:color="auto"/>
              <w:bottom w:val="single" w:sz="4" w:space="0" w:color="auto"/>
            </w:tcBorders>
            <w:vAlign w:val="center"/>
          </w:tcPr>
          <w:p w14:paraId="2BE17C6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OS</w:t>
            </w:r>
          </w:p>
        </w:tc>
        <w:tc>
          <w:tcPr>
            <w:tcW w:w="785" w:type="dxa"/>
            <w:tcBorders>
              <w:top w:val="single" w:sz="4" w:space="0" w:color="auto"/>
              <w:bottom w:val="single" w:sz="4" w:space="0" w:color="auto"/>
            </w:tcBorders>
            <w:vAlign w:val="center"/>
          </w:tcPr>
          <w:p w14:paraId="046DABC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PFS</w:t>
            </w:r>
          </w:p>
        </w:tc>
        <w:tc>
          <w:tcPr>
            <w:tcW w:w="916" w:type="dxa"/>
            <w:tcBorders>
              <w:top w:val="single" w:sz="4" w:space="0" w:color="auto"/>
              <w:bottom w:val="single" w:sz="4" w:space="0" w:color="auto"/>
            </w:tcBorders>
            <w:vAlign w:val="center"/>
          </w:tcPr>
          <w:p w14:paraId="7E6386A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OS</w:t>
            </w:r>
          </w:p>
        </w:tc>
        <w:tc>
          <w:tcPr>
            <w:tcW w:w="850" w:type="dxa"/>
            <w:tcBorders>
              <w:top w:val="single" w:sz="4" w:space="0" w:color="auto"/>
              <w:bottom w:val="single" w:sz="4" w:space="0" w:color="auto"/>
            </w:tcBorders>
            <w:vAlign w:val="center"/>
          </w:tcPr>
          <w:p w14:paraId="4B32CF2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PFS</w:t>
            </w:r>
          </w:p>
        </w:tc>
        <w:tc>
          <w:tcPr>
            <w:tcW w:w="993" w:type="dxa"/>
            <w:tcBorders>
              <w:top w:val="single" w:sz="4" w:space="0" w:color="auto"/>
              <w:bottom w:val="single" w:sz="4" w:space="0" w:color="auto"/>
            </w:tcBorders>
            <w:vAlign w:val="center"/>
          </w:tcPr>
          <w:p w14:paraId="7742498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OS</w:t>
            </w:r>
          </w:p>
        </w:tc>
      </w:tr>
      <w:tr w:rsidR="00D61F08" w:rsidRPr="00D61F08" w14:paraId="1A641F5F" w14:textId="77777777" w:rsidTr="00E6586B">
        <w:trPr>
          <w:jc w:val="center"/>
        </w:trPr>
        <w:tc>
          <w:tcPr>
            <w:tcW w:w="1702" w:type="dxa"/>
            <w:tcBorders>
              <w:top w:val="single" w:sz="4" w:space="0" w:color="auto"/>
            </w:tcBorders>
            <w:vAlign w:val="center"/>
          </w:tcPr>
          <w:p w14:paraId="1A40EEB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Weibull</w:t>
            </w:r>
          </w:p>
        </w:tc>
        <w:tc>
          <w:tcPr>
            <w:tcW w:w="850" w:type="dxa"/>
            <w:tcBorders>
              <w:top w:val="single" w:sz="4" w:space="0" w:color="auto"/>
            </w:tcBorders>
            <w:vAlign w:val="center"/>
          </w:tcPr>
          <w:p w14:paraId="4812B4C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76.1</w:t>
            </w:r>
          </w:p>
        </w:tc>
        <w:tc>
          <w:tcPr>
            <w:tcW w:w="785" w:type="dxa"/>
            <w:tcBorders>
              <w:top w:val="single" w:sz="4" w:space="0" w:color="auto"/>
            </w:tcBorders>
            <w:vAlign w:val="center"/>
          </w:tcPr>
          <w:p w14:paraId="10AD148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634.2</w:t>
            </w:r>
          </w:p>
        </w:tc>
        <w:tc>
          <w:tcPr>
            <w:tcW w:w="916" w:type="dxa"/>
            <w:tcBorders>
              <w:top w:val="single" w:sz="4" w:space="0" w:color="auto"/>
            </w:tcBorders>
            <w:vAlign w:val="center"/>
          </w:tcPr>
          <w:p w14:paraId="5AF92C4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24.6</w:t>
            </w:r>
          </w:p>
        </w:tc>
        <w:tc>
          <w:tcPr>
            <w:tcW w:w="850" w:type="dxa"/>
            <w:tcBorders>
              <w:top w:val="single" w:sz="4" w:space="0" w:color="auto"/>
            </w:tcBorders>
            <w:vAlign w:val="center"/>
          </w:tcPr>
          <w:p w14:paraId="242554B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13.2</w:t>
            </w:r>
          </w:p>
        </w:tc>
        <w:tc>
          <w:tcPr>
            <w:tcW w:w="993" w:type="dxa"/>
            <w:tcBorders>
              <w:top w:val="single" w:sz="4" w:space="0" w:color="auto"/>
            </w:tcBorders>
            <w:vAlign w:val="center"/>
          </w:tcPr>
          <w:p w14:paraId="4730136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26.9</w:t>
            </w:r>
          </w:p>
        </w:tc>
      </w:tr>
      <w:tr w:rsidR="00D61F08" w:rsidRPr="00D61F08" w14:paraId="141F66E1" w14:textId="77777777" w:rsidTr="00E6586B">
        <w:trPr>
          <w:jc w:val="center"/>
        </w:trPr>
        <w:tc>
          <w:tcPr>
            <w:tcW w:w="1702" w:type="dxa"/>
            <w:vAlign w:val="center"/>
          </w:tcPr>
          <w:p w14:paraId="0E143CA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Log-logistic</w:t>
            </w:r>
          </w:p>
        </w:tc>
        <w:tc>
          <w:tcPr>
            <w:tcW w:w="850" w:type="dxa"/>
            <w:vAlign w:val="center"/>
          </w:tcPr>
          <w:p w14:paraId="3967B4E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78.5</w:t>
            </w:r>
          </w:p>
        </w:tc>
        <w:tc>
          <w:tcPr>
            <w:tcW w:w="785" w:type="dxa"/>
            <w:vAlign w:val="center"/>
          </w:tcPr>
          <w:p w14:paraId="5A93BA6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6</w:t>
            </w:r>
            <w:r w:rsidRPr="00D61F08">
              <w:rPr>
                <w:rFonts w:ascii="Times New Roman" w:hAnsi="Times New Roman" w:cs="Times New Roman"/>
                <w:sz w:val="16"/>
                <w:szCs w:val="16"/>
              </w:rPr>
              <w:t>33.0</w:t>
            </w:r>
          </w:p>
        </w:tc>
        <w:tc>
          <w:tcPr>
            <w:tcW w:w="916" w:type="dxa"/>
            <w:vAlign w:val="center"/>
          </w:tcPr>
          <w:p w14:paraId="70634CB2"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29.4</w:t>
            </w:r>
          </w:p>
        </w:tc>
        <w:tc>
          <w:tcPr>
            <w:tcW w:w="850" w:type="dxa"/>
            <w:vAlign w:val="center"/>
          </w:tcPr>
          <w:p w14:paraId="2C8240D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445.3</w:t>
            </w:r>
          </w:p>
        </w:tc>
        <w:tc>
          <w:tcPr>
            <w:tcW w:w="993" w:type="dxa"/>
            <w:vAlign w:val="center"/>
          </w:tcPr>
          <w:p w14:paraId="1BFEAC2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30.2</w:t>
            </w:r>
          </w:p>
        </w:tc>
      </w:tr>
      <w:tr w:rsidR="00D61F08" w:rsidRPr="00D61F08" w14:paraId="0177926A" w14:textId="77777777" w:rsidTr="00E6586B">
        <w:trPr>
          <w:jc w:val="center"/>
        </w:trPr>
        <w:tc>
          <w:tcPr>
            <w:tcW w:w="1702" w:type="dxa"/>
            <w:vAlign w:val="center"/>
          </w:tcPr>
          <w:p w14:paraId="13BA923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Log-normal</w:t>
            </w:r>
          </w:p>
        </w:tc>
        <w:tc>
          <w:tcPr>
            <w:tcW w:w="850" w:type="dxa"/>
            <w:vAlign w:val="center"/>
          </w:tcPr>
          <w:p w14:paraId="77891974"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83.3</w:t>
            </w:r>
          </w:p>
        </w:tc>
        <w:tc>
          <w:tcPr>
            <w:tcW w:w="785" w:type="dxa"/>
            <w:vAlign w:val="center"/>
          </w:tcPr>
          <w:p w14:paraId="61A27B8A"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6</w:t>
            </w:r>
            <w:r w:rsidRPr="00D61F08">
              <w:rPr>
                <w:rFonts w:ascii="Times New Roman" w:hAnsi="Times New Roman" w:cs="Times New Roman"/>
                <w:b/>
                <w:sz w:val="16"/>
                <w:szCs w:val="16"/>
              </w:rPr>
              <w:t>28.9</w:t>
            </w:r>
          </w:p>
        </w:tc>
        <w:tc>
          <w:tcPr>
            <w:tcW w:w="916" w:type="dxa"/>
            <w:vAlign w:val="center"/>
          </w:tcPr>
          <w:p w14:paraId="316A357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24.1</w:t>
            </w:r>
          </w:p>
        </w:tc>
        <w:tc>
          <w:tcPr>
            <w:tcW w:w="850" w:type="dxa"/>
            <w:vAlign w:val="center"/>
          </w:tcPr>
          <w:p w14:paraId="529242B7"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4</w:t>
            </w:r>
            <w:r w:rsidRPr="00D61F08">
              <w:rPr>
                <w:rFonts w:ascii="Times New Roman" w:hAnsi="Times New Roman" w:cs="Times New Roman"/>
                <w:b/>
                <w:sz w:val="16"/>
                <w:szCs w:val="16"/>
              </w:rPr>
              <w:t>10.0</w:t>
            </w:r>
          </w:p>
        </w:tc>
        <w:tc>
          <w:tcPr>
            <w:tcW w:w="993" w:type="dxa"/>
            <w:vAlign w:val="center"/>
          </w:tcPr>
          <w:p w14:paraId="50164590"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4</w:t>
            </w:r>
            <w:r w:rsidRPr="00D61F08">
              <w:rPr>
                <w:rFonts w:ascii="Times New Roman" w:hAnsi="Times New Roman" w:cs="Times New Roman"/>
                <w:b/>
                <w:sz w:val="16"/>
                <w:szCs w:val="16"/>
              </w:rPr>
              <w:t>26.3</w:t>
            </w:r>
          </w:p>
        </w:tc>
      </w:tr>
      <w:tr w:rsidR="00D61F08" w:rsidRPr="00D61F08" w14:paraId="7C57F54C" w14:textId="77777777" w:rsidTr="00E6586B">
        <w:trPr>
          <w:jc w:val="center"/>
        </w:trPr>
        <w:tc>
          <w:tcPr>
            <w:tcW w:w="1702" w:type="dxa"/>
            <w:vAlign w:val="center"/>
          </w:tcPr>
          <w:p w14:paraId="63388B9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Gompertz</w:t>
            </w:r>
          </w:p>
        </w:tc>
        <w:tc>
          <w:tcPr>
            <w:tcW w:w="850" w:type="dxa"/>
            <w:vAlign w:val="center"/>
          </w:tcPr>
          <w:p w14:paraId="0B507B66"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3</w:t>
            </w:r>
            <w:r w:rsidRPr="00D61F08">
              <w:rPr>
                <w:rFonts w:ascii="Times New Roman" w:hAnsi="Times New Roman" w:cs="Times New Roman"/>
                <w:b/>
                <w:sz w:val="16"/>
                <w:szCs w:val="16"/>
              </w:rPr>
              <w:t>72.1</w:t>
            </w:r>
          </w:p>
        </w:tc>
        <w:tc>
          <w:tcPr>
            <w:tcW w:w="785" w:type="dxa"/>
            <w:vAlign w:val="center"/>
          </w:tcPr>
          <w:p w14:paraId="299ABEF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6</w:t>
            </w:r>
            <w:r w:rsidRPr="00D61F08">
              <w:rPr>
                <w:rFonts w:ascii="Times New Roman" w:hAnsi="Times New Roman" w:cs="Times New Roman"/>
                <w:sz w:val="16"/>
                <w:szCs w:val="16"/>
              </w:rPr>
              <w:t>35.1</w:t>
            </w:r>
          </w:p>
        </w:tc>
        <w:tc>
          <w:tcPr>
            <w:tcW w:w="916" w:type="dxa"/>
            <w:vAlign w:val="center"/>
          </w:tcPr>
          <w:p w14:paraId="309BD095"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25.2</w:t>
            </w:r>
          </w:p>
        </w:tc>
        <w:tc>
          <w:tcPr>
            <w:tcW w:w="850" w:type="dxa"/>
            <w:vAlign w:val="center"/>
          </w:tcPr>
          <w:p w14:paraId="649DC45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13.0</w:t>
            </w:r>
          </w:p>
        </w:tc>
        <w:tc>
          <w:tcPr>
            <w:tcW w:w="993" w:type="dxa"/>
            <w:vAlign w:val="center"/>
          </w:tcPr>
          <w:p w14:paraId="1381F9C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27.1</w:t>
            </w:r>
          </w:p>
        </w:tc>
      </w:tr>
      <w:tr w:rsidR="00D61F08" w:rsidRPr="00D61F08" w14:paraId="723EE820" w14:textId="77777777" w:rsidTr="00E6586B">
        <w:trPr>
          <w:trHeight w:val="279"/>
          <w:jc w:val="center"/>
        </w:trPr>
        <w:tc>
          <w:tcPr>
            <w:tcW w:w="1702" w:type="dxa"/>
            <w:vAlign w:val="center"/>
          </w:tcPr>
          <w:p w14:paraId="556A52A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Exponential</w:t>
            </w:r>
          </w:p>
        </w:tc>
        <w:tc>
          <w:tcPr>
            <w:tcW w:w="850" w:type="dxa"/>
            <w:vAlign w:val="center"/>
          </w:tcPr>
          <w:p w14:paraId="6AF2B09B"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79.4</w:t>
            </w:r>
          </w:p>
        </w:tc>
        <w:tc>
          <w:tcPr>
            <w:tcW w:w="785" w:type="dxa"/>
            <w:vAlign w:val="center"/>
          </w:tcPr>
          <w:p w14:paraId="7B6E0A8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6</w:t>
            </w:r>
            <w:r w:rsidRPr="00D61F08">
              <w:rPr>
                <w:rFonts w:ascii="Times New Roman" w:hAnsi="Times New Roman" w:cs="Times New Roman"/>
                <w:sz w:val="16"/>
                <w:szCs w:val="16"/>
              </w:rPr>
              <w:t>33.3</w:t>
            </w:r>
          </w:p>
        </w:tc>
        <w:tc>
          <w:tcPr>
            <w:tcW w:w="916" w:type="dxa"/>
            <w:vAlign w:val="center"/>
          </w:tcPr>
          <w:p w14:paraId="47964C7C"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3</w:t>
            </w:r>
            <w:r w:rsidRPr="00D61F08">
              <w:rPr>
                <w:rFonts w:ascii="Times New Roman" w:hAnsi="Times New Roman" w:cs="Times New Roman"/>
                <w:b/>
                <w:sz w:val="16"/>
                <w:szCs w:val="16"/>
              </w:rPr>
              <w:t>23.9</w:t>
            </w:r>
          </w:p>
        </w:tc>
        <w:tc>
          <w:tcPr>
            <w:tcW w:w="850" w:type="dxa"/>
            <w:vAlign w:val="center"/>
          </w:tcPr>
          <w:p w14:paraId="6C01057D"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11.2</w:t>
            </w:r>
          </w:p>
        </w:tc>
        <w:tc>
          <w:tcPr>
            <w:tcW w:w="993" w:type="dxa"/>
            <w:vAlign w:val="center"/>
          </w:tcPr>
          <w:p w14:paraId="7E3C8172"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27.3</w:t>
            </w:r>
          </w:p>
        </w:tc>
      </w:tr>
      <w:tr w:rsidR="00D61F08" w:rsidRPr="00D61F08" w14:paraId="0084FF70" w14:textId="77777777" w:rsidTr="00E6586B">
        <w:trPr>
          <w:jc w:val="center"/>
        </w:trPr>
        <w:tc>
          <w:tcPr>
            <w:tcW w:w="1702" w:type="dxa"/>
            <w:vAlign w:val="center"/>
          </w:tcPr>
          <w:p w14:paraId="725BFB4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Gamma</w:t>
            </w:r>
          </w:p>
        </w:tc>
        <w:tc>
          <w:tcPr>
            <w:tcW w:w="850" w:type="dxa"/>
            <w:vAlign w:val="center"/>
          </w:tcPr>
          <w:p w14:paraId="4DC2A82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77.1</w:t>
            </w:r>
          </w:p>
        </w:tc>
        <w:tc>
          <w:tcPr>
            <w:tcW w:w="785" w:type="dxa"/>
            <w:vAlign w:val="center"/>
          </w:tcPr>
          <w:p w14:paraId="3FBAD62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6</w:t>
            </w:r>
            <w:r w:rsidRPr="00D61F08">
              <w:rPr>
                <w:rFonts w:ascii="Times New Roman" w:hAnsi="Times New Roman" w:cs="Times New Roman"/>
                <w:sz w:val="16"/>
                <w:szCs w:val="16"/>
              </w:rPr>
              <w:t>33.6</w:t>
            </w:r>
          </w:p>
        </w:tc>
        <w:tc>
          <w:tcPr>
            <w:tcW w:w="916" w:type="dxa"/>
            <w:vAlign w:val="center"/>
          </w:tcPr>
          <w:p w14:paraId="7DB5C5F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25.1</w:t>
            </w:r>
          </w:p>
        </w:tc>
        <w:tc>
          <w:tcPr>
            <w:tcW w:w="850" w:type="dxa"/>
            <w:vAlign w:val="center"/>
          </w:tcPr>
          <w:p w14:paraId="417993D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13.1</w:t>
            </w:r>
          </w:p>
        </w:tc>
        <w:tc>
          <w:tcPr>
            <w:tcW w:w="993" w:type="dxa"/>
            <w:vAlign w:val="center"/>
          </w:tcPr>
          <w:p w14:paraId="70296E9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26.8</w:t>
            </w:r>
          </w:p>
        </w:tc>
      </w:tr>
      <w:tr w:rsidR="00D61F08" w:rsidRPr="00D61F08" w14:paraId="27ACB799" w14:textId="77777777" w:rsidTr="00E6586B">
        <w:trPr>
          <w:jc w:val="center"/>
        </w:trPr>
        <w:tc>
          <w:tcPr>
            <w:tcW w:w="1702" w:type="dxa"/>
            <w:vAlign w:val="center"/>
          </w:tcPr>
          <w:p w14:paraId="094817F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Generalized gamma</w:t>
            </w:r>
          </w:p>
        </w:tc>
        <w:tc>
          <w:tcPr>
            <w:tcW w:w="850" w:type="dxa"/>
            <w:vAlign w:val="center"/>
          </w:tcPr>
          <w:p w14:paraId="2DCC6C5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75.7</w:t>
            </w:r>
          </w:p>
        </w:tc>
        <w:tc>
          <w:tcPr>
            <w:tcW w:w="785" w:type="dxa"/>
            <w:vAlign w:val="center"/>
          </w:tcPr>
          <w:p w14:paraId="16655CD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6</w:t>
            </w:r>
            <w:r w:rsidRPr="00D61F08">
              <w:rPr>
                <w:rFonts w:ascii="Times New Roman" w:hAnsi="Times New Roman" w:cs="Times New Roman"/>
                <w:sz w:val="16"/>
                <w:szCs w:val="16"/>
              </w:rPr>
              <w:t>30.9</w:t>
            </w:r>
          </w:p>
        </w:tc>
        <w:tc>
          <w:tcPr>
            <w:tcW w:w="916" w:type="dxa"/>
            <w:vAlign w:val="center"/>
          </w:tcPr>
          <w:p w14:paraId="49A7D01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3</w:t>
            </w:r>
            <w:r w:rsidRPr="00D61F08">
              <w:rPr>
                <w:rFonts w:ascii="Times New Roman" w:hAnsi="Times New Roman" w:cs="Times New Roman"/>
                <w:sz w:val="16"/>
                <w:szCs w:val="16"/>
              </w:rPr>
              <w:t>26.2</w:t>
            </w:r>
          </w:p>
        </w:tc>
        <w:tc>
          <w:tcPr>
            <w:tcW w:w="850" w:type="dxa"/>
            <w:vAlign w:val="center"/>
          </w:tcPr>
          <w:p w14:paraId="45E760C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11.6</w:t>
            </w:r>
          </w:p>
        </w:tc>
        <w:tc>
          <w:tcPr>
            <w:tcW w:w="993" w:type="dxa"/>
            <w:vAlign w:val="center"/>
          </w:tcPr>
          <w:p w14:paraId="5878A70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4</w:t>
            </w:r>
            <w:r w:rsidRPr="00D61F08">
              <w:rPr>
                <w:rFonts w:ascii="Times New Roman" w:hAnsi="Times New Roman" w:cs="Times New Roman"/>
                <w:sz w:val="16"/>
                <w:szCs w:val="16"/>
              </w:rPr>
              <w:t>28.1</w:t>
            </w:r>
          </w:p>
        </w:tc>
      </w:tr>
    </w:tbl>
    <w:p w14:paraId="2F2B0A42" w14:textId="21354A03" w:rsidR="00EB349E" w:rsidRDefault="00EB349E" w:rsidP="00942F28">
      <w:pPr>
        <w:jc w:val="center"/>
        <w:rPr>
          <w:rFonts w:ascii="Times New Roman" w:hAnsi="Times New Roman" w:cs="Times New Roman"/>
          <w:sz w:val="16"/>
          <w:szCs w:val="16"/>
        </w:rPr>
      </w:pPr>
    </w:p>
    <w:p w14:paraId="7FDB71D6" w14:textId="77777777" w:rsidR="00D61F08" w:rsidRPr="00D61F08" w:rsidRDefault="00D61F08" w:rsidP="00D61F08">
      <w:pPr>
        <w:jc w:val="center"/>
        <w:rPr>
          <w:rFonts w:ascii="Times New Roman" w:hAnsi="Times New Roman" w:cs="Times New Roman"/>
          <w:sz w:val="16"/>
          <w:szCs w:val="16"/>
        </w:rPr>
      </w:pPr>
    </w:p>
    <w:p w14:paraId="20AB29A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eTable 2. </w:t>
      </w:r>
      <w:r w:rsidRPr="00D61F08">
        <w:rPr>
          <w:rFonts w:ascii="Times New Roman" w:hAnsi="Times New Roman" w:cs="Times New Roman" w:hint="eastAsia"/>
          <w:sz w:val="16"/>
          <w:szCs w:val="16"/>
        </w:rPr>
        <w:t>T</w:t>
      </w:r>
      <w:r w:rsidRPr="00D61F08">
        <w:rPr>
          <w:rFonts w:ascii="Times New Roman" w:hAnsi="Times New Roman" w:cs="Times New Roman"/>
          <w:sz w:val="16"/>
          <w:szCs w:val="16"/>
        </w:rPr>
        <w:t>he value of parameters of best fitted survival models</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701"/>
        <w:gridCol w:w="1418"/>
        <w:gridCol w:w="1276"/>
        <w:gridCol w:w="1417"/>
      </w:tblGrid>
      <w:tr w:rsidR="00D61F08" w:rsidRPr="00D61F08" w14:paraId="3F5E6167" w14:textId="77777777" w:rsidTr="00E6586B">
        <w:trPr>
          <w:trHeight w:val="313"/>
          <w:jc w:val="center"/>
        </w:trPr>
        <w:tc>
          <w:tcPr>
            <w:tcW w:w="1701" w:type="dxa"/>
            <w:tcBorders>
              <w:bottom w:val="single" w:sz="4" w:space="0" w:color="auto"/>
            </w:tcBorders>
            <w:vAlign w:val="center"/>
          </w:tcPr>
          <w:p w14:paraId="616A093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Survival Model</w:t>
            </w:r>
          </w:p>
        </w:tc>
        <w:tc>
          <w:tcPr>
            <w:tcW w:w="1418" w:type="dxa"/>
            <w:tcBorders>
              <w:bottom w:val="single" w:sz="4" w:space="0" w:color="auto"/>
            </w:tcBorders>
            <w:vAlign w:val="center"/>
          </w:tcPr>
          <w:p w14:paraId="3BF168FD"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Baseline value</w:t>
            </w:r>
          </w:p>
        </w:tc>
        <w:tc>
          <w:tcPr>
            <w:tcW w:w="1276" w:type="dxa"/>
            <w:tcBorders>
              <w:bottom w:val="single" w:sz="4" w:space="0" w:color="auto"/>
            </w:tcBorders>
            <w:vAlign w:val="center"/>
          </w:tcPr>
          <w:p w14:paraId="3755871B"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D</w:t>
            </w:r>
            <w:r w:rsidRPr="00D61F08">
              <w:rPr>
                <w:rFonts w:ascii="Times New Roman" w:hAnsi="Times New Roman" w:cs="Times New Roman"/>
                <w:sz w:val="16"/>
                <w:szCs w:val="16"/>
              </w:rPr>
              <w:t>istribution</w:t>
            </w:r>
          </w:p>
        </w:tc>
        <w:tc>
          <w:tcPr>
            <w:tcW w:w="1417" w:type="dxa"/>
            <w:tcBorders>
              <w:bottom w:val="single" w:sz="4" w:space="0" w:color="auto"/>
            </w:tcBorders>
          </w:tcPr>
          <w:p w14:paraId="672CDE7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Sources</w:t>
            </w:r>
          </w:p>
        </w:tc>
      </w:tr>
      <w:tr w:rsidR="00D61F08" w:rsidRPr="00D61F08" w14:paraId="3C4902ED" w14:textId="77777777" w:rsidTr="00E6586B">
        <w:trPr>
          <w:trHeight w:val="421"/>
          <w:jc w:val="center"/>
        </w:trPr>
        <w:tc>
          <w:tcPr>
            <w:tcW w:w="1701" w:type="dxa"/>
            <w:tcBorders>
              <w:top w:val="single" w:sz="4" w:space="0" w:color="auto"/>
              <w:bottom w:val="single" w:sz="4" w:space="0" w:color="auto"/>
            </w:tcBorders>
            <w:vAlign w:val="center"/>
          </w:tcPr>
          <w:p w14:paraId="22CB89C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Ide-cel</w:t>
            </w:r>
          </w:p>
        </w:tc>
        <w:tc>
          <w:tcPr>
            <w:tcW w:w="1418" w:type="dxa"/>
            <w:tcBorders>
              <w:top w:val="single" w:sz="4" w:space="0" w:color="auto"/>
              <w:bottom w:val="single" w:sz="4" w:space="0" w:color="auto"/>
            </w:tcBorders>
            <w:vAlign w:val="center"/>
          </w:tcPr>
          <w:p w14:paraId="75717D91" w14:textId="77777777" w:rsidR="00D61F08" w:rsidRPr="00D61F08" w:rsidRDefault="00D61F08" w:rsidP="00D61F08">
            <w:pPr>
              <w:jc w:val="center"/>
              <w:rPr>
                <w:rFonts w:ascii="Times New Roman" w:hAnsi="Times New Roman" w:cs="Times New Roman"/>
                <w:sz w:val="16"/>
                <w:szCs w:val="16"/>
              </w:rPr>
            </w:pPr>
          </w:p>
        </w:tc>
        <w:tc>
          <w:tcPr>
            <w:tcW w:w="1276" w:type="dxa"/>
            <w:tcBorders>
              <w:top w:val="single" w:sz="4" w:space="0" w:color="auto"/>
              <w:bottom w:val="single" w:sz="4" w:space="0" w:color="auto"/>
            </w:tcBorders>
            <w:vAlign w:val="center"/>
          </w:tcPr>
          <w:p w14:paraId="1DEB218F" w14:textId="77777777" w:rsidR="00D61F08" w:rsidRPr="00D61F08" w:rsidRDefault="00D61F08" w:rsidP="00D61F08">
            <w:pPr>
              <w:jc w:val="center"/>
              <w:rPr>
                <w:rFonts w:ascii="Times New Roman" w:hAnsi="Times New Roman" w:cs="Times New Roman"/>
                <w:sz w:val="16"/>
                <w:szCs w:val="16"/>
              </w:rPr>
            </w:pPr>
          </w:p>
        </w:tc>
        <w:tc>
          <w:tcPr>
            <w:tcW w:w="1417" w:type="dxa"/>
            <w:tcBorders>
              <w:top w:val="single" w:sz="4" w:space="0" w:color="auto"/>
              <w:bottom w:val="single" w:sz="4" w:space="0" w:color="auto"/>
            </w:tcBorders>
          </w:tcPr>
          <w:p w14:paraId="6073246B" w14:textId="77777777" w:rsidR="00D61F08" w:rsidRPr="00D61F08" w:rsidRDefault="00D61F08" w:rsidP="00D61F08">
            <w:pPr>
              <w:jc w:val="center"/>
              <w:rPr>
                <w:rFonts w:ascii="Times New Roman" w:hAnsi="Times New Roman" w:cs="Times New Roman"/>
                <w:sz w:val="16"/>
                <w:szCs w:val="16"/>
              </w:rPr>
            </w:pPr>
          </w:p>
        </w:tc>
      </w:tr>
      <w:tr w:rsidR="00D61F08" w:rsidRPr="00D61F08" w14:paraId="6A3118EF" w14:textId="77777777" w:rsidTr="00E6586B">
        <w:trPr>
          <w:trHeight w:val="554"/>
          <w:jc w:val="center"/>
        </w:trPr>
        <w:tc>
          <w:tcPr>
            <w:tcW w:w="1701" w:type="dxa"/>
            <w:tcBorders>
              <w:top w:val="single" w:sz="4" w:space="0" w:color="auto"/>
              <w:bottom w:val="single" w:sz="4" w:space="0" w:color="auto"/>
            </w:tcBorders>
            <w:vAlign w:val="center"/>
          </w:tcPr>
          <w:p w14:paraId="580200B5"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OS</w:t>
            </w:r>
          </w:p>
        </w:tc>
        <w:tc>
          <w:tcPr>
            <w:tcW w:w="1418" w:type="dxa"/>
            <w:tcBorders>
              <w:top w:val="single" w:sz="4" w:space="0" w:color="auto"/>
              <w:bottom w:val="single" w:sz="4" w:space="0" w:color="auto"/>
            </w:tcBorders>
            <w:vAlign w:val="center"/>
          </w:tcPr>
          <w:p w14:paraId="5FE20BF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shape = 0.0922</w:t>
            </w:r>
          </w:p>
          <w:p w14:paraId="7DF14E34"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r</w:t>
            </w:r>
            <w:r w:rsidRPr="00D61F08">
              <w:rPr>
                <w:rFonts w:ascii="Times New Roman" w:hAnsi="Times New Roman" w:cs="Times New Roman"/>
                <w:sz w:val="16"/>
                <w:szCs w:val="16"/>
              </w:rPr>
              <w:t>ate = 0.0108</w:t>
            </w:r>
          </w:p>
        </w:tc>
        <w:tc>
          <w:tcPr>
            <w:tcW w:w="1276" w:type="dxa"/>
            <w:tcBorders>
              <w:top w:val="single" w:sz="4" w:space="0" w:color="auto"/>
              <w:bottom w:val="single" w:sz="4" w:space="0" w:color="auto"/>
            </w:tcBorders>
            <w:vAlign w:val="center"/>
          </w:tcPr>
          <w:p w14:paraId="2D52146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Gompertz</w:t>
            </w:r>
          </w:p>
        </w:tc>
        <w:tc>
          <w:tcPr>
            <w:tcW w:w="1417" w:type="dxa"/>
            <w:tcBorders>
              <w:top w:val="single" w:sz="4" w:space="0" w:color="auto"/>
              <w:bottom w:val="single" w:sz="4" w:space="0" w:color="auto"/>
            </w:tcBorders>
          </w:tcPr>
          <w:p w14:paraId="40E69D66" w14:textId="77777777" w:rsidR="00D61F08" w:rsidRPr="00D61F08" w:rsidRDefault="00D61F08" w:rsidP="00D61F08">
            <w:pPr>
              <w:jc w:val="center"/>
              <w:rPr>
                <w:rFonts w:ascii="Times New Roman" w:hAnsi="Times New Roman" w:cs="Times New Roman"/>
                <w:sz w:val="16"/>
                <w:szCs w:val="16"/>
              </w:rPr>
            </w:pPr>
          </w:p>
        </w:tc>
      </w:tr>
      <w:tr w:rsidR="00D61F08" w:rsidRPr="00D61F08" w14:paraId="24C73A59" w14:textId="77777777" w:rsidTr="00E6586B">
        <w:trPr>
          <w:trHeight w:val="548"/>
          <w:jc w:val="center"/>
        </w:trPr>
        <w:tc>
          <w:tcPr>
            <w:tcW w:w="1701" w:type="dxa"/>
            <w:tcBorders>
              <w:top w:val="single" w:sz="4" w:space="0" w:color="auto"/>
              <w:bottom w:val="single" w:sz="4" w:space="0" w:color="auto"/>
            </w:tcBorders>
            <w:vAlign w:val="center"/>
          </w:tcPr>
          <w:p w14:paraId="78968294"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PFS</w:t>
            </w:r>
          </w:p>
        </w:tc>
        <w:tc>
          <w:tcPr>
            <w:tcW w:w="1418" w:type="dxa"/>
            <w:tcBorders>
              <w:top w:val="single" w:sz="4" w:space="0" w:color="auto"/>
              <w:bottom w:val="single" w:sz="4" w:space="0" w:color="auto"/>
            </w:tcBorders>
            <w:vAlign w:val="center"/>
          </w:tcPr>
          <w:p w14:paraId="411C6E5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meanlog = 1.98</w:t>
            </w:r>
          </w:p>
          <w:p w14:paraId="7AC1BBC5"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sdlog = 1.18</w:t>
            </w:r>
          </w:p>
        </w:tc>
        <w:tc>
          <w:tcPr>
            <w:tcW w:w="1276" w:type="dxa"/>
            <w:tcBorders>
              <w:top w:val="single" w:sz="4" w:space="0" w:color="auto"/>
              <w:bottom w:val="single" w:sz="4" w:space="0" w:color="auto"/>
            </w:tcBorders>
            <w:vAlign w:val="center"/>
          </w:tcPr>
          <w:p w14:paraId="754D6F4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Log-normal</w:t>
            </w:r>
          </w:p>
        </w:tc>
        <w:tc>
          <w:tcPr>
            <w:tcW w:w="1417" w:type="dxa"/>
            <w:tcBorders>
              <w:top w:val="single" w:sz="4" w:space="0" w:color="auto"/>
              <w:bottom w:val="single" w:sz="4" w:space="0" w:color="auto"/>
            </w:tcBorders>
          </w:tcPr>
          <w:p w14:paraId="36B3A4D4" w14:textId="77777777" w:rsidR="00D61F08" w:rsidRPr="00D61F08" w:rsidRDefault="00D61F08" w:rsidP="00D61F08">
            <w:pPr>
              <w:jc w:val="center"/>
              <w:rPr>
                <w:rFonts w:ascii="Times New Roman" w:hAnsi="Times New Roman" w:cs="Times New Roman"/>
                <w:sz w:val="16"/>
                <w:szCs w:val="16"/>
              </w:rPr>
            </w:pPr>
          </w:p>
        </w:tc>
      </w:tr>
      <w:tr w:rsidR="00D61F08" w:rsidRPr="00D61F08" w14:paraId="26EB0066" w14:textId="77777777" w:rsidTr="00E6586B">
        <w:trPr>
          <w:trHeight w:val="428"/>
          <w:jc w:val="center"/>
        </w:trPr>
        <w:tc>
          <w:tcPr>
            <w:tcW w:w="1701" w:type="dxa"/>
            <w:tcBorders>
              <w:top w:val="single" w:sz="4" w:space="0" w:color="auto"/>
              <w:bottom w:val="single" w:sz="4" w:space="0" w:color="auto"/>
            </w:tcBorders>
            <w:vAlign w:val="center"/>
          </w:tcPr>
          <w:p w14:paraId="0A16404D"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Cilta-cel</w:t>
            </w:r>
          </w:p>
        </w:tc>
        <w:tc>
          <w:tcPr>
            <w:tcW w:w="1418" w:type="dxa"/>
            <w:tcBorders>
              <w:top w:val="single" w:sz="4" w:space="0" w:color="auto"/>
              <w:bottom w:val="single" w:sz="4" w:space="0" w:color="auto"/>
            </w:tcBorders>
            <w:vAlign w:val="center"/>
          </w:tcPr>
          <w:p w14:paraId="12AD86E4" w14:textId="77777777" w:rsidR="00D61F08" w:rsidRPr="00D61F08" w:rsidRDefault="00D61F08" w:rsidP="00D61F08">
            <w:pPr>
              <w:jc w:val="center"/>
              <w:rPr>
                <w:rFonts w:ascii="Times New Roman" w:hAnsi="Times New Roman" w:cs="Times New Roman"/>
                <w:sz w:val="16"/>
                <w:szCs w:val="16"/>
              </w:rPr>
            </w:pPr>
          </w:p>
        </w:tc>
        <w:tc>
          <w:tcPr>
            <w:tcW w:w="1276" w:type="dxa"/>
            <w:tcBorders>
              <w:top w:val="single" w:sz="4" w:space="0" w:color="auto"/>
              <w:bottom w:val="single" w:sz="4" w:space="0" w:color="auto"/>
            </w:tcBorders>
            <w:vAlign w:val="center"/>
          </w:tcPr>
          <w:p w14:paraId="261CA628" w14:textId="77777777" w:rsidR="00D61F08" w:rsidRPr="00D61F08" w:rsidRDefault="00D61F08" w:rsidP="00D61F08">
            <w:pPr>
              <w:jc w:val="center"/>
              <w:rPr>
                <w:rFonts w:ascii="Times New Roman" w:hAnsi="Times New Roman" w:cs="Times New Roman"/>
                <w:sz w:val="16"/>
                <w:szCs w:val="16"/>
              </w:rPr>
            </w:pPr>
          </w:p>
        </w:tc>
        <w:tc>
          <w:tcPr>
            <w:tcW w:w="1417" w:type="dxa"/>
            <w:tcBorders>
              <w:top w:val="single" w:sz="4" w:space="0" w:color="auto"/>
              <w:bottom w:val="single" w:sz="4" w:space="0" w:color="auto"/>
            </w:tcBorders>
          </w:tcPr>
          <w:p w14:paraId="341F1164" w14:textId="77777777" w:rsidR="00D61F08" w:rsidRPr="00D61F08" w:rsidRDefault="00D61F08" w:rsidP="00D61F08">
            <w:pPr>
              <w:jc w:val="center"/>
              <w:rPr>
                <w:rFonts w:ascii="Times New Roman" w:hAnsi="Times New Roman" w:cs="Times New Roman"/>
                <w:sz w:val="16"/>
                <w:szCs w:val="16"/>
              </w:rPr>
            </w:pPr>
          </w:p>
        </w:tc>
      </w:tr>
      <w:tr w:rsidR="00D61F08" w:rsidRPr="00D61F08" w14:paraId="16B3CC47" w14:textId="77777777" w:rsidTr="00E6586B">
        <w:trPr>
          <w:trHeight w:val="421"/>
          <w:jc w:val="center"/>
        </w:trPr>
        <w:tc>
          <w:tcPr>
            <w:tcW w:w="1701" w:type="dxa"/>
            <w:tcBorders>
              <w:top w:val="single" w:sz="4" w:space="0" w:color="auto"/>
              <w:bottom w:val="single" w:sz="4" w:space="0" w:color="auto"/>
            </w:tcBorders>
            <w:vAlign w:val="center"/>
          </w:tcPr>
          <w:p w14:paraId="207AFF15"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OS</w:t>
            </w:r>
          </w:p>
        </w:tc>
        <w:tc>
          <w:tcPr>
            <w:tcW w:w="1418" w:type="dxa"/>
            <w:tcBorders>
              <w:top w:val="single" w:sz="4" w:space="0" w:color="auto"/>
              <w:bottom w:val="single" w:sz="4" w:space="0" w:color="auto"/>
            </w:tcBorders>
            <w:vAlign w:val="center"/>
          </w:tcPr>
          <w:p w14:paraId="29987AA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sdlog </w:t>
            </w:r>
            <w:r w:rsidRPr="00D61F08">
              <w:rPr>
                <w:rFonts w:ascii="Times New Roman" w:hAnsi="Times New Roman" w:cs="Times New Roman" w:hint="eastAsia"/>
                <w:sz w:val="16"/>
                <w:szCs w:val="16"/>
              </w:rPr>
              <w:t>=</w:t>
            </w:r>
            <w:r w:rsidRPr="00D61F08">
              <w:rPr>
                <w:rFonts w:ascii="Times New Roman" w:hAnsi="Times New Roman" w:cs="Times New Roman"/>
                <w:sz w:val="16"/>
                <w:szCs w:val="16"/>
              </w:rPr>
              <w:t xml:space="preserve"> 0.0127</w:t>
            </w:r>
          </w:p>
        </w:tc>
        <w:tc>
          <w:tcPr>
            <w:tcW w:w="1276" w:type="dxa"/>
            <w:tcBorders>
              <w:top w:val="single" w:sz="4" w:space="0" w:color="auto"/>
              <w:bottom w:val="single" w:sz="4" w:space="0" w:color="auto"/>
            </w:tcBorders>
            <w:vAlign w:val="center"/>
          </w:tcPr>
          <w:p w14:paraId="59A74BF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Exp</w:t>
            </w:r>
          </w:p>
        </w:tc>
        <w:tc>
          <w:tcPr>
            <w:tcW w:w="1417" w:type="dxa"/>
            <w:tcBorders>
              <w:top w:val="single" w:sz="4" w:space="0" w:color="auto"/>
              <w:bottom w:val="single" w:sz="4" w:space="0" w:color="auto"/>
            </w:tcBorders>
          </w:tcPr>
          <w:p w14:paraId="02191128" w14:textId="77777777" w:rsidR="00D61F08" w:rsidRPr="00D61F08" w:rsidRDefault="00D61F08" w:rsidP="00D61F08">
            <w:pPr>
              <w:jc w:val="center"/>
              <w:rPr>
                <w:rFonts w:ascii="Times New Roman" w:hAnsi="Times New Roman" w:cs="Times New Roman"/>
                <w:sz w:val="16"/>
                <w:szCs w:val="16"/>
              </w:rPr>
            </w:pPr>
          </w:p>
        </w:tc>
      </w:tr>
      <w:tr w:rsidR="00D61F08" w:rsidRPr="00D61F08" w14:paraId="3D3E0F1C" w14:textId="77777777" w:rsidTr="00E6586B">
        <w:trPr>
          <w:jc w:val="center"/>
        </w:trPr>
        <w:tc>
          <w:tcPr>
            <w:tcW w:w="1701" w:type="dxa"/>
            <w:tcBorders>
              <w:top w:val="single" w:sz="4" w:space="0" w:color="auto"/>
              <w:bottom w:val="single" w:sz="4" w:space="0" w:color="auto"/>
            </w:tcBorders>
            <w:vAlign w:val="center"/>
          </w:tcPr>
          <w:p w14:paraId="0AB081B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PFS</w:t>
            </w:r>
          </w:p>
        </w:tc>
        <w:tc>
          <w:tcPr>
            <w:tcW w:w="1418" w:type="dxa"/>
            <w:tcBorders>
              <w:top w:val="single" w:sz="4" w:space="0" w:color="auto"/>
              <w:bottom w:val="single" w:sz="4" w:space="0" w:color="auto"/>
            </w:tcBorders>
            <w:vAlign w:val="center"/>
          </w:tcPr>
          <w:p w14:paraId="306DCDC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rate </w:t>
            </w:r>
            <w:r w:rsidRPr="00D61F08">
              <w:rPr>
                <w:rFonts w:ascii="Times New Roman" w:hAnsi="Times New Roman" w:cs="Times New Roman" w:hint="eastAsia"/>
                <w:sz w:val="16"/>
                <w:szCs w:val="16"/>
              </w:rPr>
              <w:t>=</w:t>
            </w:r>
            <w:r w:rsidRPr="00D61F08">
              <w:rPr>
                <w:rFonts w:ascii="Times New Roman" w:hAnsi="Times New Roman" w:cs="Times New Roman"/>
                <w:sz w:val="16"/>
                <w:szCs w:val="16"/>
              </w:rPr>
              <w:t xml:space="preserve"> 3.55</w:t>
            </w:r>
          </w:p>
          <w:p w14:paraId="7F7C4C3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scale </w:t>
            </w:r>
            <w:r w:rsidRPr="00D61F08">
              <w:rPr>
                <w:rFonts w:ascii="Times New Roman" w:hAnsi="Times New Roman" w:cs="Times New Roman" w:hint="eastAsia"/>
                <w:sz w:val="16"/>
                <w:szCs w:val="16"/>
              </w:rPr>
              <w:t>=</w:t>
            </w:r>
            <w:r w:rsidRPr="00D61F08">
              <w:rPr>
                <w:rFonts w:ascii="Times New Roman" w:hAnsi="Times New Roman" w:cs="Times New Roman"/>
                <w:sz w:val="16"/>
                <w:szCs w:val="16"/>
              </w:rPr>
              <w:t xml:space="preserve"> 1.47</w:t>
            </w:r>
          </w:p>
        </w:tc>
        <w:tc>
          <w:tcPr>
            <w:tcW w:w="1276" w:type="dxa"/>
            <w:tcBorders>
              <w:top w:val="single" w:sz="4" w:space="0" w:color="auto"/>
              <w:bottom w:val="single" w:sz="4" w:space="0" w:color="auto"/>
            </w:tcBorders>
            <w:vAlign w:val="center"/>
          </w:tcPr>
          <w:p w14:paraId="5E85D784"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Log-normal</w:t>
            </w:r>
          </w:p>
        </w:tc>
        <w:tc>
          <w:tcPr>
            <w:tcW w:w="1417" w:type="dxa"/>
            <w:tcBorders>
              <w:top w:val="single" w:sz="4" w:space="0" w:color="auto"/>
              <w:bottom w:val="single" w:sz="4" w:space="0" w:color="auto"/>
            </w:tcBorders>
          </w:tcPr>
          <w:p w14:paraId="4FA9B97F" w14:textId="77777777" w:rsidR="00D61F08" w:rsidRPr="00D61F08" w:rsidRDefault="00D61F08" w:rsidP="00D61F08">
            <w:pPr>
              <w:jc w:val="center"/>
              <w:rPr>
                <w:rFonts w:ascii="Times New Roman" w:hAnsi="Times New Roman" w:cs="Times New Roman"/>
                <w:sz w:val="16"/>
                <w:szCs w:val="16"/>
              </w:rPr>
            </w:pPr>
          </w:p>
        </w:tc>
      </w:tr>
      <w:tr w:rsidR="00D61F08" w:rsidRPr="00D61F08" w14:paraId="0EB16147" w14:textId="77777777" w:rsidTr="00E6586B">
        <w:trPr>
          <w:trHeight w:val="519"/>
          <w:jc w:val="center"/>
        </w:trPr>
        <w:tc>
          <w:tcPr>
            <w:tcW w:w="1701" w:type="dxa"/>
            <w:tcBorders>
              <w:top w:val="single" w:sz="4" w:space="0" w:color="auto"/>
              <w:bottom w:val="single" w:sz="4" w:space="0" w:color="auto"/>
            </w:tcBorders>
            <w:vAlign w:val="center"/>
          </w:tcPr>
          <w:p w14:paraId="10D6741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Salvage chemotherapy</w:t>
            </w:r>
          </w:p>
        </w:tc>
        <w:tc>
          <w:tcPr>
            <w:tcW w:w="1418" w:type="dxa"/>
            <w:tcBorders>
              <w:top w:val="single" w:sz="4" w:space="0" w:color="auto"/>
              <w:bottom w:val="single" w:sz="4" w:space="0" w:color="auto"/>
            </w:tcBorders>
            <w:vAlign w:val="center"/>
          </w:tcPr>
          <w:p w14:paraId="0E2FBAA6" w14:textId="77777777" w:rsidR="00D61F08" w:rsidRPr="00D61F08" w:rsidRDefault="00D61F08" w:rsidP="00D61F08">
            <w:pPr>
              <w:jc w:val="center"/>
              <w:rPr>
                <w:rFonts w:ascii="Times New Roman" w:hAnsi="Times New Roman" w:cs="Times New Roman"/>
                <w:sz w:val="16"/>
                <w:szCs w:val="16"/>
              </w:rPr>
            </w:pPr>
          </w:p>
        </w:tc>
        <w:tc>
          <w:tcPr>
            <w:tcW w:w="1276" w:type="dxa"/>
            <w:tcBorders>
              <w:top w:val="single" w:sz="4" w:space="0" w:color="auto"/>
              <w:bottom w:val="single" w:sz="4" w:space="0" w:color="auto"/>
            </w:tcBorders>
            <w:vAlign w:val="center"/>
          </w:tcPr>
          <w:p w14:paraId="58181931" w14:textId="77777777" w:rsidR="00D61F08" w:rsidRPr="00D61F08" w:rsidRDefault="00D61F08" w:rsidP="00D61F08">
            <w:pPr>
              <w:jc w:val="center"/>
              <w:rPr>
                <w:rFonts w:ascii="Times New Roman" w:hAnsi="Times New Roman" w:cs="Times New Roman"/>
                <w:sz w:val="16"/>
                <w:szCs w:val="16"/>
              </w:rPr>
            </w:pPr>
          </w:p>
        </w:tc>
        <w:tc>
          <w:tcPr>
            <w:tcW w:w="1417" w:type="dxa"/>
            <w:tcBorders>
              <w:top w:val="single" w:sz="4" w:space="0" w:color="auto"/>
              <w:bottom w:val="single" w:sz="4" w:space="0" w:color="auto"/>
            </w:tcBorders>
          </w:tcPr>
          <w:p w14:paraId="2F8B510E" w14:textId="77777777" w:rsidR="00D61F08" w:rsidRPr="00D61F08" w:rsidRDefault="00D61F08" w:rsidP="00D61F08">
            <w:pPr>
              <w:jc w:val="center"/>
              <w:rPr>
                <w:rFonts w:ascii="Times New Roman" w:hAnsi="Times New Roman" w:cs="Times New Roman"/>
                <w:sz w:val="16"/>
                <w:szCs w:val="16"/>
              </w:rPr>
            </w:pPr>
          </w:p>
        </w:tc>
      </w:tr>
      <w:tr w:rsidR="00D61F08" w:rsidRPr="00D61F08" w14:paraId="12AC792C" w14:textId="77777777" w:rsidTr="00E6586B">
        <w:trPr>
          <w:trHeight w:val="413"/>
          <w:jc w:val="center"/>
        </w:trPr>
        <w:tc>
          <w:tcPr>
            <w:tcW w:w="1701" w:type="dxa"/>
            <w:tcBorders>
              <w:top w:val="single" w:sz="4" w:space="0" w:color="auto"/>
              <w:bottom w:val="single" w:sz="4" w:space="0" w:color="auto"/>
            </w:tcBorders>
            <w:vAlign w:val="center"/>
          </w:tcPr>
          <w:p w14:paraId="45ED9671"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OS</w:t>
            </w:r>
          </w:p>
        </w:tc>
        <w:tc>
          <w:tcPr>
            <w:tcW w:w="1418" w:type="dxa"/>
            <w:tcBorders>
              <w:top w:val="single" w:sz="4" w:space="0" w:color="auto"/>
              <w:bottom w:val="single" w:sz="4" w:space="0" w:color="auto"/>
            </w:tcBorders>
            <w:vAlign w:val="center"/>
          </w:tcPr>
          <w:p w14:paraId="46B148FD"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meanlog = 1.22</w:t>
            </w:r>
          </w:p>
          <w:p w14:paraId="1A49E6E2"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sdlog = 1.00</w:t>
            </w:r>
          </w:p>
        </w:tc>
        <w:tc>
          <w:tcPr>
            <w:tcW w:w="1276" w:type="dxa"/>
            <w:tcBorders>
              <w:top w:val="single" w:sz="4" w:space="0" w:color="auto"/>
              <w:bottom w:val="single" w:sz="4" w:space="0" w:color="auto"/>
            </w:tcBorders>
            <w:vAlign w:val="center"/>
          </w:tcPr>
          <w:p w14:paraId="202B1ED5"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Log-normal</w:t>
            </w:r>
          </w:p>
        </w:tc>
        <w:tc>
          <w:tcPr>
            <w:tcW w:w="1417" w:type="dxa"/>
            <w:tcBorders>
              <w:top w:val="single" w:sz="4" w:space="0" w:color="auto"/>
              <w:bottom w:val="single" w:sz="4" w:space="0" w:color="auto"/>
            </w:tcBorders>
          </w:tcPr>
          <w:p w14:paraId="314A83BB" w14:textId="77777777" w:rsidR="00D61F08" w:rsidRPr="00D61F08" w:rsidRDefault="00D61F08" w:rsidP="00D61F08">
            <w:pPr>
              <w:jc w:val="center"/>
              <w:rPr>
                <w:rFonts w:ascii="Times New Roman" w:hAnsi="Times New Roman" w:cs="Times New Roman"/>
                <w:sz w:val="16"/>
                <w:szCs w:val="16"/>
              </w:rPr>
            </w:pPr>
          </w:p>
        </w:tc>
      </w:tr>
      <w:tr w:rsidR="00D61F08" w:rsidRPr="00D61F08" w14:paraId="01EDD6BB" w14:textId="77777777" w:rsidTr="00E6586B">
        <w:trPr>
          <w:jc w:val="center"/>
        </w:trPr>
        <w:tc>
          <w:tcPr>
            <w:tcW w:w="1701" w:type="dxa"/>
            <w:tcBorders>
              <w:top w:val="single" w:sz="4" w:space="0" w:color="auto"/>
            </w:tcBorders>
            <w:vAlign w:val="center"/>
          </w:tcPr>
          <w:p w14:paraId="7DB1577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PFS</w:t>
            </w:r>
          </w:p>
        </w:tc>
        <w:tc>
          <w:tcPr>
            <w:tcW w:w="1418" w:type="dxa"/>
            <w:tcBorders>
              <w:top w:val="single" w:sz="4" w:space="0" w:color="auto"/>
            </w:tcBorders>
            <w:vAlign w:val="center"/>
          </w:tcPr>
          <w:p w14:paraId="177538D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meanlog = 2.13</w:t>
            </w:r>
          </w:p>
          <w:p w14:paraId="07124409"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sdlog = 1.30</w:t>
            </w:r>
          </w:p>
        </w:tc>
        <w:tc>
          <w:tcPr>
            <w:tcW w:w="1276" w:type="dxa"/>
            <w:tcBorders>
              <w:top w:val="single" w:sz="4" w:space="0" w:color="auto"/>
            </w:tcBorders>
            <w:vAlign w:val="center"/>
          </w:tcPr>
          <w:p w14:paraId="62C8BC0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Log-normal</w:t>
            </w:r>
          </w:p>
        </w:tc>
        <w:tc>
          <w:tcPr>
            <w:tcW w:w="1417" w:type="dxa"/>
            <w:tcBorders>
              <w:top w:val="single" w:sz="4" w:space="0" w:color="auto"/>
            </w:tcBorders>
          </w:tcPr>
          <w:p w14:paraId="49E21935" w14:textId="77777777" w:rsidR="00D61F08" w:rsidRPr="00D61F08" w:rsidRDefault="00D61F08" w:rsidP="00D61F08">
            <w:pPr>
              <w:jc w:val="center"/>
              <w:rPr>
                <w:rFonts w:ascii="Times New Roman" w:hAnsi="Times New Roman" w:cs="Times New Roman"/>
                <w:sz w:val="16"/>
                <w:szCs w:val="16"/>
              </w:rPr>
            </w:pPr>
          </w:p>
        </w:tc>
      </w:tr>
    </w:tbl>
    <w:p w14:paraId="1C537A8F" w14:textId="77777777" w:rsidR="00D61F08" w:rsidRPr="00D61F08" w:rsidRDefault="00D61F08" w:rsidP="00D61F08">
      <w:pPr>
        <w:jc w:val="center"/>
        <w:rPr>
          <w:rFonts w:ascii="Times New Roman" w:hAnsi="Times New Roman" w:cs="Times New Roman"/>
          <w:sz w:val="16"/>
          <w:szCs w:val="16"/>
        </w:rPr>
      </w:pPr>
    </w:p>
    <w:p w14:paraId="49918363" w14:textId="6E99626D" w:rsidR="00D61F08" w:rsidRDefault="00D61F08" w:rsidP="00D61F08">
      <w:pPr>
        <w:jc w:val="center"/>
        <w:rPr>
          <w:rFonts w:ascii="Times New Roman" w:hAnsi="Times New Roman" w:cs="Times New Roman"/>
          <w:i/>
          <w:sz w:val="16"/>
          <w:szCs w:val="16"/>
        </w:rPr>
      </w:pPr>
    </w:p>
    <w:p w14:paraId="0D61D9A0" w14:textId="7DE6837F" w:rsidR="00D43880" w:rsidRDefault="00D43880" w:rsidP="00D61F08">
      <w:pPr>
        <w:jc w:val="center"/>
        <w:rPr>
          <w:rFonts w:ascii="Times New Roman" w:hAnsi="Times New Roman" w:cs="Times New Roman"/>
          <w:i/>
          <w:sz w:val="16"/>
          <w:szCs w:val="16"/>
        </w:rPr>
      </w:pPr>
    </w:p>
    <w:p w14:paraId="0F4F9E12" w14:textId="7C6FC09F" w:rsidR="00D43880" w:rsidRDefault="00D43880" w:rsidP="00D61F08">
      <w:pPr>
        <w:jc w:val="center"/>
        <w:rPr>
          <w:rFonts w:ascii="Times New Roman" w:hAnsi="Times New Roman" w:cs="Times New Roman"/>
          <w:i/>
          <w:sz w:val="16"/>
          <w:szCs w:val="16"/>
        </w:rPr>
      </w:pPr>
    </w:p>
    <w:p w14:paraId="663D9AC8" w14:textId="6467D0C8" w:rsidR="00D43880" w:rsidRDefault="00D43880" w:rsidP="00D61F08">
      <w:pPr>
        <w:jc w:val="center"/>
        <w:rPr>
          <w:rFonts w:ascii="Times New Roman" w:hAnsi="Times New Roman" w:cs="Times New Roman"/>
          <w:i/>
          <w:sz w:val="16"/>
          <w:szCs w:val="16"/>
        </w:rPr>
      </w:pPr>
    </w:p>
    <w:p w14:paraId="7DC17898" w14:textId="023C6DA9" w:rsidR="00D43880" w:rsidRDefault="00D43880" w:rsidP="00D61F08">
      <w:pPr>
        <w:jc w:val="center"/>
        <w:rPr>
          <w:rFonts w:ascii="Times New Roman" w:hAnsi="Times New Roman" w:cs="Times New Roman"/>
          <w:i/>
          <w:sz w:val="16"/>
          <w:szCs w:val="16"/>
        </w:rPr>
      </w:pPr>
    </w:p>
    <w:p w14:paraId="6347AB68" w14:textId="4F87ABC5" w:rsidR="00D43880" w:rsidRDefault="00D43880" w:rsidP="00D61F08">
      <w:pPr>
        <w:jc w:val="center"/>
        <w:rPr>
          <w:rFonts w:ascii="Times New Roman" w:hAnsi="Times New Roman" w:cs="Times New Roman"/>
          <w:i/>
          <w:sz w:val="16"/>
          <w:szCs w:val="16"/>
        </w:rPr>
      </w:pPr>
    </w:p>
    <w:p w14:paraId="22D58022" w14:textId="73A14A7A" w:rsidR="00D43880" w:rsidRDefault="00D43880" w:rsidP="00D61F08">
      <w:pPr>
        <w:jc w:val="center"/>
        <w:rPr>
          <w:rFonts w:ascii="Times New Roman" w:hAnsi="Times New Roman" w:cs="Times New Roman"/>
          <w:i/>
          <w:sz w:val="16"/>
          <w:szCs w:val="16"/>
        </w:rPr>
      </w:pPr>
    </w:p>
    <w:p w14:paraId="0DB31805" w14:textId="2AAD284C" w:rsidR="00D43880" w:rsidRDefault="00D43880" w:rsidP="00D61F08">
      <w:pPr>
        <w:jc w:val="center"/>
        <w:rPr>
          <w:rFonts w:ascii="Times New Roman" w:hAnsi="Times New Roman" w:cs="Times New Roman"/>
          <w:i/>
          <w:sz w:val="16"/>
          <w:szCs w:val="16"/>
        </w:rPr>
      </w:pPr>
    </w:p>
    <w:p w14:paraId="4FEFB317" w14:textId="39B65E22" w:rsidR="00D43880" w:rsidRDefault="00D43880" w:rsidP="00D61F08">
      <w:pPr>
        <w:jc w:val="center"/>
        <w:rPr>
          <w:rFonts w:ascii="Times New Roman" w:hAnsi="Times New Roman" w:cs="Times New Roman"/>
          <w:i/>
          <w:sz w:val="16"/>
          <w:szCs w:val="16"/>
        </w:rPr>
      </w:pPr>
    </w:p>
    <w:p w14:paraId="244623F5" w14:textId="31DE2D2B" w:rsidR="00D43880" w:rsidRDefault="00D43880" w:rsidP="00D61F08">
      <w:pPr>
        <w:jc w:val="center"/>
        <w:rPr>
          <w:rFonts w:ascii="Times New Roman" w:hAnsi="Times New Roman" w:cs="Times New Roman"/>
          <w:i/>
          <w:sz w:val="16"/>
          <w:szCs w:val="16"/>
        </w:rPr>
      </w:pPr>
    </w:p>
    <w:p w14:paraId="3377A92F" w14:textId="10A22C65" w:rsidR="00D43880" w:rsidRDefault="00D43880" w:rsidP="00D61F08">
      <w:pPr>
        <w:jc w:val="center"/>
        <w:rPr>
          <w:rFonts w:ascii="Times New Roman" w:hAnsi="Times New Roman" w:cs="Times New Roman"/>
          <w:i/>
          <w:sz w:val="16"/>
          <w:szCs w:val="16"/>
        </w:rPr>
      </w:pPr>
    </w:p>
    <w:p w14:paraId="7D65086E" w14:textId="77777777" w:rsidR="00D61F08" w:rsidRPr="008225AC" w:rsidRDefault="00D61F08" w:rsidP="00D61F08">
      <w:pPr>
        <w:spacing w:afterLines="50" w:after="156" w:line="360" w:lineRule="auto"/>
        <w:jc w:val="center"/>
        <w:rPr>
          <w:rFonts w:ascii="Times New Roman" w:hAnsi="Times New Roman" w:cs="Times New Roman"/>
          <w:sz w:val="16"/>
        </w:rPr>
      </w:pPr>
      <w:r>
        <w:rPr>
          <w:rFonts w:ascii="Times New Roman" w:hAnsi="Times New Roman" w:cs="Times New Roman"/>
          <w:sz w:val="16"/>
        </w:rPr>
        <w:lastRenderedPageBreak/>
        <w:t>e</w:t>
      </w:r>
      <w:r>
        <w:rPr>
          <w:rFonts w:ascii="Times New Roman" w:hAnsi="Times New Roman" w:cs="Times New Roman" w:hint="eastAsia"/>
          <w:sz w:val="16"/>
        </w:rPr>
        <w:t>T</w:t>
      </w:r>
      <w:r>
        <w:rPr>
          <w:rFonts w:ascii="Times New Roman" w:hAnsi="Times New Roman" w:cs="Times New Roman"/>
          <w:sz w:val="16"/>
        </w:rPr>
        <w:t xml:space="preserve">able 3. Average cost in different </w:t>
      </w:r>
      <w:r w:rsidRPr="00052988">
        <w:rPr>
          <w:rFonts w:ascii="Times New Roman" w:hAnsi="Times New Roman" w:cs="Times New Roman"/>
          <w:sz w:val="16"/>
        </w:rPr>
        <w:t>categories</w:t>
      </w:r>
    </w:p>
    <w:tbl>
      <w:tblPr>
        <w:tblStyle w:val="TableGrid"/>
        <w:tblW w:w="0" w:type="auto"/>
        <w:jc w:val="center"/>
        <w:tblLook w:val="04A0" w:firstRow="1" w:lastRow="0" w:firstColumn="1" w:lastColumn="0" w:noHBand="0" w:noVBand="1"/>
      </w:tblPr>
      <w:tblGrid>
        <w:gridCol w:w="1838"/>
        <w:gridCol w:w="992"/>
        <w:gridCol w:w="993"/>
        <w:gridCol w:w="1701"/>
        <w:gridCol w:w="1701"/>
      </w:tblGrid>
      <w:tr w:rsidR="00D61F08" w:rsidRPr="00997461" w14:paraId="5B02BC7F" w14:textId="77777777" w:rsidTr="00E6586B">
        <w:trPr>
          <w:jc w:val="center"/>
        </w:trPr>
        <w:tc>
          <w:tcPr>
            <w:tcW w:w="1838" w:type="dxa"/>
            <w:vAlign w:val="center"/>
          </w:tcPr>
          <w:p w14:paraId="28015FF8" w14:textId="77777777" w:rsidR="00D61F08" w:rsidRPr="00997461" w:rsidRDefault="00D61F08" w:rsidP="00E6586B">
            <w:pPr>
              <w:jc w:val="center"/>
              <w:rPr>
                <w:rFonts w:ascii="Times New Roman" w:hAnsi="Times New Roman" w:cs="Times New Roman"/>
                <w:sz w:val="16"/>
              </w:rPr>
            </w:pPr>
            <w:r w:rsidRPr="008225AC">
              <w:rPr>
                <w:rFonts w:ascii="Times New Roman" w:hAnsi="Times New Roman" w:cs="Times New Roman"/>
                <w:sz w:val="16"/>
              </w:rPr>
              <w:t>Average cost</w:t>
            </w:r>
            <w:r>
              <w:rPr>
                <w:rFonts w:ascii="Times New Roman" w:hAnsi="Times New Roman" w:cs="Times New Roman"/>
                <w:sz w:val="16"/>
              </w:rPr>
              <w:t xml:space="preserve"> ($)</w:t>
            </w:r>
          </w:p>
        </w:tc>
        <w:tc>
          <w:tcPr>
            <w:tcW w:w="992" w:type="dxa"/>
            <w:vAlign w:val="center"/>
          </w:tcPr>
          <w:p w14:paraId="57CB783F" w14:textId="77777777" w:rsidR="00D61F08" w:rsidRPr="00997461" w:rsidRDefault="00D61F08" w:rsidP="00E6586B">
            <w:pPr>
              <w:rPr>
                <w:rFonts w:ascii="Times New Roman" w:hAnsi="Times New Roman" w:cs="Times New Roman"/>
                <w:sz w:val="16"/>
              </w:rPr>
            </w:pPr>
            <w:r>
              <w:rPr>
                <w:rFonts w:ascii="Times New Roman" w:hAnsi="Times New Roman" w:cs="Times New Roman"/>
                <w:sz w:val="16"/>
              </w:rPr>
              <w:t xml:space="preserve">1st CAR-T treatment </w:t>
            </w:r>
          </w:p>
        </w:tc>
        <w:tc>
          <w:tcPr>
            <w:tcW w:w="993" w:type="dxa"/>
            <w:vAlign w:val="center"/>
          </w:tcPr>
          <w:p w14:paraId="33D0E9D8" w14:textId="77777777" w:rsidR="00D61F08" w:rsidRPr="00997461" w:rsidRDefault="00D61F08" w:rsidP="00E6586B">
            <w:pPr>
              <w:rPr>
                <w:rFonts w:ascii="Times New Roman" w:hAnsi="Times New Roman" w:cs="Times New Roman"/>
                <w:sz w:val="16"/>
              </w:rPr>
            </w:pPr>
            <w:r>
              <w:rPr>
                <w:rFonts w:ascii="Times New Roman" w:hAnsi="Times New Roman" w:cs="Times New Roman"/>
                <w:sz w:val="16"/>
              </w:rPr>
              <w:t>2nd</w:t>
            </w:r>
            <w:r w:rsidRPr="008225AC">
              <w:rPr>
                <w:rFonts w:ascii="Times New Roman" w:hAnsi="Times New Roman" w:cs="Times New Roman"/>
                <w:sz w:val="16"/>
              </w:rPr>
              <w:t xml:space="preserve"> CAR-T treatment</w:t>
            </w:r>
          </w:p>
        </w:tc>
        <w:tc>
          <w:tcPr>
            <w:tcW w:w="1701" w:type="dxa"/>
            <w:vAlign w:val="center"/>
          </w:tcPr>
          <w:p w14:paraId="70A7DEF4" w14:textId="77777777" w:rsidR="00D61F08" w:rsidRPr="00997461" w:rsidRDefault="00D61F08" w:rsidP="00E6586B">
            <w:pPr>
              <w:rPr>
                <w:rFonts w:ascii="Times New Roman" w:hAnsi="Times New Roman" w:cs="Times New Roman"/>
                <w:sz w:val="16"/>
              </w:rPr>
            </w:pPr>
            <w:r>
              <w:rPr>
                <w:rFonts w:ascii="Times New Roman" w:hAnsi="Times New Roman" w:cs="Times New Roman"/>
                <w:sz w:val="16"/>
              </w:rPr>
              <w:t>Following-up cost to one-year post-infusion</w:t>
            </w:r>
          </w:p>
        </w:tc>
        <w:tc>
          <w:tcPr>
            <w:tcW w:w="1701" w:type="dxa"/>
            <w:vAlign w:val="center"/>
          </w:tcPr>
          <w:p w14:paraId="73212E86" w14:textId="77777777" w:rsidR="00D61F08" w:rsidRPr="00997461" w:rsidRDefault="00D61F08" w:rsidP="00E6586B">
            <w:pPr>
              <w:rPr>
                <w:rFonts w:ascii="Times New Roman" w:hAnsi="Times New Roman" w:cs="Times New Roman"/>
                <w:sz w:val="16"/>
              </w:rPr>
            </w:pPr>
            <w:r>
              <w:rPr>
                <w:rFonts w:ascii="Times New Roman" w:hAnsi="Times New Roman" w:cs="Times New Roman"/>
                <w:sz w:val="16"/>
              </w:rPr>
              <w:t>Base</w:t>
            </w:r>
            <w:r w:rsidRPr="00734735">
              <w:rPr>
                <w:rFonts w:ascii="Times New Roman" w:hAnsi="Times New Roman" w:cs="Times New Roman"/>
                <w:sz w:val="16"/>
              </w:rPr>
              <w:t xml:space="preserve"> cost</w:t>
            </w:r>
            <w:r>
              <w:rPr>
                <w:rFonts w:ascii="Times New Roman" w:hAnsi="Times New Roman" w:cs="Times New Roman"/>
                <w:sz w:val="16"/>
              </w:rPr>
              <w:t xml:space="preserve"> for salvage chemotherapy</w:t>
            </w:r>
          </w:p>
        </w:tc>
      </w:tr>
      <w:tr w:rsidR="00D61F08" w:rsidRPr="00997461" w14:paraId="3A770775" w14:textId="77777777" w:rsidTr="00E6586B">
        <w:trPr>
          <w:jc w:val="center"/>
        </w:trPr>
        <w:tc>
          <w:tcPr>
            <w:tcW w:w="1838" w:type="dxa"/>
            <w:vAlign w:val="center"/>
          </w:tcPr>
          <w:p w14:paraId="13062AAF" w14:textId="77777777" w:rsidR="00D61F08" w:rsidRDefault="00D61F08" w:rsidP="00E6586B">
            <w:pPr>
              <w:rPr>
                <w:rFonts w:ascii="Times New Roman" w:hAnsi="Times New Roman" w:cs="Times New Roman"/>
                <w:sz w:val="16"/>
              </w:rPr>
            </w:pPr>
            <w:r>
              <w:rPr>
                <w:rFonts w:ascii="Times New Roman" w:hAnsi="Times New Roman" w:cs="Times New Roman" w:hint="eastAsia"/>
                <w:sz w:val="16"/>
              </w:rPr>
              <w:t>T</w:t>
            </w:r>
            <w:r>
              <w:rPr>
                <w:rFonts w:ascii="Times New Roman" w:hAnsi="Times New Roman" w:cs="Times New Roman"/>
                <w:sz w:val="16"/>
              </w:rPr>
              <w:t>otal</w:t>
            </w:r>
          </w:p>
        </w:tc>
        <w:tc>
          <w:tcPr>
            <w:tcW w:w="992" w:type="dxa"/>
            <w:vAlign w:val="center"/>
          </w:tcPr>
          <w:p w14:paraId="6EA0272E"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14666 </w:t>
            </w:r>
          </w:p>
        </w:tc>
        <w:tc>
          <w:tcPr>
            <w:tcW w:w="993" w:type="dxa"/>
            <w:vAlign w:val="center"/>
          </w:tcPr>
          <w:p w14:paraId="110C04FA"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9740 </w:t>
            </w:r>
          </w:p>
        </w:tc>
        <w:tc>
          <w:tcPr>
            <w:tcW w:w="1701" w:type="dxa"/>
            <w:vAlign w:val="center"/>
          </w:tcPr>
          <w:p w14:paraId="1527A8A4"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5942 </w:t>
            </w:r>
          </w:p>
        </w:tc>
        <w:tc>
          <w:tcPr>
            <w:tcW w:w="1701" w:type="dxa"/>
            <w:vAlign w:val="center"/>
          </w:tcPr>
          <w:p w14:paraId="2D7D4970"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3387 </w:t>
            </w:r>
          </w:p>
        </w:tc>
      </w:tr>
      <w:tr w:rsidR="00D61F08" w:rsidRPr="00997461" w14:paraId="08083232" w14:textId="77777777" w:rsidTr="00E6586B">
        <w:trPr>
          <w:jc w:val="center"/>
        </w:trPr>
        <w:tc>
          <w:tcPr>
            <w:tcW w:w="1838" w:type="dxa"/>
            <w:vAlign w:val="center"/>
          </w:tcPr>
          <w:p w14:paraId="0365EF12" w14:textId="77777777" w:rsidR="00D61F08" w:rsidRPr="006D62DF" w:rsidRDefault="00D61F08" w:rsidP="00E6586B">
            <w:pPr>
              <w:rPr>
                <w:rFonts w:ascii="Times New Roman" w:hAnsi="Times New Roman" w:cs="Times New Roman"/>
                <w:sz w:val="16"/>
              </w:rPr>
            </w:pPr>
            <w:r w:rsidRPr="006D62DF">
              <w:rPr>
                <w:rFonts w:ascii="Times New Roman" w:hAnsi="Times New Roman" w:cs="Times New Roman"/>
                <w:sz w:val="16"/>
              </w:rPr>
              <w:t>Drug</w:t>
            </w:r>
          </w:p>
        </w:tc>
        <w:tc>
          <w:tcPr>
            <w:tcW w:w="992" w:type="dxa"/>
            <w:vAlign w:val="center"/>
          </w:tcPr>
          <w:p w14:paraId="789137AA"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6782 </w:t>
            </w:r>
          </w:p>
        </w:tc>
        <w:tc>
          <w:tcPr>
            <w:tcW w:w="993" w:type="dxa"/>
            <w:vAlign w:val="center"/>
          </w:tcPr>
          <w:p w14:paraId="76116273"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4352 </w:t>
            </w:r>
          </w:p>
        </w:tc>
        <w:tc>
          <w:tcPr>
            <w:tcW w:w="1701" w:type="dxa"/>
            <w:vAlign w:val="center"/>
          </w:tcPr>
          <w:p w14:paraId="13FAD2FC"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95 </w:t>
            </w:r>
          </w:p>
        </w:tc>
        <w:tc>
          <w:tcPr>
            <w:tcW w:w="1701" w:type="dxa"/>
            <w:vAlign w:val="center"/>
          </w:tcPr>
          <w:p w14:paraId="187CD51B"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1195 </w:t>
            </w:r>
          </w:p>
        </w:tc>
      </w:tr>
      <w:tr w:rsidR="00D61F08" w:rsidRPr="00997461" w14:paraId="692BA407" w14:textId="77777777" w:rsidTr="00E6586B">
        <w:trPr>
          <w:jc w:val="center"/>
        </w:trPr>
        <w:tc>
          <w:tcPr>
            <w:tcW w:w="1838" w:type="dxa"/>
            <w:vAlign w:val="center"/>
          </w:tcPr>
          <w:p w14:paraId="3D7A6348" w14:textId="77777777" w:rsidR="00D61F08" w:rsidRPr="006D62DF" w:rsidRDefault="00D61F08" w:rsidP="00E6586B">
            <w:pPr>
              <w:rPr>
                <w:rFonts w:ascii="Times New Roman" w:hAnsi="Times New Roman" w:cs="Times New Roman"/>
                <w:sz w:val="16"/>
              </w:rPr>
            </w:pPr>
            <w:r w:rsidRPr="006D62DF">
              <w:rPr>
                <w:rFonts w:ascii="Times New Roman" w:hAnsi="Times New Roman" w:cs="Times New Roman"/>
                <w:sz w:val="16"/>
              </w:rPr>
              <w:t>Room</w:t>
            </w:r>
            <w:r>
              <w:rPr>
                <w:rFonts w:ascii="Times New Roman" w:hAnsi="Times New Roman" w:cs="Times New Roman"/>
                <w:sz w:val="16"/>
              </w:rPr>
              <w:t xml:space="preserve"> </w:t>
            </w:r>
            <w:r w:rsidRPr="006D62DF">
              <w:rPr>
                <w:rFonts w:ascii="Times New Roman" w:hAnsi="Times New Roman" w:cs="Times New Roman"/>
                <w:sz w:val="16"/>
              </w:rPr>
              <w:t>charges</w:t>
            </w:r>
          </w:p>
        </w:tc>
        <w:tc>
          <w:tcPr>
            <w:tcW w:w="992" w:type="dxa"/>
            <w:vAlign w:val="center"/>
          </w:tcPr>
          <w:p w14:paraId="1B3FA710"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560 </w:t>
            </w:r>
          </w:p>
        </w:tc>
        <w:tc>
          <w:tcPr>
            <w:tcW w:w="993" w:type="dxa"/>
            <w:vAlign w:val="center"/>
          </w:tcPr>
          <w:p w14:paraId="73F8C57C"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646 </w:t>
            </w:r>
          </w:p>
        </w:tc>
        <w:tc>
          <w:tcPr>
            <w:tcW w:w="1701" w:type="dxa"/>
            <w:vAlign w:val="center"/>
          </w:tcPr>
          <w:p w14:paraId="29BD1A7D"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19 </w:t>
            </w:r>
          </w:p>
        </w:tc>
        <w:tc>
          <w:tcPr>
            <w:tcW w:w="1701" w:type="dxa"/>
            <w:vAlign w:val="center"/>
          </w:tcPr>
          <w:p w14:paraId="56ADEB60"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66 </w:t>
            </w:r>
          </w:p>
        </w:tc>
      </w:tr>
      <w:tr w:rsidR="00D61F08" w:rsidRPr="00997461" w14:paraId="77AC3E42" w14:textId="77777777" w:rsidTr="00E6586B">
        <w:trPr>
          <w:jc w:val="center"/>
        </w:trPr>
        <w:tc>
          <w:tcPr>
            <w:tcW w:w="1838" w:type="dxa"/>
            <w:vAlign w:val="center"/>
          </w:tcPr>
          <w:p w14:paraId="4A409ECC" w14:textId="77777777" w:rsidR="00D61F08" w:rsidRPr="006D62DF" w:rsidRDefault="00D61F08" w:rsidP="00E6586B">
            <w:pPr>
              <w:rPr>
                <w:rFonts w:ascii="Times New Roman" w:hAnsi="Times New Roman" w:cs="Times New Roman"/>
                <w:sz w:val="16"/>
              </w:rPr>
            </w:pPr>
            <w:r w:rsidRPr="006D62DF">
              <w:rPr>
                <w:rFonts w:ascii="Times New Roman" w:hAnsi="Times New Roman" w:cs="Times New Roman"/>
                <w:sz w:val="16"/>
              </w:rPr>
              <w:t>Physicians</w:t>
            </w:r>
          </w:p>
        </w:tc>
        <w:tc>
          <w:tcPr>
            <w:tcW w:w="992" w:type="dxa"/>
            <w:vAlign w:val="center"/>
          </w:tcPr>
          <w:p w14:paraId="2C18D46C"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115 </w:t>
            </w:r>
          </w:p>
        </w:tc>
        <w:tc>
          <w:tcPr>
            <w:tcW w:w="993" w:type="dxa"/>
            <w:vAlign w:val="center"/>
          </w:tcPr>
          <w:p w14:paraId="4F9A04AE"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152 </w:t>
            </w:r>
          </w:p>
        </w:tc>
        <w:tc>
          <w:tcPr>
            <w:tcW w:w="1701" w:type="dxa"/>
            <w:vAlign w:val="center"/>
          </w:tcPr>
          <w:p w14:paraId="62B2720F"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17 </w:t>
            </w:r>
          </w:p>
        </w:tc>
        <w:tc>
          <w:tcPr>
            <w:tcW w:w="1701" w:type="dxa"/>
            <w:vAlign w:val="center"/>
          </w:tcPr>
          <w:p w14:paraId="72CE8409"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50 </w:t>
            </w:r>
          </w:p>
        </w:tc>
      </w:tr>
      <w:tr w:rsidR="00D61F08" w:rsidRPr="00997461" w14:paraId="73A26113" w14:textId="77777777" w:rsidTr="00E6586B">
        <w:trPr>
          <w:jc w:val="center"/>
        </w:trPr>
        <w:tc>
          <w:tcPr>
            <w:tcW w:w="1838" w:type="dxa"/>
            <w:vAlign w:val="center"/>
          </w:tcPr>
          <w:p w14:paraId="25DD66E2" w14:textId="77777777" w:rsidR="00D61F08" w:rsidRPr="006D62DF" w:rsidRDefault="00D61F08" w:rsidP="00E6586B">
            <w:pPr>
              <w:rPr>
                <w:rFonts w:ascii="Times New Roman" w:hAnsi="Times New Roman" w:cs="Times New Roman"/>
                <w:sz w:val="16"/>
              </w:rPr>
            </w:pPr>
            <w:r w:rsidRPr="006D62DF">
              <w:rPr>
                <w:rFonts w:ascii="Times New Roman" w:hAnsi="Times New Roman" w:cs="Times New Roman"/>
                <w:sz w:val="16"/>
              </w:rPr>
              <w:t>Radiology</w:t>
            </w:r>
            <w:r>
              <w:rPr>
                <w:rFonts w:ascii="Times New Roman" w:hAnsi="Times New Roman" w:cs="Times New Roman"/>
                <w:sz w:val="16"/>
              </w:rPr>
              <w:t xml:space="preserve"> </w:t>
            </w:r>
            <w:r w:rsidRPr="006D62DF">
              <w:rPr>
                <w:rFonts w:ascii="Times New Roman" w:hAnsi="Times New Roman" w:cs="Times New Roman"/>
                <w:sz w:val="16"/>
              </w:rPr>
              <w:t>examinations</w:t>
            </w:r>
          </w:p>
        </w:tc>
        <w:tc>
          <w:tcPr>
            <w:tcW w:w="992" w:type="dxa"/>
            <w:vAlign w:val="center"/>
          </w:tcPr>
          <w:p w14:paraId="39C0BE26"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427 </w:t>
            </w:r>
          </w:p>
        </w:tc>
        <w:tc>
          <w:tcPr>
            <w:tcW w:w="993" w:type="dxa"/>
            <w:vAlign w:val="center"/>
          </w:tcPr>
          <w:p w14:paraId="324B8DAC"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347 </w:t>
            </w:r>
          </w:p>
        </w:tc>
        <w:tc>
          <w:tcPr>
            <w:tcW w:w="1701" w:type="dxa"/>
            <w:vAlign w:val="center"/>
          </w:tcPr>
          <w:p w14:paraId="1786DF78"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2006 </w:t>
            </w:r>
          </w:p>
        </w:tc>
        <w:tc>
          <w:tcPr>
            <w:tcW w:w="1701" w:type="dxa"/>
            <w:vAlign w:val="center"/>
          </w:tcPr>
          <w:p w14:paraId="2C37CC39"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200 </w:t>
            </w:r>
          </w:p>
        </w:tc>
      </w:tr>
      <w:tr w:rsidR="00D61F08" w:rsidRPr="00997461" w14:paraId="7715C3C8" w14:textId="77777777" w:rsidTr="00E6586B">
        <w:trPr>
          <w:jc w:val="center"/>
        </w:trPr>
        <w:tc>
          <w:tcPr>
            <w:tcW w:w="1838" w:type="dxa"/>
            <w:vAlign w:val="center"/>
          </w:tcPr>
          <w:p w14:paraId="377302D9" w14:textId="77777777" w:rsidR="00D61F08" w:rsidRPr="006D62DF" w:rsidRDefault="00D61F08" w:rsidP="00E6586B">
            <w:pPr>
              <w:rPr>
                <w:rFonts w:ascii="Times New Roman" w:hAnsi="Times New Roman" w:cs="Times New Roman"/>
                <w:sz w:val="16"/>
              </w:rPr>
            </w:pPr>
            <w:r w:rsidRPr="009656DA">
              <w:rPr>
                <w:rFonts w:ascii="Times New Roman" w:hAnsi="Times New Roman" w:cs="Times New Roman"/>
                <w:sz w:val="16"/>
              </w:rPr>
              <w:t>Oxygen</w:t>
            </w:r>
            <w:r>
              <w:rPr>
                <w:rFonts w:ascii="Times New Roman" w:hAnsi="Times New Roman" w:cs="Times New Roman"/>
                <w:sz w:val="16"/>
              </w:rPr>
              <w:t xml:space="preserve"> </w:t>
            </w:r>
            <w:r w:rsidRPr="009656DA">
              <w:rPr>
                <w:rFonts w:ascii="Times New Roman" w:hAnsi="Times New Roman" w:cs="Times New Roman"/>
                <w:sz w:val="16"/>
              </w:rPr>
              <w:t>supply</w:t>
            </w:r>
          </w:p>
        </w:tc>
        <w:tc>
          <w:tcPr>
            <w:tcW w:w="992" w:type="dxa"/>
            <w:vAlign w:val="center"/>
          </w:tcPr>
          <w:p w14:paraId="52411CDE"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206 </w:t>
            </w:r>
          </w:p>
        </w:tc>
        <w:tc>
          <w:tcPr>
            <w:tcW w:w="993" w:type="dxa"/>
            <w:vAlign w:val="center"/>
          </w:tcPr>
          <w:p w14:paraId="26FD48EA"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228 </w:t>
            </w:r>
          </w:p>
        </w:tc>
        <w:tc>
          <w:tcPr>
            <w:tcW w:w="1701" w:type="dxa"/>
            <w:vAlign w:val="center"/>
          </w:tcPr>
          <w:p w14:paraId="5DE311CC"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 </w:t>
            </w:r>
          </w:p>
        </w:tc>
        <w:tc>
          <w:tcPr>
            <w:tcW w:w="1701" w:type="dxa"/>
            <w:vAlign w:val="center"/>
          </w:tcPr>
          <w:p w14:paraId="6B2EA250"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62 </w:t>
            </w:r>
          </w:p>
        </w:tc>
      </w:tr>
      <w:tr w:rsidR="00D61F08" w:rsidRPr="00997461" w14:paraId="60271FDF" w14:textId="77777777" w:rsidTr="00E6586B">
        <w:trPr>
          <w:jc w:val="center"/>
        </w:trPr>
        <w:tc>
          <w:tcPr>
            <w:tcW w:w="1838" w:type="dxa"/>
            <w:vAlign w:val="center"/>
          </w:tcPr>
          <w:p w14:paraId="1904BF14" w14:textId="77777777" w:rsidR="00D61F08" w:rsidRPr="006D62DF" w:rsidRDefault="00D61F08" w:rsidP="00E6586B">
            <w:pPr>
              <w:rPr>
                <w:rFonts w:ascii="Times New Roman" w:hAnsi="Times New Roman" w:cs="Times New Roman"/>
                <w:sz w:val="16"/>
              </w:rPr>
            </w:pPr>
            <w:r w:rsidRPr="009656DA">
              <w:rPr>
                <w:rFonts w:ascii="Times New Roman" w:hAnsi="Times New Roman" w:cs="Times New Roman"/>
                <w:sz w:val="16"/>
              </w:rPr>
              <w:t>Laboratory</w:t>
            </w:r>
            <w:r>
              <w:rPr>
                <w:rFonts w:ascii="Times New Roman" w:hAnsi="Times New Roman" w:cs="Times New Roman"/>
                <w:sz w:val="16"/>
              </w:rPr>
              <w:t xml:space="preserve"> </w:t>
            </w:r>
            <w:r w:rsidRPr="009656DA">
              <w:rPr>
                <w:rFonts w:ascii="Times New Roman" w:hAnsi="Times New Roman" w:cs="Times New Roman"/>
                <w:sz w:val="16"/>
              </w:rPr>
              <w:t>test</w:t>
            </w:r>
          </w:p>
        </w:tc>
        <w:tc>
          <w:tcPr>
            <w:tcW w:w="992" w:type="dxa"/>
            <w:vAlign w:val="center"/>
          </w:tcPr>
          <w:p w14:paraId="662319A3"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2883 </w:t>
            </w:r>
          </w:p>
        </w:tc>
        <w:tc>
          <w:tcPr>
            <w:tcW w:w="993" w:type="dxa"/>
            <w:vAlign w:val="center"/>
          </w:tcPr>
          <w:p w14:paraId="6B9B64F8"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1826 </w:t>
            </w:r>
          </w:p>
        </w:tc>
        <w:tc>
          <w:tcPr>
            <w:tcW w:w="1701" w:type="dxa"/>
            <w:vAlign w:val="center"/>
          </w:tcPr>
          <w:p w14:paraId="437D675E"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3247 </w:t>
            </w:r>
          </w:p>
        </w:tc>
        <w:tc>
          <w:tcPr>
            <w:tcW w:w="1701" w:type="dxa"/>
            <w:vAlign w:val="center"/>
          </w:tcPr>
          <w:p w14:paraId="3CF362EE"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1070 </w:t>
            </w:r>
          </w:p>
        </w:tc>
      </w:tr>
      <w:tr w:rsidR="00D61F08" w:rsidRPr="00997461" w14:paraId="0AF85103" w14:textId="77777777" w:rsidTr="00E6586B">
        <w:trPr>
          <w:jc w:val="center"/>
        </w:trPr>
        <w:tc>
          <w:tcPr>
            <w:tcW w:w="1838" w:type="dxa"/>
            <w:vAlign w:val="center"/>
          </w:tcPr>
          <w:p w14:paraId="57FE9EED" w14:textId="77777777" w:rsidR="00D61F08" w:rsidRPr="006D62DF" w:rsidRDefault="00D61F08" w:rsidP="00E6586B">
            <w:pPr>
              <w:rPr>
                <w:rFonts w:ascii="Times New Roman" w:hAnsi="Times New Roman" w:cs="Times New Roman"/>
                <w:sz w:val="16"/>
              </w:rPr>
            </w:pPr>
            <w:r w:rsidRPr="009656DA">
              <w:rPr>
                <w:rFonts w:ascii="Times New Roman" w:hAnsi="Times New Roman" w:cs="Times New Roman"/>
                <w:sz w:val="16"/>
              </w:rPr>
              <w:t>Treatment</w:t>
            </w:r>
          </w:p>
        </w:tc>
        <w:tc>
          <w:tcPr>
            <w:tcW w:w="992" w:type="dxa"/>
            <w:vAlign w:val="center"/>
          </w:tcPr>
          <w:p w14:paraId="5E23E009"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1289 </w:t>
            </w:r>
          </w:p>
        </w:tc>
        <w:tc>
          <w:tcPr>
            <w:tcW w:w="993" w:type="dxa"/>
            <w:vAlign w:val="center"/>
          </w:tcPr>
          <w:p w14:paraId="21568F5D"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1079 </w:t>
            </w:r>
          </w:p>
        </w:tc>
        <w:tc>
          <w:tcPr>
            <w:tcW w:w="1701" w:type="dxa"/>
            <w:vAlign w:val="center"/>
          </w:tcPr>
          <w:p w14:paraId="10C6B150"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110 </w:t>
            </w:r>
          </w:p>
        </w:tc>
        <w:tc>
          <w:tcPr>
            <w:tcW w:w="1701" w:type="dxa"/>
            <w:vAlign w:val="center"/>
          </w:tcPr>
          <w:p w14:paraId="318D0B54"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223 </w:t>
            </w:r>
          </w:p>
        </w:tc>
      </w:tr>
      <w:tr w:rsidR="00D61F08" w:rsidRPr="00997461" w14:paraId="3F089952" w14:textId="77777777" w:rsidTr="00E6586B">
        <w:trPr>
          <w:jc w:val="center"/>
        </w:trPr>
        <w:tc>
          <w:tcPr>
            <w:tcW w:w="1838" w:type="dxa"/>
            <w:vAlign w:val="center"/>
          </w:tcPr>
          <w:p w14:paraId="73489C1B" w14:textId="77777777" w:rsidR="00D61F08" w:rsidRPr="006D62DF" w:rsidRDefault="00D61F08" w:rsidP="00E6586B">
            <w:pPr>
              <w:rPr>
                <w:rFonts w:ascii="Times New Roman" w:hAnsi="Times New Roman" w:cs="Times New Roman"/>
                <w:sz w:val="16"/>
              </w:rPr>
            </w:pPr>
            <w:r w:rsidRPr="009656DA">
              <w:rPr>
                <w:rFonts w:ascii="Times New Roman" w:hAnsi="Times New Roman" w:cs="Times New Roman"/>
                <w:sz w:val="16"/>
              </w:rPr>
              <w:t>Transfu</w:t>
            </w:r>
            <w:r>
              <w:rPr>
                <w:rFonts w:ascii="Times New Roman" w:hAnsi="Times New Roman" w:cs="Times New Roman"/>
                <w:sz w:val="16"/>
              </w:rPr>
              <w:t>s</w:t>
            </w:r>
            <w:r w:rsidRPr="009656DA">
              <w:rPr>
                <w:rFonts w:ascii="Times New Roman" w:hAnsi="Times New Roman" w:cs="Times New Roman"/>
                <w:sz w:val="16"/>
              </w:rPr>
              <w:t>ion</w:t>
            </w:r>
          </w:p>
        </w:tc>
        <w:tc>
          <w:tcPr>
            <w:tcW w:w="992" w:type="dxa"/>
            <w:vAlign w:val="center"/>
          </w:tcPr>
          <w:p w14:paraId="4399A49B"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1211 </w:t>
            </w:r>
          </w:p>
        </w:tc>
        <w:tc>
          <w:tcPr>
            <w:tcW w:w="993" w:type="dxa"/>
            <w:vAlign w:val="center"/>
          </w:tcPr>
          <w:p w14:paraId="784C9E41"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294 </w:t>
            </w:r>
          </w:p>
        </w:tc>
        <w:tc>
          <w:tcPr>
            <w:tcW w:w="1701" w:type="dxa"/>
            <w:vAlign w:val="center"/>
          </w:tcPr>
          <w:p w14:paraId="2E601C8D" w14:textId="77777777" w:rsidR="00D61F08" w:rsidRPr="00C314EE" w:rsidRDefault="00D61F08" w:rsidP="00E6586B">
            <w:pPr>
              <w:jc w:val="center"/>
              <w:rPr>
                <w:rFonts w:ascii="Times New Roman" w:hAnsi="Times New Roman" w:cs="Times New Roman"/>
                <w:sz w:val="16"/>
              </w:rPr>
            </w:pPr>
            <w:r>
              <w:rPr>
                <w:rFonts w:ascii="Times New Roman" w:hAnsi="Times New Roman" w:cs="Times New Roman"/>
                <w:sz w:val="16"/>
              </w:rPr>
              <w:t>0</w:t>
            </w:r>
          </w:p>
        </w:tc>
        <w:tc>
          <w:tcPr>
            <w:tcW w:w="1701" w:type="dxa"/>
            <w:vAlign w:val="center"/>
          </w:tcPr>
          <w:p w14:paraId="3834074B"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121 </w:t>
            </w:r>
          </w:p>
        </w:tc>
      </w:tr>
      <w:tr w:rsidR="00D61F08" w:rsidRPr="00997461" w14:paraId="5454AA10" w14:textId="77777777" w:rsidTr="00E6586B">
        <w:trPr>
          <w:jc w:val="center"/>
        </w:trPr>
        <w:tc>
          <w:tcPr>
            <w:tcW w:w="1838" w:type="dxa"/>
            <w:vAlign w:val="center"/>
          </w:tcPr>
          <w:p w14:paraId="47EEA6CC" w14:textId="77777777" w:rsidR="00D61F08" w:rsidRPr="006D62DF" w:rsidRDefault="00D61F08" w:rsidP="00E6586B">
            <w:pPr>
              <w:rPr>
                <w:rFonts w:ascii="Times New Roman" w:hAnsi="Times New Roman" w:cs="Times New Roman"/>
                <w:sz w:val="16"/>
              </w:rPr>
            </w:pPr>
            <w:r w:rsidRPr="009656DA">
              <w:rPr>
                <w:rFonts w:ascii="Times New Roman" w:hAnsi="Times New Roman" w:cs="Times New Roman"/>
                <w:sz w:val="16"/>
              </w:rPr>
              <w:t>Nursing</w:t>
            </w:r>
          </w:p>
        </w:tc>
        <w:tc>
          <w:tcPr>
            <w:tcW w:w="992" w:type="dxa"/>
            <w:vAlign w:val="center"/>
          </w:tcPr>
          <w:p w14:paraId="2981A8F1"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775 </w:t>
            </w:r>
          </w:p>
        </w:tc>
        <w:tc>
          <w:tcPr>
            <w:tcW w:w="993" w:type="dxa"/>
            <w:vAlign w:val="center"/>
          </w:tcPr>
          <w:p w14:paraId="6E3AEE4E"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521 </w:t>
            </w:r>
          </w:p>
        </w:tc>
        <w:tc>
          <w:tcPr>
            <w:tcW w:w="1701" w:type="dxa"/>
            <w:vAlign w:val="center"/>
          </w:tcPr>
          <w:p w14:paraId="65D50E7C" w14:textId="77777777" w:rsidR="00D61F08" w:rsidRPr="00C314EE" w:rsidRDefault="00D61F08" w:rsidP="00E6586B">
            <w:pPr>
              <w:jc w:val="center"/>
              <w:rPr>
                <w:rFonts w:ascii="Times New Roman" w:hAnsi="Times New Roman" w:cs="Times New Roman"/>
                <w:sz w:val="16"/>
              </w:rPr>
            </w:pPr>
            <w:r>
              <w:rPr>
                <w:rFonts w:ascii="Times New Roman" w:hAnsi="Times New Roman" w:cs="Times New Roman"/>
                <w:sz w:val="16"/>
              </w:rPr>
              <w:t>34</w:t>
            </w:r>
          </w:p>
        </w:tc>
        <w:tc>
          <w:tcPr>
            <w:tcW w:w="1701" w:type="dxa"/>
            <w:vAlign w:val="center"/>
          </w:tcPr>
          <w:p w14:paraId="39999778"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151 </w:t>
            </w:r>
          </w:p>
        </w:tc>
      </w:tr>
      <w:tr w:rsidR="00D61F08" w:rsidRPr="00997461" w14:paraId="7739A5F4" w14:textId="77777777" w:rsidTr="00E6586B">
        <w:trPr>
          <w:jc w:val="center"/>
        </w:trPr>
        <w:tc>
          <w:tcPr>
            <w:tcW w:w="1838" w:type="dxa"/>
            <w:vAlign w:val="center"/>
          </w:tcPr>
          <w:p w14:paraId="4F0D0EFD" w14:textId="77777777" w:rsidR="00D61F08" w:rsidRPr="006D62DF" w:rsidRDefault="00D61F08" w:rsidP="00E6586B">
            <w:pPr>
              <w:rPr>
                <w:rFonts w:ascii="Times New Roman" w:hAnsi="Times New Roman" w:cs="Times New Roman"/>
                <w:sz w:val="16"/>
              </w:rPr>
            </w:pPr>
            <w:r>
              <w:rPr>
                <w:rFonts w:ascii="Times New Roman" w:hAnsi="Times New Roman" w:cs="Times New Roman"/>
                <w:sz w:val="16"/>
              </w:rPr>
              <w:t>Others</w:t>
            </w:r>
          </w:p>
        </w:tc>
        <w:tc>
          <w:tcPr>
            <w:tcW w:w="992" w:type="dxa"/>
            <w:vAlign w:val="center"/>
          </w:tcPr>
          <w:p w14:paraId="4304DE52"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381 </w:t>
            </w:r>
          </w:p>
        </w:tc>
        <w:tc>
          <w:tcPr>
            <w:tcW w:w="993" w:type="dxa"/>
            <w:vAlign w:val="center"/>
          </w:tcPr>
          <w:p w14:paraId="2CD1C489"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297 </w:t>
            </w:r>
          </w:p>
        </w:tc>
        <w:tc>
          <w:tcPr>
            <w:tcW w:w="1701" w:type="dxa"/>
            <w:vAlign w:val="center"/>
          </w:tcPr>
          <w:p w14:paraId="066D7FF5" w14:textId="77777777" w:rsidR="00D61F08" w:rsidRPr="00C314EE" w:rsidRDefault="00D61F08" w:rsidP="00E6586B">
            <w:pPr>
              <w:jc w:val="center"/>
              <w:rPr>
                <w:rFonts w:ascii="Times New Roman" w:hAnsi="Times New Roman" w:cs="Times New Roman"/>
                <w:sz w:val="16"/>
              </w:rPr>
            </w:pPr>
            <w:r>
              <w:rPr>
                <w:rFonts w:ascii="Times New Roman" w:hAnsi="Times New Roman" w:cs="Times New Roman" w:hint="eastAsia"/>
                <w:sz w:val="16"/>
              </w:rPr>
              <w:t>4</w:t>
            </w:r>
            <w:r>
              <w:rPr>
                <w:rFonts w:ascii="Times New Roman" w:hAnsi="Times New Roman" w:cs="Times New Roman"/>
                <w:sz w:val="16"/>
              </w:rPr>
              <w:t>15</w:t>
            </w:r>
          </w:p>
        </w:tc>
        <w:tc>
          <w:tcPr>
            <w:tcW w:w="1701" w:type="dxa"/>
            <w:vAlign w:val="center"/>
          </w:tcPr>
          <w:p w14:paraId="31D298B8" w14:textId="77777777" w:rsidR="00D61F08" w:rsidRPr="00C314EE" w:rsidRDefault="00D61F08" w:rsidP="00E6586B">
            <w:pPr>
              <w:jc w:val="center"/>
              <w:rPr>
                <w:rFonts w:ascii="Times New Roman" w:hAnsi="Times New Roman" w:cs="Times New Roman"/>
                <w:sz w:val="16"/>
              </w:rPr>
            </w:pPr>
            <w:r w:rsidRPr="00C314EE">
              <w:rPr>
                <w:rFonts w:ascii="Times New Roman" w:hAnsi="Times New Roman" w:cs="Times New Roman"/>
                <w:sz w:val="16"/>
              </w:rPr>
              <w:t xml:space="preserve">236 </w:t>
            </w:r>
          </w:p>
        </w:tc>
      </w:tr>
    </w:tbl>
    <w:p w14:paraId="79A07D0B" w14:textId="77777777" w:rsidR="00D61F08" w:rsidRDefault="00D61F08" w:rsidP="00D61F08">
      <w:pPr>
        <w:rPr>
          <w:rFonts w:ascii="Times New Roman" w:hAnsi="Times New Roman" w:cs="Times New Roman"/>
          <w:sz w:val="24"/>
          <w:szCs w:val="24"/>
        </w:rPr>
      </w:pPr>
    </w:p>
    <w:p w14:paraId="1CEA157F" w14:textId="77777777" w:rsidR="00D61F08" w:rsidRDefault="00D61F08" w:rsidP="00D61F08">
      <w:pPr>
        <w:spacing w:afterLines="50" w:after="156" w:line="360" w:lineRule="auto"/>
        <w:jc w:val="center"/>
        <w:rPr>
          <w:rFonts w:ascii="Times New Roman" w:hAnsi="Times New Roman" w:cs="Times New Roman"/>
          <w:sz w:val="16"/>
        </w:rPr>
      </w:pPr>
      <w:r>
        <w:rPr>
          <w:rFonts w:ascii="Times New Roman" w:hAnsi="Times New Roman" w:cs="Times New Roman"/>
          <w:sz w:val="16"/>
        </w:rPr>
        <w:t>e</w:t>
      </w:r>
      <w:r>
        <w:rPr>
          <w:rFonts w:ascii="Times New Roman" w:hAnsi="Times New Roman" w:cs="Times New Roman" w:hint="eastAsia"/>
          <w:sz w:val="16"/>
        </w:rPr>
        <w:t>T</w:t>
      </w:r>
      <w:r>
        <w:rPr>
          <w:rFonts w:ascii="Times New Roman" w:hAnsi="Times New Roman" w:cs="Times New Roman"/>
          <w:sz w:val="16"/>
        </w:rPr>
        <w:t xml:space="preserve">able 4. </w:t>
      </w:r>
      <w:bookmarkStart w:id="11" w:name="_Hlk113870700"/>
      <w:r>
        <w:rPr>
          <w:rFonts w:ascii="Times New Roman" w:hAnsi="Times New Roman" w:cs="Times New Roman"/>
          <w:sz w:val="16"/>
        </w:rPr>
        <w:t xml:space="preserve">Risk factors affecting the total cost based on the </w:t>
      </w:r>
      <w:bookmarkStart w:id="12" w:name="_Hlk113705051"/>
      <w:r>
        <w:rPr>
          <w:rFonts w:ascii="Times New Roman" w:hAnsi="Times New Roman" w:cs="Times New Roman"/>
          <w:sz w:val="16"/>
        </w:rPr>
        <w:t>multiple linear regression</w:t>
      </w:r>
      <w:bookmarkEnd w:id="11"/>
      <w:bookmarkEnd w:id="12"/>
    </w:p>
    <w:tbl>
      <w:tblPr>
        <w:tblStyle w:val="TableGrid"/>
        <w:tblW w:w="0" w:type="auto"/>
        <w:tblInd w:w="279" w:type="dxa"/>
        <w:tblLook w:val="04A0" w:firstRow="1" w:lastRow="0" w:firstColumn="1" w:lastColumn="0" w:noHBand="0" w:noVBand="1"/>
      </w:tblPr>
      <w:tblGrid>
        <w:gridCol w:w="2551"/>
        <w:gridCol w:w="2410"/>
        <w:gridCol w:w="2410"/>
      </w:tblGrid>
      <w:tr w:rsidR="00D61F08" w14:paraId="5F7B3788" w14:textId="77777777" w:rsidTr="00E6586B">
        <w:tc>
          <w:tcPr>
            <w:tcW w:w="2551" w:type="dxa"/>
          </w:tcPr>
          <w:p w14:paraId="5B475E69" w14:textId="77777777" w:rsidR="00D61F08" w:rsidRPr="00373D10" w:rsidRDefault="00D61F08" w:rsidP="00E6586B">
            <w:pPr>
              <w:jc w:val="center"/>
              <w:rPr>
                <w:rFonts w:ascii="Times New Roman" w:hAnsi="Times New Roman" w:cs="Times New Roman"/>
                <w:b/>
                <w:sz w:val="16"/>
              </w:rPr>
            </w:pPr>
            <w:r w:rsidRPr="00373D10">
              <w:rPr>
                <w:rFonts w:ascii="Times New Roman" w:hAnsi="Times New Roman" w:cs="Times New Roman" w:hint="eastAsia"/>
                <w:b/>
                <w:sz w:val="16"/>
              </w:rPr>
              <w:t>V</w:t>
            </w:r>
            <w:r w:rsidRPr="00373D10">
              <w:rPr>
                <w:rFonts w:ascii="Times New Roman" w:hAnsi="Times New Roman" w:cs="Times New Roman"/>
                <w:b/>
                <w:sz w:val="16"/>
              </w:rPr>
              <w:t>ariables</w:t>
            </w:r>
          </w:p>
        </w:tc>
        <w:tc>
          <w:tcPr>
            <w:tcW w:w="2410" w:type="dxa"/>
            <w:vAlign w:val="center"/>
          </w:tcPr>
          <w:p w14:paraId="5BFDC19A" w14:textId="77777777" w:rsidR="00D61F08" w:rsidRPr="00373D10" w:rsidRDefault="00D61F08" w:rsidP="00E6586B">
            <w:pPr>
              <w:jc w:val="center"/>
              <w:rPr>
                <w:rFonts w:ascii="Times New Roman" w:hAnsi="Times New Roman" w:cs="Times New Roman"/>
                <w:b/>
                <w:sz w:val="16"/>
              </w:rPr>
            </w:pPr>
            <w:r w:rsidRPr="00373D10">
              <w:rPr>
                <w:rFonts w:ascii="Times New Roman" w:hAnsi="Times New Roman" w:cs="Times New Roman"/>
                <w:b/>
                <w:sz w:val="16"/>
              </w:rPr>
              <w:t xml:space="preserve">β </w:t>
            </w:r>
            <w:r w:rsidRPr="00373D10">
              <w:rPr>
                <w:rFonts w:ascii="Times New Roman" w:hAnsi="Times New Roman" w:cs="Times New Roman" w:hint="eastAsia"/>
                <w:b/>
                <w:sz w:val="16"/>
              </w:rPr>
              <w:t>(95%</w:t>
            </w:r>
            <w:r w:rsidRPr="00373D10">
              <w:rPr>
                <w:rFonts w:ascii="Times New Roman" w:hAnsi="Times New Roman" w:cs="Times New Roman"/>
                <w:b/>
                <w:sz w:val="16"/>
              </w:rPr>
              <w:t xml:space="preserve"> C</w:t>
            </w:r>
            <w:r w:rsidRPr="00373D10">
              <w:rPr>
                <w:rFonts w:ascii="Times New Roman" w:hAnsi="Times New Roman" w:cs="Times New Roman" w:hint="eastAsia"/>
                <w:b/>
                <w:sz w:val="16"/>
              </w:rPr>
              <w:t>l)</w:t>
            </w:r>
          </w:p>
        </w:tc>
        <w:tc>
          <w:tcPr>
            <w:tcW w:w="2410" w:type="dxa"/>
          </w:tcPr>
          <w:p w14:paraId="30F91A85" w14:textId="77777777" w:rsidR="00D61F08" w:rsidRPr="00373D10" w:rsidRDefault="00D61F08" w:rsidP="00E6586B">
            <w:pPr>
              <w:jc w:val="center"/>
              <w:rPr>
                <w:rFonts w:ascii="Times New Roman" w:hAnsi="Times New Roman" w:cs="Times New Roman"/>
                <w:b/>
                <w:sz w:val="16"/>
              </w:rPr>
            </w:pPr>
            <w:r w:rsidRPr="00373D10">
              <w:rPr>
                <w:rFonts w:ascii="Times New Roman" w:hAnsi="Times New Roman" w:cs="Times New Roman" w:hint="eastAsia"/>
                <w:b/>
                <w:sz w:val="16"/>
              </w:rPr>
              <w:t>P</w:t>
            </w:r>
          </w:p>
        </w:tc>
      </w:tr>
      <w:tr w:rsidR="00D61F08" w14:paraId="59576F70" w14:textId="77777777" w:rsidTr="00E6586B">
        <w:tc>
          <w:tcPr>
            <w:tcW w:w="2551" w:type="dxa"/>
          </w:tcPr>
          <w:p w14:paraId="150E46BC"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sz w:val="16"/>
              </w:rPr>
              <w:t>I</w:t>
            </w:r>
            <w:r w:rsidRPr="008555A2">
              <w:rPr>
                <w:rFonts w:ascii="Times New Roman" w:hAnsi="Times New Roman" w:cs="Times New Roman"/>
                <w:sz w:val="16"/>
              </w:rPr>
              <w:t>ntercept</w:t>
            </w:r>
          </w:p>
        </w:tc>
        <w:tc>
          <w:tcPr>
            <w:tcW w:w="2410" w:type="dxa"/>
          </w:tcPr>
          <w:p w14:paraId="5FBC441B"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sz w:val="16"/>
              </w:rPr>
              <w:t>9.35</w:t>
            </w:r>
          </w:p>
        </w:tc>
        <w:tc>
          <w:tcPr>
            <w:tcW w:w="2410" w:type="dxa"/>
          </w:tcPr>
          <w:p w14:paraId="548DA749"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.001</w:t>
            </w:r>
          </w:p>
        </w:tc>
      </w:tr>
      <w:tr w:rsidR="00D61F08" w14:paraId="2ED0ACA8" w14:textId="77777777" w:rsidTr="00E6586B">
        <w:tc>
          <w:tcPr>
            <w:tcW w:w="2551" w:type="dxa"/>
          </w:tcPr>
          <w:p w14:paraId="0A5B0650"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hint="eastAsia"/>
                <w:sz w:val="16"/>
              </w:rPr>
              <w:t>C</w:t>
            </w:r>
            <w:r>
              <w:rPr>
                <w:rFonts w:ascii="Times New Roman" w:hAnsi="Times New Roman" w:cs="Times New Roman"/>
                <w:sz w:val="16"/>
              </w:rPr>
              <w:t>RS</w:t>
            </w:r>
          </w:p>
        </w:tc>
        <w:tc>
          <w:tcPr>
            <w:tcW w:w="2410" w:type="dxa"/>
          </w:tcPr>
          <w:p w14:paraId="610DF0BE"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.32</w:t>
            </w:r>
          </w:p>
        </w:tc>
        <w:tc>
          <w:tcPr>
            <w:tcW w:w="2410" w:type="dxa"/>
          </w:tcPr>
          <w:p w14:paraId="6ED9A660"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.03</w:t>
            </w:r>
          </w:p>
        </w:tc>
      </w:tr>
      <w:tr w:rsidR="00D61F08" w14:paraId="55624941" w14:textId="77777777" w:rsidTr="00E6586B">
        <w:tc>
          <w:tcPr>
            <w:tcW w:w="2551" w:type="dxa"/>
          </w:tcPr>
          <w:p w14:paraId="167C8592"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sz w:val="16"/>
              </w:rPr>
              <w:t>Neurotoxicity</w:t>
            </w:r>
          </w:p>
        </w:tc>
        <w:tc>
          <w:tcPr>
            <w:tcW w:w="2410" w:type="dxa"/>
          </w:tcPr>
          <w:p w14:paraId="421CF207"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.50</w:t>
            </w:r>
          </w:p>
        </w:tc>
        <w:tc>
          <w:tcPr>
            <w:tcW w:w="2410" w:type="dxa"/>
          </w:tcPr>
          <w:p w14:paraId="6B7DD506" w14:textId="77777777" w:rsidR="00D61F08" w:rsidRPr="008555A2" w:rsidRDefault="00D61F08"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.006</w:t>
            </w:r>
          </w:p>
        </w:tc>
      </w:tr>
    </w:tbl>
    <w:p w14:paraId="36A1290B" w14:textId="77777777" w:rsidR="00D61F08" w:rsidRDefault="00D61F08" w:rsidP="00D61F08">
      <w:pPr>
        <w:spacing w:line="360" w:lineRule="auto"/>
        <w:ind w:firstLineChars="200" w:firstLine="480"/>
        <w:rPr>
          <w:rFonts w:ascii="Times New Roman" w:hAnsi="Times New Roman" w:cs="Times New Roman"/>
          <w:sz w:val="24"/>
          <w:szCs w:val="24"/>
        </w:rPr>
      </w:pPr>
    </w:p>
    <w:p w14:paraId="6E6A49B9" w14:textId="77777777" w:rsidR="00D61F08" w:rsidRPr="00D61F08" w:rsidRDefault="00D61F08" w:rsidP="00D61F08">
      <w:pPr>
        <w:jc w:val="center"/>
        <w:rPr>
          <w:rFonts w:ascii="Times New Roman" w:hAnsi="Times New Roman" w:cs="Times New Roman"/>
          <w:i/>
          <w:sz w:val="16"/>
          <w:szCs w:val="16"/>
        </w:rPr>
      </w:pPr>
    </w:p>
    <w:p w14:paraId="7E9B3976" w14:textId="77777777" w:rsidR="00D61F08" w:rsidRPr="00D61F08" w:rsidRDefault="00D61F08" w:rsidP="00D61F08">
      <w:pPr>
        <w:jc w:val="center"/>
        <w:rPr>
          <w:rFonts w:ascii="Times New Roman" w:hAnsi="Times New Roman" w:cs="Times New Roman"/>
          <w:i/>
          <w:sz w:val="16"/>
          <w:szCs w:val="16"/>
        </w:rPr>
      </w:pPr>
    </w:p>
    <w:p w14:paraId="14652C3C" w14:textId="085EB6CB" w:rsidR="00EB349E" w:rsidRDefault="00EB349E" w:rsidP="00942F28">
      <w:pPr>
        <w:jc w:val="center"/>
        <w:rPr>
          <w:rFonts w:ascii="Times New Roman" w:hAnsi="Times New Roman" w:cs="Times New Roman"/>
          <w:sz w:val="16"/>
          <w:szCs w:val="16"/>
        </w:rPr>
      </w:pPr>
    </w:p>
    <w:p w14:paraId="349737AE" w14:textId="283FCEF3" w:rsidR="00EB349E" w:rsidRDefault="00EB349E" w:rsidP="00942F28">
      <w:pPr>
        <w:jc w:val="center"/>
        <w:rPr>
          <w:rFonts w:ascii="Times New Roman" w:hAnsi="Times New Roman" w:cs="Times New Roman"/>
          <w:sz w:val="16"/>
          <w:szCs w:val="16"/>
        </w:rPr>
      </w:pPr>
    </w:p>
    <w:p w14:paraId="32F317B8" w14:textId="32E1C6B6" w:rsidR="00EB349E" w:rsidRDefault="00EB349E" w:rsidP="00942F28">
      <w:pPr>
        <w:jc w:val="center"/>
        <w:rPr>
          <w:rFonts w:ascii="Times New Roman" w:hAnsi="Times New Roman" w:cs="Times New Roman"/>
          <w:sz w:val="16"/>
          <w:szCs w:val="16"/>
        </w:rPr>
      </w:pPr>
    </w:p>
    <w:p w14:paraId="1A90F7EE" w14:textId="468427B3" w:rsidR="00EB349E" w:rsidRDefault="00EB349E" w:rsidP="00942F28">
      <w:pPr>
        <w:jc w:val="center"/>
        <w:rPr>
          <w:rFonts w:ascii="Times New Roman" w:hAnsi="Times New Roman" w:cs="Times New Roman"/>
          <w:sz w:val="16"/>
          <w:szCs w:val="16"/>
        </w:rPr>
      </w:pPr>
    </w:p>
    <w:p w14:paraId="56F3C762" w14:textId="6134CDC5" w:rsidR="00EB349E" w:rsidRDefault="00EB349E" w:rsidP="00942F28">
      <w:pPr>
        <w:jc w:val="center"/>
        <w:rPr>
          <w:rFonts w:ascii="Times New Roman" w:hAnsi="Times New Roman" w:cs="Times New Roman"/>
          <w:sz w:val="16"/>
          <w:szCs w:val="16"/>
        </w:rPr>
      </w:pPr>
    </w:p>
    <w:p w14:paraId="41C6F03C" w14:textId="07FAF655" w:rsidR="00EB349E" w:rsidRDefault="00EB349E" w:rsidP="00942F28">
      <w:pPr>
        <w:jc w:val="center"/>
        <w:rPr>
          <w:rFonts w:ascii="Times New Roman" w:hAnsi="Times New Roman" w:cs="Times New Roman"/>
          <w:sz w:val="16"/>
          <w:szCs w:val="16"/>
        </w:rPr>
      </w:pPr>
    </w:p>
    <w:p w14:paraId="41C8C7C3" w14:textId="3F5041B4" w:rsidR="00EB349E" w:rsidRDefault="00EB349E" w:rsidP="00942F28">
      <w:pPr>
        <w:jc w:val="center"/>
        <w:rPr>
          <w:rFonts w:ascii="Times New Roman" w:hAnsi="Times New Roman" w:cs="Times New Roman"/>
          <w:sz w:val="16"/>
          <w:szCs w:val="16"/>
        </w:rPr>
      </w:pPr>
    </w:p>
    <w:p w14:paraId="04F57062" w14:textId="6F44555A" w:rsidR="006B4A8F" w:rsidRDefault="006B4A8F" w:rsidP="00942F28">
      <w:pPr>
        <w:jc w:val="center"/>
        <w:rPr>
          <w:rFonts w:ascii="Times New Roman" w:hAnsi="Times New Roman" w:cs="Times New Roman"/>
          <w:sz w:val="16"/>
          <w:szCs w:val="16"/>
        </w:rPr>
      </w:pPr>
    </w:p>
    <w:p w14:paraId="2B8B4180" w14:textId="185CA33E" w:rsidR="00D43880" w:rsidRDefault="00D43880" w:rsidP="00942F28">
      <w:pPr>
        <w:jc w:val="center"/>
        <w:rPr>
          <w:rFonts w:ascii="Times New Roman" w:hAnsi="Times New Roman" w:cs="Times New Roman"/>
          <w:sz w:val="16"/>
          <w:szCs w:val="16"/>
        </w:rPr>
      </w:pPr>
    </w:p>
    <w:p w14:paraId="34EF4FE6" w14:textId="5BD9043E" w:rsidR="00D43880" w:rsidRDefault="00D43880" w:rsidP="00942F28">
      <w:pPr>
        <w:jc w:val="center"/>
        <w:rPr>
          <w:rFonts w:ascii="Times New Roman" w:hAnsi="Times New Roman" w:cs="Times New Roman"/>
          <w:sz w:val="16"/>
          <w:szCs w:val="16"/>
        </w:rPr>
      </w:pPr>
    </w:p>
    <w:p w14:paraId="2F84A8A0" w14:textId="0F45BD66" w:rsidR="00D43880" w:rsidRDefault="00D43880" w:rsidP="00942F28">
      <w:pPr>
        <w:jc w:val="center"/>
        <w:rPr>
          <w:rFonts w:ascii="Times New Roman" w:hAnsi="Times New Roman" w:cs="Times New Roman"/>
          <w:sz w:val="16"/>
          <w:szCs w:val="16"/>
        </w:rPr>
      </w:pPr>
    </w:p>
    <w:p w14:paraId="017F992C" w14:textId="1723D96B" w:rsidR="00D43880" w:rsidRDefault="00D43880" w:rsidP="00942F28">
      <w:pPr>
        <w:jc w:val="center"/>
        <w:rPr>
          <w:rFonts w:ascii="Times New Roman" w:hAnsi="Times New Roman" w:cs="Times New Roman"/>
          <w:sz w:val="16"/>
          <w:szCs w:val="16"/>
        </w:rPr>
      </w:pPr>
    </w:p>
    <w:p w14:paraId="5558ACB2" w14:textId="4D2A004A" w:rsidR="00D43880" w:rsidRDefault="00D43880" w:rsidP="00942F28">
      <w:pPr>
        <w:jc w:val="center"/>
        <w:rPr>
          <w:rFonts w:ascii="Times New Roman" w:hAnsi="Times New Roman" w:cs="Times New Roman"/>
          <w:sz w:val="16"/>
          <w:szCs w:val="16"/>
        </w:rPr>
      </w:pPr>
    </w:p>
    <w:p w14:paraId="5F59F464" w14:textId="1901948B" w:rsidR="00D4776B" w:rsidRDefault="00D4776B" w:rsidP="00942F28">
      <w:pPr>
        <w:jc w:val="center"/>
        <w:rPr>
          <w:rFonts w:ascii="Times New Roman" w:hAnsi="Times New Roman" w:cs="Times New Roman"/>
          <w:sz w:val="16"/>
          <w:szCs w:val="16"/>
        </w:rPr>
      </w:pPr>
    </w:p>
    <w:p w14:paraId="6CAC67C5" w14:textId="2CE884A3" w:rsidR="00D4776B" w:rsidRDefault="00D4776B" w:rsidP="00942F28">
      <w:pPr>
        <w:jc w:val="center"/>
        <w:rPr>
          <w:rFonts w:ascii="Times New Roman" w:hAnsi="Times New Roman" w:cs="Times New Roman"/>
          <w:sz w:val="16"/>
          <w:szCs w:val="16"/>
        </w:rPr>
      </w:pPr>
    </w:p>
    <w:p w14:paraId="6F3528EB" w14:textId="4EC081CE" w:rsidR="005640A3" w:rsidRDefault="005640A3" w:rsidP="00942F28">
      <w:pPr>
        <w:jc w:val="center"/>
        <w:rPr>
          <w:rFonts w:ascii="Times New Roman" w:hAnsi="Times New Roman" w:cs="Times New Roman"/>
          <w:sz w:val="16"/>
          <w:szCs w:val="16"/>
        </w:rPr>
      </w:pPr>
    </w:p>
    <w:p w14:paraId="4A408FD5" w14:textId="29DAA99C" w:rsidR="005640A3" w:rsidRDefault="005640A3" w:rsidP="00942F28">
      <w:pPr>
        <w:jc w:val="center"/>
        <w:rPr>
          <w:rFonts w:ascii="Times New Roman" w:hAnsi="Times New Roman" w:cs="Times New Roman"/>
          <w:sz w:val="16"/>
          <w:szCs w:val="16"/>
        </w:rPr>
      </w:pPr>
    </w:p>
    <w:p w14:paraId="44A9873C" w14:textId="77777777" w:rsidR="005640A3" w:rsidRDefault="005640A3" w:rsidP="00942F28">
      <w:pPr>
        <w:jc w:val="center"/>
        <w:rPr>
          <w:rFonts w:ascii="Times New Roman" w:hAnsi="Times New Roman" w:cs="Times New Roman"/>
          <w:sz w:val="16"/>
          <w:szCs w:val="16"/>
        </w:rPr>
      </w:pPr>
    </w:p>
    <w:p w14:paraId="26329708" w14:textId="77777777" w:rsidR="00D43880" w:rsidRDefault="00D43880" w:rsidP="00942F28">
      <w:pPr>
        <w:jc w:val="center"/>
        <w:rPr>
          <w:rFonts w:ascii="Times New Roman" w:hAnsi="Times New Roman" w:cs="Times New Roman"/>
          <w:sz w:val="16"/>
          <w:szCs w:val="16"/>
        </w:rPr>
      </w:pPr>
    </w:p>
    <w:p w14:paraId="2DF70DFB" w14:textId="79E02528" w:rsidR="006B4A8F" w:rsidRDefault="006B4A8F" w:rsidP="00942F28">
      <w:pPr>
        <w:jc w:val="center"/>
        <w:rPr>
          <w:rFonts w:ascii="Times New Roman" w:hAnsi="Times New Roman" w:cs="Times New Roman"/>
          <w:sz w:val="16"/>
          <w:szCs w:val="16"/>
        </w:rPr>
      </w:pPr>
    </w:p>
    <w:p w14:paraId="0455AC91" w14:textId="69A1EE07" w:rsidR="00D61F08" w:rsidRPr="00D61F08" w:rsidRDefault="00D4776B" w:rsidP="00D61F08">
      <w:pPr>
        <w:spacing w:afterLines="50" w:after="156" w:line="360" w:lineRule="auto"/>
        <w:jc w:val="center"/>
        <w:rPr>
          <w:rFonts w:ascii="Times New Roman" w:hAnsi="Times New Roman" w:cs="Times New Roman"/>
          <w:sz w:val="16"/>
        </w:rPr>
      </w:pPr>
      <w:r>
        <w:rPr>
          <w:rFonts w:ascii="Times New Roman" w:hAnsi="Times New Roman" w:cs="Times New Roman"/>
          <w:sz w:val="16"/>
        </w:rPr>
        <w:t>e</w:t>
      </w:r>
      <w:r w:rsidR="00D61F08" w:rsidRPr="00D61F08">
        <w:rPr>
          <w:rFonts w:ascii="Times New Roman" w:hAnsi="Times New Roman" w:cs="Times New Roman"/>
          <w:sz w:val="16"/>
        </w:rPr>
        <w:t>Table 5. Treatment regimens and cost of salvage chemotherapy for RRMM</w:t>
      </w:r>
    </w:p>
    <w:tbl>
      <w:tblPr>
        <w:tblStyle w:val="TableGrid"/>
        <w:tblW w:w="0" w:type="auto"/>
        <w:jc w:val="center"/>
        <w:tblLook w:val="04A0" w:firstRow="1" w:lastRow="0" w:firstColumn="1" w:lastColumn="0" w:noHBand="0" w:noVBand="1"/>
      </w:tblPr>
      <w:tblGrid>
        <w:gridCol w:w="1838"/>
        <w:gridCol w:w="3686"/>
        <w:gridCol w:w="992"/>
        <w:gridCol w:w="1417"/>
      </w:tblGrid>
      <w:tr w:rsidR="00D61F08" w:rsidRPr="00D61F08" w14:paraId="2ED8E87B" w14:textId="77777777" w:rsidTr="00E6586B">
        <w:trPr>
          <w:jc w:val="center"/>
        </w:trPr>
        <w:tc>
          <w:tcPr>
            <w:tcW w:w="1838" w:type="dxa"/>
            <w:vAlign w:val="center"/>
          </w:tcPr>
          <w:p w14:paraId="65C9E953"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b/>
                <w:sz w:val="16"/>
                <w:szCs w:val="16"/>
              </w:rPr>
              <w:t>Therapeutic strategies</w:t>
            </w:r>
          </w:p>
        </w:tc>
        <w:tc>
          <w:tcPr>
            <w:tcW w:w="3686" w:type="dxa"/>
            <w:vAlign w:val="center"/>
          </w:tcPr>
          <w:p w14:paraId="0E090D44"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R</w:t>
            </w:r>
            <w:r w:rsidRPr="00D61F08">
              <w:rPr>
                <w:rFonts w:ascii="Times New Roman" w:hAnsi="Times New Roman" w:cs="Times New Roman"/>
                <w:b/>
                <w:sz w:val="16"/>
                <w:szCs w:val="16"/>
              </w:rPr>
              <w:t>egimen per treatment cycle</w:t>
            </w:r>
          </w:p>
        </w:tc>
        <w:tc>
          <w:tcPr>
            <w:tcW w:w="992" w:type="dxa"/>
            <w:vAlign w:val="center"/>
          </w:tcPr>
          <w:p w14:paraId="0C4EA3B3"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P</w:t>
            </w:r>
            <w:r w:rsidRPr="00D61F08">
              <w:rPr>
                <w:rFonts w:ascii="Times New Roman" w:hAnsi="Times New Roman" w:cs="Times New Roman"/>
                <w:b/>
                <w:sz w:val="16"/>
                <w:szCs w:val="16"/>
              </w:rPr>
              <w:t>roportion</w:t>
            </w:r>
          </w:p>
        </w:tc>
        <w:tc>
          <w:tcPr>
            <w:tcW w:w="1417" w:type="dxa"/>
            <w:vAlign w:val="center"/>
          </w:tcPr>
          <w:p w14:paraId="3FEAD422" w14:textId="77777777" w:rsidR="00D61F08" w:rsidRPr="00D61F08" w:rsidRDefault="00D61F08" w:rsidP="00D61F08">
            <w:pPr>
              <w:jc w:val="center"/>
              <w:rPr>
                <w:rFonts w:ascii="Times New Roman" w:hAnsi="Times New Roman" w:cs="Times New Roman"/>
                <w:b/>
                <w:sz w:val="16"/>
                <w:szCs w:val="16"/>
              </w:rPr>
            </w:pPr>
            <w:r w:rsidRPr="00D61F08">
              <w:rPr>
                <w:rFonts w:ascii="Times New Roman" w:hAnsi="Times New Roman" w:cs="Times New Roman" w:hint="eastAsia"/>
                <w:b/>
                <w:sz w:val="16"/>
                <w:szCs w:val="16"/>
              </w:rPr>
              <w:t>A</w:t>
            </w:r>
            <w:r w:rsidRPr="00D61F08">
              <w:rPr>
                <w:rFonts w:ascii="Times New Roman" w:hAnsi="Times New Roman" w:cs="Times New Roman"/>
                <w:b/>
                <w:sz w:val="16"/>
                <w:szCs w:val="16"/>
              </w:rPr>
              <w:t>verage cost ($)</w:t>
            </w:r>
          </w:p>
        </w:tc>
      </w:tr>
      <w:tr w:rsidR="00D61F08" w:rsidRPr="00D61F08" w14:paraId="6F00E17F" w14:textId="77777777" w:rsidTr="00E6586B">
        <w:trPr>
          <w:jc w:val="center"/>
        </w:trPr>
        <w:tc>
          <w:tcPr>
            <w:tcW w:w="1838" w:type="dxa"/>
            <w:vAlign w:val="center"/>
          </w:tcPr>
          <w:p w14:paraId="525B7F2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DVd</w:t>
            </w:r>
          </w:p>
        </w:tc>
        <w:tc>
          <w:tcPr>
            <w:tcW w:w="3686" w:type="dxa"/>
            <w:vAlign w:val="center"/>
          </w:tcPr>
          <w:p w14:paraId="1B29545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Daratumumab 1000 mg on days 1,8,15,22 +</w:t>
            </w:r>
          </w:p>
          <w:p w14:paraId="1B95FD74"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bortezomib 1.8 mg on days 1,8,15,22 + </w:t>
            </w:r>
          </w:p>
          <w:p w14:paraId="64290F2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40 mg on days 1, 8,15,22</w:t>
            </w:r>
          </w:p>
        </w:tc>
        <w:tc>
          <w:tcPr>
            <w:tcW w:w="992" w:type="dxa"/>
            <w:vAlign w:val="center"/>
          </w:tcPr>
          <w:p w14:paraId="1638087E"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8</w:t>
            </w:r>
            <w:r w:rsidRPr="00D61F08">
              <w:rPr>
                <w:rFonts w:ascii="Times New Roman" w:hAnsi="Times New Roman" w:cs="Times New Roman"/>
                <w:sz w:val="16"/>
                <w:szCs w:val="16"/>
              </w:rPr>
              <w:t>%</w:t>
            </w:r>
          </w:p>
        </w:tc>
        <w:tc>
          <w:tcPr>
            <w:tcW w:w="1417" w:type="dxa"/>
            <w:vAlign w:val="center"/>
          </w:tcPr>
          <w:p w14:paraId="7EAA86C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10228</w:t>
            </w:r>
          </w:p>
        </w:tc>
      </w:tr>
      <w:tr w:rsidR="00D61F08" w:rsidRPr="00D61F08" w14:paraId="4661172A" w14:textId="77777777" w:rsidTr="00E6586B">
        <w:trPr>
          <w:jc w:val="center"/>
        </w:trPr>
        <w:tc>
          <w:tcPr>
            <w:tcW w:w="1838" w:type="dxa"/>
            <w:vAlign w:val="center"/>
          </w:tcPr>
          <w:p w14:paraId="0FD7AC51"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DRd</w:t>
            </w:r>
          </w:p>
        </w:tc>
        <w:tc>
          <w:tcPr>
            <w:tcW w:w="3686" w:type="dxa"/>
            <w:vAlign w:val="center"/>
          </w:tcPr>
          <w:p w14:paraId="5FFA578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Daratumumab 1000 mg on days 1, 8, 15, 22 + lenalidomide 10 mg on days 1-21 + </w:t>
            </w:r>
          </w:p>
          <w:p w14:paraId="21FD719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40 mg on days 1, 8, 15, 22</w:t>
            </w:r>
          </w:p>
        </w:tc>
        <w:tc>
          <w:tcPr>
            <w:tcW w:w="992" w:type="dxa"/>
            <w:vAlign w:val="center"/>
          </w:tcPr>
          <w:p w14:paraId="12FAD47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1</w:t>
            </w:r>
            <w:r w:rsidRPr="00D61F08">
              <w:rPr>
                <w:rFonts w:ascii="Times New Roman" w:hAnsi="Times New Roman" w:cs="Times New Roman"/>
                <w:sz w:val="16"/>
                <w:szCs w:val="16"/>
              </w:rPr>
              <w:t>0%</w:t>
            </w:r>
          </w:p>
        </w:tc>
        <w:tc>
          <w:tcPr>
            <w:tcW w:w="1417" w:type="dxa"/>
            <w:vAlign w:val="center"/>
          </w:tcPr>
          <w:p w14:paraId="3BB5BEA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10799</w:t>
            </w:r>
          </w:p>
        </w:tc>
      </w:tr>
      <w:tr w:rsidR="00D61F08" w:rsidRPr="00D61F08" w14:paraId="2F981EF7" w14:textId="77777777" w:rsidTr="00E6586B">
        <w:trPr>
          <w:jc w:val="center"/>
        </w:trPr>
        <w:tc>
          <w:tcPr>
            <w:tcW w:w="1838" w:type="dxa"/>
            <w:vAlign w:val="center"/>
          </w:tcPr>
          <w:p w14:paraId="15C28D1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DPd</w:t>
            </w:r>
          </w:p>
        </w:tc>
        <w:tc>
          <w:tcPr>
            <w:tcW w:w="3686" w:type="dxa"/>
            <w:vAlign w:val="center"/>
          </w:tcPr>
          <w:p w14:paraId="63AA5A61"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Daratumumab 1000 mg on days 1, 8, 15, 22 + pomalidomide 2 mg on days 1-21 + </w:t>
            </w:r>
          </w:p>
          <w:p w14:paraId="195A249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40 mg on days 1, 8, 15, 22</w:t>
            </w:r>
          </w:p>
        </w:tc>
        <w:tc>
          <w:tcPr>
            <w:tcW w:w="992" w:type="dxa"/>
            <w:vAlign w:val="center"/>
          </w:tcPr>
          <w:p w14:paraId="323A772B"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1</w:t>
            </w:r>
            <w:r w:rsidRPr="00D61F08">
              <w:rPr>
                <w:rFonts w:ascii="Times New Roman" w:hAnsi="Times New Roman" w:cs="Times New Roman"/>
                <w:sz w:val="16"/>
                <w:szCs w:val="16"/>
              </w:rPr>
              <w:t>3%</w:t>
            </w:r>
          </w:p>
        </w:tc>
        <w:tc>
          <w:tcPr>
            <w:tcW w:w="1417" w:type="dxa"/>
            <w:vAlign w:val="center"/>
          </w:tcPr>
          <w:p w14:paraId="07FA7CF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8729</w:t>
            </w:r>
          </w:p>
        </w:tc>
      </w:tr>
      <w:tr w:rsidR="00D61F08" w:rsidRPr="00D61F08" w14:paraId="3DD6B631" w14:textId="77777777" w:rsidTr="00E6586B">
        <w:trPr>
          <w:jc w:val="center"/>
        </w:trPr>
        <w:tc>
          <w:tcPr>
            <w:tcW w:w="1838" w:type="dxa"/>
            <w:vAlign w:val="center"/>
          </w:tcPr>
          <w:p w14:paraId="79E8B568"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DARA</w:t>
            </w:r>
            <w:r w:rsidRPr="00D61F08">
              <w:rPr>
                <w:rFonts w:ascii="Times New Roman" w:hAnsi="Times New Roman" w:cs="Times New Roman" w:hint="eastAsia"/>
                <w:sz w:val="16"/>
                <w:szCs w:val="16"/>
              </w:rPr>
              <w:t xml:space="preserve"> </w:t>
            </w:r>
            <w:r w:rsidRPr="00D61F08">
              <w:rPr>
                <w:rFonts w:ascii="Times New Roman" w:hAnsi="Times New Roman" w:cs="Times New Roman"/>
                <w:sz w:val="16"/>
                <w:szCs w:val="16"/>
              </w:rPr>
              <w:t xml:space="preserve">+ </w:t>
            </w:r>
            <w:r w:rsidRPr="00D61F08">
              <w:rPr>
                <w:rFonts w:ascii="Times New Roman" w:hAnsi="Times New Roman" w:cs="Times New Roman" w:hint="eastAsia"/>
                <w:sz w:val="16"/>
                <w:szCs w:val="16"/>
              </w:rPr>
              <w:t>I</w:t>
            </w:r>
            <w:r w:rsidRPr="00D61F08">
              <w:rPr>
                <w:rFonts w:ascii="Times New Roman" w:hAnsi="Times New Roman" w:cs="Times New Roman"/>
                <w:sz w:val="16"/>
                <w:szCs w:val="16"/>
              </w:rPr>
              <w:t>Rd</w:t>
            </w:r>
          </w:p>
        </w:tc>
        <w:tc>
          <w:tcPr>
            <w:tcW w:w="3686" w:type="dxa"/>
            <w:vAlign w:val="center"/>
          </w:tcPr>
          <w:p w14:paraId="6F844227"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Daratumumab 1000 mg on days 1, 8, 15, 22 + </w:t>
            </w:r>
          </w:p>
          <w:p w14:paraId="3FEAB73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ixazomib 4 mg on days 1, 8, 15, 22 + </w:t>
            </w:r>
          </w:p>
          <w:p w14:paraId="2A84C71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lenalidomide 10 mg on days 1-21 + </w:t>
            </w:r>
          </w:p>
          <w:p w14:paraId="42D5FFE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40 mg on days 1, 8, 15, 22</w:t>
            </w:r>
          </w:p>
        </w:tc>
        <w:tc>
          <w:tcPr>
            <w:tcW w:w="992" w:type="dxa"/>
            <w:vAlign w:val="center"/>
          </w:tcPr>
          <w:p w14:paraId="26C78FF2"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2</w:t>
            </w:r>
            <w:r w:rsidRPr="00D61F08">
              <w:rPr>
                <w:rFonts w:ascii="Times New Roman" w:hAnsi="Times New Roman" w:cs="Times New Roman"/>
                <w:sz w:val="16"/>
                <w:szCs w:val="16"/>
              </w:rPr>
              <w:t>1%</w:t>
            </w:r>
          </w:p>
        </w:tc>
        <w:tc>
          <w:tcPr>
            <w:tcW w:w="1417" w:type="dxa"/>
            <w:vAlign w:val="center"/>
          </w:tcPr>
          <w:p w14:paraId="50EA0BE2"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13852</w:t>
            </w:r>
          </w:p>
        </w:tc>
      </w:tr>
      <w:tr w:rsidR="00D61F08" w:rsidRPr="00D61F08" w14:paraId="6E921AF1" w14:textId="77777777" w:rsidTr="00E6586B">
        <w:trPr>
          <w:jc w:val="center"/>
        </w:trPr>
        <w:tc>
          <w:tcPr>
            <w:tcW w:w="1838" w:type="dxa"/>
            <w:vAlign w:val="center"/>
          </w:tcPr>
          <w:p w14:paraId="71184E8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DARA + VCd</w:t>
            </w:r>
          </w:p>
        </w:tc>
        <w:tc>
          <w:tcPr>
            <w:tcW w:w="3686" w:type="dxa"/>
            <w:vAlign w:val="center"/>
          </w:tcPr>
          <w:p w14:paraId="4C88FA3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Daratumumab 1000 mg on days 1, 8, 15, 22 + bortezomib 1.8 mg on days 1, 8, 15, 22 + cyclophosphamide 300 mg on days 1, 8, 15, 22 + dexamethasone 40 mg on days 1, 8, 15, 22</w:t>
            </w:r>
          </w:p>
        </w:tc>
        <w:tc>
          <w:tcPr>
            <w:tcW w:w="992" w:type="dxa"/>
            <w:vAlign w:val="center"/>
          </w:tcPr>
          <w:p w14:paraId="3DF2F45B"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1</w:t>
            </w:r>
            <w:r w:rsidRPr="00D61F08">
              <w:rPr>
                <w:rFonts w:ascii="Times New Roman" w:hAnsi="Times New Roman" w:cs="Times New Roman"/>
                <w:sz w:val="16"/>
                <w:szCs w:val="16"/>
              </w:rPr>
              <w:t>5%</w:t>
            </w:r>
          </w:p>
        </w:tc>
        <w:tc>
          <w:tcPr>
            <w:tcW w:w="1417" w:type="dxa"/>
            <w:vAlign w:val="center"/>
          </w:tcPr>
          <w:p w14:paraId="2C9516A2"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10293</w:t>
            </w:r>
          </w:p>
        </w:tc>
      </w:tr>
      <w:tr w:rsidR="00D61F08" w:rsidRPr="00D61F08" w14:paraId="12766224" w14:textId="77777777" w:rsidTr="00E6586B">
        <w:trPr>
          <w:jc w:val="center"/>
        </w:trPr>
        <w:tc>
          <w:tcPr>
            <w:tcW w:w="1838" w:type="dxa"/>
            <w:vAlign w:val="center"/>
          </w:tcPr>
          <w:p w14:paraId="7620847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DARA + VRd</w:t>
            </w:r>
          </w:p>
        </w:tc>
        <w:tc>
          <w:tcPr>
            <w:tcW w:w="3686" w:type="dxa"/>
            <w:vAlign w:val="center"/>
          </w:tcPr>
          <w:p w14:paraId="5885A45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Daratumumab 1000 mg on days 1, 8, 15, 22 + bortezomib 1.8 mg on days 1, 8, 15, 22 + </w:t>
            </w:r>
          </w:p>
          <w:p w14:paraId="19FD72F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lenalidomide 10 mg on days 1-21 + </w:t>
            </w:r>
          </w:p>
          <w:p w14:paraId="2B3163A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40 mg on days 1, 8, 15, 22</w:t>
            </w:r>
          </w:p>
        </w:tc>
        <w:tc>
          <w:tcPr>
            <w:tcW w:w="992" w:type="dxa"/>
            <w:vAlign w:val="center"/>
          </w:tcPr>
          <w:p w14:paraId="20C7B370"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2</w:t>
            </w:r>
            <w:r w:rsidRPr="00D61F08">
              <w:rPr>
                <w:rFonts w:ascii="Times New Roman" w:hAnsi="Times New Roman" w:cs="Times New Roman"/>
                <w:sz w:val="16"/>
                <w:szCs w:val="16"/>
              </w:rPr>
              <w:t>0%</w:t>
            </w:r>
          </w:p>
        </w:tc>
        <w:tc>
          <w:tcPr>
            <w:tcW w:w="1417" w:type="dxa"/>
            <w:vAlign w:val="center"/>
          </w:tcPr>
          <w:p w14:paraId="283BA00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13247</w:t>
            </w:r>
          </w:p>
        </w:tc>
      </w:tr>
      <w:tr w:rsidR="00D61F08" w:rsidRPr="00D61F08" w14:paraId="35DEF540" w14:textId="77777777" w:rsidTr="00E6586B">
        <w:trPr>
          <w:jc w:val="center"/>
        </w:trPr>
        <w:tc>
          <w:tcPr>
            <w:tcW w:w="1838" w:type="dxa"/>
            <w:vAlign w:val="center"/>
          </w:tcPr>
          <w:p w14:paraId="629FCAC1"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D</w:t>
            </w:r>
            <w:r w:rsidRPr="00D61F08">
              <w:rPr>
                <w:rFonts w:ascii="Times New Roman" w:hAnsi="Times New Roman" w:cs="Times New Roman"/>
                <w:sz w:val="16"/>
                <w:szCs w:val="16"/>
              </w:rPr>
              <w:t>Td</w:t>
            </w:r>
          </w:p>
        </w:tc>
        <w:tc>
          <w:tcPr>
            <w:tcW w:w="3686" w:type="dxa"/>
            <w:vAlign w:val="center"/>
          </w:tcPr>
          <w:p w14:paraId="2732397D"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Daratumumab 1000 mg on days 1, 8, 15, 22 + thalidomide 100 mg on days 1-21 </w:t>
            </w:r>
            <w:r w:rsidRPr="00D61F08">
              <w:rPr>
                <w:rFonts w:ascii="Times New Roman" w:hAnsi="Times New Roman" w:cs="Times New Roman" w:hint="eastAsia"/>
                <w:sz w:val="16"/>
                <w:szCs w:val="16"/>
              </w:rPr>
              <w:t>+</w:t>
            </w:r>
            <w:r w:rsidRPr="00D61F08">
              <w:rPr>
                <w:rFonts w:ascii="Times New Roman" w:hAnsi="Times New Roman" w:cs="Times New Roman"/>
                <w:sz w:val="16"/>
                <w:szCs w:val="16"/>
              </w:rPr>
              <w:t xml:space="preserve"> </w:t>
            </w:r>
          </w:p>
          <w:p w14:paraId="4CD42F0D"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40 mg on days 1, 8, 15, 22</w:t>
            </w:r>
          </w:p>
        </w:tc>
        <w:tc>
          <w:tcPr>
            <w:tcW w:w="992" w:type="dxa"/>
            <w:vAlign w:val="center"/>
          </w:tcPr>
          <w:p w14:paraId="031DD9D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5</w:t>
            </w:r>
            <w:r w:rsidRPr="00D61F08">
              <w:rPr>
                <w:rFonts w:ascii="Times New Roman" w:hAnsi="Times New Roman" w:cs="Times New Roman"/>
                <w:sz w:val="16"/>
                <w:szCs w:val="16"/>
              </w:rPr>
              <w:t>%</w:t>
            </w:r>
          </w:p>
        </w:tc>
        <w:tc>
          <w:tcPr>
            <w:tcW w:w="1417" w:type="dxa"/>
            <w:vAlign w:val="center"/>
          </w:tcPr>
          <w:p w14:paraId="2B3BF2D1"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7841</w:t>
            </w:r>
          </w:p>
        </w:tc>
      </w:tr>
      <w:tr w:rsidR="00D61F08" w:rsidRPr="00D61F08" w14:paraId="13325D43" w14:textId="77777777" w:rsidTr="00E6586B">
        <w:trPr>
          <w:jc w:val="center"/>
        </w:trPr>
        <w:tc>
          <w:tcPr>
            <w:tcW w:w="1838" w:type="dxa"/>
            <w:vAlign w:val="center"/>
          </w:tcPr>
          <w:p w14:paraId="45736101"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DARA + DECP</w:t>
            </w:r>
          </w:p>
        </w:tc>
        <w:tc>
          <w:tcPr>
            <w:tcW w:w="3686" w:type="dxa"/>
            <w:vAlign w:val="center"/>
          </w:tcPr>
          <w:p w14:paraId="765D4B83"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Daratumumab 1000 mg on days 1, 8, 15, 22 + </w:t>
            </w:r>
          </w:p>
          <w:p w14:paraId="7426CCDC"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cisplatin 20mg on days d1-4 + </w:t>
            </w:r>
          </w:p>
          <w:p w14:paraId="0F8DFFE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cyclophosphamide 400 mg on days 1-4 +</w:t>
            </w:r>
          </w:p>
          <w:p w14:paraId="559EC44A"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 xml:space="preserve">VP-16 50 mg on days 1-4 + </w:t>
            </w:r>
          </w:p>
          <w:p w14:paraId="46DD2B64"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dexamethasone 20 mg on days 1-4</w:t>
            </w:r>
          </w:p>
        </w:tc>
        <w:tc>
          <w:tcPr>
            <w:tcW w:w="992" w:type="dxa"/>
            <w:vAlign w:val="center"/>
          </w:tcPr>
          <w:p w14:paraId="2DD6735F"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hint="eastAsia"/>
                <w:sz w:val="16"/>
                <w:szCs w:val="16"/>
              </w:rPr>
              <w:t>8</w:t>
            </w:r>
            <w:r w:rsidRPr="00D61F08">
              <w:rPr>
                <w:rFonts w:ascii="Times New Roman" w:hAnsi="Times New Roman" w:cs="Times New Roman"/>
                <w:sz w:val="16"/>
                <w:szCs w:val="16"/>
              </w:rPr>
              <w:t>%</w:t>
            </w:r>
          </w:p>
        </w:tc>
        <w:tc>
          <w:tcPr>
            <w:tcW w:w="1417" w:type="dxa"/>
            <w:vAlign w:val="center"/>
          </w:tcPr>
          <w:p w14:paraId="1714C766" w14:textId="77777777" w:rsidR="00D61F08" w:rsidRPr="00D61F08" w:rsidRDefault="00D61F08" w:rsidP="00D61F08">
            <w:pPr>
              <w:jc w:val="center"/>
              <w:rPr>
                <w:rFonts w:ascii="Times New Roman" w:hAnsi="Times New Roman" w:cs="Times New Roman"/>
                <w:sz w:val="16"/>
                <w:szCs w:val="16"/>
              </w:rPr>
            </w:pPr>
            <w:r w:rsidRPr="00D61F08">
              <w:rPr>
                <w:rFonts w:ascii="Times New Roman" w:hAnsi="Times New Roman" w:cs="Times New Roman"/>
                <w:sz w:val="16"/>
                <w:szCs w:val="16"/>
              </w:rPr>
              <w:t>8076</w:t>
            </w:r>
          </w:p>
        </w:tc>
      </w:tr>
    </w:tbl>
    <w:p w14:paraId="00A13D55" w14:textId="44BA99CE" w:rsidR="006B4A8F" w:rsidRDefault="006B4A8F" w:rsidP="00D4776B">
      <w:pPr>
        <w:rPr>
          <w:rFonts w:ascii="Times New Roman" w:hAnsi="Times New Roman" w:cs="Times New Roman"/>
          <w:sz w:val="16"/>
          <w:szCs w:val="16"/>
        </w:rPr>
      </w:pPr>
    </w:p>
    <w:p w14:paraId="45AB48F5" w14:textId="571AAB21" w:rsidR="006B4A8F" w:rsidRDefault="006B4A8F" w:rsidP="00942F28">
      <w:pPr>
        <w:jc w:val="center"/>
        <w:rPr>
          <w:rFonts w:ascii="Times New Roman" w:hAnsi="Times New Roman" w:cs="Times New Roman"/>
          <w:sz w:val="16"/>
          <w:szCs w:val="16"/>
        </w:rPr>
      </w:pPr>
    </w:p>
    <w:p w14:paraId="3523FFCF" w14:textId="4119747A" w:rsidR="006B4A8F" w:rsidRDefault="006B4A8F" w:rsidP="00942F28">
      <w:pPr>
        <w:jc w:val="center"/>
        <w:rPr>
          <w:rFonts w:ascii="Times New Roman" w:hAnsi="Times New Roman" w:cs="Times New Roman"/>
          <w:sz w:val="16"/>
          <w:szCs w:val="16"/>
        </w:rPr>
      </w:pPr>
    </w:p>
    <w:p w14:paraId="089642B7" w14:textId="078A2A85" w:rsidR="006B4A8F" w:rsidRDefault="006B4A8F" w:rsidP="00942F28">
      <w:pPr>
        <w:jc w:val="center"/>
        <w:rPr>
          <w:rFonts w:ascii="Times New Roman" w:hAnsi="Times New Roman" w:cs="Times New Roman"/>
          <w:sz w:val="16"/>
          <w:szCs w:val="16"/>
        </w:rPr>
      </w:pPr>
    </w:p>
    <w:p w14:paraId="5A8DE118" w14:textId="10013914" w:rsidR="006B4A8F" w:rsidRDefault="006B4A8F" w:rsidP="00942F28">
      <w:pPr>
        <w:jc w:val="center"/>
        <w:rPr>
          <w:rFonts w:ascii="Times New Roman" w:hAnsi="Times New Roman" w:cs="Times New Roman"/>
          <w:sz w:val="16"/>
          <w:szCs w:val="16"/>
        </w:rPr>
      </w:pPr>
    </w:p>
    <w:p w14:paraId="19F76233" w14:textId="427EFF44" w:rsidR="006B4A8F" w:rsidRDefault="006B4A8F" w:rsidP="00942F28">
      <w:pPr>
        <w:jc w:val="center"/>
        <w:rPr>
          <w:rFonts w:ascii="Times New Roman" w:hAnsi="Times New Roman" w:cs="Times New Roman"/>
          <w:sz w:val="16"/>
          <w:szCs w:val="16"/>
        </w:rPr>
      </w:pPr>
    </w:p>
    <w:p w14:paraId="1D13AB26" w14:textId="5C637CA5" w:rsidR="006B4A8F" w:rsidRDefault="006B4A8F" w:rsidP="00942F28">
      <w:pPr>
        <w:jc w:val="center"/>
        <w:rPr>
          <w:rFonts w:ascii="Times New Roman" w:hAnsi="Times New Roman" w:cs="Times New Roman"/>
          <w:sz w:val="16"/>
          <w:szCs w:val="16"/>
        </w:rPr>
      </w:pPr>
    </w:p>
    <w:p w14:paraId="6FB19E6E" w14:textId="0C17CFA9" w:rsidR="001A1E9C" w:rsidRDefault="001A1E9C" w:rsidP="00942F28">
      <w:pPr>
        <w:jc w:val="center"/>
        <w:rPr>
          <w:rFonts w:ascii="Times New Roman" w:hAnsi="Times New Roman" w:cs="Times New Roman"/>
          <w:sz w:val="16"/>
          <w:szCs w:val="16"/>
        </w:rPr>
      </w:pPr>
    </w:p>
    <w:p w14:paraId="088636E0" w14:textId="77777777" w:rsidR="001A1E9C" w:rsidRDefault="001A1E9C" w:rsidP="00942F28">
      <w:pPr>
        <w:jc w:val="center"/>
        <w:rPr>
          <w:rFonts w:ascii="Times New Roman" w:hAnsi="Times New Roman" w:cs="Times New Roman"/>
          <w:sz w:val="16"/>
          <w:szCs w:val="16"/>
        </w:rPr>
      </w:pPr>
    </w:p>
    <w:p w14:paraId="1A4F3183" w14:textId="6B2B30D3" w:rsidR="006B4A8F" w:rsidRDefault="006B4A8F" w:rsidP="00942F28">
      <w:pPr>
        <w:jc w:val="center"/>
        <w:rPr>
          <w:rFonts w:ascii="Times New Roman" w:hAnsi="Times New Roman" w:cs="Times New Roman"/>
          <w:sz w:val="16"/>
          <w:szCs w:val="16"/>
        </w:rPr>
      </w:pPr>
    </w:p>
    <w:p w14:paraId="332FFB76" w14:textId="03361CEC" w:rsidR="009A79AF" w:rsidRPr="00C07E94" w:rsidRDefault="009A79AF" w:rsidP="00C07E94">
      <w:pPr>
        <w:spacing w:afterLines="50" w:after="156" w:line="360" w:lineRule="auto"/>
        <w:jc w:val="center"/>
        <w:rPr>
          <w:rFonts w:ascii="Times New Roman" w:hAnsi="Times New Roman" w:cs="Times New Roman"/>
          <w:sz w:val="16"/>
        </w:rPr>
      </w:pPr>
      <w:bookmarkStart w:id="13" w:name="_Hlk115173919"/>
      <w:r w:rsidRPr="00C07E94">
        <w:rPr>
          <w:rFonts w:ascii="Times New Roman" w:hAnsi="Times New Roman" w:cs="Times New Roman"/>
          <w:sz w:val="16"/>
        </w:rPr>
        <w:lastRenderedPageBreak/>
        <w:t>eFigure 1. Collection process of utility value for RRMM patients in different health status received CAR-T treatment</w:t>
      </w:r>
      <w:bookmarkEnd w:id="13"/>
    </w:p>
    <w:p w14:paraId="4E002B87" w14:textId="5AF35B77" w:rsidR="009A79AF" w:rsidRDefault="009A79AF" w:rsidP="00942F28">
      <w:pPr>
        <w:jc w:val="center"/>
        <w:rPr>
          <w:rFonts w:ascii="Times New Roman" w:hAnsi="Times New Roman" w:cs="Times New Roman"/>
          <w:sz w:val="16"/>
          <w:szCs w:val="16"/>
        </w:rPr>
      </w:pPr>
      <w:r>
        <w:rPr>
          <w:rFonts w:ascii="Times New Roman" w:hAnsi="Times New Roman" w:cs="Times New Roman"/>
          <w:noProof/>
          <w:sz w:val="24"/>
          <w:szCs w:val="24"/>
        </w:rPr>
        <w:drawing>
          <wp:inline distT="0" distB="0" distL="0" distR="0" wp14:anchorId="516CC786" wp14:editId="552F40A3">
            <wp:extent cx="4243753" cy="667049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3027" cy="6716509"/>
                    </a:xfrm>
                    <a:prstGeom prst="rect">
                      <a:avLst/>
                    </a:prstGeom>
                    <a:noFill/>
                  </pic:spPr>
                </pic:pic>
              </a:graphicData>
            </a:graphic>
          </wp:inline>
        </w:drawing>
      </w:r>
    </w:p>
    <w:p w14:paraId="05707DE0" w14:textId="2D15D127" w:rsidR="009A79AF" w:rsidRDefault="009A79AF" w:rsidP="009A79AF">
      <w:pPr>
        <w:spacing w:line="360" w:lineRule="auto"/>
        <w:ind w:firstLineChars="200" w:firstLine="480"/>
        <w:rPr>
          <w:rFonts w:ascii="Times New Roman" w:hAnsi="Times New Roman" w:cs="Times New Roman"/>
          <w:sz w:val="24"/>
          <w:szCs w:val="24"/>
        </w:rPr>
      </w:pPr>
    </w:p>
    <w:p w14:paraId="39057DE4" w14:textId="22BB5A90" w:rsidR="00D4776B" w:rsidRDefault="00D4776B" w:rsidP="009A79AF">
      <w:pPr>
        <w:spacing w:line="360" w:lineRule="auto"/>
        <w:ind w:firstLineChars="200" w:firstLine="480"/>
        <w:rPr>
          <w:rFonts w:ascii="Times New Roman" w:hAnsi="Times New Roman" w:cs="Times New Roman"/>
          <w:sz w:val="24"/>
          <w:szCs w:val="24"/>
        </w:rPr>
      </w:pPr>
    </w:p>
    <w:p w14:paraId="088E0BC6" w14:textId="4C666D04" w:rsidR="00D4776B" w:rsidRDefault="00D4776B" w:rsidP="009A79AF">
      <w:pPr>
        <w:spacing w:line="360" w:lineRule="auto"/>
        <w:ind w:firstLineChars="200" w:firstLine="480"/>
        <w:rPr>
          <w:rFonts w:ascii="Times New Roman" w:hAnsi="Times New Roman" w:cs="Times New Roman"/>
          <w:sz w:val="24"/>
          <w:szCs w:val="24"/>
        </w:rPr>
      </w:pPr>
    </w:p>
    <w:p w14:paraId="1071143D" w14:textId="5D221D35" w:rsidR="00D4776B" w:rsidRDefault="00D4776B" w:rsidP="009A79AF">
      <w:pPr>
        <w:spacing w:line="360" w:lineRule="auto"/>
        <w:ind w:firstLineChars="200" w:firstLine="480"/>
        <w:rPr>
          <w:rFonts w:ascii="Times New Roman" w:hAnsi="Times New Roman" w:cs="Times New Roman"/>
          <w:sz w:val="24"/>
          <w:szCs w:val="24"/>
        </w:rPr>
      </w:pPr>
    </w:p>
    <w:p w14:paraId="00C76B2D" w14:textId="7D67468E" w:rsidR="00D4776B" w:rsidRDefault="00D4776B" w:rsidP="009A79AF">
      <w:pPr>
        <w:spacing w:line="360" w:lineRule="auto"/>
        <w:ind w:firstLineChars="200" w:firstLine="480"/>
        <w:rPr>
          <w:rFonts w:ascii="Times New Roman" w:hAnsi="Times New Roman" w:cs="Times New Roman"/>
          <w:sz w:val="24"/>
          <w:szCs w:val="24"/>
        </w:rPr>
      </w:pPr>
    </w:p>
    <w:p w14:paraId="7E0AB20A" w14:textId="7B5D2A22" w:rsidR="00D4776B" w:rsidRDefault="00D4776B" w:rsidP="009A79AF">
      <w:pPr>
        <w:spacing w:line="360" w:lineRule="auto"/>
        <w:ind w:firstLineChars="200" w:firstLine="480"/>
        <w:rPr>
          <w:rFonts w:ascii="Times New Roman" w:hAnsi="Times New Roman" w:cs="Times New Roman"/>
          <w:sz w:val="24"/>
          <w:szCs w:val="24"/>
        </w:rPr>
      </w:pPr>
    </w:p>
    <w:p w14:paraId="402647F9" w14:textId="77777777" w:rsidR="00D4776B" w:rsidRDefault="00D4776B" w:rsidP="009A79AF">
      <w:pPr>
        <w:spacing w:line="360" w:lineRule="auto"/>
        <w:ind w:firstLineChars="200" w:firstLine="480"/>
        <w:rPr>
          <w:rFonts w:ascii="Times New Roman" w:hAnsi="Times New Roman" w:cs="Times New Roman"/>
          <w:sz w:val="24"/>
          <w:szCs w:val="24"/>
        </w:rPr>
      </w:pPr>
    </w:p>
    <w:p w14:paraId="4799A2C3" w14:textId="4CBE2E1D" w:rsidR="009A79AF" w:rsidRPr="0091740A" w:rsidRDefault="009A4F5A" w:rsidP="009A79AF">
      <w:pPr>
        <w:spacing w:line="360" w:lineRule="auto"/>
        <w:jc w:val="center"/>
        <w:rPr>
          <w:rFonts w:ascii="Times New Roman" w:hAnsi="Times New Roman" w:cs="Times New Roman"/>
          <w:sz w:val="16"/>
        </w:rPr>
      </w:pPr>
      <w:r>
        <w:rPr>
          <w:rFonts w:ascii="Times New Roman" w:hAnsi="Times New Roman" w:cs="Times New Roman"/>
          <w:sz w:val="16"/>
        </w:rPr>
        <w:t>e</w:t>
      </w:r>
      <w:r w:rsidR="009A79AF">
        <w:rPr>
          <w:rFonts w:ascii="Times New Roman" w:hAnsi="Times New Roman" w:cs="Times New Roman" w:hint="eastAsia"/>
          <w:sz w:val="16"/>
        </w:rPr>
        <w:t>T</w:t>
      </w:r>
      <w:r w:rsidR="009A79AF">
        <w:rPr>
          <w:rFonts w:ascii="Times New Roman" w:hAnsi="Times New Roman" w:cs="Times New Roman"/>
          <w:sz w:val="16"/>
        </w:rPr>
        <w:t>able 6. U</w:t>
      </w:r>
      <w:r w:rsidR="009A79AF" w:rsidRPr="0091740A">
        <w:rPr>
          <w:rFonts w:ascii="Times New Roman" w:hAnsi="Times New Roman" w:cs="Times New Roman"/>
          <w:sz w:val="16"/>
        </w:rPr>
        <w:t xml:space="preserve">tility and disutility </w:t>
      </w:r>
      <w:r w:rsidR="009A79AF">
        <w:rPr>
          <w:rFonts w:ascii="Times New Roman" w:hAnsi="Times New Roman" w:cs="Times New Roman"/>
          <w:sz w:val="16"/>
        </w:rPr>
        <w:t>for different health stages</w:t>
      </w:r>
    </w:p>
    <w:tbl>
      <w:tblPr>
        <w:tblStyle w:val="TableGrid"/>
        <w:tblW w:w="8217"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276"/>
        <w:gridCol w:w="3969"/>
      </w:tblGrid>
      <w:tr w:rsidR="009A79AF" w14:paraId="2D0450EF" w14:textId="77777777" w:rsidTr="00E6586B">
        <w:trPr>
          <w:jc w:val="center"/>
        </w:trPr>
        <w:tc>
          <w:tcPr>
            <w:tcW w:w="2972" w:type="dxa"/>
            <w:tcBorders>
              <w:bottom w:val="single" w:sz="4" w:space="0" w:color="auto"/>
            </w:tcBorders>
          </w:tcPr>
          <w:p w14:paraId="6C05E901" w14:textId="77777777" w:rsidR="009A79AF" w:rsidRPr="00373D10" w:rsidRDefault="009A79AF" w:rsidP="00E6586B">
            <w:pPr>
              <w:jc w:val="center"/>
              <w:rPr>
                <w:rFonts w:ascii="Times New Roman" w:hAnsi="Times New Roman" w:cs="Times New Roman"/>
                <w:b/>
                <w:sz w:val="22"/>
              </w:rPr>
            </w:pPr>
            <w:r w:rsidRPr="00373D10">
              <w:rPr>
                <w:rFonts w:ascii="Times New Roman" w:hAnsi="Times New Roman" w:cs="Times New Roman"/>
                <w:b/>
                <w:sz w:val="16"/>
              </w:rPr>
              <w:t>Parameter</w:t>
            </w:r>
          </w:p>
        </w:tc>
        <w:tc>
          <w:tcPr>
            <w:tcW w:w="1276" w:type="dxa"/>
            <w:tcBorders>
              <w:bottom w:val="single" w:sz="4" w:space="0" w:color="auto"/>
            </w:tcBorders>
          </w:tcPr>
          <w:p w14:paraId="39C8C738" w14:textId="77777777" w:rsidR="009A79AF" w:rsidRPr="00373D10" w:rsidRDefault="009A79AF" w:rsidP="00E6586B">
            <w:pPr>
              <w:jc w:val="center"/>
              <w:rPr>
                <w:rFonts w:ascii="Times New Roman" w:hAnsi="Times New Roman" w:cs="Times New Roman"/>
                <w:b/>
                <w:sz w:val="16"/>
              </w:rPr>
            </w:pPr>
            <w:r>
              <w:rPr>
                <w:rFonts w:ascii="Times New Roman" w:hAnsi="Times New Roman" w:cs="Times New Roman"/>
                <w:b/>
                <w:sz w:val="16"/>
              </w:rPr>
              <w:t>V</w:t>
            </w:r>
            <w:r w:rsidRPr="00373D10">
              <w:rPr>
                <w:rFonts w:ascii="Times New Roman" w:hAnsi="Times New Roman" w:cs="Times New Roman"/>
                <w:b/>
                <w:sz w:val="16"/>
              </w:rPr>
              <w:t>alue</w:t>
            </w:r>
          </w:p>
        </w:tc>
        <w:tc>
          <w:tcPr>
            <w:tcW w:w="3969" w:type="dxa"/>
            <w:tcBorders>
              <w:bottom w:val="single" w:sz="4" w:space="0" w:color="auto"/>
            </w:tcBorders>
          </w:tcPr>
          <w:p w14:paraId="668F92EC" w14:textId="77777777" w:rsidR="009A79AF" w:rsidRPr="00373D10" w:rsidRDefault="009A79AF" w:rsidP="00E6586B">
            <w:pPr>
              <w:jc w:val="center"/>
              <w:rPr>
                <w:rFonts w:ascii="Times New Roman" w:hAnsi="Times New Roman" w:cs="Times New Roman"/>
                <w:b/>
                <w:sz w:val="16"/>
              </w:rPr>
            </w:pPr>
            <w:r w:rsidRPr="00373D10">
              <w:rPr>
                <w:rFonts w:ascii="Times New Roman" w:hAnsi="Times New Roman" w:cs="Times New Roman" w:hint="eastAsia"/>
                <w:b/>
                <w:sz w:val="16"/>
              </w:rPr>
              <w:t>S</w:t>
            </w:r>
            <w:r w:rsidRPr="00373D10">
              <w:rPr>
                <w:rFonts w:ascii="Times New Roman" w:hAnsi="Times New Roman" w:cs="Times New Roman"/>
                <w:b/>
                <w:sz w:val="16"/>
              </w:rPr>
              <w:t>ource</w:t>
            </w:r>
          </w:p>
        </w:tc>
      </w:tr>
      <w:tr w:rsidR="009A79AF" w14:paraId="29DC736E" w14:textId="77777777" w:rsidTr="00E6586B">
        <w:trPr>
          <w:jc w:val="center"/>
        </w:trPr>
        <w:tc>
          <w:tcPr>
            <w:tcW w:w="2972" w:type="dxa"/>
            <w:tcBorders>
              <w:top w:val="single" w:sz="4" w:space="0" w:color="auto"/>
            </w:tcBorders>
          </w:tcPr>
          <w:p w14:paraId="19A1BB91" w14:textId="77777777" w:rsidR="009A79AF" w:rsidRDefault="009A79AF" w:rsidP="00E6586B">
            <w:pPr>
              <w:jc w:val="left"/>
              <w:rPr>
                <w:rFonts w:ascii="Times New Roman" w:hAnsi="Times New Roman" w:cs="Times New Roman"/>
                <w:sz w:val="16"/>
              </w:rPr>
            </w:pPr>
            <w:r w:rsidRPr="00E56B28">
              <w:rPr>
                <w:rFonts w:ascii="Times New Roman" w:hAnsi="Times New Roman" w:cs="Times New Roman"/>
                <w:sz w:val="16"/>
              </w:rPr>
              <w:t xml:space="preserve">Health </w:t>
            </w:r>
            <w:r>
              <w:rPr>
                <w:rFonts w:ascii="Times New Roman" w:hAnsi="Times New Roman" w:cs="Times New Roman"/>
                <w:sz w:val="16"/>
              </w:rPr>
              <w:t>s</w:t>
            </w:r>
            <w:r w:rsidRPr="00E56B28">
              <w:rPr>
                <w:rFonts w:ascii="Times New Roman" w:hAnsi="Times New Roman" w:cs="Times New Roman"/>
                <w:sz w:val="16"/>
              </w:rPr>
              <w:t xml:space="preserve">tate </w:t>
            </w:r>
            <w:r>
              <w:rPr>
                <w:rFonts w:ascii="Times New Roman" w:hAnsi="Times New Roman" w:cs="Times New Roman"/>
                <w:sz w:val="16"/>
              </w:rPr>
              <w:t>u</w:t>
            </w:r>
            <w:r w:rsidRPr="00E56B28">
              <w:rPr>
                <w:rFonts w:ascii="Times New Roman" w:hAnsi="Times New Roman" w:cs="Times New Roman"/>
                <w:sz w:val="16"/>
              </w:rPr>
              <w:t>tility</w:t>
            </w:r>
            <w:r>
              <w:rPr>
                <w:rFonts w:ascii="Times New Roman" w:hAnsi="Times New Roman" w:cs="Times New Roman"/>
                <w:sz w:val="16"/>
              </w:rPr>
              <w:t xml:space="preserve"> for </w:t>
            </w:r>
            <w:r>
              <w:rPr>
                <w:rFonts w:ascii="Times New Roman" w:hAnsi="Times New Roman" w:cs="Times New Roman" w:hint="eastAsia"/>
                <w:sz w:val="16"/>
              </w:rPr>
              <w:t>C</w:t>
            </w:r>
            <w:r>
              <w:rPr>
                <w:rFonts w:ascii="Times New Roman" w:hAnsi="Times New Roman" w:cs="Times New Roman"/>
                <w:sz w:val="16"/>
              </w:rPr>
              <w:t>AR-T treatment</w:t>
            </w:r>
          </w:p>
        </w:tc>
        <w:tc>
          <w:tcPr>
            <w:tcW w:w="1276" w:type="dxa"/>
            <w:tcBorders>
              <w:top w:val="single" w:sz="4" w:space="0" w:color="auto"/>
            </w:tcBorders>
          </w:tcPr>
          <w:p w14:paraId="6CA55BE0" w14:textId="77777777" w:rsidR="009A79AF" w:rsidRDefault="009A79AF" w:rsidP="00E6586B">
            <w:pPr>
              <w:jc w:val="center"/>
              <w:rPr>
                <w:rFonts w:ascii="Times New Roman" w:hAnsi="Times New Roman" w:cs="Times New Roman"/>
                <w:sz w:val="16"/>
              </w:rPr>
            </w:pPr>
          </w:p>
        </w:tc>
        <w:tc>
          <w:tcPr>
            <w:tcW w:w="3969" w:type="dxa"/>
            <w:tcBorders>
              <w:top w:val="single" w:sz="4" w:space="0" w:color="auto"/>
            </w:tcBorders>
          </w:tcPr>
          <w:p w14:paraId="1EC2950A" w14:textId="77777777" w:rsidR="009A79AF" w:rsidRPr="00373D10" w:rsidRDefault="009A79AF" w:rsidP="00E6586B">
            <w:pPr>
              <w:jc w:val="center"/>
              <w:rPr>
                <w:rFonts w:ascii="Times New Roman" w:hAnsi="Times New Roman" w:cs="Times New Roman"/>
                <w:sz w:val="16"/>
              </w:rPr>
            </w:pPr>
          </w:p>
        </w:tc>
      </w:tr>
      <w:tr w:rsidR="009A79AF" w14:paraId="772BE5CB" w14:textId="77777777" w:rsidTr="00E6586B">
        <w:trPr>
          <w:jc w:val="center"/>
        </w:trPr>
        <w:tc>
          <w:tcPr>
            <w:tcW w:w="2972" w:type="dxa"/>
          </w:tcPr>
          <w:p w14:paraId="094511CA" w14:textId="77777777" w:rsidR="009A79AF" w:rsidRPr="00CF7F26" w:rsidRDefault="009A79AF" w:rsidP="00E6586B">
            <w:pPr>
              <w:ind w:firstLineChars="100" w:firstLine="160"/>
              <w:jc w:val="left"/>
              <w:rPr>
                <w:rFonts w:ascii="Times New Roman" w:hAnsi="Times New Roman" w:cs="Times New Roman"/>
                <w:sz w:val="16"/>
              </w:rPr>
            </w:pPr>
            <w:r>
              <w:rPr>
                <w:rFonts w:ascii="Times New Roman" w:hAnsi="Times New Roman" w:cs="Times New Roman"/>
                <w:sz w:val="16"/>
              </w:rPr>
              <w:t>D</w:t>
            </w:r>
            <w:r w:rsidRPr="00811F54">
              <w:rPr>
                <w:rFonts w:ascii="Times New Roman" w:hAnsi="Times New Roman" w:cs="Times New Roman"/>
                <w:sz w:val="16"/>
              </w:rPr>
              <w:t>ay</w:t>
            </w:r>
            <w:r>
              <w:rPr>
                <w:rFonts w:ascii="Times New Roman" w:hAnsi="Times New Roman" w:cs="Times New Roman"/>
                <w:sz w:val="16"/>
              </w:rPr>
              <w:t xml:space="preserve"> 1</w:t>
            </w:r>
            <w:r w:rsidRPr="00811F54">
              <w:rPr>
                <w:rFonts w:ascii="Times New Roman" w:hAnsi="Times New Roman" w:cs="Times New Roman"/>
                <w:sz w:val="16"/>
              </w:rPr>
              <w:t xml:space="preserve"> of infusion</w:t>
            </w:r>
          </w:p>
        </w:tc>
        <w:tc>
          <w:tcPr>
            <w:tcW w:w="1276" w:type="dxa"/>
          </w:tcPr>
          <w:p w14:paraId="39C82928" w14:textId="77777777" w:rsidR="009A79AF" w:rsidRPr="00CF7F26"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.71</w:t>
            </w:r>
          </w:p>
        </w:tc>
        <w:tc>
          <w:tcPr>
            <w:tcW w:w="3969" w:type="dxa"/>
          </w:tcPr>
          <w:p w14:paraId="4EDFB4E7" w14:textId="77777777" w:rsidR="009A79AF"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11FE8187" w14:textId="77777777" w:rsidTr="00E6586B">
        <w:trPr>
          <w:jc w:val="center"/>
        </w:trPr>
        <w:tc>
          <w:tcPr>
            <w:tcW w:w="2972" w:type="dxa"/>
          </w:tcPr>
          <w:p w14:paraId="6A1BA1D1" w14:textId="77777777" w:rsidR="009A79AF" w:rsidRDefault="009A79AF" w:rsidP="00E6586B">
            <w:pPr>
              <w:ind w:firstLineChars="100" w:firstLine="160"/>
              <w:jc w:val="left"/>
              <w:rPr>
                <w:rFonts w:ascii="Times New Roman" w:hAnsi="Times New Roman" w:cs="Times New Roman"/>
                <w:sz w:val="16"/>
              </w:rPr>
            </w:pPr>
            <w:r>
              <w:rPr>
                <w:rFonts w:ascii="Times New Roman" w:hAnsi="Times New Roman" w:cs="Times New Roman"/>
                <w:sz w:val="16"/>
              </w:rPr>
              <w:t>0 ~ 1 months of PFS</w:t>
            </w:r>
          </w:p>
        </w:tc>
        <w:tc>
          <w:tcPr>
            <w:tcW w:w="1276" w:type="dxa"/>
          </w:tcPr>
          <w:p w14:paraId="411BBF8B" w14:textId="77777777" w:rsidR="009A79AF"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.66</w:t>
            </w:r>
          </w:p>
        </w:tc>
        <w:tc>
          <w:tcPr>
            <w:tcW w:w="3969" w:type="dxa"/>
          </w:tcPr>
          <w:p w14:paraId="6090118F" w14:textId="77777777" w:rsidR="009A79AF" w:rsidRPr="00373D10"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0720D237" w14:textId="77777777" w:rsidTr="00E6586B">
        <w:trPr>
          <w:jc w:val="center"/>
        </w:trPr>
        <w:tc>
          <w:tcPr>
            <w:tcW w:w="2972" w:type="dxa"/>
          </w:tcPr>
          <w:p w14:paraId="6BBBE511" w14:textId="77777777" w:rsidR="009A79AF" w:rsidRDefault="009A79AF" w:rsidP="00E6586B">
            <w:pPr>
              <w:ind w:firstLineChars="100" w:firstLine="160"/>
              <w:jc w:val="left"/>
              <w:rPr>
                <w:rFonts w:ascii="Times New Roman" w:hAnsi="Times New Roman" w:cs="Times New Roman"/>
                <w:sz w:val="16"/>
              </w:rPr>
            </w:pPr>
            <w:r>
              <w:rPr>
                <w:rFonts w:ascii="Times New Roman" w:hAnsi="Times New Roman" w:cs="Times New Roman"/>
                <w:sz w:val="16"/>
              </w:rPr>
              <w:t>1 ~ 3 months of PFS</w:t>
            </w:r>
          </w:p>
        </w:tc>
        <w:tc>
          <w:tcPr>
            <w:tcW w:w="1276" w:type="dxa"/>
          </w:tcPr>
          <w:p w14:paraId="224FB2E4" w14:textId="77777777" w:rsidR="009A79AF"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.82</w:t>
            </w:r>
          </w:p>
        </w:tc>
        <w:tc>
          <w:tcPr>
            <w:tcW w:w="3969" w:type="dxa"/>
          </w:tcPr>
          <w:p w14:paraId="668E9617" w14:textId="77777777" w:rsidR="009A79AF" w:rsidRPr="00373D10"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77ED83FF" w14:textId="77777777" w:rsidTr="00E6586B">
        <w:trPr>
          <w:jc w:val="center"/>
        </w:trPr>
        <w:tc>
          <w:tcPr>
            <w:tcW w:w="2972" w:type="dxa"/>
          </w:tcPr>
          <w:p w14:paraId="112D4400" w14:textId="77777777" w:rsidR="009A79AF" w:rsidRDefault="009A79AF" w:rsidP="00E6586B">
            <w:pPr>
              <w:ind w:firstLineChars="100" w:firstLine="160"/>
              <w:jc w:val="left"/>
              <w:rPr>
                <w:rFonts w:ascii="Times New Roman" w:hAnsi="Times New Roman" w:cs="Times New Roman"/>
                <w:sz w:val="16"/>
              </w:rPr>
            </w:pPr>
            <w:r>
              <w:rPr>
                <w:rFonts w:ascii="Times New Roman" w:hAnsi="Times New Roman" w:cs="Times New Roman"/>
                <w:sz w:val="16"/>
              </w:rPr>
              <w:t>3 ~ 6 months of PFS</w:t>
            </w:r>
          </w:p>
        </w:tc>
        <w:tc>
          <w:tcPr>
            <w:tcW w:w="1276" w:type="dxa"/>
          </w:tcPr>
          <w:p w14:paraId="10967A70" w14:textId="77777777" w:rsidR="009A79AF"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.84</w:t>
            </w:r>
          </w:p>
        </w:tc>
        <w:tc>
          <w:tcPr>
            <w:tcW w:w="3969" w:type="dxa"/>
          </w:tcPr>
          <w:p w14:paraId="77E3C445" w14:textId="77777777" w:rsidR="009A79AF" w:rsidRPr="00924DCB"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115C1468" w14:textId="77777777" w:rsidTr="00E6586B">
        <w:trPr>
          <w:trHeight w:val="57"/>
          <w:jc w:val="center"/>
        </w:trPr>
        <w:tc>
          <w:tcPr>
            <w:tcW w:w="2972" w:type="dxa"/>
          </w:tcPr>
          <w:p w14:paraId="6DEDD46E" w14:textId="77777777" w:rsidR="009A79AF" w:rsidRPr="00CF7F26" w:rsidRDefault="009A79AF" w:rsidP="00E6586B">
            <w:pPr>
              <w:ind w:firstLineChars="100" w:firstLine="160"/>
              <w:jc w:val="left"/>
              <w:rPr>
                <w:rFonts w:ascii="Times New Roman" w:hAnsi="Times New Roman" w:cs="Times New Roman"/>
                <w:sz w:val="16"/>
              </w:rPr>
            </w:pPr>
            <w:r>
              <w:rPr>
                <w:rFonts w:ascii="Times New Roman" w:hAnsi="Times New Roman" w:cs="Times New Roman"/>
                <w:sz w:val="16"/>
              </w:rPr>
              <w:t>6 ~ 12 months of PFS</w:t>
            </w:r>
          </w:p>
        </w:tc>
        <w:tc>
          <w:tcPr>
            <w:tcW w:w="1276" w:type="dxa"/>
          </w:tcPr>
          <w:p w14:paraId="57FB7778" w14:textId="77777777" w:rsidR="009A79AF" w:rsidRPr="00CF7F26"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.86</w:t>
            </w:r>
          </w:p>
        </w:tc>
        <w:tc>
          <w:tcPr>
            <w:tcW w:w="3969" w:type="dxa"/>
          </w:tcPr>
          <w:p w14:paraId="65232C01" w14:textId="77777777" w:rsidR="009A79AF" w:rsidRPr="00CF7F26"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2C55DD57" w14:textId="77777777" w:rsidTr="00E6586B">
        <w:trPr>
          <w:jc w:val="center"/>
        </w:trPr>
        <w:tc>
          <w:tcPr>
            <w:tcW w:w="2972" w:type="dxa"/>
          </w:tcPr>
          <w:p w14:paraId="14879ECB" w14:textId="77777777" w:rsidR="009A79AF" w:rsidRPr="00CF7F26" w:rsidRDefault="009A79AF" w:rsidP="00E6586B">
            <w:pPr>
              <w:ind w:firstLineChars="100" w:firstLine="160"/>
              <w:jc w:val="left"/>
              <w:rPr>
                <w:rFonts w:ascii="Times New Roman" w:hAnsi="Times New Roman" w:cs="Times New Roman"/>
                <w:sz w:val="16"/>
              </w:rPr>
            </w:pPr>
            <w:r>
              <w:rPr>
                <w:rFonts w:ascii="Times New Roman" w:hAnsi="Times New Roman" w:cs="Times New Roman"/>
                <w:sz w:val="16"/>
              </w:rPr>
              <w:t>12 ~ months of PFS</w:t>
            </w:r>
          </w:p>
        </w:tc>
        <w:tc>
          <w:tcPr>
            <w:tcW w:w="1276" w:type="dxa"/>
          </w:tcPr>
          <w:p w14:paraId="31E39063" w14:textId="77777777" w:rsidR="009A79AF" w:rsidRPr="00CF7F26"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.87</w:t>
            </w:r>
          </w:p>
        </w:tc>
        <w:tc>
          <w:tcPr>
            <w:tcW w:w="3969" w:type="dxa"/>
          </w:tcPr>
          <w:p w14:paraId="0226FA1D" w14:textId="77777777" w:rsidR="009A79AF" w:rsidRPr="00CF7F26"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6B6E0E21" w14:textId="77777777" w:rsidTr="00E6586B">
        <w:trPr>
          <w:jc w:val="center"/>
        </w:trPr>
        <w:tc>
          <w:tcPr>
            <w:tcW w:w="2972" w:type="dxa"/>
          </w:tcPr>
          <w:p w14:paraId="75190BED" w14:textId="77777777" w:rsidR="009A79AF" w:rsidRDefault="009A79AF" w:rsidP="00E6586B">
            <w:pPr>
              <w:ind w:firstLineChars="100" w:firstLine="160"/>
              <w:jc w:val="left"/>
              <w:rPr>
                <w:rFonts w:ascii="Times New Roman" w:hAnsi="Times New Roman" w:cs="Times New Roman"/>
                <w:sz w:val="16"/>
              </w:rPr>
            </w:pPr>
            <w:r>
              <w:rPr>
                <w:rFonts w:ascii="Times New Roman" w:hAnsi="Times New Roman" w:cs="Times New Roman" w:hint="eastAsia"/>
                <w:sz w:val="16"/>
              </w:rPr>
              <w:t>U</w:t>
            </w:r>
            <w:r>
              <w:rPr>
                <w:rFonts w:ascii="Times New Roman" w:hAnsi="Times New Roman" w:cs="Times New Roman"/>
                <w:sz w:val="16"/>
              </w:rPr>
              <w:t>tility of PD</w:t>
            </w:r>
          </w:p>
        </w:tc>
        <w:tc>
          <w:tcPr>
            <w:tcW w:w="1276" w:type="dxa"/>
          </w:tcPr>
          <w:p w14:paraId="5CEB7237" w14:textId="77777777" w:rsidR="009A79AF" w:rsidRDefault="009A79AF" w:rsidP="00E6586B">
            <w:pPr>
              <w:jc w:val="center"/>
              <w:rPr>
                <w:rFonts w:ascii="Times New Roman" w:hAnsi="Times New Roman" w:cs="Times New Roman"/>
                <w:sz w:val="16"/>
              </w:rPr>
            </w:pPr>
            <w:r>
              <w:rPr>
                <w:rFonts w:ascii="Times New Roman" w:hAnsi="Times New Roman" w:cs="Times New Roman"/>
                <w:sz w:val="16"/>
              </w:rPr>
              <w:t>0.72</w:t>
            </w:r>
          </w:p>
        </w:tc>
        <w:tc>
          <w:tcPr>
            <w:tcW w:w="3969" w:type="dxa"/>
          </w:tcPr>
          <w:p w14:paraId="4F899035" w14:textId="77777777" w:rsidR="009A79AF" w:rsidRPr="00373D10" w:rsidRDefault="009A79AF" w:rsidP="00E6586B">
            <w:pPr>
              <w:jc w:val="center"/>
              <w:rPr>
                <w:rFonts w:ascii="Times New Roman" w:hAnsi="Times New Roman" w:cs="Times New Roman"/>
                <w:sz w:val="16"/>
              </w:rPr>
            </w:pPr>
            <w:r w:rsidRPr="00373D10">
              <w:rPr>
                <w:rFonts w:ascii="Times New Roman" w:hAnsi="Times New Roman" w:cs="Times New Roman"/>
                <w:sz w:val="16"/>
              </w:rPr>
              <w:t>collected in clinical trials</w:t>
            </w:r>
          </w:p>
        </w:tc>
      </w:tr>
      <w:tr w:rsidR="009A79AF" w14:paraId="44B6D437" w14:textId="77777777" w:rsidTr="00E6586B">
        <w:trPr>
          <w:jc w:val="center"/>
        </w:trPr>
        <w:tc>
          <w:tcPr>
            <w:tcW w:w="2972" w:type="dxa"/>
          </w:tcPr>
          <w:p w14:paraId="7820EFC3" w14:textId="77777777" w:rsidR="009A79AF" w:rsidRDefault="009A79AF" w:rsidP="00E6586B">
            <w:pPr>
              <w:jc w:val="left"/>
              <w:rPr>
                <w:rFonts w:ascii="Times New Roman" w:hAnsi="Times New Roman" w:cs="Times New Roman"/>
                <w:sz w:val="16"/>
              </w:rPr>
            </w:pPr>
            <w:r>
              <w:rPr>
                <w:rFonts w:ascii="Times New Roman" w:hAnsi="Times New Roman" w:cs="Times New Roman" w:hint="eastAsia"/>
                <w:sz w:val="16"/>
              </w:rPr>
              <w:t>U</w:t>
            </w:r>
            <w:r>
              <w:rPr>
                <w:rFonts w:ascii="Times New Roman" w:hAnsi="Times New Roman" w:cs="Times New Roman"/>
                <w:sz w:val="16"/>
              </w:rPr>
              <w:t xml:space="preserve">tility of </w:t>
            </w:r>
            <w:r>
              <w:rPr>
                <w:rFonts w:ascii="Times New Roman" w:hAnsi="Times New Roman" w:cs="Times New Roman" w:hint="eastAsia"/>
                <w:sz w:val="16"/>
              </w:rPr>
              <w:t>C</w:t>
            </w:r>
            <w:r>
              <w:rPr>
                <w:rFonts w:ascii="Times New Roman" w:hAnsi="Times New Roman" w:cs="Times New Roman"/>
                <w:sz w:val="16"/>
              </w:rPr>
              <w:t>linical Cure</w:t>
            </w:r>
          </w:p>
        </w:tc>
        <w:tc>
          <w:tcPr>
            <w:tcW w:w="1276" w:type="dxa"/>
          </w:tcPr>
          <w:p w14:paraId="229AFBB6" w14:textId="77777777" w:rsidR="009A79AF"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.94</w:t>
            </w:r>
          </w:p>
        </w:tc>
        <w:tc>
          <w:tcPr>
            <w:tcW w:w="3969" w:type="dxa"/>
          </w:tcPr>
          <w:p w14:paraId="2EB72FF0" w14:textId="77777777" w:rsidR="009A79AF" w:rsidRPr="00CF7F26" w:rsidRDefault="009A79AF" w:rsidP="00E6586B">
            <w:pPr>
              <w:jc w:val="center"/>
              <w:rPr>
                <w:rFonts w:ascii="Times New Roman" w:hAnsi="Times New Roman" w:cs="Times New Roman"/>
                <w:sz w:val="16"/>
              </w:rPr>
            </w:pPr>
            <w:r w:rsidRPr="00924DCB">
              <w:rPr>
                <w:rFonts w:ascii="Times New Roman" w:hAnsi="Times New Roman" w:cs="Times New Roman"/>
                <w:sz w:val="16"/>
              </w:rPr>
              <w:t>Yang Z</w:t>
            </w:r>
            <w:r>
              <w:rPr>
                <w:rFonts w:ascii="Times New Roman" w:hAnsi="Times New Roman" w:cs="Times New Roman"/>
                <w:sz w:val="16"/>
              </w:rPr>
              <w:t xml:space="preserve"> et al. 2018</w:t>
            </w:r>
          </w:p>
        </w:tc>
      </w:tr>
      <w:tr w:rsidR="009A79AF" w14:paraId="0531C68F" w14:textId="77777777" w:rsidTr="00E6586B">
        <w:trPr>
          <w:jc w:val="center"/>
        </w:trPr>
        <w:tc>
          <w:tcPr>
            <w:tcW w:w="2972" w:type="dxa"/>
            <w:tcBorders>
              <w:bottom w:val="single" w:sz="4" w:space="0" w:color="auto"/>
            </w:tcBorders>
          </w:tcPr>
          <w:p w14:paraId="34F82D81" w14:textId="77777777" w:rsidR="009A79AF" w:rsidRPr="00CF7F26" w:rsidRDefault="009A79AF" w:rsidP="00E6586B">
            <w:pPr>
              <w:jc w:val="left"/>
              <w:rPr>
                <w:rFonts w:ascii="Times New Roman" w:hAnsi="Times New Roman" w:cs="Times New Roman"/>
                <w:sz w:val="16"/>
              </w:rPr>
            </w:pPr>
            <w:r>
              <w:rPr>
                <w:rFonts w:ascii="Times New Roman" w:hAnsi="Times New Roman" w:cs="Times New Roman"/>
                <w:sz w:val="16"/>
              </w:rPr>
              <w:t>Disutility for Salvage Chemotherapy</w:t>
            </w:r>
          </w:p>
        </w:tc>
        <w:tc>
          <w:tcPr>
            <w:tcW w:w="1276" w:type="dxa"/>
            <w:tcBorders>
              <w:bottom w:val="single" w:sz="4" w:space="0" w:color="auto"/>
            </w:tcBorders>
          </w:tcPr>
          <w:p w14:paraId="2FF67A71" w14:textId="77777777" w:rsidR="009A79AF" w:rsidRPr="00CF7F26" w:rsidRDefault="009A79AF" w:rsidP="00E6586B">
            <w:pPr>
              <w:jc w:val="center"/>
              <w:rPr>
                <w:rFonts w:ascii="Times New Roman" w:hAnsi="Times New Roman" w:cs="Times New Roman"/>
                <w:sz w:val="16"/>
              </w:rPr>
            </w:pPr>
            <w:r>
              <w:rPr>
                <w:rFonts w:ascii="Times New Roman" w:hAnsi="Times New Roman" w:cs="Times New Roman" w:hint="eastAsia"/>
                <w:sz w:val="16"/>
              </w:rPr>
              <w:t>0</w:t>
            </w:r>
            <w:r>
              <w:rPr>
                <w:rFonts w:ascii="Times New Roman" w:hAnsi="Times New Roman" w:cs="Times New Roman"/>
                <w:sz w:val="16"/>
              </w:rPr>
              <w:t>.25</w:t>
            </w:r>
          </w:p>
        </w:tc>
        <w:tc>
          <w:tcPr>
            <w:tcW w:w="3969" w:type="dxa"/>
            <w:tcBorders>
              <w:bottom w:val="single" w:sz="4" w:space="0" w:color="auto"/>
            </w:tcBorders>
          </w:tcPr>
          <w:p w14:paraId="1DC40CF5" w14:textId="77777777" w:rsidR="009A79AF" w:rsidRPr="00373D10" w:rsidRDefault="009A79AF" w:rsidP="00E6586B">
            <w:pPr>
              <w:jc w:val="center"/>
              <w:rPr>
                <w:rFonts w:ascii="Times New Roman" w:hAnsi="Times New Roman" w:cs="Times New Roman"/>
                <w:sz w:val="16"/>
              </w:rPr>
            </w:pPr>
            <w:r w:rsidRPr="00373D10">
              <w:rPr>
                <w:rFonts w:ascii="Times New Roman" w:hAnsi="Times New Roman" w:cs="Times New Roman"/>
                <w:sz w:val="16"/>
              </w:rPr>
              <w:t>Brown et al. 2013</w:t>
            </w:r>
            <w:r>
              <w:rPr>
                <w:rFonts w:ascii="Times New Roman" w:hAnsi="Times New Roman" w:cs="Times New Roman"/>
                <w:sz w:val="16"/>
              </w:rPr>
              <w:t xml:space="preserve">, </w:t>
            </w:r>
            <w:r w:rsidRPr="00373D10">
              <w:rPr>
                <w:rFonts w:ascii="Times New Roman" w:hAnsi="Times New Roman" w:cs="Times New Roman"/>
                <w:sz w:val="16"/>
              </w:rPr>
              <w:t>Sullivan 2006</w:t>
            </w:r>
            <w:r>
              <w:rPr>
                <w:rFonts w:ascii="Times New Roman" w:hAnsi="Times New Roman" w:cs="Times New Roman"/>
                <w:sz w:val="16"/>
              </w:rPr>
              <w:t xml:space="preserve"> and experts’ </w:t>
            </w:r>
            <w:r w:rsidRPr="00373D10">
              <w:rPr>
                <w:rFonts w:ascii="Times New Roman" w:hAnsi="Times New Roman" w:cs="Times New Roman"/>
                <w:sz w:val="16"/>
              </w:rPr>
              <w:t>opinion</w:t>
            </w:r>
            <w:r>
              <w:rPr>
                <w:rFonts w:ascii="Times New Roman" w:hAnsi="Times New Roman" w:cs="Times New Roman"/>
                <w:sz w:val="16"/>
              </w:rPr>
              <w:t>s</w:t>
            </w:r>
          </w:p>
        </w:tc>
      </w:tr>
    </w:tbl>
    <w:p w14:paraId="619B0E39" w14:textId="77777777" w:rsidR="009A79AF" w:rsidRDefault="009A79AF" w:rsidP="009A79AF">
      <w:pPr>
        <w:rPr>
          <w:rFonts w:ascii="Times New Roman" w:hAnsi="Times New Roman" w:cs="Times New Roman"/>
          <w:sz w:val="24"/>
          <w:szCs w:val="24"/>
        </w:rPr>
      </w:pPr>
    </w:p>
    <w:p w14:paraId="4508BB72" w14:textId="3627D9D5" w:rsidR="009A79AF" w:rsidRDefault="009A79AF" w:rsidP="00942F28">
      <w:pPr>
        <w:jc w:val="center"/>
        <w:rPr>
          <w:rFonts w:ascii="Times New Roman" w:hAnsi="Times New Roman" w:cs="Times New Roman"/>
          <w:sz w:val="16"/>
          <w:szCs w:val="16"/>
        </w:rPr>
      </w:pPr>
    </w:p>
    <w:p w14:paraId="31DC9F2A" w14:textId="77D2DF7A" w:rsidR="00C07E94" w:rsidRDefault="00C07E94" w:rsidP="00942F28">
      <w:pPr>
        <w:jc w:val="center"/>
        <w:rPr>
          <w:rFonts w:ascii="Times New Roman" w:hAnsi="Times New Roman" w:cs="Times New Roman"/>
          <w:sz w:val="16"/>
          <w:szCs w:val="16"/>
        </w:rPr>
      </w:pPr>
    </w:p>
    <w:p w14:paraId="6FD447A0" w14:textId="3DCCAC27" w:rsidR="00C07E94" w:rsidRDefault="00C07E94" w:rsidP="00942F28">
      <w:pPr>
        <w:jc w:val="center"/>
        <w:rPr>
          <w:rFonts w:ascii="Times New Roman" w:hAnsi="Times New Roman" w:cs="Times New Roman"/>
          <w:sz w:val="16"/>
          <w:szCs w:val="16"/>
        </w:rPr>
      </w:pPr>
    </w:p>
    <w:p w14:paraId="6FF524B7" w14:textId="2A8E6470" w:rsidR="00C07E94" w:rsidRDefault="00C07E94" w:rsidP="00942F28">
      <w:pPr>
        <w:jc w:val="center"/>
        <w:rPr>
          <w:rFonts w:ascii="Times New Roman" w:hAnsi="Times New Roman" w:cs="Times New Roman"/>
          <w:sz w:val="16"/>
          <w:szCs w:val="16"/>
        </w:rPr>
      </w:pPr>
    </w:p>
    <w:p w14:paraId="33AFDC27" w14:textId="7C9D983C" w:rsidR="00C07E94" w:rsidRDefault="00C07E94" w:rsidP="00942F28">
      <w:pPr>
        <w:jc w:val="center"/>
        <w:rPr>
          <w:rFonts w:ascii="Times New Roman" w:hAnsi="Times New Roman" w:cs="Times New Roman"/>
          <w:sz w:val="16"/>
          <w:szCs w:val="16"/>
        </w:rPr>
      </w:pPr>
    </w:p>
    <w:p w14:paraId="44E62E5B" w14:textId="4D8D3CF0" w:rsidR="00C07E94" w:rsidRDefault="00C07E94" w:rsidP="00942F28">
      <w:pPr>
        <w:jc w:val="center"/>
        <w:rPr>
          <w:rFonts w:ascii="Times New Roman" w:hAnsi="Times New Roman" w:cs="Times New Roman"/>
          <w:sz w:val="16"/>
          <w:szCs w:val="16"/>
        </w:rPr>
      </w:pPr>
    </w:p>
    <w:p w14:paraId="3E67A1E6" w14:textId="28BABECF" w:rsidR="00C07E94" w:rsidRDefault="00C07E94" w:rsidP="00942F28">
      <w:pPr>
        <w:jc w:val="center"/>
        <w:rPr>
          <w:rFonts w:ascii="Times New Roman" w:hAnsi="Times New Roman" w:cs="Times New Roman"/>
          <w:sz w:val="16"/>
          <w:szCs w:val="16"/>
        </w:rPr>
      </w:pPr>
    </w:p>
    <w:p w14:paraId="1F36E544" w14:textId="180621EB" w:rsidR="00C07E94" w:rsidRDefault="00C07E94" w:rsidP="00942F28">
      <w:pPr>
        <w:jc w:val="center"/>
        <w:rPr>
          <w:rFonts w:ascii="Times New Roman" w:hAnsi="Times New Roman" w:cs="Times New Roman"/>
          <w:sz w:val="16"/>
          <w:szCs w:val="16"/>
        </w:rPr>
      </w:pPr>
    </w:p>
    <w:p w14:paraId="3E500166" w14:textId="1E527568" w:rsidR="00C07E94" w:rsidRDefault="00C07E94" w:rsidP="00942F28">
      <w:pPr>
        <w:jc w:val="center"/>
        <w:rPr>
          <w:rFonts w:ascii="Times New Roman" w:hAnsi="Times New Roman" w:cs="Times New Roman"/>
          <w:sz w:val="16"/>
          <w:szCs w:val="16"/>
        </w:rPr>
      </w:pPr>
    </w:p>
    <w:p w14:paraId="5C6ED7F8" w14:textId="23601FFC" w:rsidR="00C07E94" w:rsidRDefault="00C07E94" w:rsidP="00942F28">
      <w:pPr>
        <w:jc w:val="center"/>
        <w:rPr>
          <w:rFonts w:ascii="Times New Roman" w:hAnsi="Times New Roman" w:cs="Times New Roman"/>
          <w:sz w:val="16"/>
          <w:szCs w:val="16"/>
        </w:rPr>
      </w:pPr>
    </w:p>
    <w:p w14:paraId="39B7C6B0" w14:textId="5A4E13FF" w:rsidR="00C07E94" w:rsidRDefault="00C07E94" w:rsidP="00942F28">
      <w:pPr>
        <w:jc w:val="center"/>
        <w:rPr>
          <w:rFonts w:ascii="Times New Roman" w:hAnsi="Times New Roman" w:cs="Times New Roman"/>
          <w:sz w:val="16"/>
          <w:szCs w:val="16"/>
        </w:rPr>
      </w:pPr>
    </w:p>
    <w:p w14:paraId="0061F11C" w14:textId="486B7FFC" w:rsidR="00C07E94" w:rsidRDefault="00C07E94" w:rsidP="00942F28">
      <w:pPr>
        <w:jc w:val="center"/>
        <w:rPr>
          <w:rFonts w:ascii="Times New Roman" w:hAnsi="Times New Roman" w:cs="Times New Roman"/>
          <w:sz w:val="16"/>
          <w:szCs w:val="16"/>
        </w:rPr>
      </w:pPr>
    </w:p>
    <w:p w14:paraId="5F19C4F5" w14:textId="7AA5CE21" w:rsidR="00C07E94" w:rsidRDefault="00C07E94" w:rsidP="00942F28">
      <w:pPr>
        <w:jc w:val="center"/>
        <w:rPr>
          <w:rFonts w:ascii="Times New Roman" w:hAnsi="Times New Roman" w:cs="Times New Roman"/>
          <w:sz w:val="16"/>
          <w:szCs w:val="16"/>
        </w:rPr>
      </w:pPr>
    </w:p>
    <w:p w14:paraId="45E1D41B" w14:textId="0392DD10" w:rsidR="00C07E94" w:rsidRDefault="00C07E94" w:rsidP="00942F28">
      <w:pPr>
        <w:jc w:val="center"/>
        <w:rPr>
          <w:rFonts w:ascii="Times New Roman" w:hAnsi="Times New Roman" w:cs="Times New Roman"/>
          <w:sz w:val="16"/>
          <w:szCs w:val="16"/>
        </w:rPr>
      </w:pPr>
    </w:p>
    <w:p w14:paraId="34376CB4" w14:textId="4D521094" w:rsidR="00C07E94" w:rsidRDefault="00C07E94" w:rsidP="00942F28">
      <w:pPr>
        <w:jc w:val="center"/>
        <w:rPr>
          <w:rFonts w:ascii="Times New Roman" w:hAnsi="Times New Roman" w:cs="Times New Roman"/>
          <w:sz w:val="16"/>
          <w:szCs w:val="16"/>
        </w:rPr>
      </w:pPr>
    </w:p>
    <w:p w14:paraId="6052D9C7" w14:textId="6579833A" w:rsidR="00C07E94" w:rsidRDefault="00C07E94" w:rsidP="00942F28">
      <w:pPr>
        <w:jc w:val="center"/>
        <w:rPr>
          <w:rFonts w:ascii="Times New Roman" w:hAnsi="Times New Roman" w:cs="Times New Roman"/>
          <w:sz w:val="16"/>
          <w:szCs w:val="16"/>
        </w:rPr>
      </w:pPr>
    </w:p>
    <w:p w14:paraId="01AC4368" w14:textId="48A29F82" w:rsidR="00C07E94" w:rsidRDefault="00C07E94" w:rsidP="00942F28">
      <w:pPr>
        <w:jc w:val="center"/>
        <w:rPr>
          <w:rFonts w:ascii="Times New Roman" w:hAnsi="Times New Roman" w:cs="Times New Roman"/>
          <w:sz w:val="16"/>
          <w:szCs w:val="16"/>
        </w:rPr>
      </w:pPr>
    </w:p>
    <w:p w14:paraId="21CE16F2" w14:textId="7A530ECA" w:rsidR="00C07E94" w:rsidRDefault="00C07E94" w:rsidP="00942F28">
      <w:pPr>
        <w:jc w:val="center"/>
        <w:rPr>
          <w:rFonts w:ascii="Times New Roman" w:hAnsi="Times New Roman" w:cs="Times New Roman"/>
          <w:sz w:val="16"/>
          <w:szCs w:val="16"/>
        </w:rPr>
      </w:pPr>
    </w:p>
    <w:p w14:paraId="5F6B4328" w14:textId="30FC4567" w:rsidR="00C07E94" w:rsidRDefault="00C07E94" w:rsidP="00942F28">
      <w:pPr>
        <w:jc w:val="center"/>
        <w:rPr>
          <w:rFonts w:ascii="Times New Roman" w:hAnsi="Times New Roman" w:cs="Times New Roman"/>
          <w:sz w:val="16"/>
          <w:szCs w:val="16"/>
        </w:rPr>
      </w:pPr>
    </w:p>
    <w:p w14:paraId="58FF3B29" w14:textId="528D7D51" w:rsidR="00C07E94" w:rsidRDefault="00C07E94" w:rsidP="00942F28">
      <w:pPr>
        <w:jc w:val="center"/>
        <w:rPr>
          <w:rFonts w:ascii="Times New Roman" w:hAnsi="Times New Roman" w:cs="Times New Roman"/>
          <w:sz w:val="16"/>
          <w:szCs w:val="16"/>
        </w:rPr>
      </w:pPr>
    </w:p>
    <w:p w14:paraId="190D7C12" w14:textId="355D8ABE" w:rsidR="00C07E94" w:rsidRDefault="00C07E94" w:rsidP="00942F28">
      <w:pPr>
        <w:jc w:val="center"/>
        <w:rPr>
          <w:rFonts w:ascii="Times New Roman" w:hAnsi="Times New Roman" w:cs="Times New Roman"/>
          <w:sz w:val="16"/>
          <w:szCs w:val="16"/>
        </w:rPr>
      </w:pPr>
    </w:p>
    <w:p w14:paraId="60A06A72" w14:textId="052085F0" w:rsidR="00C07E94" w:rsidRDefault="00C07E94" w:rsidP="00942F28">
      <w:pPr>
        <w:jc w:val="center"/>
        <w:rPr>
          <w:rFonts w:ascii="Times New Roman" w:hAnsi="Times New Roman" w:cs="Times New Roman"/>
          <w:sz w:val="16"/>
          <w:szCs w:val="16"/>
        </w:rPr>
      </w:pPr>
    </w:p>
    <w:p w14:paraId="4BBEF897" w14:textId="78539FBB" w:rsidR="00C07E94" w:rsidRDefault="00C07E94" w:rsidP="00942F28">
      <w:pPr>
        <w:jc w:val="center"/>
        <w:rPr>
          <w:rFonts w:ascii="Times New Roman" w:hAnsi="Times New Roman" w:cs="Times New Roman"/>
          <w:sz w:val="16"/>
          <w:szCs w:val="16"/>
        </w:rPr>
      </w:pPr>
    </w:p>
    <w:p w14:paraId="3B23B1D5" w14:textId="636A1D9B" w:rsidR="00C07E94" w:rsidRDefault="00C07E94" w:rsidP="00942F28">
      <w:pPr>
        <w:jc w:val="center"/>
        <w:rPr>
          <w:rFonts w:ascii="Times New Roman" w:hAnsi="Times New Roman" w:cs="Times New Roman"/>
          <w:sz w:val="16"/>
          <w:szCs w:val="16"/>
        </w:rPr>
      </w:pPr>
    </w:p>
    <w:p w14:paraId="78FEAC5B" w14:textId="5D271239" w:rsidR="00C07E94" w:rsidRDefault="00C07E94" w:rsidP="00942F28">
      <w:pPr>
        <w:jc w:val="center"/>
        <w:rPr>
          <w:rFonts w:ascii="Times New Roman" w:hAnsi="Times New Roman" w:cs="Times New Roman"/>
          <w:sz w:val="16"/>
          <w:szCs w:val="16"/>
        </w:rPr>
      </w:pPr>
    </w:p>
    <w:p w14:paraId="3EF2F597" w14:textId="09C47661" w:rsidR="00C07E94" w:rsidRDefault="00C07E94" w:rsidP="00942F28">
      <w:pPr>
        <w:jc w:val="center"/>
        <w:rPr>
          <w:rFonts w:ascii="Times New Roman" w:hAnsi="Times New Roman" w:cs="Times New Roman"/>
          <w:sz w:val="16"/>
          <w:szCs w:val="16"/>
        </w:rPr>
      </w:pPr>
    </w:p>
    <w:p w14:paraId="50FE1684" w14:textId="3EB2B765" w:rsidR="00C07E94" w:rsidRDefault="00C07E94" w:rsidP="00942F28">
      <w:pPr>
        <w:jc w:val="center"/>
        <w:rPr>
          <w:rFonts w:ascii="Times New Roman" w:hAnsi="Times New Roman" w:cs="Times New Roman"/>
          <w:sz w:val="16"/>
          <w:szCs w:val="16"/>
        </w:rPr>
      </w:pPr>
    </w:p>
    <w:p w14:paraId="693277AE" w14:textId="50262DD2" w:rsidR="00C07E94" w:rsidRDefault="00C07E94" w:rsidP="00942F28">
      <w:pPr>
        <w:jc w:val="center"/>
        <w:rPr>
          <w:rFonts w:ascii="Times New Roman" w:hAnsi="Times New Roman" w:cs="Times New Roman"/>
          <w:sz w:val="16"/>
          <w:szCs w:val="16"/>
        </w:rPr>
      </w:pPr>
    </w:p>
    <w:p w14:paraId="63B8A26F" w14:textId="3D3C71AA" w:rsidR="00C07E94" w:rsidRDefault="00C07E94" w:rsidP="00942F28">
      <w:pPr>
        <w:jc w:val="center"/>
        <w:rPr>
          <w:rFonts w:ascii="Times New Roman" w:hAnsi="Times New Roman" w:cs="Times New Roman"/>
          <w:sz w:val="16"/>
          <w:szCs w:val="16"/>
        </w:rPr>
      </w:pPr>
    </w:p>
    <w:p w14:paraId="5C78DC5A" w14:textId="0CC1BDDB" w:rsidR="000E17C9" w:rsidRPr="00D61F08" w:rsidRDefault="009A79AF" w:rsidP="00D61F08">
      <w:pPr>
        <w:spacing w:afterLines="50" w:after="156" w:line="360" w:lineRule="auto"/>
        <w:jc w:val="center"/>
        <w:rPr>
          <w:rFonts w:ascii="Times New Roman" w:hAnsi="Times New Roman" w:cs="Times New Roman"/>
          <w:sz w:val="16"/>
        </w:rPr>
      </w:pPr>
      <w:bookmarkStart w:id="14" w:name="_Hlk115173978"/>
      <w:r>
        <w:rPr>
          <w:rFonts w:ascii="Times New Roman" w:hAnsi="Times New Roman" w:cs="Times New Roman"/>
          <w:sz w:val="16"/>
        </w:rPr>
        <w:lastRenderedPageBreak/>
        <w:t xml:space="preserve">eTable </w:t>
      </w:r>
      <w:r w:rsidR="001A1E9C">
        <w:rPr>
          <w:rFonts w:ascii="Times New Roman" w:hAnsi="Times New Roman" w:cs="Times New Roman"/>
          <w:sz w:val="16"/>
        </w:rPr>
        <w:t>7</w:t>
      </w:r>
      <w:r>
        <w:rPr>
          <w:rFonts w:ascii="Times New Roman" w:hAnsi="Times New Roman" w:cs="Times New Roman"/>
          <w:sz w:val="16"/>
        </w:rPr>
        <w:t xml:space="preserve">. </w:t>
      </w:r>
      <w:r w:rsidR="001A1E9C">
        <w:rPr>
          <w:rFonts w:ascii="Times New Roman" w:hAnsi="Times New Roman" w:cs="Times New Roman"/>
          <w:sz w:val="16"/>
        </w:rPr>
        <w:t>A</w:t>
      </w:r>
      <w:r w:rsidR="001C4DCF" w:rsidRPr="00D61F08">
        <w:rPr>
          <w:rFonts w:ascii="Times New Roman" w:hAnsi="Times New Roman" w:cs="Times New Roman"/>
          <w:sz w:val="16"/>
        </w:rPr>
        <w:t>ge- and sex-specific mortality rates</w:t>
      </w:r>
      <w:r w:rsidR="00D61F08" w:rsidRPr="00D61F08">
        <w:rPr>
          <w:rFonts w:ascii="Times New Roman" w:hAnsi="Times New Roman" w:cs="Times New Roman"/>
          <w:sz w:val="16"/>
        </w:rPr>
        <w:t xml:space="preserve"> </w:t>
      </w:r>
      <w:r w:rsidR="001A1E9C">
        <w:rPr>
          <w:rFonts w:ascii="Times New Roman" w:hAnsi="Times New Roman" w:cs="Times New Roman"/>
          <w:sz w:val="16"/>
        </w:rPr>
        <w:t xml:space="preserve">for Chinese people </w:t>
      </w:r>
      <w:r w:rsidR="00D61F08" w:rsidRPr="00D61F08">
        <w:rPr>
          <w:rFonts w:ascii="Times New Roman" w:hAnsi="Times New Roman" w:cs="Times New Roman"/>
          <w:sz w:val="16"/>
        </w:rPr>
        <w:t>in 2016</w:t>
      </w:r>
    </w:p>
    <w:tbl>
      <w:tblPr>
        <w:tblStyle w:val="TableGrid"/>
        <w:tblW w:w="0" w:type="auto"/>
        <w:tblInd w:w="421" w:type="dxa"/>
        <w:tblLook w:val="04A0" w:firstRow="1" w:lastRow="0" w:firstColumn="1" w:lastColumn="0" w:noHBand="0" w:noVBand="1"/>
      </w:tblPr>
      <w:tblGrid>
        <w:gridCol w:w="1653"/>
        <w:gridCol w:w="1749"/>
        <w:gridCol w:w="1842"/>
        <w:gridCol w:w="1701"/>
      </w:tblGrid>
      <w:tr w:rsidR="00FD155D" w:rsidRPr="00E6586B" w14:paraId="13995490" w14:textId="77777777" w:rsidTr="00D61F08">
        <w:tc>
          <w:tcPr>
            <w:tcW w:w="1653" w:type="dxa"/>
            <w:vMerge w:val="restart"/>
            <w:vAlign w:val="center"/>
          </w:tcPr>
          <w:bookmarkEnd w:id="14"/>
          <w:p w14:paraId="42EC3AA0" w14:textId="5CA0E4F4" w:rsidR="00FD155D" w:rsidRPr="00E6586B" w:rsidRDefault="00FD155D" w:rsidP="00942F28">
            <w:pPr>
              <w:jc w:val="center"/>
              <w:rPr>
                <w:rFonts w:ascii="Times New Roman" w:hAnsi="Times New Roman" w:cs="Times New Roman"/>
                <w:sz w:val="16"/>
                <w:szCs w:val="16"/>
              </w:rPr>
            </w:pPr>
            <w:r w:rsidRPr="00E6586B">
              <w:rPr>
                <w:rFonts w:ascii="Times New Roman" w:hAnsi="Times New Roman" w:cs="Times New Roman"/>
                <w:sz w:val="16"/>
                <w:szCs w:val="16"/>
              </w:rPr>
              <w:t>Age</w:t>
            </w:r>
          </w:p>
        </w:tc>
        <w:tc>
          <w:tcPr>
            <w:tcW w:w="5292" w:type="dxa"/>
            <w:gridSpan w:val="3"/>
            <w:vAlign w:val="center"/>
          </w:tcPr>
          <w:p w14:paraId="6493C27E" w14:textId="1651D584" w:rsidR="00FD155D" w:rsidRPr="00E6586B" w:rsidRDefault="00FD155D" w:rsidP="00942F28">
            <w:pPr>
              <w:jc w:val="center"/>
              <w:rPr>
                <w:rFonts w:ascii="Times New Roman" w:hAnsi="Times New Roman" w:cs="Times New Roman"/>
                <w:sz w:val="16"/>
                <w:szCs w:val="16"/>
              </w:rPr>
            </w:pPr>
            <w:r w:rsidRPr="00E6586B">
              <w:rPr>
                <w:rFonts w:ascii="Times New Roman" w:hAnsi="Times New Roman" w:cs="Times New Roman"/>
                <w:sz w:val="16"/>
                <w:szCs w:val="16"/>
              </w:rPr>
              <w:t>Mortality rate</w:t>
            </w:r>
            <w:r w:rsidR="000E17C9" w:rsidRPr="00E6586B">
              <w:rPr>
                <w:rFonts w:ascii="Times New Roman" w:hAnsi="Times New Roman" w:cs="Times New Roman"/>
                <w:sz w:val="16"/>
                <w:szCs w:val="16"/>
              </w:rPr>
              <w:t xml:space="preserve"> (%)</w:t>
            </w:r>
          </w:p>
        </w:tc>
      </w:tr>
      <w:tr w:rsidR="00FD155D" w:rsidRPr="00E6586B" w14:paraId="7CCEA77E" w14:textId="77777777" w:rsidTr="00D61F08">
        <w:tc>
          <w:tcPr>
            <w:tcW w:w="1653" w:type="dxa"/>
            <w:vMerge/>
            <w:vAlign w:val="center"/>
          </w:tcPr>
          <w:p w14:paraId="7C4DC44B" w14:textId="77777777" w:rsidR="00FD155D" w:rsidRPr="00E6586B" w:rsidRDefault="00FD155D" w:rsidP="00E6586B">
            <w:pPr>
              <w:jc w:val="center"/>
              <w:rPr>
                <w:rFonts w:ascii="Times New Roman" w:hAnsi="Times New Roman" w:cs="Times New Roman"/>
                <w:sz w:val="16"/>
                <w:szCs w:val="16"/>
              </w:rPr>
            </w:pPr>
          </w:p>
        </w:tc>
        <w:tc>
          <w:tcPr>
            <w:tcW w:w="1749" w:type="dxa"/>
            <w:vAlign w:val="center"/>
          </w:tcPr>
          <w:p w14:paraId="4E7062FD" w14:textId="59DCE99C" w:rsidR="00FD155D" w:rsidRPr="00E6586B" w:rsidRDefault="00FD155D" w:rsidP="00E6586B">
            <w:pPr>
              <w:jc w:val="center"/>
              <w:rPr>
                <w:rFonts w:ascii="Times New Roman" w:hAnsi="Times New Roman" w:cs="Times New Roman"/>
                <w:sz w:val="16"/>
                <w:szCs w:val="16"/>
              </w:rPr>
            </w:pPr>
            <w:r w:rsidRPr="00E6586B">
              <w:rPr>
                <w:rFonts w:ascii="Times New Roman" w:hAnsi="Times New Roman" w:cs="Times New Roman"/>
                <w:sz w:val="16"/>
                <w:szCs w:val="16"/>
              </w:rPr>
              <w:t>Overall</w:t>
            </w:r>
          </w:p>
        </w:tc>
        <w:tc>
          <w:tcPr>
            <w:tcW w:w="1842" w:type="dxa"/>
            <w:vAlign w:val="center"/>
          </w:tcPr>
          <w:p w14:paraId="4892538F" w14:textId="426B3042" w:rsidR="00FD155D" w:rsidRPr="00E6586B" w:rsidRDefault="00FD155D" w:rsidP="00E6586B">
            <w:pPr>
              <w:jc w:val="center"/>
              <w:rPr>
                <w:rFonts w:ascii="Times New Roman" w:hAnsi="Times New Roman" w:cs="Times New Roman"/>
                <w:sz w:val="16"/>
                <w:szCs w:val="16"/>
              </w:rPr>
            </w:pPr>
            <w:r w:rsidRPr="00E6586B">
              <w:rPr>
                <w:rFonts w:ascii="Times New Roman" w:hAnsi="Times New Roman" w:cs="Times New Roman"/>
                <w:sz w:val="16"/>
                <w:szCs w:val="16"/>
              </w:rPr>
              <w:t>Male</w:t>
            </w:r>
          </w:p>
        </w:tc>
        <w:tc>
          <w:tcPr>
            <w:tcW w:w="1701" w:type="dxa"/>
            <w:vAlign w:val="center"/>
          </w:tcPr>
          <w:p w14:paraId="309C7203" w14:textId="31718F0E" w:rsidR="00FD155D" w:rsidRPr="00E6586B" w:rsidRDefault="00FD155D" w:rsidP="00E6586B">
            <w:pPr>
              <w:jc w:val="center"/>
              <w:rPr>
                <w:rFonts w:ascii="Times New Roman" w:hAnsi="Times New Roman" w:cs="Times New Roman"/>
                <w:sz w:val="16"/>
                <w:szCs w:val="16"/>
              </w:rPr>
            </w:pPr>
            <w:r w:rsidRPr="00E6586B">
              <w:rPr>
                <w:rFonts w:ascii="Times New Roman" w:hAnsi="Times New Roman" w:cs="Times New Roman"/>
                <w:sz w:val="16"/>
                <w:szCs w:val="16"/>
              </w:rPr>
              <w:t>Female</w:t>
            </w:r>
          </w:p>
        </w:tc>
      </w:tr>
      <w:tr w:rsidR="000E17C9" w:rsidRPr="00E6586B" w14:paraId="388C409D" w14:textId="77777777" w:rsidTr="00D61F08">
        <w:tc>
          <w:tcPr>
            <w:tcW w:w="1653" w:type="dxa"/>
          </w:tcPr>
          <w:p w14:paraId="1EFC74C7" w14:textId="39E03E9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0-4</w:t>
            </w:r>
          </w:p>
        </w:tc>
        <w:tc>
          <w:tcPr>
            <w:tcW w:w="1749" w:type="dxa"/>
          </w:tcPr>
          <w:p w14:paraId="5618AE43" w14:textId="08C2BD6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0.82 </w:t>
            </w:r>
          </w:p>
        </w:tc>
        <w:tc>
          <w:tcPr>
            <w:tcW w:w="1842" w:type="dxa"/>
          </w:tcPr>
          <w:p w14:paraId="0BE2347B" w14:textId="31E8F1C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0.88 </w:t>
            </w:r>
          </w:p>
        </w:tc>
        <w:tc>
          <w:tcPr>
            <w:tcW w:w="1701" w:type="dxa"/>
          </w:tcPr>
          <w:p w14:paraId="00041AFE" w14:textId="5091606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0.75 </w:t>
            </w:r>
          </w:p>
        </w:tc>
      </w:tr>
      <w:tr w:rsidR="000E17C9" w:rsidRPr="00E6586B" w14:paraId="497AFC97" w14:textId="77777777" w:rsidTr="00D61F08">
        <w:tc>
          <w:tcPr>
            <w:tcW w:w="1653" w:type="dxa"/>
          </w:tcPr>
          <w:p w14:paraId="7797A5AB" w14:textId="6ACF23D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0</w:t>
            </w:r>
          </w:p>
        </w:tc>
        <w:tc>
          <w:tcPr>
            <w:tcW w:w="1749" w:type="dxa"/>
          </w:tcPr>
          <w:p w14:paraId="0FBB88A3" w14:textId="742D015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4.55 </w:t>
            </w:r>
          </w:p>
        </w:tc>
        <w:tc>
          <w:tcPr>
            <w:tcW w:w="1842" w:type="dxa"/>
          </w:tcPr>
          <w:p w14:paraId="28757DE7" w14:textId="7D99A5A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4.95 </w:t>
            </w:r>
          </w:p>
        </w:tc>
        <w:tc>
          <w:tcPr>
            <w:tcW w:w="1701" w:type="dxa"/>
          </w:tcPr>
          <w:p w14:paraId="3E6BD299" w14:textId="0A75988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4.11 </w:t>
            </w:r>
          </w:p>
        </w:tc>
      </w:tr>
      <w:tr w:rsidR="000E17C9" w:rsidRPr="00E6586B" w14:paraId="6971BDFF" w14:textId="77777777" w:rsidTr="00D61F08">
        <w:tc>
          <w:tcPr>
            <w:tcW w:w="1653" w:type="dxa"/>
          </w:tcPr>
          <w:p w14:paraId="0E3911DD" w14:textId="279FC7C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w:t>
            </w:r>
          </w:p>
        </w:tc>
        <w:tc>
          <w:tcPr>
            <w:tcW w:w="1749" w:type="dxa"/>
          </w:tcPr>
          <w:p w14:paraId="3E6EF911" w14:textId="5C68E27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0.54 </w:t>
            </w:r>
          </w:p>
        </w:tc>
        <w:tc>
          <w:tcPr>
            <w:tcW w:w="1842" w:type="dxa"/>
          </w:tcPr>
          <w:p w14:paraId="4255DA57" w14:textId="3EC5836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0.56 </w:t>
            </w:r>
          </w:p>
        </w:tc>
        <w:tc>
          <w:tcPr>
            <w:tcW w:w="1701" w:type="dxa"/>
          </w:tcPr>
          <w:p w14:paraId="72A61B49" w14:textId="3A4F679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0.51 </w:t>
            </w:r>
          </w:p>
        </w:tc>
      </w:tr>
      <w:tr w:rsidR="000E17C9" w:rsidRPr="00E6586B" w14:paraId="4C044C6D" w14:textId="77777777" w:rsidTr="00D61F08">
        <w:tc>
          <w:tcPr>
            <w:tcW w:w="1653" w:type="dxa"/>
          </w:tcPr>
          <w:p w14:paraId="4B92D0DA" w14:textId="37BFE5C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w:t>
            </w:r>
          </w:p>
        </w:tc>
        <w:tc>
          <w:tcPr>
            <w:tcW w:w="1749" w:type="dxa"/>
          </w:tcPr>
          <w:p w14:paraId="5A6326A4" w14:textId="13456C1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0.38 </w:t>
            </w:r>
          </w:p>
        </w:tc>
        <w:tc>
          <w:tcPr>
            <w:tcW w:w="1842" w:type="dxa"/>
          </w:tcPr>
          <w:p w14:paraId="28CE4D8D" w14:textId="6950613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0.43 </w:t>
            </w:r>
          </w:p>
        </w:tc>
        <w:tc>
          <w:tcPr>
            <w:tcW w:w="1701" w:type="dxa"/>
          </w:tcPr>
          <w:p w14:paraId="0D81EA40" w14:textId="4BAEFB1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0.32 </w:t>
            </w:r>
          </w:p>
        </w:tc>
      </w:tr>
      <w:tr w:rsidR="000E17C9" w:rsidRPr="00E6586B" w14:paraId="24828994" w14:textId="77777777" w:rsidTr="00D61F08">
        <w:tc>
          <w:tcPr>
            <w:tcW w:w="1653" w:type="dxa"/>
          </w:tcPr>
          <w:p w14:paraId="5BF4CDC2" w14:textId="57DDC30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w:t>
            </w:r>
          </w:p>
        </w:tc>
        <w:tc>
          <w:tcPr>
            <w:tcW w:w="1749" w:type="dxa"/>
          </w:tcPr>
          <w:p w14:paraId="59867559" w14:textId="12E34EF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0.32 </w:t>
            </w:r>
          </w:p>
        </w:tc>
        <w:tc>
          <w:tcPr>
            <w:tcW w:w="1842" w:type="dxa"/>
          </w:tcPr>
          <w:p w14:paraId="1650CA6D" w14:textId="355A0B2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0.33 </w:t>
            </w:r>
          </w:p>
        </w:tc>
        <w:tc>
          <w:tcPr>
            <w:tcW w:w="1701" w:type="dxa"/>
          </w:tcPr>
          <w:p w14:paraId="34726B13" w14:textId="5A6A25A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0.30 </w:t>
            </w:r>
          </w:p>
        </w:tc>
      </w:tr>
      <w:tr w:rsidR="000E17C9" w:rsidRPr="00E6586B" w14:paraId="06DDED1B" w14:textId="77777777" w:rsidTr="00D61F08">
        <w:tc>
          <w:tcPr>
            <w:tcW w:w="1653" w:type="dxa"/>
          </w:tcPr>
          <w:p w14:paraId="3EE4A5CB" w14:textId="718FB9E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4</w:t>
            </w:r>
          </w:p>
        </w:tc>
        <w:tc>
          <w:tcPr>
            <w:tcW w:w="1749" w:type="dxa"/>
          </w:tcPr>
          <w:p w14:paraId="64B92AF8" w14:textId="3532DBF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0.21 </w:t>
            </w:r>
          </w:p>
        </w:tc>
        <w:tc>
          <w:tcPr>
            <w:tcW w:w="1842" w:type="dxa"/>
          </w:tcPr>
          <w:p w14:paraId="2EB25E36" w14:textId="7B2CA4C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0.23 </w:t>
            </w:r>
          </w:p>
        </w:tc>
        <w:tc>
          <w:tcPr>
            <w:tcW w:w="1701" w:type="dxa"/>
          </w:tcPr>
          <w:p w14:paraId="0BD50999" w14:textId="7ABB877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0.19 </w:t>
            </w:r>
          </w:p>
        </w:tc>
      </w:tr>
      <w:tr w:rsidR="000E17C9" w:rsidRPr="00E6586B" w14:paraId="0DBEA31B" w14:textId="77777777" w:rsidTr="00D61F08">
        <w:tc>
          <w:tcPr>
            <w:tcW w:w="1653" w:type="dxa"/>
          </w:tcPr>
          <w:p w14:paraId="0546C8AB" w14:textId="31DCF03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5-9</w:t>
            </w:r>
          </w:p>
        </w:tc>
        <w:tc>
          <w:tcPr>
            <w:tcW w:w="1749" w:type="dxa"/>
          </w:tcPr>
          <w:p w14:paraId="078D0976" w14:textId="0749D50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0.20 </w:t>
            </w:r>
          </w:p>
        </w:tc>
        <w:tc>
          <w:tcPr>
            <w:tcW w:w="1842" w:type="dxa"/>
          </w:tcPr>
          <w:p w14:paraId="48B0B654" w14:textId="367D2DF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0.24 </w:t>
            </w:r>
          </w:p>
        </w:tc>
        <w:tc>
          <w:tcPr>
            <w:tcW w:w="1701" w:type="dxa"/>
          </w:tcPr>
          <w:p w14:paraId="3E4F92C7" w14:textId="7B58B20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0.15 </w:t>
            </w:r>
          </w:p>
        </w:tc>
      </w:tr>
      <w:tr w:rsidR="000E17C9" w:rsidRPr="00E6586B" w14:paraId="0B429287" w14:textId="77777777" w:rsidTr="00D61F08">
        <w:tc>
          <w:tcPr>
            <w:tcW w:w="1653" w:type="dxa"/>
          </w:tcPr>
          <w:p w14:paraId="3C51283F" w14:textId="03F891D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5</w:t>
            </w:r>
          </w:p>
        </w:tc>
        <w:tc>
          <w:tcPr>
            <w:tcW w:w="1749" w:type="dxa"/>
          </w:tcPr>
          <w:p w14:paraId="1081CA56" w14:textId="14B2557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0.26 </w:t>
            </w:r>
          </w:p>
        </w:tc>
        <w:tc>
          <w:tcPr>
            <w:tcW w:w="1842" w:type="dxa"/>
          </w:tcPr>
          <w:p w14:paraId="5E3C09BA" w14:textId="1886770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0.28 </w:t>
            </w:r>
          </w:p>
        </w:tc>
        <w:tc>
          <w:tcPr>
            <w:tcW w:w="1701" w:type="dxa"/>
          </w:tcPr>
          <w:p w14:paraId="404DFF29" w14:textId="799005A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0.23 </w:t>
            </w:r>
          </w:p>
        </w:tc>
      </w:tr>
      <w:tr w:rsidR="000E17C9" w:rsidRPr="00E6586B" w14:paraId="47049CBF" w14:textId="77777777" w:rsidTr="00D61F08">
        <w:tc>
          <w:tcPr>
            <w:tcW w:w="1653" w:type="dxa"/>
          </w:tcPr>
          <w:p w14:paraId="7982B20A" w14:textId="7200152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6</w:t>
            </w:r>
          </w:p>
        </w:tc>
        <w:tc>
          <w:tcPr>
            <w:tcW w:w="1749" w:type="dxa"/>
          </w:tcPr>
          <w:p w14:paraId="25F53441" w14:textId="2534C80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0.16 </w:t>
            </w:r>
          </w:p>
        </w:tc>
        <w:tc>
          <w:tcPr>
            <w:tcW w:w="1842" w:type="dxa"/>
          </w:tcPr>
          <w:p w14:paraId="4AE25696" w14:textId="74EAACF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0.16 </w:t>
            </w:r>
          </w:p>
        </w:tc>
        <w:tc>
          <w:tcPr>
            <w:tcW w:w="1701" w:type="dxa"/>
          </w:tcPr>
          <w:p w14:paraId="6820A270" w14:textId="69F9E28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0.16 </w:t>
            </w:r>
          </w:p>
        </w:tc>
      </w:tr>
      <w:tr w:rsidR="000E17C9" w:rsidRPr="00E6586B" w14:paraId="7CC428E8" w14:textId="77777777" w:rsidTr="00D61F08">
        <w:tc>
          <w:tcPr>
            <w:tcW w:w="1653" w:type="dxa"/>
          </w:tcPr>
          <w:p w14:paraId="6E7CC3C1" w14:textId="0839A6B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7</w:t>
            </w:r>
          </w:p>
        </w:tc>
        <w:tc>
          <w:tcPr>
            <w:tcW w:w="1749" w:type="dxa"/>
          </w:tcPr>
          <w:p w14:paraId="436EA3D9" w14:textId="3273755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0.24 </w:t>
            </w:r>
          </w:p>
        </w:tc>
        <w:tc>
          <w:tcPr>
            <w:tcW w:w="1842" w:type="dxa"/>
          </w:tcPr>
          <w:p w14:paraId="0690827E" w14:textId="126A25F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0.32 </w:t>
            </w:r>
          </w:p>
        </w:tc>
        <w:tc>
          <w:tcPr>
            <w:tcW w:w="1701" w:type="dxa"/>
          </w:tcPr>
          <w:p w14:paraId="70EADA43" w14:textId="0D400D0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0.13 </w:t>
            </w:r>
          </w:p>
        </w:tc>
      </w:tr>
      <w:tr w:rsidR="000E17C9" w:rsidRPr="00E6586B" w14:paraId="4A2D5B1E" w14:textId="77777777" w:rsidTr="00D61F08">
        <w:tc>
          <w:tcPr>
            <w:tcW w:w="1653" w:type="dxa"/>
          </w:tcPr>
          <w:p w14:paraId="5E3CC3C5" w14:textId="26BE3B1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8</w:t>
            </w:r>
          </w:p>
        </w:tc>
        <w:tc>
          <w:tcPr>
            <w:tcW w:w="1749" w:type="dxa"/>
          </w:tcPr>
          <w:p w14:paraId="5C2F53C7" w14:textId="6D40FFF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0.18 </w:t>
            </w:r>
          </w:p>
        </w:tc>
        <w:tc>
          <w:tcPr>
            <w:tcW w:w="1842" w:type="dxa"/>
          </w:tcPr>
          <w:p w14:paraId="1EADD2C2" w14:textId="71A87D9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0.19 </w:t>
            </w:r>
          </w:p>
        </w:tc>
        <w:tc>
          <w:tcPr>
            <w:tcW w:w="1701" w:type="dxa"/>
          </w:tcPr>
          <w:p w14:paraId="0D7B31AC" w14:textId="67E637F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0.16 </w:t>
            </w:r>
          </w:p>
        </w:tc>
      </w:tr>
      <w:tr w:rsidR="000E17C9" w:rsidRPr="00E6586B" w14:paraId="0166C68E" w14:textId="77777777" w:rsidTr="00D61F08">
        <w:tc>
          <w:tcPr>
            <w:tcW w:w="1653" w:type="dxa"/>
          </w:tcPr>
          <w:p w14:paraId="0E0B9C95" w14:textId="6AEE7F9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9</w:t>
            </w:r>
          </w:p>
        </w:tc>
        <w:tc>
          <w:tcPr>
            <w:tcW w:w="1749" w:type="dxa"/>
          </w:tcPr>
          <w:p w14:paraId="6E82BFD1" w14:textId="05FD9DD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0.17 </w:t>
            </w:r>
          </w:p>
        </w:tc>
        <w:tc>
          <w:tcPr>
            <w:tcW w:w="1842" w:type="dxa"/>
          </w:tcPr>
          <w:p w14:paraId="29059DE7" w14:textId="6D9C901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0.23 </w:t>
            </w:r>
          </w:p>
        </w:tc>
        <w:tc>
          <w:tcPr>
            <w:tcW w:w="1701" w:type="dxa"/>
          </w:tcPr>
          <w:p w14:paraId="57876CD3" w14:textId="2A51173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0.10 </w:t>
            </w:r>
          </w:p>
        </w:tc>
      </w:tr>
      <w:tr w:rsidR="000E17C9" w:rsidRPr="00E6586B" w14:paraId="57AB9C67" w14:textId="77777777" w:rsidTr="00D61F08">
        <w:tc>
          <w:tcPr>
            <w:tcW w:w="1653" w:type="dxa"/>
          </w:tcPr>
          <w:p w14:paraId="51FBDB60" w14:textId="5AA14BD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10-14</w:t>
            </w:r>
          </w:p>
        </w:tc>
        <w:tc>
          <w:tcPr>
            <w:tcW w:w="1749" w:type="dxa"/>
          </w:tcPr>
          <w:p w14:paraId="461BDCCC" w14:textId="03F4E79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0.20 </w:t>
            </w:r>
          </w:p>
        </w:tc>
        <w:tc>
          <w:tcPr>
            <w:tcW w:w="1842" w:type="dxa"/>
          </w:tcPr>
          <w:p w14:paraId="35F25FAB" w14:textId="65642A7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0.26 </w:t>
            </w:r>
          </w:p>
        </w:tc>
        <w:tc>
          <w:tcPr>
            <w:tcW w:w="1701" w:type="dxa"/>
          </w:tcPr>
          <w:p w14:paraId="2E4CE9A1" w14:textId="4EBE2F6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0.14 </w:t>
            </w:r>
          </w:p>
        </w:tc>
      </w:tr>
      <w:tr w:rsidR="000E17C9" w:rsidRPr="00E6586B" w14:paraId="6ECE5A75" w14:textId="77777777" w:rsidTr="00D61F08">
        <w:tc>
          <w:tcPr>
            <w:tcW w:w="1653" w:type="dxa"/>
          </w:tcPr>
          <w:p w14:paraId="0450C834" w14:textId="78E894A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10</w:t>
            </w:r>
          </w:p>
        </w:tc>
        <w:tc>
          <w:tcPr>
            <w:tcW w:w="1749" w:type="dxa"/>
          </w:tcPr>
          <w:p w14:paraId="2A1D31D5" w14:textId="712DA59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0.22 </w:t>
            </w:r>
          </w:p>
        </w:tc>
        <w:tc>
          <w:tcPr>
            <w:tcW w:w="1842" w:type="dxa"/>
          </w:tcPr>
          <w:p w14:paraId="3D0D8209" w14:textId="7F37430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0.29 </w:t>
            </w:r>
          </w:p>
        </w:tc>
        <w:tc>
          <w:tcPr>
            <w:tcW w:w="1701" w:type="dxa"/>
          </w:tcPr>
          <w:p w14:paraId="4A425BF3" w14:textId="0613A9B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0.14 </w:t>
            </w:r>
          </w:p>
        </w:tc>
      </w:tr>
      <w:tr w:rsidR="000E17C9" w:rsidRPr="00E6586B" w14:paraId="5EA003F9" w14:textId="77777777" w:rsidTr="00D61F08">
        <w:tc>
          <w:tcPr>
            <w:tcW w:w="1653" w:type="dxa"/>
          </w:tcPr>
          <w:p w14:paraId="393BD65F" w14:textId="0D9AF6E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11</w:t>
            </w:r>
          </w:p>
        </w:tc>
        <w:tc>
          <w:tcPr>
            <w:tcW w:w="1749" w:type="dxa"/>
          </w:tcPr>
          <w:p w14:paraId="479BCF68" w14:textId="3B632F5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0.19 </w:t>
            </w:r>
          </w:p>
        </w:tc>
        <w:tc>
          <w:tcPr>
            <w:tcW w:w="1842" w:type="dxa"/>
          </w:tcPr>
          <w:p w14:paraId="3F709AE7" w14:textId="671C169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0.21 </w:t>
            </w:r>
          </w:p>
        </w:tc>
        <w:tc>
          <w:tcPr>
            <w:tcW w:w="1701" w:type="dxa"/>
          </w:tcPr>
          <w:p w14:paraId="5DF36CC1" w14:textId="3B9B6D9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0.18 </w:t>
            </w:r>
          </w:p>
        </w:tc>
      </w:tr>
      <w:tr w:rsidR="000E17C9" w:rsidRPr="00E6586B" w14:paraId="0C12B9CE" w14:textId="77777777" w:rsidTr="00D61F08">
        <w:tc>
          <w:tcPr>
            <w:tcW w:w="1653" w:type="dxa"/>
          </w:tcPr>
          <w:p w14:paraId="638E025E" w14:textId="0CFEACB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12</w:t>
            </w:r>
          </w:p>
        </w:tc>
        <w:tc>
          <w:tcPr>
            <w:tcW w:w="1749" w:type="dxa"/>
          </w:tcPr>
          <w:p w14:paraId="59FDBD3E" w14:textId="54C8A97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0.20 </w:t>
            </w:r>
          </w:p>
        </w:tc>
        <w:tc>
          <w:tcPr>
            <w:tcW w:w="1842" w:type="dxa"/>
          </w:tcPr>
          <w:p w14:paraId="7651DF58" w14:textId="311A82D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0.26 </w:t>
            </w:r>
          </w:p>
        </w:tc>
        <w:tc>
          <w:tcPr>
            <w:tcW w:w="1701" w:type="dxa"/>
          </w:tcPr>
          <w:p w14:paraId="3DF21B6B" w14:textId="6119491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0.14 </w:t>
            </w:r>
          </w:p>
        </w:tc>
      </w:tr>
      <w:tr w:rsidR="000E17C9" w:rsidRPr="00E6586B" w14:paraId="45680E4B" w14:textId="77777777" w:rsidTr="00D61F08">
        <w:tc>
          <w:tcPr>
            <w:tcW w:w="1653" w:type="dxa"/>
          </w:tcPr>
          <w:p w14:paraId="50045C64" w14:textId="21340C0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13</w:t>
            </w:r>
          </w:p>
        </w:tc>
        <w:tc>
          <w:tcPr>
            <w:tcW w:w="1749" w:type="dxa"/>
          </w:tcPr>
          <w:p w14:paraId="525953D9" w14:textId="2214F36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0.22 </w:t>
            </w:r>
          </w:p>
        </w:tc>
        <w:tc>
          <w:tcPr>
            <w:tcW w:w="1842" w:type="dxa"/>
          </w:tcPr>
          <w:p w14:paraId="47F29EC6" w14:textId="18CABBA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0.29 </w:t>
            </w:r>
          </w:p>
        </w:tc>
        <w:tc>
          <w:tcPr>
            <w:tcW w:w="1701" w:type="dxa"/>
          </w:tcPr>
          <w:p w14:paraId="41C1DDD5" w14:textId="348D5AC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0.13 </w:t>
            </w:r>
          </w:p>
        </w:tc>
      </w:tr>
      <w:tr w:rsidR="000E17C9" w:rsidRPr="00E6586B" w14:paraId="3CA5325E" w14:textId="77777777" w:rsidTr="00D61F08">
        <w:tc>
          <w:tcPr>
            <w:tcW w:w="1653" w:type="dxa"/>
          </w:tcPr>
          <w:p w14:paraId="339881C2" w14:textId="64BDF01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14</w:t>
            </w:r>
          </w:p>
        </w:tc>
        <w:tc>
          <w:tcPr>
            <w:tcW w:w="1749" w:type="dxa"/>
          </w:tcPr>
          <w:p w14:paraId="7CB6ABDE" w14:textId="2DE0096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0.19 </w:t>
            </w:r>
          </w:p>
        </w:tc>
        <w:tc>
          <w:tcPr>
            <w:tcW w:w="1842" w:type="dxa"/>
          </w:tcPr>
          <w:p w14:paraId="06EC4CED" w14:textId="06D5024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0.23 </w:t>
            </w:r>
          </w:p>
        </w:tc>
        <w:tc>
          <w:tcPr>
            <w:tcW w:w="1701" w:type="dxa"/>
          </w:tcPr>
          <w:p w14:paraId="324FDB84" w14:textId="34C5BD3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0.14 </w:t>
            </w:r>
          </w:p>
        </w:tc>
      </w:tr>
      <w:tr w:rsidR="000E17C9" w:rsidRPr="00E6586B" w14:paraId="114D4991" w14:textId="77777777" w:rsidTr="00D61F08">
        <w:tc>
          <w:tcPr>
            <w:tcW w:w="1653" w:type="dxa"/>
          </w:tcPr>
          <w:p w14:paraId="777CB1F8" w14:textId="65B1494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15-19</w:t>
            </w:r>
          </w:p>
        </w:tc>
        <w:tc>
          <w:tcPr>
            <w:tcW w:w="1749" w:type="dxa"/>
          </w:tcPr>
          <w:p w14:paraId="05C47F51" w14:textId="20F94CF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0.32 </w:t>
            </w:r>
          </w:p>
        </w:tc>
        <w:tc>
          <w:tcPr>
            <w:tcW w:w="1842" w:type="dxa"/>
          </w:tcPr>
          <w:p w14:paraId="5E550297" w14:textId="1709582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0.45 </w:t>
            </w:r>
          </w:p>
        </w:tc>
        <w:tc>
          <w:tcPr>
            <w:tcW w:w="1701" w:type="dxa"/>
          </w:tcPr>
          <w:p w14:paraId="7E515596" w14:textId="5C867B4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0.17 </w:t>
            </w:r>
          </w:p>
        </w:tc>
      </w:tr>
      <w:tr w:rsidR="000E17C9" w:rsidRPr="00E6586B" w14:paraId="1A116557" w14:textId="77777777" w:rsidTr="00D61F08">
        <w:tc>
          <w:tcPr>
            <w:tcW w:w="1653" w:type="dxa"/>
          </w:tcPr>
          <w:p w14:paraId="4C4228CE" w14:textId="5D54D9D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15</w:t>
            </w:r>
          </w:p>
        </w:tc>
        <w:tc>
          <w:tcPr>
            <w:tcW w:w="1749" w:type="dxa"/>
          </w:tcPr>
          <w:p w14:paraId="21243A29" w14:textId="2E34EAE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0.29 </w:t>
            </w:r>
          </w:p>
        </w:tc>
        <w:tc>
          <w:tcPr>
            <w:tcW w:w="1842" w:type="dxa"/>
          </w:tcPr>
          <w:p w14:paraId="05D7E9C6" w14:textId="3F236C2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c>
          <w:tcPr>
            <w:tcW w:w="1701" w:type="dxa"/>
          </w:tcPr>
          <w:p w14:paraId="47301138" w14:textId="4CF96A7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0.15 </w:t>
            </w:r>
          </w:p>
        </w:tc>
      </w:tr>
      <w:tr w:rsidR="000E17C9" w:rsidRPr="00E6586B" w14:paraId="5FFDA2B9" w14:textId="77777777" w:rsidTr="00D61F08">
        <w:tc>
          <w:tcPr>
            <w:tcW w:w="1653" w:type="dxa"/>
          </w:tcPr>
          <w:p w14:paraId="040210A2" w14:textId="1B3718E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16</w:t>
            </w:r>
          </w:p>
        </w:tc>
        <w:tc>
          <w:tcPr>
            <w:tcW w:w="1749" w:type="dxa"/>
          </w:tcPr>
          <w:p w14:paraId="5E44D770" w14:textId="17761D9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0.35 </w:t>
            </w:r>
          </w:p>
        </w:tc>
        <w:tc>
          <w:tcPr>
            <w:tcW w:w="1842" w:type="dxa"/>
          </w:tcPr>
          <w:p w14:paraId="1209D38F" w14:textId="2959F2D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0.41 </w:t>
            </w:r>
          </w:p>
        </w:tc>
        <w:tc>
          <w:tcPr>
            <w:tcW w:w="1701" w:type="dxa"/>
          </w:tcPr>
          <w:p w14:paraId="1E05CFB2" w14:textId="7AC5D26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0.18 </w:t>
            </w:r>
          </w:p>
        </w:tc>
      </w:tr>
      <w:tr w:rsidR="000E17C9" w:rsidRPr="00E6586B" w14:paraId="539C5B4A" w14:textId="77777777" w:rsidTr="00D61F08">
        <w:tc>
          <w:tcPr>
            <w:tcW w:w="1653" w:type="dxa"/>
          </w:tcPr>
          <w:p w14:paraId="6CB9F9F2" w14:textId="2BC2338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17</w:t>
            </w:r>
          </w:p>
        </w:tc>
        <w:tc>
          <w:tcPr>
            <w:tcW w:w="1749" w:type="dxa"/>
          </w:tcPr>
          <w:p w14:paraId="35B6A6C3" w14:textId="1226CC3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c>
          <w:tcPr>
            <w:tcW w:w="1842" w:type="dxa"/>
          </w:tcPr>
          <w:p w14:paraId="3B284568" w14:textId="7575E07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0.42 </w:t>
            </w:r>
          </w:p>
        </w:tc>
        <w:tc>
          <w:tcPr>
            <w:tcW w:w="1701" w:type="dxa"/>
          </w:tcPr>
          <w:p w14:paraId="12FB73F6" w14:textId="4630A6F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0.18 </w:t>
            </w:r>
          </w:p>
        </w:tc>
      </w:tr>
      <w:tr w:rsidR="000E17C9" w:rsidRPr="00E6586B" w14:paraId="1830BCE7" w14:textId="77777777" w:rsidTr="00D61F08">
        <w:tc>
          <w:tcPr>
            <w:tcW w:w="1653" w:type="dxa"/>
          </w:tcPr>
          <w:p w14:paraId="24D1AD6A" w14:textId="54406A7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18</w:t>
            </w:r>
          </w:p>
        </w:tc>
        <w:tc>
          <w:tcPr>
            <w:tcW w:w="1749" w:type="dxa"/>
          </w:tcPr>
          <w:p w14:paraId="1AF6773A" w14:textId="53834AF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0.25 </w:t>
            </w:r>
          </w:p>
        </w:tc>
        <w:tc>
          <w:tcPr>
            <w:tcW w:w="1842" w:type="dxa"/>
          </w:tcPr>
          <w:p w14:paraId="7C48BCFD" w14:textId="6EE0E19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0.52 </w:t>
            </w:r>
          </w:p>
        </w:tc>
        <w:tc>
          <w:tcPr>
            <w:tcW w:w="1701" w:type="dxa"/>
          </w:tcPr>
          <w:p w14:paraId="0D873CB6" w14:textId="443C411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0.12 </w:t>
            </w:r>
          </w:p>
        </w:tc>
      </w:tr>
      <w:tr w:rsidR="000E17C9" w:rsidRPr="00E6586B" w14:paraId="3B3068BF" w14:textId="77777777" w:rsidTr="00D61F08">
        <w:tc>
          <w:tcPr>
            <w:tcW w:w="1653" w:type="dxa"/>
          </w:tcPr>
          <w:p w14:paraId="2A983194" w14:textId="4640FA3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19</w:t>
            </w:r>
          </w:p>
        </w:tc>
        <w:tc>
          <w:tcPr>
            <w:tcW w:w="1749" w:type="dxa"/>
          </w:tcPr>
          <w:p w14:paraId="2BB2C22D" w14:textId="5699EF5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0.41 </w:t>
            </w:r>
          </w:p>
        </w:tc>
        <w:tc>
          <w:tcPr>
            <w:tcW w:w="1842" w:type="dxa"/>
          </w:tcPr>
          <w:p w14:paraId="03CFEFCC" w14:textId="6A7FAA3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0.58 </w:t>
            </w:r>
          </w:p>
        </w:tc>
        <w:tc>
          <w:tcPr>
            <w:tcW w:w="1701" w:type="dxa"/>
          </w:tcPr>
          <w:p w14:paraId="5B2F2878" w14:textId="3EB27A2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0.21 </w:t>
            </w:r>
          </w:p>
        </w:tc>
      </w:tr>
      <w:tr w:rsidR="000E17C9" w:rsidRPr="00E6586B" w14:paraId="0FE791F1" w14:textId="77777777" w:rsidTr="00D61F08">
        <w:tc>
          <w:tcPr>
            <w:tcW w:w="1653" w:type="dxa"/>
          </w:tcPr>
          <w:p w14:paraId="12864F96" w14:textId="69AA2DC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20-24</w:t>
            </w:r>
          </w:p>
        </w:tc>
        <w:tc>
          <w:tcPr>
            <w:tcW w:w="1749" w:type="dxa"/>
          </w:tcPr>
          <w:p w14:paraId="45A7F92B" w14:textId="60058A3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c>
          <w:tcPr>
            <w:tcW w:w="1842" w:type="dxa"/>
          </w:tcPr>
          <w:p w14:paraId="580ED1FE" w14:textId="4F93CAC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0.58 </w:t>
            </w:r>
          </w:p>
        </w:tc>
        <w:tc>
          <w:tcPr>
            <w:tcW w:w="1701" w:type="dxa"/>
          </w:tcPr>
          <w:p w14:paraId="4B9AE247" w14:textId="73D6FE9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0.21 </w:t>
            </w:r>
          </w:p>
        </w:tc>
      </w:tr>
      <w:tr w:rsidR="000E17C9" w:rsidRPr="00E6586B" w14:paraId="4250CCD8" w14:textId="77777777" w:rsidTr="00D61F08">
        <w:tc>
          <w:tcPr>
            <w:tcW w:w="1653" w:type="dxa"/>
          </w:tcPr>
          <w:p w14:paraId="6B9D3F64" w14:textId="40AB64D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20</w:t>
            </w:r>
          </w:p>
        </w:tc>
        <w:tc>
          <w:tcPr>
            <w:tcW w:w="1749" w:type="dxa"/>
          </w:tcPr>
          <w:p w14:paraId="0A95D74B" w14:textId="19F2FAC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0.23 </w:t>
            </w:r>
          </w:p>
        </w:tc>
        <w:tc>
          <w:tcPr>
            <w:tcW w:w="1842" w:type="dxa"/>
          </w:tcPr>
          <w:p w14:paraId="31710461" w14:textId="198C204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0.67 </w:t>
            </w:r>
          </w:p>
        </w:tc>
        <w:tc>
          <w:tcPr>
            <w:tcW w:w="1701" w:type="dxa"/>
          </w:tcPr>
          <w:p w14:paraId="57C1D68D" w14:textId="2FBF182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0.14 </w:t>
            </w:r>
          </w:p>
        </w:tc>
      </w:tr>
      <w:tr w:rsidR="000E17C9" w:rsidRPr="00E6586B" w14:paraId="47C50EFF" w14:textId="77777777" w:rsidTr="00D61F08">
        <w:tc>
          <w:tcPr>
            <w:tcW w:w="1653" w:type="dxa"/>
          </w:tcPr>
          <w:p w14:paraId="0C54081F" w14:textId="0A4775E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21</w:t>
            </w:r>
          </w:p>
        </w:tc>
        <w:tc>
          <w:tcPr>
            <w:tcW w:w="1749" w:type="dxa"/>
          </w:tcPr>
          <w:p w14:paraId="0EC84397" w14:textId="510ECAF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0.30 </w:t>
            </w:r>
          </w:p>
        </w:tc>
        <w:tc>
          <w:tcPr>
            <w:tcW w:w="1842" w:type="dxa"/>
          </w:tcPr>
          <w:p w14:paraId="33D59F6B" w14:textId="3F8D390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0.52 </w:t>
            </w:r>
          </w:p>
        </w:tc>
        <w:tc>
          <w:tcPr>
            <w:tcW w:w="1701" w:type="dxa"/>
          </w:tcPr>
          <w:p w14:paraId="2551A21E" w14:textId="27D280F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0.19 </w:t>
            </w:r>
          </w:p>
        </w:tc>
      </w:tr>
      <w:tr w:rsidR="000E17C9" w:rsidRPr="00E6586B" w14:paraId="4FDB5431" w14:textId="77777777" w:rsidTr="00D61F08">
        <w:tc>
          <w:tcPr>
            <w:tcW w:w="1653" w:type="dxa"/>
          </w:tcPr>
          <w:p w14:paraId="331A0F9B" w14:textId="7281E4F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22</w:t>
            </w:r>
          </w:p>
        </w:tc>
        <w:tc>
          <w:tcPr>
            <w:tcW w:w="1749" w:type="dxa"/>
          </w:tcPr>
          <w:p w14:paraId="09D58308" w14:textId="51AA440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0.30 </w:t>
            </w:r>
          </w:p>
        </w:tc>
        <w:tc>
          <w:tcPr>
            <w:tcW w:w="1842" w:type="dxa"/>
          </w:tcPr>
          <w:p w14:paraId="5F107596" w14:textId="0C0047D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0.65 </w:t>
            </w:r>
          </w:p>
        </w:tc>
        <w:tc>
          <w:tcPr>
            <w:tcW w:w="1701" w:type="dxa"/>
          </w:tcPr>
          <w:p w14:paraId="157BF7BA" w14:textId="01CFC1C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0.21 </w:t>
            </w:r>
          </w:p>
        </w:tc>
      </w:tr>
      <w:tr w:rsidR="000E17C9" w:rsidRPr="00E6586B" w14:paraId="6E760F84" w14:textId="77777777" w:rsidTr="00D61F08">
        <w:tc>
          <w:tcPr>
            <w:tcW w:w="1653" w:type="dxa"/>
          </w:tcPr>
          <w:p w14:paraId="219D7472" w14:textId="7C38F83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23</w:t>
            </w:r>
          </w:p>
        </w:tc>
        <w:tc>
          <w:tcPr>
            <w:tcW w:w="1749" w:type="dxa"/>
          </w:tcPr>
          <w:p w14:paraId="3088F416" w14:textId="1A4A4A5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0.33 </w:t>
            </w:r>
          </w:p>
        </w:tc>
        <w:tc>
          <w:tcPr>
            <w:tcW w:w="1842" w:type="dxa"/>
          </w:tcPr>
          <w:p w14:paraId="1108AC16" w14:textId="2F11901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0.55 </w:t>
            </w:r>
          </w:p>
        </w:tc>
        <w:tc>
          <w:tcPr>
            <w:tcW w:w="1701" w:type="dxa"/>
          </w:tcPr>
          <w:p w14:paraId="14BE9565" w14:textId="4FD0C51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0.27 </w:t>
            </w:r>
          </w:p>
        </w:tc>
      </w:tr>
      <w:tr w:rsidR="000E17C9" w:rsidRPr="00E6586B" w14:paraId="0BACD01B" w14:textId="77777777" w:rsidTr="00D61F08">
        <w:tc>
          <w:tcPr>
            <w:tcW w:w="1653" w:type="dxa"/>
          </w:tcPr>
          <w:p w14:paraId="196E9C9D" w14:textId="30967FB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24</w:t>
            </w:r>
          </w:p>
        </w:tc>
        <w:tc>
          <w:tcPr>
            <w:tcW w:w="1749" w:type="dxa"/>
          </w:tcPr>
          <w:p w14:paraId="437AE503" w14:textId="17254F2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0.41 </w:t>
            </w:r>
          </w:p>
        </w:tc>
        <w:tc>
          <w:tcPr>
            <w:tcW w:w="1842" w:type="dxa"/>
          </w:tcPr>
          <w:p w14:paraId="5CB083D9" w14:textId="0D598E0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0.51 </w:t>
            </w:r>
          </w:p>
        </w:tc>
        <w:tc>
          <w:tcPr>
            <w:tcW w:w="1701" w:type="dxa"/>
          </w:tcPr>
          <w:p w14:paraId="7ABEFAEA" w14:textId="3FAAE26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0.28 </w:t>
            </w:r>
          </w:p>
        </w:tc>
      </w:tr>
      <w:tr w:rsidR="000E17C9" w:rsidRPr="00E6586B" w14:paraId="787C291E" w14:textId="77777777" w:rsidTr="00D61F08">
        <w:tc>
          <w:tcPr>
            <w:tcW w:w="1653" w:type="dxa"/>
          </w:tcPr>
          <w:p w14:paraId="06AA24A4" w14:textId="18AF4CF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25-29</w:t>
            </w:r>
          </w:p>
        </w:tc>
        <w:tc>
          <w:tcPr>
            <w:tcW w:w="1749" w:type="dxa"/>
          </w:tcPr>
          <w:p w14:paraId="484C518A" w14:textId="19BD9D2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0.40 </w:t>
            </w:r>
          </w:p>
        </w:tc>
        <w:tc>
          <w:tcPr>
            <w:tcW w:w="1842" w:type="dxa"/>
          </w:tcPr>
          <w:p w14:paraId="32E0EA2F" w14:textId="1A41EEE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0.79 </w:t>
            </w:r>
          </w:p>
        </w:tc>
        <w:tc>
          <w:tcPr>
            <w:tcW w:w="1701" w:type="dxa"/>
          </w:tcPr>
          <w:p w14:paraId="7984D8C0" w14:textId="6E76EDA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r>
      <w:tr w:rsidR="000E17C9" w:rsidRPr="00E6586B" w14:paraId="2EC9FB60" w14:textId="77777777" w:rsidTr="00D61F08">
        <w:tc>
          <w:tcPr>
            <w:tcW w:w="1653" w:type="dxa"/>
          </w:tcPr>
          <w:p w14:paraId="2098FF7B" w14:textId="1827F79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25</w:t>
            </w:r>
          </w:p>
        </w:tc>
        <w:tc>
          <w:tcPr>
            <w:tcW w:w="1749" w:type="dxa"/>
          </w:tcPr>
          <w:p w14:paraId="288DC469" w14:textId="63891D4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0.41 </w:t>
            </w:r>
          </w:p>
        </w:tc>
        <w:tc>
          <w:tcPr>
            <w:tcW w:w="1842" w:type="dxa"/>
          </w:tcPr>
          <w:p w14:paraId="61B4C8DC" w14:textId="1E350A6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0.60 </w:t>
            </w:r>
          </w:p>
        </w:tc>
        <w:tc>
          <w:tcPr>
            <w:tcW w:w="1701" w:type="dxa"/>
          </w:tcPr>
          <w:p w14:paraId="6F8A7C28" w14:textId="73DC000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0.25 </w:t>
            </w:r>
          </w:p>
        </w:tc>
      </w:tr>
      <w:tr w:rsidR="000E17C9" w:rsidRPr="00E6586B" w14:paraId="55F0409C" w14:textId="77777777" w:rsidTr="00D61F08">
        <w:tc>
          <w:tcPr>
            <w:tcW w:w="1653" w:type="dxa"/>
          </w:tcPr>
          <w:p w14:paraId="29700FF9" w14:textId="5051681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26</w:t>
            </w:r>
          </w:p>
        </w:tc>
        <w:tc>
          <w:tcPr>
            <w:tcW w:w="1749" w:type="dxa"/>
          </w:tcPr>
          <w:p w14:paraId="4B217AC1" w14:textId="59FB0A9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0.36 </w:t>
            </w:r>
          </w:p>
        </w:tc>
        <w:tc>
          <w:tcPr>
            <w:tcW w:w="1842" w:type="dxa"/>
          </w:tcPr>
          <w:p w14:paraId="5E6F19E6" w14:textId="0ED296F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0.67 </w:t>
            </w:r>
          </w:p>
        </w:tc>
        <w:tc>
          <w:tcPr>
            <w:tcW w:w="1701" w:type="dxa"/>
          </w:tcPr>
          <w:p w14:paraId="674179F3" w14:textId="3FF6D74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0.28 </w:t>
            </w:r>
          </w:p>
        </w:tc>
      </w:tr>
      <w:tr w:rsidR="000E17C9" w:rsidRPr="00E6586B" w14:paraId="0B15C24C" w14:textId="77777777" w:rsidTr="00D61F08">
        <w:tc>
          <w:tcPr>
            <w:tcW w:w="1653" w:type="dxa"/>
          </w:tcPr>
          <w:p w14:paraId="7D524A41" w14:textId="5E13223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27</w:t>
            </w:r>
          </w:p>
        </w:tc>
        <w:tc>
          <w:tcPr>
            <w:tcW w:w="1749" w:type="dxa"/>
          </w:tcPr>
          <w:p w14:paraId="58F7A595" w14:textId="7BAD8C3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0.43 </w:t>
            </w:r>
          </w:p>
        </w:tc>
        <w:tc>
          <w:tcPr>
            <w:tcW w:w="1842" w:type="dxa"/>
          </w:tcPr>
          <w:p w14:paraId="2F983CA4" w14:textId="4BE825F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1.02 </w:t>
            </w:r>
          </w:p>
        </w:tc>
        <w:tc>
          <w:tcPr>
            <w:tcW w:w="1701" w:type="dxa"/>
          </w:tcPr>
          <w:p w14:paraId="7E5B2E8D" w14:textId="2406543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r>
      <w:tr w:rsidR="000E17C9" w:rsidRPr="00E6586B" w14:paraId="4060C494" w14:textId="77777777" w:rsidTr="00D61F08">
        <w:tc>
          <w:tcPr>
            <w:tcW w:w="1653" w:type="dxa"/>
          </w:tcPr>
          <w:p w14:paraId="09D994AC" w14:textId="1F141BA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28</w:t>
            </w:r>
          </w:p>
        </w:tc>
        <w:tc>
          <w:tcPr>
            <w:tcW w:w="1749" w:type="dxa"/>
          </w:tcPr>
          <w:p w14:paraId="7B29393D" w14:textId="21D9C51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0.41 </w:t>
            </w:r>
          </w:p>
        </w:tc>
        <w:tc>
          <w:tcPr>
            <w:tcW w:w="1842" w:type="dxa"/>
          </w:tcPr>
          <w:p w14:paraId="7785C02F" w14:textId="3A6B71B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0.79 </w:t>
            </w:r>
          </w:p>
        </w:tc>
        <w:tc>
          <w:tcPr>
            <w:tcW w:w="1701" w:type="dxa"/>
          </w:tcPr>
          <w:p w14:paraId="612AC1FC" w14:textId="46F5D88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0.34 </w:t>
            </w:r>
          </w:p>
        </w:tc>
      </w:tr>
      <w:tr w:rsidR="000E17C9" w:rsidRPr="00E6586B" w14:paraId="7049BFAB" w14:textId="77777777" w:rsidTr="00D61F08">
        <w:tc>
          <w:tcPr>
            <w:tcW w:w="1653" w:type="dxa"/>
          </w:tcPr>
          <w:p w14:paraId="4866C1EF" w14:textId="6175ABA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29</w:t>
            </w:r>
          </w:p>
        </w:tc>
        <w:tc>
          <w:tcPr>
            <w:tcW w:w="1749" w:type="dxa"/>
          </w:tcPr>
          <w:p w14:paraId="292AC0EC" w14:textId="607FF66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0.39 </w:t>
            </w:r>
          </w:p>
        </w:tc>
        <w:tc>
          <w:tcPr>
            <w:tcW w:w="1842" w:type="dxa"/>
          </w:tcPr>
          <w:p w14:paraId="6837E211" w14:textId="281D8F7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0.87 </w:t>
            </w:r>
          </w:p>
        </w:tc>
        <w:tc>
          <w:tcPr>
            <w:tcW w:w="1701" w:type="dxa"/>
          </w:tcPr>
          <w:p w14:paraId="42E89931" w14:textId="11156FD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0.37 </w:t>
            </w:r>
          </w:p>
        </w:tc>
      </w:tr>
      <w:tr w:rsidR="000E17C9" w:rsidRPr="00E6586B" w14:paraId="1C58178B" w14:textId="77777777" w:rsidTr="00D61F08">
        <w:tc>
          <w:tcPr>
            <w:tcW w:w="1653" w:type="dxa"/>
          </w:tcPr>
          <w:p w14:paraId="5D274CBC" w14:textId="7A48467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30-34</w:t>
            </w:r>
          </w:p>
        </w:tc>
        <w:tc>
          <w:tcPr>
            <w:tcW w:w="1749" w:type="dxa"/>
          </w:tcPr>
          <w:p w14:paraId="47B7B744" w14:textId="7E7174D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0.55 </w:t>
            </w:r>
          </w:p>
        </w:tc>
        <w:tc>
          <w:tcPr>
            <w:tcW w:w="1842" w:type="dxa"/>
          </w:tcPr>
          <w:p w14:paraId="6DFE85EA" w14:textId="619CF44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1.16 </w:t>
            </w:r>
          </w:p>
        </w:tc>
        <w:tc>
          <w:tcPr>
            <w:tcW w:w="1701" w:type="dxa"/>
          </w:tcPr>
          <w:p w14:paraId="58645685" w14:textId="5D538E2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r>
      <w:tr w:rsidR="000E17C9" w:rsidRPr="00E6586B" w14:paraId="0CBF24A9" w14:textId="77777777" w:rsidTr="00D61F08">
        <w:tc>
          <w:tcPr>
            <w:tcW w:w="1653" w:type="dxa"/>
          </w:tcPr>
          <w:p w14:paraId="21821439" w14:textId="41C53B8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30</w:t>
            </w:r>
          </w:p>
        </w:tc>
        <w:tc>
          <w:tcPr>
            <w:tcW w:w="1749" w:type="dxa"/>
          </w:tcPr>
          <w:p w14:paraId="164E9631" w14:textId="6982140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0.43 </w:t>
            </w:r>
          </w:p>
        </w:tc>
        <w:tc>
          <w:tcPr>
            <w:tcW w:w="1842" w:type="dxa"/>
          </w:tcPr>
          <w:p w14:paraId="5FE49437" w14:textId="3E47863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0.88 </w:t>
            </w:r>
          </w:p>
        </w:tc>
        <w:tc>
          <w:tcPr>
            <w:tcW w:w="1701" w:type="dxa"/>
          </w:tcPr>
          <w:p w14:paraId="5F16E795" w14:textId="58F5E4B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0.25 </w:t>
            </w:r>
          </w:p>
        </w:tc>
      </w:tr>
      <w:tr w:rsidR="000E17C9" w:rsidRPr="00E6586B" w14:paraId="3CD95FEF" w14:textId="77777777" w:rsidTr="00D61F08">
        <w:tc>
          <w:tcPr>
            <w:tcW w:w="1653" w:type="dxa"/>
          </w:tcPr>
          <w:p w14:paraId="0F7CF802" w14:textId="46893EF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31</w:t>
            </w:r>
          </w:p>
        </w:tc>
        <w:tc>
          <w:tcPr>
            <w:tcW w:w="1749" w:type="dxa"/>
          </w:tcPr>
          <w:p w14:paraId="4843108F" w14:textId="6C544BC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0.48 </w:t>
            </w:r>
          </w:p>
        </w:tc>
        <w:tc>
          <w:tcPr>
            <w:tcW w:w="1842" w:type="dxa"/>
          </w:tcPr>
          <w:p w14:paraId="4FDF21C1" w14:textId="78EBB81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1.05 </w:t>
            </w:r>
          </w:p>
        </w:tc>
        <w:tc>
          <w:tcPr>
            <w:tcW w:w="1701" w:type="dxa"/>
          </w:tcPr>
          <w:p w14:paraId="3E1EC0DB" w14:textId="0602C13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0.28 </w:t>
            </w:r>
          </w:p>
        </w:tc>
      </w:tr>
      <w:tr w:rsidR="000E17C9" w:rsidRPr="00E6586B" w14:paraId="43ECD3E8" w14:textId="77777777" w:rsidTr="00D61F08">
        <w:tc>
          <w:tcPr>
            <w:tcW w:w="1653" w:type="dxa"/>
          </w:tcPr>
          <w:p w14:paraId="7DB94DBF" w14:textId="1A40BDC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lastRenderedPageBreak/>
              <w:t>32</w:t>
            </w:r>
          </w:p>
        </w:tc>
        <w:tc>
          <w:tcPr>
            <w:tcW w:w="1749" w:type="dxa"/>
          </w:tcPr>
          <w:p w14:paraId="48E88D93" w14:textId="32BC54D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0.67 </w:t>
            </w:r>
          </w:p>
        </w:tc>
        <w:tc>
          <w:tcPr>
            <w:tcW w:w="1842" w:type="dxa"/>
          </w:tcPr>
          <w:p w14:paraId="1C8C2914" w14:textId="7E0FBCD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1.06 </w:t>
            </w:r>
          </w:p>
        </w:tc>
        <w:tc>
          <w:tcPr>
            <w:tcW w:w="1701" w:type="dxa"/>
          </w:tcPr>
          <w:p w14:paraId="4810B497" w14:textId="3CCC137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0.31 </w:t>
            </w:r>
          </w:p>
        </w:tc>
      </w:tr>
      <w:tr w:rsidR="000E17C9" w:rsidRPr="00E6586B" w14:paraId="62255111" w14:textId="77777777" w:rsidTr="00D61F08">
        <w:tc>
          <w:tcPr>
            <w:tcW w:w="1653" w:type="dxa"/>
          </w:tcPr>
          <w:p w14:paraId="76ED9F27" w14:textId="40BC67E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33</w:t>
            </w:r>
          </w:p>
        </w:tc>
        <w:tc>
          <w:tcPr>
            <w:tcW w:w="1749" w:type="dxa"/>
          </w:tcPr>
          <w:p w14:paraId="14FFA198" w14:textId="7C139F3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0.57 </w:t>
            </w:r>
          </w:p>
        </w:tc>
        <w:tc>
          <w:tcPr>
            <w:tcW w:w="1842" w:type="dxa"/>
          </w:tcPr>
          <w:p w14:paraId="2DE6F29A" w14:textId="17CFB27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1.38 </w:t>
            </w:r>
          </w:p>
        </w:tc>
        <w:tc>
          <w:tcPr>
            <w:tcW w:w="1701" w:type="dxa"/>
          </w:tcPr>
          <w:p w14:paraId="0FF5C222" w14:textId="15FD21A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0.34 </w:t>
            </w:r>
          </w:p>
        </w:tc>
      </w:tr>
      <w:tr w:rsidR="000E17C9" w:rsidRPr="00E6586B" w14:paraId="576C045E" w14:textId="77777777" w:rsidTr="00D61F08">
        <w:tc>
          <w:tcPr>
            <w:tcW w:w="1653" w:type="dxa"/>
          </w:tcPr>
          <w:p w14:paraId="75954BC3" w14:textId="0EBB4AB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34</w:t>
            </w:r>
          </w:p>
        </w:tc>
        <w:tc>
          <w:tcPr>
            <w:tcW w:w="1749" w:type="dxa"/>
          </w:tcPr>
          <w:p w14:paraId="7B886F6C" w14:textId="2B0172B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0.63 </w:t>
            </w:r>
          </w:p>
        </w:tc>
        <w:tc>
          <w:tcPr>
            <w:tcW w:w="1842" w:type="dxa"/>
          </w:tcPr>
          <w:p w14:paraId="3C277E8A" w14:textId="7199B46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1.40 </w:t>
            </w:r>
          </w:p>
        </w:tc>
        <w:tc>
          <w:tcPr>
            <w:tcW w:w="1701" w:type="dxa"/>
          </w:tcPr>
          <w:p w14:paraId="522E5B29" w14:textId="30AAFE4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0.37 </w:t>
            </w:r>
          </w:p>
        </w:tc>
      </w:tr>
      <w:tr w:rsidR="000E17C9" w:rsidRPr="00E6586B" w14:paraId="5457D0FC" w14:textId="77777777" w:rsidTr="00D61F08">
        <w:tc>
          <w:tcPr>
            <w:tcW w:w="1653" w:type="dxa"/>
          </w:tcPr>
          <w:p w14:paraId="5E5410E5" w14:textId="422DA6D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35-39</w:t>
            </w:r>
          </w:p>
        </w:tc>
        <w:tc>
          <w:tcPr>
            <w:tcW w:w="1749" w:type="dxa"/>
          </w:tcPr>
          <w:p w14:paraId="5A190C1D" w14:textId="2AE8E2D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0.85 </w:t>
            </w:r>
          </w:p>
        </w:tc>
        <w:tc>
          <w:tcPr>
            <w:tcW w:w="1842" w:type="dxa"/>
          </w:tcPr>
          <w:p w14:paraId="0DF29618" w14:textId="4353738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1.16 </w:t>
            </w:r>
          </w:p>
        </w:tc>
        <w:tc>
          <w:tcPr>
            <w:tcW w:w="1701" w:type="dxa"/>
          </w:tcPr>
          <w:p w14:paraId="2E74DD3A" w14:textId="7382D91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0.52 </w:t>
            </w:r>
          </w:p>
        </w:tc>
      </w:tr>
      <w:tr w:rsidR="000E17C9" w:rsidRPr="00E6586B" w14:paraId="7719FEE7" w14:textId="77777777" w:rsidTr="00D61F08">
        <w:tc>
          <w:tcPr>
            <w:tcW w:w="1653" w:type="dxa"/>
          </w:tcPr>
          <w:p w14:paraId="1C140E5D" w14:textId="6C6682E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35</w:t>
            </w:r>
          </w:p>
        </w:tc>
        <w:tc>
          <w:tcPr>
            <w:tcW w:w="1749" w:type="dxa"/>
          </w:tcPr>
          <w:p w14:paraId="4877C3FA" w14:textId="7DCEBD7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0.61 </w:t>
            </w:r>
          </w:p>
        </w:tc>
        <w:tc>
          <w:tcPr>
            <w:tcW w:w="1842" w:type="dxa"/>
          </w:tcPr>
          <w:p w14:paraId="35A61E85" w14:textId="7F4758F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0.88 </w:t>
            </w:r>
          </w:p>
        </w:tc>
        <w:tc>
          <w:tcPr>
            <w:tcW w:w="1701" w:type="dxa"/>
          </w:tcPr>
          <w:p w14:paraId="40ED9FD8" w14:textId="6F2CFAB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0.32 </w:t>
            </w:r>
          </w:p>
        </w:tc>
      </w:tr>
      <w:tr w:rsidR="000E17C9" w:rsidRPr="00E6586B" w14:paraId="70FFA2EA" w14:textId="77777777" w:rsidTr="00D61F08">
        <w:tc>
          <w:tcPr>
            <w:tcW w:w="1653" w:type="dxa"/>
          </w:tcPr>
          <w:p w14:paraId="2D6ECD0F" w14:textId="33B9FC3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36</w:t>
            </w:r>
          </w:p>
        </w:tc>
        <w:tc>
          <w:tcPr>
            <w:tcW w:w="1749" w:type="dxa"/>
          </w:tcPr>
          <w:p w14:paraId="0EBD791E" w14:textId="2B9BD3A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0.76 </w:t>
            </w:r>
          </w:p>
        </w:tc>
        <w:tc>
          <w:tcPr>
            <w:tcW w:w="1842" w:type="dxa"/>
          </w:tcPr>
          <w:p w14:paraId="15DC1E03" w14:textId="1413103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1.05 </w:t>
            </w:r>
          </w:p>
        </w:tc>
        <w:tc>
          <w:tcPr>
            <w:tcW w:w="1701" w:type="dxa"/>
          </w:tcPr>
          <w:p w14:paraId="38780FB7" w14:textId="3A6225C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0.45 </w:t>
            </w:r>
          </w:p>
        </w:tc>
      </w:tr>
      <w:tr w:rsidR="000E17C9" w:rsidRPr="00E6586B" w14:paraId="6B39FB01" w14:textId="77777777" w:rsidTr="00D61F08">
        <w:tc>
          <w:tcPr>
            <w:tcW w:w="1653" w:type="dxa"/>
          </w:tcPr>
          <w:p w14:paraId="01D0A8D7" w14:textId="010CB6E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37</w:t>
            </w:r>
          </w:p>
        </w:tc>
        <w:tc>
          <w:tcPr>
            <w:tcW w:w="1749" w:type="dxa"/>
          </w:tcPr>
          <w:p w14:paraId="3CE9FE5F" w14:textId="62506A0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0.82 </w:t>
            </w:r>
          </w:p>
        </w:tc>
        <w:tc>
          <w:tcPr>
            <w:tcW w:w="1842" w:type="dxa"/>
          </w:tcPr>
          <w:p w14:paraId="77D05A2D" w14:textId="41FFAE5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1.06 </w:t>
            </w:r>
          </w:p>
        </w:tc>
        <w:tc>
          <w:tcPr>
            <w:tcW w:w="1701" w:type="dxa"/>
          </w:tcPr>
          <w:p w14:paraId="0F207520" w14:textId="08CFEA6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0.56 </w:t>
            </w:r>
          </w:p>
        </w:tc>
      </w:tr>
      <w:tr w:rsidR="000E17C9" w:rsidRPr="00E6586B" w14:paraId="67DADAE3" w14:textId="77777777" w:rsidTr="00D61F08">
        <w:tc>
          <w:tcPr>
            <w:tcW w:w="1653" w:type="dxa"/>
          </w:tcPr>
          <w:p w14:paraId="313BFFD8" w14:textId="5FD159E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38 </w:t>
            </w:r>
          </w:p>
        </w:tc>
        <w:tc>
          <w:tcPr>
            <w:tcW w:w="1749" w:type="dxa"/>
          </w:tcPr>
          <w:p w14:paraId="65D2CF04" w14:textId="2B5FCD4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0.99 </w:t>
            </w:r>
          </w:p>
        </w:tc>
        <w:tc>
          <w:tcPr>
            <w:tcW w:w="1842" w:type="dxa"/>
          </w:tcPr>
          <w:p w14:paraId="635CCC94" w14:textId="1553EE0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1.38 </w:t>
            </w:r>
          </w:p>
        </w:tc>
        <w:tc>
          <w:tcPr>
            <w:tcW w:w="1701" w:type="dxa"/>
          </w:tcPr>
          <w:p w14:paraId="7A213AD4" w14:textId="4FE00B7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0.58 </w:t>
            </w:r>
          </w:p>
        </w:tc>
      </w:tr>
      <w:tr w:rsidR="000E17C9" w:rsidRPr="00E6586B" w14:paraId="55891E84" w14:textId="77777777" w:rsidTr="00D61F08">
        <w:tc>
          <w:tcPr>
            <w:tcW w:w="1653" w:type="dxa"/>
          </w:tcPr>
          <w:p w14:paraId="14A52244" w14:textId="7D724C7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39 </w:t>
            </w:r>
          </w:p>
        </w:tc>
        <w:tc>
          <w:tcPr>
            <w:tcW w:w="1749" w:type="dxa"/>
          </w:tcPr>
          <w:p w14:paraId="1E20545C" w14:textId="61259F0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1.05 </w:t>
            </w:r>
          </w:p>
        </w:tc>
        <w:tc>
          <w:tcPr>
            <w:tcW w:w="1842" w:type="dxa"/>
          </w:tcPr>
          <w:p w14:paraId="5951161A" w14:textId="7B531A4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1.40 </w:t>
            </w:r>
          </w:p>
        </w:tc>
        <w:tc>
          <w:tcPr>
            <w:tcW w:w="1701" w:type="dxa"/>
          </w:tcPr>
          <w:p w14:paraId="16C9C4A1" w14:textId="3E24C36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0.69 </w:t>
            </w:r>
          </w:p>
        </w:tc>
      </w:tr>
      <w:tr w:rsidR="000E17C9" w:rsidRPr="00E6586B" w14:paraId="249B1F50" w14:textId="77777777" w:rsidTr="00D61F08">
        <w:tc>
          <w:tcPr>
            <w:tcW w:w="1653" w:type="dxa"/>
          </w:tcPr>
          <w:p w14:paraId="70306382" w14:textId="24ECE90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40-44</w:t>
            </w:r>
          </w:p>
        </w:tc>
        <w:tc>
          <w:tcPr>
            <w:tcW w:w="1749" w:type="dxa"/>
          </w:tcPr>
          <w:p w14:paraId="0B666DDD" w14:textId="23683E2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1.30 </w:t>
            </w:r>
          </w:p>
        </w:tc>
        <w:tc>
          <w:tcPr>
            <w:tcW w:w="1842" w:type="dxa"/>
          </w:tcPr>
          <w:p w14:paraId="73915FAB" w14:textId="71241BF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1.78 </w:t>
            </w:r>
          </w:p>
        </w:tc>
        <w:tc>
          <w:tcPr>
            <w:tcW w:w="1701" w:type="dxa"/>
          </w:tcPr>
          <w:p w14:paraId="2B101FA7" w14:textId="115140A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0.80 </w:t>
            </w:r>
          </w:p>
        </w:tc>
      </w:tr>
      <w:tr w:rsidR="000E17C9" w:rsidRPr="00E6586B" w14:paraId="44999456" w14:textId="77777777" w:rsidTr="00D61F08">
        <w:tc>
          <w:tcPr>
            <w:tcW w:w="1653" w:type="dxa"/>
          </w:tcPr>
          <w:p w14:paraId="6B53137C" w14:textId="2FB432A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40 </w:t>
            </w:r>
          </w:p>
        </w:tc>
        <w:tc>
          <w:tcPr>
            <w:tcW w:w="1749" w:type="dxa"/>
          </w:tcPr>
          <w:p w14:paraId="6D1F677E" w14:textId="752AE90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1.13 </w:t>
            </w:r>
          </w:p>
        </w:tc>
        <w:tc>
          <w:tcPr>
            <w:tcW w:w="1842" w:type="dxa"/>
          </w:tcPr>
          <w:p w14:paraId="68D238E5" w14:textId="0A3A12D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1.45 </w:t>
            </w:r>
          </w:p>
        </w:tc>
        <w:tc>
          <w:tcPr>
            <w:tcW w:w="1701" w:type="dxa"/>
          </w:tcPr>
          <w:p w14:paraId="63DD8739" w14:textId="70F0F08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0.79 </w:t>
            </w:r>
          </w:p>
        </w:tc>
      </w:tr>
      <w:tr w:rsidR="000E17C9" w:rsidRPr="00E6586B" w14:paraId="00854121" w14:textId="77777777" w:rsidTr="00D61F08">
        <w:tc>
          <w:tcPr>
            <w:tcW w:w="1653" w:type="dxa"/>
          </w:tcPr>
          <w:p w14:paraId="02F7D664" w14:textId="2F08996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41 </w:t>
            </w:r>
          </w:p>
        </w:tc>
        <w:tc>
          <w:tcPr>
            <w:tcW w:w="1749" w:type="dxa"/>
          </w:tcPr>
          <w:p w14:paraId="78E876CB" w14:textId="66478C7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1.21 </w:t>
            </w:r>
          </w:p>
        </w:tc>
        <w:tc>
          <w:tcPr>
            <w:tcW w:w="1842" w:type="dxa"/>
          </w:tcPr>
          <w:p w14:paraId="092239FF" w14:textId="61E5423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1.67 </w:t>
            </w:r>
          </w:p>
        </w:tc>
        <w:tc>
          <w:tcPr>
            <w:tcW w:w="1701" w:type="dxa"/>
          </w:tcPr>
          <w:p w14:paraId="01179394" w14:textId="3329472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0.72 </w:t>
            </w:r>
          </w:p>
        </w:tc>
      </w:tr>
      <w:tr w:rsidR="000E17C9" w:rsidRPr="00E6586B" w14:paraId="7CD8FCC6" w14:textId="77777777" w:rsidTr="00D61F08">
        <w:tc>
          <w:tcPr>
            <w:tcW w:w="1653" w:type="dxa"/>
          </w:tcPr>
          <w:p w14:paraId="46A03C8C" w14:textId="77F1984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42 </w:t>
            </w:r>
          </w:p>
        </w:tc>
        <w:tc>
          <w:tcPr>
            <w:tcW w:w="1749" w:type="dxa"/>
          </w:tcPr>
          <w:p w14:paraId="0C3FA2CD" w14:textId="519AF4C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1.36 </w:t>
            </w:r>
          </w:p>
        </w:tc>
        <w:tc>
          <w:tcPr>
            <w:tcW w:w="1842" w:type="dxa"/>
          </w:tcPr>
          <w:p w14:paraId="00554115" w14:textId="40ADB28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1.87 </w:t>
            </w:r>
          </w:p>
        </w:tc>
        <w:tc>
          <w:tcPr>
            <w:tcW w:w="1701" w:type="dxa"/>
          </w:tcPr>
          <w:p w14:paraId="61AE755B" w14:textId="62A6303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0.83 </w:t>
            </w:r>
          </w:p>
        </w:tc>
      </w:tr>
      <w:tr w:rsidR="000E17C9" w:rsidRPr="00E6586B" w14:paraId="5E8128C2" w14:textId="77777777" w:rsidTr="00D61F08">
        <w:tc>
          <w:tcPr>
            <w:tcW w:w="1653" w:type="dxa"/>
          </w:tcPr>
          <w:p w14:paraId="2FCE350C" w14:textId="0A6B947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43 </w:t>
            </w:r>
          </w:p>
        </w:tc>
        <w:tc>
          <w:tcPr>
            <w:tcW w:w="1749" w:type="dxa"/>
          </w:tcPr>
          <w:p w14:paraId="14D5E793" w14:textId="1C94AC0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1.21 </w:t>
            </w:r>
          </w:p>
        </w:tc>
        <w:tc>
          <w:tcPr>
            <w:tcW w:w="1842" w:type="dxa"/>
          </w:tcPr>
          <w:p w14:paraId="6D21C08D" w14:textId="0E97B68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1.79 </w:t>
            </w:r>
          </w:p>
        </w:tc>
        <w:tc>
          <w:tcPr>
            <w:tcW w:w="1701" w:type="dxa"/>
          </w:tcPr>
          <w:p w14:paraId="42E4CC5F" w14:textId="6D4103F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0.60 </w:t>
            </w:r>
          </w:p>
        </w:tc>
      </w:tr>
      <w:tr w:rsidR="000E17C9" w:rsidRPr="00E6586B" w14:paraId="12911DC6" w14:textId="77777777" w:rsidTr="00D61F08">
        <w:tc>
          <w:tcPr>
            <w:tcW w:w="1653" w:type="dxa"/>
          </w:tcPr>
          <w:p w14:paraId="1BFC364E" w14:textId="5C2A72D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44 </w:t>
            </w:r>
          </w:p>
        </w:tc>
        <w:tc>
          <w:tcPr>
            <w:tcW w:w="1749" w:type="dxa"/>
          </w:tcPr>
          <w:p w14:paraId="35BBFF44" w14:textId="724144A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1.57 </w:t>
            </w:r>
          </w:p>
        </w:tc>
        <w:tc>
          <w:tcPr>
            <w:tcW w:w="1842" w:type="dxa"/>
          </w:tcPr>
          <w:p w14:paraId="083C9EA3" w14:textId="4CF3067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2.08 </w:t>
            </w:r>
          </w:p>
        </w:tc>
        <w:tc>
          <w:tcPr>
            <w:tcW w:w="1701" w:type="dxa"/>
          </w:tcPr>
          <w:p w14:paraId="189E78E8" w14:textId="224B062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1.04 </w:t>
            </w:r>
          </w:p>
        </w:tc>
      </w:tr>
      <w:tr w:rsidR="000E17C9" w:rsidRPr="00E6586B" w14:paraId="42B29374" w14:textId="77777777" w:rsidTr="00D61F08">
        <w:tc>
          <w:tcPr>
            <w:tcW w:w="1653" w:type="dxa"/>
          </w:tcPr>
          <w:p w14:paraId="6FC8E31C" w14:textId="6383858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45-49</w:t>
            </w:r>
          </w:p>
        </w:tc>
        <w:tc>
          <w:tcPr>
            <w:tcW w:w="1749" w:type="dxa"/>
          </w:tcPr>
          <w:p w14:paraId="08BD8F14" w14:textId="3338C01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1.98 </w:t>
            </w:r>
          </w:p>
        </w:tc>
        <w:tc>
          <w:tcPr>
            <w:tcW w:w="1842" w:type="dxa"/>
          </w:tcPr>
          <w:p w14:paraId="6B26A6F0" w14:textId="232F1B9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2.68 </w:t>
            </w:r>
          </w:p>
        </w:tc>
        <w:tc>
          <w:tcPr>
            <w:tcW w:w="1701" w:type="dxa"/>
          </w:tcPr>
          <w:p w14:paraId="44DF39A0" w14:textId="6142176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1.25 </w:t>
            </w:r>
          </w:p>
        </w:tc>
      </w:tr>
      <w:tr w:rsidR="000E17C9" w:rsidRPr="00E6586B" w14:paraId="77AEAFD7" w14:textId="77777777" w:rsidTr="00D61F08">
        <w:tc>
          <w:tcPr>
            <w:tcW w:w="1653" w:type="dxa"/>
          </w:tcPr>
          <w:p w14:paraId="2008BC94" w14:textId="47A58DF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45 </w:t>
            </w:r>
          </w:p>
        </w:tc>
        <w:tc>
          <w:tcPr>
            <w:tcW w:w="1749" w:type="dxa"/>
          </w:tcPr>
          <w:p w14:paraId="0A372DFF" w14:textId="3F893A1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1.65 </w:t>
            </w:r>
          </w:p>
        </w:tc>
        <w:tc>
          <w:tcPr>
            <w:tcW w:w="1842" w:type="dxa"/>
          </w:tcPr>
          <w:p w14:paraId="01EC33E8" w14:textId="0E87470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2.23 </w:t>
            </w:r>
          </w:p>
        </w:tc>
        <w:tc>
          <w:tcPr>
            <w:tcW w:w="1701" w:type="dxa"/>
          </w:tcPr>
          <w:p w14:paraId="5D8FFB75" w14:textId="76BB840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1.04 </w:t>
            </w:r>
          </w:p>
        </w:tc>
      </w:tr>
      <w:tr w:rsidR="000E17C9" w:rsidRPr="00E6586B" w14:paraId="5DEA0D70" w14:textId="77777777" w:rsidTr="00D61F08">
        <w:tc>
          <w:tcPr>
            <w:tcW w:w="1653" w:type="dxa"/>
          </w:tcPr>
          <w:p w14:paraId="0BFBC8C1" w14:textId="3543157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46 </w:t>
            </w:r>
          </w:p>
        </w:tc>
        <w:tc>
          <w:tcPr>
            <w:tcW w:w="1749" w:type="dxa"/>
          </w:tcPr>
          <w:p w14:paraId="555154DA" w14:textId="12C4966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1.93 </w:t>
            </w:r>
          </w:p>
        </w:tc>
        <w:tc>
          <w:tcPr>
            <w:tcW w:w="1842" w:type="dxa"/>
          </w:tcPr>
          <w:p w14:paraId="2C3106A3" w14:textId="1ACB889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2.64 </w:t>
            </w:r>
          </w:p>
        </w:tc>
        <w:tc>
          <w:tcPr>
            <w:tcW w:w="1701" w:type="dxa"/>
          </w:tcPr>
          <w:p w14:paraId="6FD87414" w14:textId="0D4332F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1.19 </w:t>
            </w:r>
          </w:p>
        </w:tc>
      </w:tr>
      <w:tr w:rsidR="000E17C9" w:rsidRPr="00E6586B" w14:paraId="5098F84C" w14:textId="77777777" w:rsidTr="00D61F08">
        <w:tc>
          <w:tcPr>
            <w:tcW w:w="1653" w:type="dxa"/>
          </w:tcPr>
          <w:p w14:paraId="35EAEBFA" w14:textId="699C4C6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47 </w:t>
            </w:r>
          </w:p>
        </w:tc>
        <w:tc>
          <w:tcPr>
            <w:tcW w:w="1749" w:type="dxa"/>
          </w:tcPr>
          <w:p w14:paraId="106B9477" w14:textId="6607E79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1.74 </w:t>
            </w:r>
          </w:p>
        </w:tc>
        <w:tc>
          <w:tcPr>
            <w:tcW w:w="1842" w:type="dxa"/>
          </w:tcPr>
          <w:p w14:paraId="0A2B4704" w14:textId="584CFB0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2.29 </w:t>
            </w:r>
          </w:p>
        </w:tc>
        <w:tc>
          <w:tcPr>
            <w:tcW w:w="1701" w:type="dxa"/>
          </w:tcPr>
          <w:p w14:paraId="39501741" w14:textId="1C470D9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1.17 </w:t>
            </w:r>
          </w:p>
        </w:tc>
      </w:tr>
      <w:tr w:rsidR="000E17C9" w:rsidRPr="00E6586B" w14:paraId="5BB5E466" w14:textId="77777777" w:rsidTr="00D61F08">
        <w:tc>
          <w:tcPr>
            <w:tcW w:w="1653" w:type="dxa"/>
          </w:tcPr>
          <w:p w14:paraId="1B01FD1A" w14:textId="2C2CE0A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48 </w:t>
            </w:r>
          </w:p>
        </w:tc>
        <w:tc>
          <w:tcPr>
            <w:tcW w:w="1749" w:type="dxa"/>
          </w:tcPr>
          <w:p w14:paraId="3657819F" w14:textId="6CE12FB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2.28 </w:t>
            </w:r>
          </w:p>
        </w:tc>
        <w:tc>
          <w:tcPr>
            <w:tcW w:w="1842" w:type="dxa"/>
          </w:tcPr>
          <w:p w14:paraId="56148CEC" w14:textId="15F0AC3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3.21 </w:t>
            </w:r>
          </w:p>
        </w:tc>
        <w:tc>
          <w:tcPr>
            <w:tcW w:w="1701" w:type="dxa"/>
          </w:tcPr>
          <w:p w14:paraId="6D6F239B" w14:textId="4D0AA18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1.33 </w:t>
            </w:r>
          </w:p>
        </w:tc>
      </w:tr>
      <w:tr w:rsidR="000E17C9" w:rsidRPr="00E6586B" w14:paraId="1E24C2E8" w14:textId="77777777" w:rsidTr="00D61F08">
        <w:tc>
          <w:tcPr>
            <w:tcW w:w="1653" w:type="dxa"/>
          </w:tcPr>
          <w:p w14:paraId="2AD7D670" w14:textId="50B2D4C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49 </w:t>
            </w:r>
          </w:p>
        </w:tc>
        <w:tc>
          <w:tcPr>
            <w:tcW w:w="1749" w:type="dxa"/>
          </w:tcPr>
          <w:p w14:paraId="354A536A" w14:textId="2BE2933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2.39 </w:t>
            </w:r>
          </w:p>
        </w:tc>
        <w:tc>
          <w:tcPr>
            <w:tcW w:w="1842" w:type="dxa"/>
          </w:tcPr>
          <w:p w14:paraId="7F6EE358" w14:textId="2E35F45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3.19 </w:t>
            </w:r>
          </w:p>
        </w:tc>
        <w:tc>
          <w:tcPr>
            <w:tcW w:w="1701" w:type="dxa"/>
          </w:tcPr>
          <w:p w14:paraId="5C149F01" w14:textId="66EBFEF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1.58 </w:t>
            </w:r>
          </w:p>
        </w:tc>
      </w:tr>
      <w:tr w:rsidR="000E17C9" w:rsidRPr="00E6586B" w14:paraId="1051F662" w14:textId="77777777" w:rsidTr="00D61F08">
        <w:tc>
          <w:tcPr>
            <w:tcW w:w="1653" w:type="dxa"/>
          </w:tcPr>
          <w:p w14:paraId="16E5FA9B" w14:textId="779906D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50-54</w:t>
            </w:r>
          </w:p>
        </w:tc>
        <w:tc>
          <w:tcPr>
            <w:tcW w:w="1749" w:type="dxa"/>
          </w:tcPr>
          <w:p w14:paraId="0FCBC136" w14:textId="06A0C3D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2.89 </w:t>
            </w:r>
          </w:p>
        </w:tc>
        <w:tc>
          <w:tcPr>
            <w:tcW w:w="1842" w:type="dxa"/>
          </w:tcPr>
          <w:p w14:paraId="16BFF13D" w14:textId="6084CEF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3.97 </w:t>
            </w:r>
          </w:p>
        </w:tc>
        <w:tc>
          <w:tcPr>
            <w:tcW w:w="1701" w:type="dxa"/>
          </w:tcPr>
          <w:p w14:paraId="5C96629D" w14:textId="6205A43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1.78 </w:t>
            </w:r>
          </w:p>
        </w:tc>
      </w:tr>
      <w:tr w:rsidR="000E17C9" w:rsidRPr="00E6586B" w14:paraId="3B36E787" w14:textId="77777777" w:rsidTr="00D61F08">
        <w:tc>
          <w:tcPr>
            <w:tcW w:w="1653" w:type="dxa"/>
          </w:tcPr>
          <w:p w14:paraId="19C607FF" w14:textId="44A95E2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50 </w:t>
            </w:r>
          </w:p>
        </w:tc>
        <w:tc>
          <w:tcPr>
            <w:tcW w:w="1749" w:type="dxa"/>
          </w:tcPr>
          <w:p w14:paraId="5D2D7EDA" w14:textId="0D7A9A5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2.60 </w:t>
            </w:r>
          </w:p>
        </w:tc>
        <w:tc>
          <w:tcPr>
            <w:tcW w:w="1842" w:type="dxa"/>
          </w:tcPr>
          <w:p w14:paraId="35685A65" w14:textId="337EED5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3.58 </w:t>
            </w:r>
          </w:p>
        </w:tc>
        <w:tc>
          <w:tcPr>
            <w:tcW w:w="1701" w:type="dxa"/>
          </w:tcPr>
          <w:p w14:paraId="7F60AF6D" w14:textId="276318B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1.58 </w:t>
            </w:r>
          </w:p>
        </w:tc>
      </w:tr>
      <w:tr w:rsidR="000E17C9" w:rsidRPr="00E6586B" w14:paraId="40D7F04A" w14:textId="77777777" w:rsidTr="00D61F08">
        <w:tc>
          <w:tcPr>
            <w:tcW w:w="1653" w:type="dxa"/>
          </w:tcPr>
          <w:p w14:paraId="08F5441F" w14:textId="308E8AA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51 </w:t>
            </w:r>
          </w:p>
        </w:tc>
        <w:tc>
          <w:tcPr>
            <w:tcW w:w="1749" w:type="dxa"/>
          </w:tcPr>
          <w:p w14:paraId="44431774" w14:textId="1FB8DC1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2.98 </w:t>
            </w:r>
          </w:p>
        </w:tc>
        <w:tc>
          <w:tcPr>
            <w:tcW w:w="1842" w:type="dxa"/>
          </w:tcPr>
          <w:p w14:paraId="5CE78DD6" w14:textId="11E0E2A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4.07 </w:t>
            </w:r>
          </w:p>
        </w:tc>
        <w:tc>
          <w:tcPr>
            <w:tcW w:w="1701" w:type="dxa"/>
          </w:tcPr>
          <w:p w14:paraId="3A393CA2" w14:textId="7B64219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1.88 </w:t>
            </w:r>
          </w:p>
        </w:tc>
      </w:tr>
      <w:tr w:rsidR="000E17C9" w:rsidRPr="00E6586B" w14:paraId="5EA755EB" w14:textId="77777777" w:rsidTr="00D61F08">
        <w:tc>
          <w:tcPr>
            <w:tcW w:w="1653" w:type="dxa"/>
          </w:tcPr>
          <w:p w14:paraId="5B8E9C60" w14:textId="6769621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52 </w:t>
            </w:r>
          </w:p>
        </w:tc>
        <w:tc>
          <w:tcPr>
            <w:tcW w:w="1749" w:type="dxa"/>
          </w:tcPr>
          <w:p w14:paraId="0911FCF3" w14:textId="4B6A9B6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2.82 </w:t>
            </w:r>
          </w:p>
        </w:tc>
        <w:tc>
          <w:tcPr>
            <w:tcW w:w="1842" w:type="dxa"/>
          </w:tcPr>
          <w:p w14:paraId="1221A33D" w14:textId="53D821D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3.91 </w:t>
            </w:r>
          </w:p>
        </w:tc>
        <w:tc>
          <w:tcPr>
            <w:tcW w:w="1701" w:type="dxa"/>
          </w:tcPr>
          <w:p w14:paraId="2F800E0A" w14:textId="259839F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1.68 </w:t>
            </w:r>
          </w:p>
        </w:tc>
      </w:tr>
      <w:tr w:rsidR="000E17C9" w:rsidRPr="00E6586B" w14:paraId="673F590F" w14:textId="77777777" w:rsidTr="00D61F08">
        <w:tc>
          <w:tcPr>
            <w:tcW w:w="1653" w:type="dxa"/>
          </w:tcPr>
          <w:p w14:paraId="0141E4EF" w14:textId="50E4BBC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53 </w:t>
            </w:r>
          </w:p>
        </w:tc>
        <w:tc>
          <w:tcPr>
            <w:tcW w:w="1749" w:type="dxa"/>
          </w:tcPr>
          <w:p w14:paraId="57F84677" w14:textId="5BF5477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2.51 </w:t>
            </w:r>
          </w:p>
        </w:tc>
        <w:tc>
          <w:tcPr>
            <w:tcW w:w="1842" w:type="dxa"/>
          </w:tcPr>
          <w:p w14:paraId="6AB4326C" w14:textId="6BC2C48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3.39 </w:t>
            </w:r>
          </w:p>
        </w:tc>
        <w:tc>
          <w:tcPr>
            <w:tcW w:w="1701" w:type="dxa"/>
          </w:tcPr>
          <w:p w14:paraId="1DFF53D2" w14:textId="29F9EF9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1.61 </w:t>
            </w:r>
          </w:p>
        </w:tc>
      </w:tr>
      <w:tr w:rsidR="000E17C9" w:rsidRPr="00E6586B" w14:paraId="3AB93650" w14:textId="77777777" w:rsidTr="00D61F08">
        <w:tc>
          <w:tcPr>
            <w:tcW w:w="1653" w:type="dxa"/>
          </w:tcPr>
          <w:p w14:paraId="3A897899" w14:textId="7204E70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54 </w:t>
            </w:r>
          </w:p>
        </w:tc>
        <w:tc>
          <w:tcPr>
            <w:tcW w:w="1749" w:type="dxa"/>
          </w:tcPr>
          <w:p w14:paraId="46E46A5C" w14:textId="7468720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4.20 </w:t>
            </w:r>
          </w:p>
        </w:tc>
        <w:tc>
          <w:tcPr>
            <w:tcW w:w="1842" w:type="dxa"/>
          </w:tcPr>
          <w:p w14:paraId="43D13106" w14:textId="65EA728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5.88 </w:t>
            </w:r>
          </w:p>
        </w:tc>
        <w:tc>
          <w:tcPr>
            <w:tcW w:w="1701" w:type="dxa"/>
          </w:tcPr>
          <w:p w14:paraId="4B5298B5" w14:textId="6E38305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2.53 </w:t>
            </w:r>
          </w:p>
        </w:tc>
      </w:tr>
      <w:tr w:rsidR="000E17C9" w:rsidRPr="00E6586B" w14:paraId="5F2B1CC9" w14:textId="77777777" w:rsidTr="00D61F08">
        <w:tc>
          <w:tcPr>
            <w:tcW w:w="1653" w:type="dxa"/>
          </w:tcPr>
          <w:p w14:paraId="59B4F5FA" w14:textId="4120160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55-59</w:t>
            </w:r>
          </w:p>
        </w:tc>
        <w:tc>
          <w:tcPr>
            <w:tcW w:w="1749" w:type="dxa"/>
          </w:tcPr>
          <w:p w14:paraId="0E4D69A4" w14:textId="7CA3FD4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5.08 </w:t>
            </w:r>
          </w:p>
        </w:tc>
        <w:tc>
          <w:tcPr>
            <w:tcW w:w="1842" w:type="dxa"/>
          </w:tcPr>
          <w:p w14:paraId="4ADA68AF" w14:textId="3A39890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6.78 </w:t>
            </w:r>
          </w:p>
        </w:tc>
        <w:tc>
          <w:tcPr>
            <w:tcW w:w="1701" w:type="dxa"/>
          </w:tcPr>
          <w:p w14:paraId="37EECC94" w14:textId="4C4BB15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3.31 </w:t>
            </w:r>
          </w:p>
        </w:tc>
      </w:tr>
      <w:tr w:rsidR="000E17C9" w:rsidRPr="00E6586B" w14:paraId="1FA6E3E1" w14:textId="77777777" w:rsidTr="00D61F08">
        <w:tc>
          <w:tcPr>
            <w:tcW w:w="1653" w:type="dxa"/>
          </w:tcPr>
          <w:p w14:paraId="7871F703" w14:textId="06F977E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55 </w:t>
            </w:r>
          </w:p>
        </w:tc>
        <w:tc>
          <w:tcPr>
            <w:tcW w:w="1749" w:type="dxa"/>
          </w:tcPr>
          <w:p w14:paraId="471E2454" w14:textId="0EDEDC2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4.23 </w:t>
            </w:r>
          </w:p>
        </w:tc>
        <w:tc>
          <w:tcPr>
            <w:tcW w:w="1842" w:type="dxa"/>
          </w:tcPr>
          <w:p w14:paraId="6A647644" w14:textId="16B0889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5.80 </w:t>
            </w:r>
          </w:p>
        </w:tc>
        <w:tc>
          <w:tcPr>
            <w:tcW w:w="1701" w:type="dxa"/>
          </w:tcPr>
          <w:p w14:paraId="2B1A010C" w14:textId="0D74696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2.62 </w:t>
            </w:r>
          </w:p>
        </w:tc>
      </w:tr>
      <w:tr w:rsidR="000E17C9" w:rsidRPr="00E6586B" w14:paraId="241E4DDC" w14:textId="77777777" w:rsidTr="00D61F08">
        <w:tc>
          <w:tcPr>
            <w:tcW w:w="1653" w:type="dxa"/>
          </w:tcPr>
          <w:p w14:paraId="3A042054" w14:textId="2B79108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56 </w:t>
            </w:r>
          </w:p>
        </w:tc>
        <w:tc>
          <w:tcPr>
            <w:tcW w:w="1749" w:type="dxa"/>
          </w:tcPr>
          <w:p w14:paraId="4B5907AA" w14:textId="45FBC9B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5.14 </w:t>
            </w:r>
          </w:p>
        </w:tc>
        <w:tc>
          <w:tcPr>
            <w:tcW w:w="1842" w:type="dxa"/>
          </w:tcPr>
          <w:p w14:paraId="3187D3BC" w14:textId="677647A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6.86 </w:t>
            </w:r>
          </w:p>
        </w:tc>
        <w:tc>
          <w:tcPr>
            <w:tcW w:w="1701" w:type="dxa"/>
          </w:tcPr>
          <w:p w14:paraId="42D29802" w14:textId="3FA780C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3.34 </w:t>
            </w:r>
          </w:p>
        </w:tc>
      </w:tr>
      <w:tr w:rsidR="000E17C9" w:rsidRPr="00E6586B" w14:paraId="2B02BE5E" w14:textId="77777777" w:rsidTr="00D61F08">
        <w:tc>
          <w:tcPr>
            <w:tcW w:w="1653" w:type="dxa"/>
          </w:tcPr>
          <w:p w14:paraId="216894FB" w14:textId="5E7C462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57 </w:t>
            </w:r>
          </w:p>
        </w:tc>
        <w:tc>
          <w:tcPr>
            <w:tcW w:w="1749" w:type="dxa"/>
          </w:tcPr>
          <w:p w14:paraId="44281BDA" w14:textId="1804F59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5.04 </w:t>
            </w:r>
          </w:p>
        </w:tc>
        <w:tc>
          <w:tcPr>
            <w:tcW w:w="1842" w:type="dxa"/>
          </w:tcPr>
          <w:p w14:paraId="51C15CA6" w14:textId="114F6A4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6.69 </w:t>
            </w:r>
          </w:p>
        </w:tc>
        <w:tc>
          <w:tcPr>
            <w:tcW w:w="1701" w:type="dxa"/>
          </w:tcPr>
          <w:p w14:paraId="020C4013" w14:textId="2EAC919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3.31 </w:t>
            </w:r>
          </w:p>
        </w:tc>
      </w:tr>
      <w:tr w:rsidR="000E17C9" w:rsidRPr="00E6586B" w14:paraId="5A9F91E6" w14:textId="77777777" w:rsidTr="00D61F08">
        <w:tc>
          <w:tcPr>
            <w:tcW w:w="1653" w:type="dxa"/>
          </w:tcPr>
          <w:p w14:paraId="59C9B5A0" w14:textId="609B9BE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58 </w:t>
            </w:r>
          </w:p>
        </w:tc>
        <w:tc>
          <w:tcPr>
            <w:tcW w:w="1749" w:type="dxa"/>
          </w:tcPr>
          <w:p w14:paraId="2A4996FD" w14:textId="2D59198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4.94 </w:t>
            </w:r>
          </w:p>
        </w:tc>
        <w:tc>
          <w:tcPr>
            <w:tcW w:w="1842" w:type="dxa"/>
          </w:tcPr>
          <w:p w14:paraId="643235E9" w14:textId="4E343BA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6.52 </w:t>
            </w:r>
          </w:p>
        </w:tc>
        <w:tc>
          <w:tcPr>
            <w:tcW w:w="1701" w:type="dxa"/>
          </w:tcPr>
          <w:p w14:paraId="754B08DA" w14:textId="44E28FE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3.30 </w:t>
            </w:r>
          </w:p>
        </w:tc>
      </w:tr>
      <w:tr w:rsidR="000E17C9" w:rsidRPr="00E6586B" w14:paraId="13ED19FA" w14:textId="77777777" w:rsidTr="00D61F08">
        <w:tc>
          <w:tcPr>
            <w:tcW w:w="1653" w:type="dxa"/>
          </w:tcPr>
          <w:p w14:paraId="674DEFAC" w14:textId="4CB9026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59 </w:t>
            </w:r>
          </w:p>
        </w:tc>
        <w:tc>
          <w:tcPr>
            <w:tcW w:w="1749" w:type="dxa"/>
          </w:tcPr>
          <w:p w14:paraId="33F08D1A" w14:textId="42B756E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5.90 </w:t>
            </w:r>
          </w:p>
        </w:tc>
        <w:tc>
          <w:tcPr>
            <w:tcW w:w="1842" w:type="dxa"/>
          </w:tcPr>
          <w:p w14:paraId="2E61DC56" w14:textId="0E8DA86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7.94 </w:t>
            </w:r>
          </w:p>
        </w:tc>
        <w:tc>
          <w:tcPr>
            <w:tcW w:w="1701" w:type="dxa"/>
          </w:tcPr>
          <w:p w14:paraId="7B4EAA6D" w14:textId="6B82FC2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3.84 </w:t>
            </w:r>
          </w:p>
        </w:tc>
      </w:tr>
      <w:tr w:rsidR="000E17C9" w:rsidRPr="00E6586B" w14:paraId="437CB56E" w14:textId="77777777" w:rsidTr="00D61F08">
        <w:tc>
          <w:tcPr>
            <w:tcW w:w="1653" w:type="dxa"/>
          </w:tcPr>
          <w:p w14:paraId="5B411E13" w14:textId="709DEB3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60-64</w:t>
            </w:r>
          </w:p>
        </w:tc>
        <w:tc>
          <w:tcPr>
            <w:tcW w:w="1749" w:type="dxa"/>
          </w:tcPr>
          <w:p w14:paraId="6C2BAFBE" w14:textId="1B10DBA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7.52 </w:t>
            </w:r>
          </w:p>
        </w:tc>
        <w:tc>
          <w:tcPr>
            <w:tcW w:w="1842" w:type="dxa"/>
          </w:tcPr>
          <w:p w14:paraId="6301FAFE" w14:textId="70C7945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9.98 </w:t>
            </w:r>
          </w:p>
        </w:tc>
        <w:tc>
          <w:tcPr>
            <w:tcW w:w="1701" w:type="dxa"/>
          </w:tcPr>
          <w:p w14:paraId="5E06BC8F" w14:textId="3393E04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5.06 </w:t>
            </w:r>
          </w:p>
        </w:tc>
      </w:tr>
      <w:tr w:rsidR="000E17C9" w:rsidRPr="00E6586B" w14:paraId="71C852AC" w14:textId="77777777" w:rsidTr="00D61F08">
        <w:tc>
          <w:tcPr>
            <w:tcW w:w="1653" w:type="dxa"/>
          </w:tcPr>
          <w:p w14:paraId="0CE357E1" w14:textId="7555162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60 </w:t>
            </w:r>
          </w:p>
        </w:tc>
        <w:tc>
          <w:tcPr>
            <w:tcW w:w="1749" w:type="dxa"/>
          </w:tcPr>
          <w:p w14:paraId="08AF0638" w14:textId="4B0F964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6.40 </w:t>
            </w:r>
          </w:p>
        </w:tc>
        <w:tc>
          <w:tcPr>
            <w:tcW w:w="1842" w:type="dxa"/>
          </w:tcPr>
          <w:p w14:paraId="3D8E3DA7" w14:textId="3005DCA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8.51 </w:t>
            </w:r>
          </w:p>
        </w:tc>
        <w:tc>
          <w:tcPr>
            <w:tcW w:w="1701" w:type="dxa"/>
          </w:tcPr>
          <w:p w14:paraId="14E0090F" w14:textId="6BEE632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4.26 </w:t>
            </w:r>
          </w:p>
        </w:tc>
      </w:tr>
      <w:tr w:rsidR="000E17C9" w:rsidRPr="00E6586B" w14:paraId="08992E0C" w14:textId="77777777" w:rsidTr="00D61F08">
        <w:tc>
          <w:tcPr>
            <w:tcW w:w="1653" w:type="dxa"/>
          </w:tcPr>
          <w:p w14:paraId="66C76537" w14:textId="5C400ED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61 </w:t>
            </w:r>
          </w:p>
        </w:tc>
        <w:tc>
          <w:tcPr>
            <w:tcW w:w="1749" w:type="dxa"/>
          </w:tcPr>
          <w:p w14:paraId="0A82DCE7" w14:textId="335EDEB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6.81 </w:t>
            </w:r>
          </w:p>
        </w:tc>
        <w:tc>
          <w:tcPr>
            <w:tcW w:w="1842" w:type="dxa"/>
          </w:tcPr>
          <w:p w14:paraId="59614F4D" w14:textId="599386A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8.96 </w:t>
            </w:r>
          </w:p>
        </w:tc>
        <w:tc>
          <w:tcPr>
            <w:tcW w:w="1701" w:type="dxa"/>
          </w:tcPr>
          <w:p w14:paraId="052C1E75" w14:textId="0BA24D0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4.64 </w:t>
            </w:r>
          </w:p>
        </w:tc>
      </w:tr>
      <w:tr w:rsidR="000E17C9" w:rsidRPr="00E6586B" w14:paraId="3479F7F9" w14:textId="77777777" w:rsidTr="00D61F08">
        <w:tc>
          <w:tcPr>
            <w:tcW w:w="1653" w:type="dxa"/>
          </w:tcPr>
          <w:p w14:paraId="008BA640" w14:textId="20872AC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62 </w:t>
            </w:r>
          </w:p>
        </w:tc>
        <w:tc>
          <w:tcPr>
            <w:tcW w:w="1749" w:type="dxa"/>
          </w:tcPr>
          <w:p w14:paraId="087582C7" w14:textId="6C72BA0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7.90 </w:t>
            </w:r>
          </w:p>
        </w:tc>
        <w:tc>
          <w:tcPr>
            <w:tcW w:w="1842" w:type="dxa"/>
          </w:tcPr>
          <w:p w14:paraId="1F26AF23" w14:textId="08574AE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10.65 </w:t>
            </w:r>
          </w:p>
        </w:tc>
        <w:tc>
          <w:tcPr>
            <w:tcW w:w="1701" w:type="dxa"/>
          </w:tcPr>
          <w:p w14:paraId="2A19A274" w14:textId="17E147C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5.18 </w:t>
            </w:r>
          </w:p>
        </w:tc>
      </w:tr>
      <w:tr w:rsidR="000E17C9" w:rsidRPr="00E6586B" w14:paraId="1768F9DF" w14:textId="77777777" w:rsidTr="00D61F08">
        <w:tc>
          <w:tcPr>
            <w:tcW w:w="1653" w:type="dxa"/>
          </w:tcPr>
          <w:p w14:paraId="394DEB09" w14:textId="7C7FC1E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63 </w:t>
            </w:r>
          </w:p>
        </w:tc>
        <w:tc>
          <w:tcPr>
            <w:tcW w:w="1749" w:type="dxa"/>
          </w:tcPr>
          <w:p w14:paraId="7D3E7BED" w14:textId="388B583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7.79 </w:t>
            </w:r>
          </w:p>
        </w:tc>
        <w:tc>
          <w:tcPr>
            <w:tcW w:w="1842" w:type="dxa"/>
          </w:tcPr>
          <w:p w14:paraId="6125341F" w14:textId="54C2FA6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10.19 </w:t>
            </w:r>
          </w:p>
        </w:tc>
        <w:tc>
          <w:tcPr>
            <w:tcW w:w="1701" w:type="dxa"/>
          </w:tcPr>
          <w:p w14:paraId="6B4D815F" w14:textId="570E5BB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5.40 </w:t>
            </w:r>
          </w:p>
        </w:tc>
      </w:tr>
      <w:tr w:rsidR="000E17C9" w:rsidRPr="00E6586B" w14:paraId="180B237D" w14:textId="77777777" w:rsidTr="00D61F08">
        <w:tc>
          <w:tcPr>
            <w:tcW w:w="1653" w:type="dxa"/>
          </w:tcPr>
          <w:p w14:paraId="056CA2CC" w14:textId="4C3E463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64 </w:t>
            </w:r>
          </w:p>
        </w:tc>
        <w:tc>
          <w:tcPr>
            <w:tcW w:w="1749" w:type="dxa"/>
          </w:tcPr>
          <w:p w14:paraId="33AE292D" w14:textId="5CE1BB8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9.16 </w:t>
            </w:r>
          </w:p>
        </w:tc>
        <w:tc>
          <w:tcPr>
            <w:tcW w:w="1842" w:type="dxa"/>
          </w:tcPr>
          <w:p w14:paraId="3B6E7E9C" w14:textId="5AE3CC0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12.25 </w:t>
            </w:r>
          </w:p>
        </w:tc>
        <w:tc>
          <w:tcPr>
            <w:tcW w:w="1701" w:type="dxa"/>
          </w:tcPr>
          <w:p w14:paraId="18FC09A8" w14:textId="7018471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6.11 </w:t>
            </w:r>
          </w:p>
        </w:tc>
      </w:tr>
      <w:tr w:rsidR="000E17C9" w:rsidRPr="00E6586B" w14:paraId="67E5C4C6" w14:textId="77777777" w:rsidTr="00D61F08">
        <w:tc>
          <w:tcPr>
            <w:tcW w:w="1653" w:type="dxa"/>
          </w:tcPr>
          <w:p w14:paraId="0958EBAB" w14:textId="0C192FC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65-69</w:t>
            </w:r>
          </w:p>
        </w:tc>
        <w:tc>
          <w:tcPr>
            <w:tcW w:w="1749" w:type="dxa"/>
          </w:tcPr>
          <w:p w14:paraId="3355AE2D" w14:textId="6E6D4AC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12.37 </w:t>
            </w:r>
          </w:p>
        </w:tc>
        <w:tc>
          <w:tcPr>
            <w:tcW w:w="1842" w:type="dxa"/>
          </w:tcPr>
          <w:p w14:paraId="7907D0E2" w14:textId="71DA77F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15.93 </w:t>
            </w:r>
          </w:p>
        </w:tc>
        <w:tc>
          <w:tcPr>
            <w:tcW w:w="1701" w:type="dxa"/>
          </w:tcPr>
          <w:p w14:paraId="3BE55474" w14:textId="6538A66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8.80 </w:t>
            </w:r>
          </w:p>
        </w:tc>
      </w:tr>
      <w:tr w:rsidR="000E17C9" w:rsidRPr="00E6586B" w14:paraId="645AF8D0" w14:textId="77777777" w:rsidTr="00D61F08">
        <w:tc>
          <w:tcPr>
            <w:tcW w:w="1653" w:type="dxa"/>
          </w:tcPr>
          <w:p w14:paraId="057C2848" w14:textId="3D49F5A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65 </w:t>
            </w:r>
          </w:p>
        </w:tc>
        <w:tc>
          <w:tcPr>
            <w:tcW w:w="1749" w:type="dxa"/>
          </w:tcPr>
          <w:p w14:paraId="072211D9" w14:textId="4953AFE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10.39 </w:t>
            </w:r>
          </w:p>
        </w:tc>
        <w:tc>
          <w:tcPr>
            <w:tcW w:w="1842" w:type="dxa"/>
          </w:tcPr>
          <w:p w14:paraId="41137472" w14:textId="2A8F200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13.66 </w:t>
            </w:r>
          </w:p>
        </w:tc>
        <w:tc>
          <w:tcPr>
            <w:tcW w:w="1701" w:type="dxa"/>
          </w:tcPr>
          <w:p w14:paraId="2266FF40" w14:textId="4FCBBB5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7.13 </w:t>
            </w:r>
          </w:p>
        </w:tc>
      </w:tr>
      <w:tr w:rsidR="000E17C9" w:rsidRPr="00E6586B" w14:paraId="4969A56A" w14:textId="77777777" w:rsidTr="00D61F08">
        <w:tc>
          <w:tcPr>
            <w:tcW w:w="1653" w:type="dxa"/>
          </w:tcPr>
          <w:p w14:paraId="35A9675B" w14:textId="5961C8C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66 </w:t>
            </w:r>
          </w:p>
        </w:tc>
        <w:tc>
          <w:tcPr>
            <w:tcW w:w="1749" w:type="dxa"/>
          </w:tcPr>
          <w:p w14:paraId="3EEEEEA4" w14:textId="55DE4DB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10.39 </w:t>
            </w:r>
          </w:p>
        </w:tc>
        <w:tc>
          <w:tcPr>
            <w:tcW w:w="1842" w:type="dxa"/>
          </w:tcPr>
          <w:p w14:paraId="6F45E896" w14:textId="4C59761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13.68 </w:t>
            </w:r>
          </w:p>
        </w:tc>
        <w:tc>
          <w:tcPr>
            <w:tcW w:w="1701" w:type="dxa"/>
          </w:tcPr>
          <w:p w14:paraId="67F8A89E" w14:textId="1F15660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8.22 </w:t>
            </w:r>
          </w:p>
        </w:tc>
      </w:tr>
      <w:tr w:rsidR="000E17C9" w:rsidRPr="00E6586B" w14:paraId="21A114D1" w14:textId="77777777" w:rsidTr="00D61F08">
        <w:tc>
          <w:tcPr>
            <w:tcW w:w="1653" w:type="dxa"/>
          </w:tcPr>
          <w:p w14:paraId="5643029E" w14:textId="1760749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67 </w:t>
            </w:r>
          </w:p>
        </w:tc>
        <w:tc>
          <w:tcPr>
            <w:tcW w:w="1749" w:type="dxa"/>
          </w:tcPr>
          <w:p w14:paraId="63C85CF6" w14:textId="12F790B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12.56 </w:t>
            </w:r>
          </w:p>
        </w:tc>
        <w:tc>
          <w:tcPr>
            <w:tcW w:w="1842" w:type="dxa"/>
          </w:tcPr>
          <w:p w14:paraId="18A322FC" w14:textId="3E78114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16.67 </w:t>
            </w:r>
          </w:p>
        </w:tc>
        <w:tc>
          <w:tcPr>
            <w:tcW w:w="1701" w:type="dxa"/>
          </w:tcPr>
          <w:p w14:paraId="4581DA50" w14:textId="1F3BA53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8.44 </w:t>
            </w:r>
          </w:p>
        </w:tc>
      </w:tr>
      <w:tr w:rsidR="000E17C9" w:rsidRPr="00E6586B" w14:paraId="7ABCB4ED" w14:textId="77777777" w:rsidTr="00D61F08">
        <w:tc>
          <w:tcPr>
            <w:tcW w:w="1653" w:type="dxa"/>
          </w:tcPr>
          <w:p w14:paraId="6D8064FB" w14:textId="6A65160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lastRenderedPageBreak/>
              <w:t xml:space="preserve">68 </w:t>
            </w:r>
          </w:p>
        </w:tc>
        <w:tc>
          <w:tcPr>
            <w:tcW w:w="1749" w:type="dxa"/>
          </w:tcPr>
          <w:p w14:paraId="71AEEF5C" w14:textId="4E3EE3D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13.24 </w:t>
            </w:r>
          </w:p>
        </w:tc>
        <w:tc>
          <w:tcPr>
            <w:tcW w:w="1842" w:type="dxa"/>
          </w:tcPr>
          <w:p w14:paraId="5F219820" w14:textId="5DB757F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16.97 </w:t>
            </w:r>
          </w:p>
        </w:tc>
        <w:tc>
          <w:tcPr>
            <w:tcW w:w="1701" w:type="dxa"/>
          </w:tcPr>
          <w:p w14:paraId="26D5FFA2" w14:textId="5DB5922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9.49 </w:t>
            </w:r>
          </w:p>
        </w:tc>
      </w:tr>
      <w:tr w:rsidR="000E17C9" w:rsidRPr="00E6586B" w14:paraId="79AF55AD" w14:textId="77777777" w:rsidTr="00D61F08">
        <w:tc>
          <w:tcPr>
            <w:tcW w:w="1653" w:type="dxa"/>
          </w:tcPr>
          <w:p w14:paraId="3459E286" w14:textId="712003B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69 </w:t>
            </w:r>
          </w:p>
        </w:tc>
        <w:tc>
          <w:tcPr>
            <w:tcW w:w="1749" w:type="dxa"/>
          </w:tcPr>
          <w:p w14:paraId="7753EDC4" w14:textId="19B5386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15.90 </w:t>
            </w:r>
          </w:p>
        </w:tc>
        <w:tc>
          <w:tcPr>
            <w:tcW w:w="1842" w:type="dxa"/>
          </w:tcPr>
          <w:p w14:paraId="69D57628" w14:textId="584113B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20.32 </w:t>
            </w:r>
          </w:p>
        </w:tc>
        <w:tc>
          <w:tcPr>
            <w:tcW w:w="1701" w:type="dxa"/>
          </w:tcPr>
          <w:p w14:paraId="3D22C369" w14:textId="539E46F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11.58 </w:t>
            </w:r>
          </w:p>
        </w:tc>
      </w:tr>
      <w:tr w:rsidR="000E17C9" w:rsidRPr="00E6586B" w14:paraId="72A0DAAE" w14:textId="77777777" w:rsidTr="00D61F08">
        <w:tc>
          <w:tcPr>
            <w:tcW w:w="1653" w:type="dxa"/>
          </w:tcPr>
          <w:p w14:paraId="7725F299" w14:textId="743ADB2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70-74</w:t>
            </w:r>
          </w:p>
        </w:tc>
        <w:tc>
          <w:tcPr>
            <w:tcW w:w="1749" w:type="dxa"/>
          </w:tcPr>
          <w:p w14:paraId="05D8D431" w14:textId="7A14883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21.20 </w:t>
            </w:r>
          </w:p>
        </w:tc>
        <w:tc>
          <w:tcPr>
            <w:tcW w:w="1842" w:type="dxa"/>
          </w:tcPr>
          <w:p w14:paraId="6A5111F9" w14:textId="00BB22D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26.77 </w:t>
            </w:r>
          </w:p>
        </w:tc>
        <w:tc>
          <w:tcPr>
            <w:tcW w:w="1701" w:type="dxa"/>
          </w:tcPr>
          <w:p w14:paraId="432B63CF" w14:textId="263553A0"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15.81 </w:t>
            </w:r>
          </w:p>
        </w:tc>
      </w:tr>
      <w:tr w:rsidR="000E17C9" w:rsidRPr="00E6586B" w14:paraId="48E64D09" w14:textId="77777777" w:rsidTr="00D61F08">
        <w:tc>
          <w:tcPr>
            <w:tcW w:w="1653" w:type="dxa"/>
          </w:tcPr>
          <w:p w14:paraId="2701A877" w14:textId="10F6E54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70 </w:t>
            </w:r>
          </w:p>
        </w:tc>
        <w:tc>
          <w:tcPr>
            <w:tcW w:w="1749" w:type="dxa"/>
          </w:tcPr>
          <w:p w14:paraId="05A898CD" w14:textId="66D5E4B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16.72 </w:t>
            </w:r>
          </w:p>
        </w:tc>
        <w:tc>
          <w:tcPr>
            <w:tcW w:w="1842" w:type="dxa"/>
          </w:tcPr>
          <w:p w14:paraId="2FFAB376" w14:textId="36B3F95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21.48 </w:t>
            </w:r>
          </w:p>
        </w:tc>
        <w:tc>
          <w:tcPr>
            <w:tcW w:w="1701" w:type="dxa"/>
          </w:tcPr>
          <w:p w14:paraId="3FC3782E" w14:textId="3170567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12.12 </w:t>
            </w:r>
          </w:p>
        </w:tc>
      </w:tr>
      <w:tr w:rsidR="000E17C9" w:rsidRPr="00E6586B" w14:paraId="05E7E571" w14:textId="77777777" w:rsidTr="00D61F08">
        <w:tc>
          <w:tcPr>
            <w:tcW w:w="1653" w:type="dxa"/>
          </w:tcPr>
          <w:p w14:paraId="084400BE" w14:textId="6AC59FF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71 </w:t>
            </w:r>
          </w:p>
        </w:tc>
        <w:tc>
          <w:tcPr>
            <w:tcW w:w="1749" w:type="dxa"/>
          </w:tcPr>
          <w:p w14:paraId="33DD2AC7" w14:textId="3DB1FC5B"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19.07 </w:t>
            </w:r>
          </w:p>
        </w:tc>
        <w:tc>
          <w:tcPr>
            <w:tcW w:w="1842" w:type="dxa"/>
          </w:tcPr>
          <w:p w14:paraId="46BEDF25" w14:textId="702B02D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24.06 </w:t>
            </w:r>
          </w:p>
        </w:tc>
        <w:tc>
          <w:tcPr>
            <w:tcW w:w="1701" w:type="dxa"/>
          </w:tcPr>
          <w:p w14:paraId="238379E4" w14:textId="3D185BB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14.12 </w:t>
            </w:r>
          </w:p>
        </w:tc>
      </w:tr>
      <w:tr w:rsidR="000E17C9" w:rsidRPr="00E6586B" w14:paraId="6FEAADC8" w14:textId="77777777" w:rsidTr="00D61F08">
        <w:tc>
          <w:tcPr>
            <w:tcW w:w="1653" w:type="dxa"/>
          </w:tcPr>
          <w:p w14:paraId="71D71B93" w14:textId="3A97A1A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72 </w:t>
            </w:r>
          </w:p>
        </w:tc>
        <w:tc>
          <w:tcPr>
            <w:tcW w:w="1749" w:type="dxa"/>
          </w:tcPr>
          <w:p w14:paraId="6449BEA0" w14:textId="6A82D66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22.60 </w:t>
            </w:r>
          </w:p>
        </w:tc>
        <w:tc>
          <w:tcPr>
            <w:tcW w:w="1842" w:type="dxa"/>
          </w:tcPr>
          <w:p w14:paraId="7C22F370" w14:textId="3867978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28.88 </w:t>
            </w:r>
          </w:p>
        </w:tc>
        <w:tc>
          <w:tcPr>
            <w:tcW w:w="1701" w:type="dxa"/>
          </w:tcPr>
          <w:p w14:paraId="63E1FE6E" w14:textId="792D617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16.59 </w:t>
            </w:r>
          </w:p>
        </w:tc>
      </w:tr>
      <w:tr w:rsidR="000E17C9" w:rsidRPr="00E6586B" w14:paraId="0B8FE2F6" w14:textId="77777777" w:rsidTr="00D61F08">
        <w:tc>
          <w:tcPr>
            <w:tcW w:w="1653" w:type="dxa"/>
          </w:tcPr>
          <w:p w14:paraId="1CC617D2" w14:textId="66213724"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73 </w:t>
            </w:r>
          </w:p>
        </w:tc>
        <w:tc>
          <w:tcPr>
            <w:tcW w:w="1749" w:type="dxa"/>
          </w:tcPr>
          <w:p w14:paraId="768C82F1" w14:textId="5D013EB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23.44 </w:t>
            </w:r>
          </w:p>
        </w:tc>
        <w:tc>
          <w:tcPr>
            <w:tcW w:w="1842" w:type="dxa"/>
          </w:tcPr>
          <w:p w14:paraId="07884579" w14:textId="13CFD1B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28.71 </w:t>
            </w:r>
          </w:p>
        </w:tc>
        <w:tc>
          <w:tcPr>
            <w:tcW w:w="1701" w:type="dxa"/>
          </w:tcPr>
          <w:p w14:paraId="11DDF86B" w14:textId="26AD2E2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18.33 </w:t>
            </w:r>
          </w:p>
        </w:tc>
      </w:tr>
      <w:tr w:rsidR="000E17C9" w:rsidRPr="00E6586B" w14:paraId="3D6D9CD7" w14:textId="77777777" w:rsidTr="00D61F08">
        <w:tc>
          <w:tcPr>
            <w:tcW w:w="1653" w:type="dxa"/>
          </w:tcPr>
          <w:p w14:paraId="44D7DE28" w14:textId="234D581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74 </w:t>
            </w:r>
          </w:p>
        </w:tc>
        <w:tc>
          <w:tcPr>
            <w:tcW w:w="1749" w:type="dxa"/>
          </w:tcPr>
          <w:p w14:paraId="2872730F" w14:textId="5CD04B6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25.57 </w:t>
            </w:r>
          </w:p>
        </w:tc>
        <w:tc>
          <w:tcPr>
            <w:tcW w:w="1842" w:type="dxa"/>
          </w:tcPr>
          <w:p w14:paraId="49B4C7B6" w14:textId="3DE8D7C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32.44 </w:t>
            </w:r>
          </w:p>
        </w:tc>
        <w:tc>
          <w:tcPr>
            <w:tcW w:w="1701" w:type="dxa"/>
          </w:tcPr>
          <w:p w14:paraId="375E72F9" w14:textId="28ABAE3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19.00 </w:t>
            </w:r>
          </w:p>
        </w:tc>
      </w:tr>
      <w:tr w:rsidR="000E17C9" w:rsidRPr="00E6586B" w14:paraId="38D1EC0F" w14:textId="77777777" w:rsidTr="00D61F08">
        <w:tc>
          <w:tcPr>
            <w:tcW w:w="1653" w:type="dxa"/>
          </w:tcPr>
          <w:p w14:paraId="09E7DAB4" w14:textId="693A29E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75-79</w:t>
            </w:r>
          </w:p>
        </w:tc>
        <w:tc>
          <w:tcPr>
            <w:tcW w:w="1749" w:type="dxa"/>
          </w:tcPr>
          <w:p w14:paraId="1EBDD547" w14:textId="5D47262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36.26 </w:t>
            </w:r>
          </w:p>
        </w:tc>
        <w:tc>
          <w:tcPr>
            <w:tcW w:w="1842" w:type="dxa"/>
          </w:tcPr>
          <w:p w14:paraId="73ABCCDF" w14:textId="0D90A76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43.60 </w:t>
            </w:r>
          </w:p>
        </w:tc>
        <w:tc>
          <w:tcPr>
            <w:tcW w:w="1701" w:type="dxa"/>
          </w:tcPr>
          <w:p w14:paraId="20DF7D2D" w14:textId="0171E09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29.55 </w:t>
            </w:r>
          </w:p>
        </w:tc>
      </w:tr>
      <w:tr w:rsidR="000E17C9" w:rsidRPr="00E6586B" w14:paraId="2C9494F1" w14:textId="77777777" w:rsidTr="00D61F08">
        <w:tc>
          <w:tcPr>
            <w:tcW w:w="1653" w:type="dxa"/>
          </w:tcPr>
          <w:p w14:paraId="6EA09AD3" w14:textId="7767375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75 </w:t>
            </w:r>
          </w:p>
        </w:tc>
        <w:tc>
          <w:tcPr>
            <w:tcW w:w="1749" w:type="dxa"/>
          </w:tcPr>
          <w:p w14:paraId="22607A61" w14:textId="08C21571"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27.92 </w:t>
            </w:r>
          </w:p>
        </w:tc>
        <w:tc>
          <w:tcPr>
            <w:tcW w:w="1842" w:type="dxa"/>
          </w:tcPr>
          <w:p w14:paraId="6A439A1A" w14:textId="18BD4AF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34.53 </w:t>
            </w:r>
          </w:p>
        </w:tc>
        <w:tc>
          <w:tcPr>
            <w:tcW w:w="1701" w:type="dxa"/>
          </w:tcPr>
          <w:p w14:paraId="3E7BC07F" w14:textId="30F1026A"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21.74 </w:t>
            </w:r>
          </w:p>
        </w:tc>
      </w:tr>
      <w:tr w:rsidR="000E17C9" w:rsidRPr="00E6586B" w14:paraId="64936319" w14:textId="77777777" w:rsidTr="00D61F08">
        <w:tc>
          <w:tcPr>
            <w:tcW w:w="1653" w:type="dxa"/>
          </w:tcPr>
          <w:p w14:paraId="599EFAE5" w14:textId="537375E7"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76 </w:t>
            </w:r>
          </w:p>
        </w:tc>
        <w:tc>
          <w:tcPr>
            <w:tcW w:w="1749" w:type="dxa"/>
          </w:tcPr>
          <w:p w14:paraId="430C111D" w14:textId="28F66C3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34.16 </w:t>
            </w:r>
          </w:p>
        </w:tc>
        <w:tc>
          <w:tcPr>
            <w:tcW w:w="1842" w:type="dxa"/>
          </w:tcPr>
          <w:p w14:paraId="40F94AEB" w14:textId="10A18788"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41.03 </w:t>
            </w:r>
          </w:p>
        </w:tc>
        <w:tc>
          <w:tcPr>
            <w:tcW w:w="1701" w:type="dxa"/>
          </w:tcPr>
          <w:p w14:paraId="36BBFADB" w14:textId="1FD9219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27.84 </w:t>
            </w:r>
          </w:p>
        </w:tc>
      </w:tr>
      <w:tr w:rsidR="000E17C9" w:rsidRPr="00E6586B" w14:paraId="5B682047" w14:textId="77777777" w:rsidTr="00D61F08">
        <w:tc>
          <w:tcPr>
            <w:tcW w:w="1653" w:type="dxa"/>
          </w:tcPr>
          <w:p w14:paraId="271C3847" w14:textId="0F7F13E2"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77 </w:t>
            </w:r>
          </w:p>
        </w:tc>
        <w:tc>
          <w:tcPr>
            <w:tcW w:w="1749" w:type="dxa"/>
          </w:tcPr>
          <w:p w14:paraId="00A7B112" w14:textId="67E99FD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34.93 </w:t>
            </w:r>
          </w:p>
        </w:tc>
        <w:tc>
          <w:tcPr>
            <w:tcW w:w="1842" w:type="dxa"/>
          </w:tcPr>
          <w:p w14:paraId="3C40B8A3" w14:textId="08A6BDDD"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41.48 </w:t>
            </w:r>
          </w:p>
        </w:tc>
        <w:tc>
          <w:tcPr>
            <w:tcW w:w="1701" w:type="dxa"/>
          </w:tcPr>
          <w:p w14:paraId="19F8086E" w14:textId="7FCE7789"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28.85 </w:t>
            </w:r>
          </w:p>
        </w:tc>
      </w:tr>
      <w:tr w:rsidR="000E17C9" w:rsidRPr="00E6586B" w14:paraId="3BC90C46" w14:textId="77777777" w:rsidTr="00D61F08">
        <w:tc>
          <w:tcPr>
            <w:tcW w:w="1653" w:type="dxa"/>
          </w:tcPr>
          <w:p w14:paraId="2B387E65" w14:textId="192A8D56"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78 </w:t>
            </w:r>
          </w:p>
        </w:tc>
        <w:tc>
          <w:tcPr>
            <w:tcW w:w="1749" w:type="dxa"/>
          </w:tcPr>
          <w:p w14:paraId="3155B831" w14:textId="2ECCC21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40.10 </w:t>
            </w:r>
          </w:p>
        </w:tc>
        <w:tc>
          <w:tcPr>
            <w:tcW w:w="1842" w:type="dxa"/>
          </w:tcPr>
          <w:p w14:paraId="4087FEED" w14:textId="003E1DC3"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48.67 </w:t>
            </w:r>
          </w:p>
        </w:tc>
        <w:tc>
          <w:tcPr>
            <w:tcW w:w="1701" w:type="dxa"/>
          </w:tcPr>
          <w:p w14:paraId="3C4B9CBE" w14:textId="6A08608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32.28 </w:t>
            </w:r>
          </w:p>
        </w:tc>
      </w:tr>
      <w:tr w:rsidR="000E17C9" w:rsidRPr="00E6586B" w14:paraId="1AD147E4" w14:textId="77777777" w:rsidTr="00D61F08">
        <w:tc>
          <w:tcPr>
            <w:tcW w:w="1653" w:type="dxa"/>
          </w:tcPr>
          <w:p w14:paraId="4850FBDB" w14:textId="107CD39E"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79 </w:t>
            </w:r>
          </w:p>
        </w:tc>
        <w:tc>
          <w:tcPr>
            <w:tcW w:w="1749" w:type="dxa"/>
          </w:tcPr>
          <w:p w14:paraId="65DAD78C" w14:textId="5E6D39EC"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47.00 </w:t>
            </w:r>
          </w:p>
        </w:tc>
        <w:tc>
          <w:tcPr>
            <w:tcW w:w="1842" w:type="dxa"/>
          </w:tcPr>
          <w:p w14:paraId="178C11A5" w14:textId="1F53F125"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56.00 </w:t>
            </w:r>
          </w:p>
        </w:tc>
        <w:tc>
          <w:tcPr>
            <w:tcW w:w="1701" w:type="dxa"/>
          </w:tcPr>
          <w:p w14:paraId="738D9D1D" w14:textId="7256ED2F" w:rsidR="000E17C9" w:rsidRPr="00E6586B" w:rsidRDefault="000E17C9" w:rsidP="000E17C9">
            <w:pPr>
              <w:jc w:val="center"/>
              <w:rPr>
                <w:rFonts w:ascii="Times New Roman" w:hAnsi="Times New Roman" w:cs="Times New Roman"/>
                <w:sz w:val="16"/>
                <w:szCs w:val="16"/>
              </w:rPr>
            </w:pPr>
            <w:r w:rsidRPr="00E6586B">
              <w:rPr>
                <w:rFonts w:ascii="Times New Roman" w:hAnsi="Times New Roman" w:cs="Times New Roman"/>
                <w:sz w:val="16"/>
                <w:szCs w:val="16"/>
              </w:rPr>
              <w:t xml:space="preserve">39.22 </w:t>
            </w:r>
          </w:p>
        </w:tc>
      </w:tr>
    </w:tbl>
    <w:p w14:paraId="71B82581" w14:textId="68F31BA1" w:rsidR="006B4A8F" w:rsidRDefault="006B4A8F" w:rsidP="00942F28">
      <w:pPr>
        <w:jc w:val="center"/>
        <w:rPr>
          <w:rFonts w:ascii="Times New Roman" w:hAnsi="Times New Roman" w:cs="Times New Roman"/>
          <w:sz w:val="16"/>
          <w:szCs w:val="16"/>
        </w:rPr>
      </w:pPr>
    </w:p>
    <w:p w14:paraId="5177D4A4" w14:textId="7D2579A8" w:rsidR="00C07E94" w:rsidRDefault="00C07E94" w:rsidP="00942F28">
      <w:pPr>
        <w:jc w:val="center"/>
        <w:rPr>
          <w:rFonts w:ascii="Times New Roman" w:hAnsi="Times New Roman" w:cs="Times New Roman"/>
          <w:sz w:val="16"/>
          <w:szCs w:val="16"/>
        </w:rPr>
      </w:pPr>
    </w:p>
    <w:p w14:paraId="21B91952" w14:textId="550D18DC" w:rsidR="00C07E94" w:rsidRDefault="00C07E94" w:rsidP="00942F28">
      <w:pPr>
        <w:jc w:val="center"/>
        <w:rPr>
          <w:rFonts w:ascii="Times New Roman" w:hAnsi="Times New Roman" w:cs="Times New Roman"/>
          <w:sz w:val="16"/>
          <w:szCs w:val="16"/>
        </w:rPr>
      </w:pPr>
    </w:p>
    <w:p w14:paraId="727F80FE" w14:textId="20847EA5" w:rsidR="00C07E94" w:rsidRDefault="00C07E94" w:rsidP="00942F28">
      <w:pPr>
        <w:jc w:val="center"/>
        <w:rPr>
          <w:rFonts w:ascii="Times New Roman" w:hAnsi="Times New Roman" w:cs="Times New Roman"/>
          <w:sz w:val="16"/>
          <w:szCs w:val="16"/>
        </w:rPr>
      </w:pPr>
    </w:p>
    <w:p w14:paraId="15FB48D9" w14:textId="64267C8E" w:rsidR="00C07E94" w:rsidRDefault="00C07E94" w:rsidP="00942F28">
      <w:pPr>
        <w:jc w:val="center"/>
        <w:rPr>
          <w:rFonts w:ascii="Times New Roman" w:hAnsi="Times New Roman" w:cs="Times New Roman"/>
          <w:sz w:val="16"/>
          <w:szCs w:val="16"/>
        </w:rPr>
      </w:pPr>
    </w:p>
    <w:p w14:paraId="3385379E" w14:textId="18B36EAF" w:rsidR="00C07E94" w:rsidRDefault="00C07E94" w:rsidP="00942F28">
      <w:pPr>
        <w:jc w:val="center"/>
        <w:rPr>
          <w:rFonts w:ascii="Times New Roman" w:hAnsi="Times New Roman" w:cs="Times New Roman"/>
          <w:sz w:val="16"/>
          <w:szCs w:val="16"/>
        </w:rPr>
      </w:pPr>
    </w:p>
    <w:p w14:paraId="36A9F196" w14:textId="30A5E24E" w:rsidR="00C07E94" w:rsidRDefault="00C07E94" w:rsidP="00942F28">
      <w:pPr>
        <w:jc w:val="center"/>
        <w:rPr>
          <w:rFonts w:ascii="Times New Roman" w:hAnsi="Times New Roman" w:cs="Times New Roman"/>
          <w:sz w:val="16"/>
          <w:szCs w:val="16"/>
        </w:rPr>
      </w:pPr>
    </w:p>
    <w:p w14:paraId="66E7A9DE" w14:textId="606C9A30" w:rsidR="00C07E94" w:rsidRDefault="00C07E94" w:rsidP="00942F28">
      <w:pPr>
        <w:jc w:val="center"/>
        <w:rPr>
          <w:rFonts w:ascii="Times New Roman" w:hAnsi="Times New Roman" w:cs="Times New Roman"/>
          <w:sz w:val="16"/>
          <w:szCs w:val="16"/>
        </w:rPr>
      </w:pPr>
    </w:p>
    <w:p w14:paraId="41641CE6" w14:textId="38B567E4" w:rsidR="00C07E94" w:rsidRDefault="00C07E94" w:rsidP="00942F28">
      <w:pPr>
        <w:jc w:val="center"/>
        <w:rPr>
          <w:rFonts w:ascii="Times New Roman" w:hAnsi="Times New Roman" w:cs="Times New Roman"/>
          <w:sz w:val="16"/>
          <w:szCs w:val="16"/>
        </w:rPr>
      </w:pPr>
    </w:p>
    <w:p w14:paraId="225F627B" w14:textId="4051DB8E" w:rsidR="00C07E94" w:rsidRDefault="00C07E94" w:rsidP="00942F28">
      <w:pPr>
        <w:jc w:val="center"/>
        <w:rPr>
          <w:rFonts w:ascii="Times New Roman" w:hAnsi="Times New Roman" w:cs="Times New Roman"/>
          <w:sz w:val="16"/>
          <w:szCs w:val="16"/>
        </w:rPr>
      </w:pPr>
    </w:p>
    <w:p w14:paraId="1F60AC62" w14:textId="5AC1DE40" w:rsidR="00C07E94" w:rsidRDefault="00C07E94" w:rsidP="00942F28">
      <w:pPr>
        <w:jc w:val="center"/>
        <w:rPr>
          <w:rFonts w:ascii="Times New Roman" w:hAnsi="Times New Roman" w:cs="Times New Roman"/>
          <w:sz w:val="16"/>
          <w:szCs w:val="16"/>
        </w:rPr>
      </w:pPr>
    </w:p>
    <w:p w14:paraId="5A78355C" w14:textId="50A3EAC7" w:rsidR="00C07E94" w:rsidRDefault="00C07E94" w:rsidP="00942F28">
      <w:pPr>
        <w:jc w:val="center"/>
        <w:rPr>
          <w:rFonts w:ascii="Times New Roman" w:hAnsi="Times New Roman" w:cs="Times New Roman"/>
          <w:sz w:val="16"/>
          <w:szCs w:val="16"/>
        </w:rPr>
      </w:pPr>
    </w:p>
    <w:p w14:paraId="3B72C4C3" w14:textId="3CF338F8" w:rsidR="00C07E94" w:rsidRDefault="00C07E94" w:rsidP="00942F28">
      <w:pPr>
        <w:jc w:val="center"/>
        <w:rPr>
          <w:rFonts w:ascii="Times New Roman" w:hAnsi="Times New Roman" w:cs="Times New Roman"/>
          <w:sz w:val="16"/>
          <w:szCs w:val="16"/>
        </w:rPr>
      </w:pPr>
    </w:p>
    <w:p w14:paraId="59DD4A8C" w14:textId="1981CF81" w:rsidR="00C07E94" w:rsidRDefault="00C07E94" w:rsidP="00942F28">
      <w:pPr>
        <w:jc w:val="center"/>
        <w:rPr>
          <w:rFonts w:ascii="Times New Roman" w:hAnsi="Times New Roman" w:cs="Times New Roman"/>
          <w:sz w:val="16"/>
          <w:szCs w:val="16"/>
        </w:rPr>
      </w:pPr>
    </w:p>
    <w:p w14:paraId="240237E5" w14:textId="0427103B" w:rsidR="00C07E94" w:rsidRDefault="00C07E94" w:rsidP="00942F28">
      <w:pPr>
        <w:jc w:val="center"/>
        <w:rPr>
          <w:rFonts w:ascii="Times New Roman" w:hAnsi="Times New Roman" w:cs="Times New Roman"/>
          <w:sz w:val="16"/>
          <w:szCs w:val="16"/>
        </w:rPr>
      </w:pPr>
    </w:p>
    <w:p w14:paraId="69A65836" w14:textId="2D92F2F9" w:rsidR="00C07E94" w:rsidRDefault="00C07E94" w:rsidP="00942F28">
      <w:pPr>
        <w:jc w:val="center"/>
        <w:rPr>
          <w:rFonts w:ascii="Times New Roman" w:hAnsi="Times New Roman" w:cs="Times New Roman"/>
          <w:sz w:val="16"/>
          <w:szCs w:val="16"/>
        </w:rPr>
      </w:pPr>
    </w:p>
    <w:p w14:paraId="79800EC0" w14:textId="77777777" w:rsidR="00C07E94" w:rsidRPr="000E17C9" w:rsidRDefault="00C07E94" w:rsidP="00942F28">
      <w:pPr>
        <w:jc w:val="center"/>
        <w:rPr>
          <w:rFonts w:ascii="Times New Roman" w:hAnsi="Times New Roman" w:cs="Times New Roman"/>
          <w:kern w:val="0"/>
          <w:sz w:val="16"/>
          <w:szCs w:val="16"/>
        </w:rPr>
      </w:pPr>
    </w:p>
    <w:p w14:paraId="5C728C34" w14:textId="1196E31E" w:rsidR="00E6586B" w:rsidRPr="00E6586B" w:rsidRDefault="00E6586B" w:rsidP="00E6586B">
      <w:pPr>
        <w:jc w:val="center"/>
        <w:rPr>
          <w:rFonts w:ascii="Times New Roman" w:hAnsi="Times New Roman" w:cs="Times New Roman"/>
          <w:sz w:val="16"/>
          <w:szCs w:val="16"/>
        </w:rPr>
      </w:pPr>
    </w:p>
    <w:p w14:paraId="3179818E" w14:textId="54CCE4F3" w:rsidR="00E6586B" w:rsidRDefault="00731B67" w:rsidP="00E6586B">
      <w:pPr>
        <w:jc w:val="center"/>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53781CE9" wp14:editId="2209E8CF">
            <wp:extent cx="5274310" cy="29667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 Acceptability Curve Ide vs Usu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3698AD7D" w14:textId="1257B10B" w:rsidR="008F2F5B" w:rsidRPr="00E6586B" w:rsidRDefault="00325B44" w:rsidP="00E6586B">
      <w:pPr>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92FA187" wp14:editId="3A5E6021">
            <wp:extent cx="5274310" cy="296672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 Acceptability Curve Cilta vs Usu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1D6BF62F" w14:textId="140F9182"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e</w:t>
      </w:r>
      <w:r w:rsidRPr="00E6586B">
        <w:rPr>
          <w:rFonts w:ascii="Times New Roman" w:hAnsi="Times New Roman" w:cs="Times New Roman"/>
          <w:sz w:val="16"/>
          <w:szCs w:val="16"/>
        </w:rPr>
        <w:t xml:space="preserve">Figure </w:t>
      </w:r>
      <w:r w:rsidR="003031D6">
        <w:rPr>
          <w:rFonts w:ascii="Times New Roman" w:hAnsi="Times New Roman" w:cs="Times New Roman"/>
          <w:sz w:val="16"/>
          <w:szCs w:val="16"/>
        </w:rPr>
        <w:t>2</w:t>
      </w:r>
      <w:r w:rsidRPr="00E6586B">
        <w:rPr>
          <w:rFonts w:ascii="Times New Roman" w:hAnsi="Times New Roman" w:cs="Times New Roman"/>
          <w:sz w:val="16"/>
          <w:szCs w:val="16"/>
        </w:rPr>
        <w:t>. Cost-effectiveness acceptability Curve</w:t>
      </w:r>
    </w:p>
    <w:p w14:paraId="3C90E708" w14:textId="3BC6691B" w:rsidR="00E6586B" w:rsidRDefault="00E6586B" w:rsidP="00E6586B">
      <w:pPr>
        <w:jc w:val="center"/>
        <w:rPr>
          <w:rFonts w:ascii="Times New Roman" w:hAnsi="Times New Roman" w:cs="Times New Roman"/>
          <w:sz w:val="16"/>
          <w:szCs w:val="16"/>
        </w:rPr>
      </w:pPr>
    </w:p>
    <w:p w14:paraId="45BAFD9C" w14:textId="31A02A7B" w:rsidR="00D4776B" w:rsidRDefault="00D4776B" w:rsidP="00E6586B">
      <w:pPr>
        <w:jc w:val="center"/>
        <w:rPr>
          <w:rFonts w:ascii="Times New Roman" w:hAnsi="Times New Roman" w:cs="Times New Roman"/>
          <w:sz w:val="16"/>
          <w:szCs w:val="16"/>
        </w:rPr>
      </w:pPr>
    </w:p>
    <w:p w14:paraId="688A7E3B" w14:textId="74A93EF6" w:rsidR="00D4776B" w:rsidRDefault="00D4776B" w:rsidP="00E6586B">
      <w:pPr>
        <w:jc w:val="center"/>
        <w:rPr>
          <w:rFonts w:ascii="Times New Roman" w:hAnsi="Times New Roman" w:cs="Times New Roman"/>
          <w:sz w:val="16"/>
          <w:szCs w:val="16"/>
        </w:rPr>
      </w:pPr>
    </w:p>
    <w:p w14:paraId="1BE15795" w14:textId="3F4886E6" w:rsidR="00D4776B" w:rsidRDefault="00D4776B" w:rsidP="00E6586B">
      <w:pPr>
        <w:jc w:val="center"/>
        <w:rPr>
          <w:rFonts w:ascii="Times New Roman" w:hAnsi="Times New Roman" w:cs="Times New Roman"/>
          <w:sz w:val="16"/>
          <w:szCs w:val="16"/>
        </w:rPr>
      </w:pPr>
    </w:p>
    <w:p w14:paraId="5C6C0C0E" w14:textId="6D7012D6" w:rsidR="00D4776B" w:rsidRPr="003031D6" w:rsidRDefault="00D4776B" w:rsidP="00E6586B">
      <w:pPr>
        <w:jc w:val="center"/>
        <w:rPr>
          <w:rFonts w:ascii="Times New Roman" w:hAnsi="Times New Roman" w:cs="Times New Roman"/>
          <w:sz w:val="16"/>
          <w:szCs w:val="16"/>
        </w:rPr>
      </w:pPr>
    </w:p>
    <w:p w14:paraId="7F8FA096" w14:textId="210B0DA9" w:rsidR="00D4776B" w:rsidRDefault="00D4776B" w:rsidP="00E6586B">
      <w:pPr>
        <w:jc w:val="center"/>
        <w:rPr>
          <w:rFonts w:ascii="Times New Roman" w:hAnsi="Times New Roman" w:cs="Times New Roman"/>
          <w:sz w:val="16"/>
          <w:szCs w:val="16"/>
        </w:rPr>
      </w:pPr>
    </w:p>
    <w:p w14:paraId="4017E03D" w14:textId="4E1E8AA0" w:rsidR="00D4776B" w:rsidRDefault="00D4776B" w:rsidP="00E6586B">
      <w:pPr>
        <w:jc w:val="center"/>
        <w:rPr>
          <w:rFonts w:ascii="Times New Roman" w:hAnsi="Times New Roman" w:cs="Times New Roman"/>
          <w:sz w:val="16"/>
          <w:szCs w:val="16"/>
        </w:rPr>
      </w:pPr>
    </w:p>
    <w:p w14:paraId="04B8FC0A" w14:textId="47AD61D9" w:rsidR="00D4776B" w:rsidRDefault="00D4776B" w:rsidP="00E6586B">
      <w:pPr>
        <w:jc w:val="center"/>
        <w:rPr>
          <w:rFonts w:ascii="Times New Roman" w:hAnsi="Times New Roman" w:cs="Times New Roman"/>
          <w:sz w:val="16"/>
          <w:szCs w:val="16"/>
        </w:rPr>
      </w:pPr>
    </w:p>
    <w:p w14:paraId="618FA33D" w14:textId="1B794A71" w:rsidR="00D4776B" w:rsidRDefault="00D4776B" w:rsidP="00E6586B">
      <w:pPr>
        <w:jc w:val="center"/>
        <w:rPr>
          <w:rFonts w:ascii="Times New Roman" w:hAnsi="Times New Roman" w:cs="Times New Roman"/>
          <w:sz w:val="16"/>
          <w:szCs w:val="16"/>
        </w:rPr>
      </w:pPr>
    </w:p>
    <w:p w14:paraId="17299277" w14:textId="2E3D8FF4" w:rsidR="00D4776B" w:rsidRDefault="00D4776B" w:rsidP="00E6586B">
      <w:pPr>
        <w:jc w:val="center"/>
        <w:rPr>
          <w:rFonts w:ascii="Times New Roman" w:hAnsi="Times New Roman" w:cs="Times New Roman"/>
          <w:sz w:val="16"/>
          <w:szCs w:val="16"/>
        </w:rPr>
      </w:pPr>
    </w:p>
    <w:p w14:paraId="0AC84C8D" w14:textId="77777777" w:rsidR="00D4776B" w:rsidRPr="00E6586B" w:rsidRDefault="00D4776B" w:rsidP="00E6586B">
      <w:pPr>
        <w:jc w:val="center"/>
        <w:rPr>
          <w:rFonts w:ascii="Times New Roman" w:hAnsi="Times New Roman" w:cs="Times New Roman"/>
          <w:sz w:val="16"/>
          <w:szCs w:val="16"/>
        </w:rPr>
      </w:pPr>
    </w:p>
    <w:p w14:paraId="1DFC0190" w14:textId="79B41040" w:rsidR="00E6586B" w:rsidRPr="00A84016" w:rsidRDefault="003031D6" w:rsidP="00A84016">
      <w:pPr>
        <w:spacing w:afterLines="50" w:after="156" w:line="360" w:lineRule="auto"/>
        <w:jc w:val="center"/>
        <w:rPr>
          <w:rFonts w:ascii="Times New Roman" w:hAnsi="Times New Roman" w:cs="Times New Roman"/>
          <w:sz w:val="16"/>
        </w:rPr>
      </w:pPr>
      <w:bookmarkStart w:id="15" w:name="_Hlk113652187"/>
      <w:r>
        <w:rPr>
          <w:rFonts w:ascii="Times New Roman" w:hAnsi="Times New Roman" w:cs="Times New Roman"/>
          <w:sz w:val="16"/>
        </w:rPr>
        <w:lastRenderedPageBreak/>
        <w:t>e</w:t>
      </w:r>
      <w:r w:rsidR="00E6586B" w:rsidRPr="00A84016">
        <w:rPr>
          <w:rFonts w:ascii="Times New Roman" w:hAnsi="Times New Roman" w:cs="Times New Roman"/>
          <w:sz w:val="16"/>
        </w:rPr>
        <w:t>T</w:t>
      </w:r>
      <w:r w:rsidR="00E6586B" w:rsidRPr="00A84016">
        <w:rPr>
          <w:rFonts w:ascii="Times New Roman" w:hAnsi="Times New Roman" w:cs="Times New Roman" w:hint="eastAsia"/>
          <w:sz w:val="16"/>
        </w:rPr>
        <w:t>able</w:t>
      </w:r>
      <w:r w:rsidR="00E6586B" w:rsidRPr="00A84016">
        <w:rPr>
          <w:rFonts w:ascii="Times New Roman" w:hAnsi="Times New Roman" w:cs="Times New Roman"/>
          <w:sz w:val="16"/>
        </w:rPr>
        <w:t xml:space="preserve"> </w:t>
      </w:r>
      <w:r w:rsidR="001A1E9C">
        <w:rPr>
          <w:rFonts w:ascii="Times New Roman" w:hAnsi="Times New Roman" w:cs="Times New Roman"/>
          <w:sz w:val="16"/>
        </w:rPr>
        <w:t>8</w:t>
      </w:r>
      <w:r w:rsidR="00E6586B" w:rsidRPr="00A84016">
        <w:rPr>
          <w:rFonts w:ascii="Times New Roman" w:hAnsi="Times New Roman" w:cs="Times New Roman"/>
          <w:sz w:val="16"/>
        </w:rPr>
        <w:t>. Sensitivity analysis range of input parameters for the tornado diagram</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53"/>
        <w:gridCol w:w="1276"/>
        <w:gridCol w:w="1417"/>
        <w:gridCol w:w="1302"/>
      </w:tblGrid>
      <w:tr w:rsidR="00E6586B" w:rsidRPr="00E6586B" w14:paraId="18B6D193" w14:textId="77777777" w:rsidTr="00E6586B">
        <w:trPr>
          <w:jc w:val="center"/>
        </w:trPr>
        <w:tc>
          <w:tcPr>
            <w:tcW w:w="4253" w:type="dxa"/>
          </w:tcPr>
          <w:p w14:paraId="67D4BB1D" w14:textId="7F49BBF5" w:rsidR="00E6586B" w:rsidRPr="00E6586B" w:rsidRDefault="00A84016" w:rsidP="00E6586B">
            <w:pPr>
              <w:jc w:val="center"/>
              <w:rPr>
                <w:rFonts w:ascii="Times New Roman" w:hAnsi="Times New Roman" w:cs="Times New Roman"/>
                <w:b/>
                <w:sz w:val="16"/>
                <w:szCs w:val="16"/>
              </w:rPr>
            </w:pPr>
            <w:bookmarkStart w:id="16" w:name="_Hlk108533578"/>
            <w:r>
              <w:rPr>
                <w:rFonts w:ascii="Times New Roman" w:hAnsi="Times New Roman" w:cs="Times New Roman"/>
                <w:sz w:val="16"/>
                <w:szCs w:val="16"/>
              </w:rPr>
              <w:t>I</w:t>
            </w:r>
            <w:r w:rsidRPr="00E6586B">
              <w:rPr>
                <w:rFonts w:ascii="Times New Roman" w:hAnsi="Times New Roman" w:cs="Times New Roman"/>
                <w:sz w:val="16"/>
                <w:szCs w:val="16"/>
              </w:rPr>
              <w:t>nput parameters</w:t>
            </w:r>
          </w:p>
        </w:tc>
        <w:tc>
          <w:tcPr>
            <w:tcW w:w="1276" w:type="dxa"/>
          </w:tcPr>
          <w:p w14:paraId="671B448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ase-case value</w:t>
            </w:r>
          </w:p>
        </w:tc>
        <w:tc>
          <w:tcPr>
            <w:tcW w:w="1417" w:type="dxa"/>
          </w:tcPr>
          <w:p w14:paraId="1C2054E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L</w:t>
            </w:r>
            <w:r w:rsidRPr="00E6586B">
              <w:rPr>
                <w:rFonts w:ascii="Times New Roman" w:hAnsi="Times New Roman" w:cs="Times New Roman"/>
                <w:sz w:val="16"/>
                <w:szCs w:val="16"/>
              </w:rPr>
              <w:t>ow entry</w:t>
            </w:r>
          </w:p>
        </w:tc>
        <w:tc>
          <w:tcPr>
            <w:tcW w:w="1302" w:type="dxa"/>
          </w:tcPr>
          <w:p w14:paraId="1F659FF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H</w:t>
            </w:r>
            <w:r w:rsidRPr="00E6586B">
              <w:rPr>
                <w:rFonts w:ascii="Times New Roman" w:hAnsi="Times New Roman" w:cs="Times New Roman"/>
                <w:sz w:val="16"/>
                <w:szCs w:val="16"/>
              </w:rPr>
              <w:t>igh entry</w:t>
            </w:r>
          </w:p>
        </w:tc>
      </w:tr>
      <w:tr w:rsidR="00E6586B" w:rsidRPr="00E6586B" w14:paraId="7872C17D" w14:textId="77777777" w:rsidTr="00E6586B">
        <w:trPr>
          <w:jc w:val="center"/>
        </w:trPr>
        <w:tc>
          <w:tcPr>
            <w:tcW w:w="4253" w:type="dxa"/>
          </w:tcPr>
          <w:p w14:paraId="0AC704D7" w14:textId="125BF18A" w:rsidR="00E6586B" w:rsidRPr="00E6586B" w:rsidRDefault="00D4776B" w:rsidP="00E6586B">
            <w:pPr>
              <w:jc w:val="center"/>
              <w:rPr>
                <w:rFonts w:ascii="Times New Roman" w:hAnsi="Times New Roman" w:cs="Times New Roman"/>
                <w:sz w:val="16"/>
                <w:szCs w:val="16"/>
              </w:rPr>
            </w:pPr>
            <w:r>
              <w:rPr>
                <w:rFonts w:ascii="Times New Roman" w:hAnsi="Times New Roman" w:cs="Times New Roman"/>
                <w:sz w:val="16"/>
                <w:szCs w:val="16"/>
              </w:rPr>
              <w:t xml:space="preserve"> Acquisition cost of </w:t>
            </w:r>
            <w:r w:rsidR="00894B4A">
              <w:rPr>
                <w:rFonts w:ascii="Times New Roman" w:hAnsi="Times New Roman" w:cs="Times New Roman"/>
                <w:sz w:val="16"/>
                <w:szCs w:val="16"/>
              </w:rPr>
              <w:t>CAR-T therapy</w:t>
            </w:r>
          </w:p>
        </w:tc>
        <w:tc>
          <w:tcPr>
            <w:tcW w:w="1276" w:type="dxa"/>
          </w:tcPr>
          <w:p w14:paraId="101159A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193023</w:t>
            </w:r>
          </w:p>
        </w:tc>
        <w:tc>
          <w:tcPr>
            <w:tcW w:w="1417" w:type="dxa"/>
          </w:tcPr>
          <w:p w14:paraId="04A9930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0000</w:t>
            </w:r>
          </w:p>
        </w:tc>
        <w:tc>
          <w:tcPr>
            <w:tcW w:w="1302" w:type="dxa"/>
          </w:tcPr>
          <w:p w14:paraId="7879EC7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3</w:t>
            </w:r>
            <w:r w:rsidRPr="00E6586B">
              <w:rPr>
                <w:rFonts w:ascii="Times New Roman" w:hAnsi="Times New Roman" w:cs="Times New Roman"/>
                <w:sz w:val="16"/>
                <w:szCs w:val="16"/>
              </w:rPr>
              <w:t>00000</w:t>
            </w:r>
          </w:p>
        </w:tc>
      </w:tr>
      <w:tr w:rsidR="00E6586B" w:rsidRPr="00E6586B" w14:paraId="73E3E27F" w14:textId="77777777" w:rsidTr="00E6586B">
        <w:trPr>
          <w:jc w:val="center"/>
        </w:trPr>
        <w:tc>
          <w:tcPr>
            <w:tcW w:w="4253" w:type="dxa"/>
          </w:tcPr>
          <w:p w14:paraId="0DB4794D" w14:textId="39AC1536" w:rsidR="00E6586B" w:rsidRPr="00E6586B" w:rsidRDefault="00A84016" w:rsidP="00E6586B">
            <w:pPr>
              <w:jc w:val="center"/>
              <w:rPr>
                <w:rFonts w:ascii="Times New Roman" w:hAnsi="Times New Roman" w:cs="Times New Roman"/>
                <w:sz w:val="16"/>
                <w:szCs w:val="16"/>
              </w:rPr>
            </w:pPr>
            <w:r>
              <w:rPr>
                <w:rFonts w:ascii="Times New Roman" w:hAnsi="Times New Roman" w:cs="Times New Roman"/>
                <w:sz w:val="16"/>
                <w:szCs w:val="16"/>
              </w:rPr>
              <w:t>Acquisition cost</w:t>
            </w:r>
            <w:r w:rsidRPr="00E6586B">
              <w:rPr>
                <w:rFonts w:ascii="Times New Roman" w:hAnsi="Times New Roman" w:cs="Times New Roman" w:hint="eastAsia"/>
                <w:sz w:val="16"/>
                <w:szCs w:val="16"/>
              </w:rPr>
              <w:t xml:space="preserve"> </w:t>
            </w:r>
            <w:r w:rsidR="00E6586B" w:rsidRPr="00E6586B">
              <w:rPr>
                <w:rFonts w:ascii="Times New Roman" w:hAnsi="Times New Roman" w:cs="Times New Roman" w:hint="eastAsia"/>
                <w:sz w:val="16"/>
                <w:szCs w:val="16"/>
              </w:rPr>
              <w:t>Salvage chemotherapy</w:t>
            </w:r>
          </w:p>
        </w:tc>
        <w:tc>
          <w:tcPr>
            <w:tcW w:w="1276" w:type="dxa"/>
          </w:tcPr>
          <w:p w14:paraId="5F9E3957"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11173</w:t>
            </w:r>
          </w:p>
        </w:tc>
        <w:tc>
          <w:tcPr>
            <w:tcW w:w="1417" w:type="dxa"/>
          </w:tcPr>
          <w:p w14:paraId="540AAB8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8938</w:t>
            </w:r>
          </w:p>
        </w:tc>
        <w:tc>
          <w:tcPr>
            <w:tcW w:w="1302" w:type="dxa"/>
          </w:tcPr>
          <w:p w14:paraId="38641E1C"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13408</w:t>
            </w:r>
          </w:p>
        </w:tc>
      </w:tr>
      <w:tr w:rsidR="00E6586B" w:rsidRPr="00E6586B" w14:paraId="46C36C5A" w14:textId="77777777" w:rsidTr="00E6586B">
        <w:trPr>
          <w:jc w:val="center"/>
        </w:trPr>
        <w:tc>
          <w:tcPr>
            <w:tcW w:w="4253" w:type="dxa"/>
          </w:tcPr>
          <w:p w14:paraId="08752989" w14:textId="575716AD"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 xml:space="preserve">ase cost </w:t>
            </w:r>
            <w:r w:rsidR="00A84016">
              <w:rPr>
                <w:rFonts w:ascii="Times New Roman" w:hAnsi="Times New Roman" w:cs="Times New Roman"/>
                <w:sz w:val="16"/>
                <w:szCs w:val="16"/>
              </w:rPr>
              <w:t>of</w:t>
            </w:r>
            <w:r w:rsidRPr="00E6586B">
              <w:rPr>
                <w:rFonts w:ascii="Times New Roman" w:hAnsi="Times New Roman" w:cs="Times New Roman"/>
                <w:sz w:val="16"/>
                <w:szCs w:val="16"/>
              </w:rPr>
              <w:t xml:space="preserve"> CAR-T treatment</w:t>
            </w:r>
          </w:p>
        </w:tc>
        <w:tc>
          <w:tcPr>
            <w:tcW w:w="1276" w:type="dxa"/>
          </w:tcPr>
          <w:p w14:paraId="11C728F1"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11444</w:t>
            </w:r>
          </w:p>
        </w:tc>
        <w:tc>
          <w:tcPr>
            <w:tcW w:w="1417" w:type="dxa"/>
          </w:tcPr>
          <w:p w14:paraId="207A538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9155</w:t>
            </w:r>
          </w:p>
        </w:tc>
        <w:tc>
          <w:tcPr>
            <w:tcW w:w="1302" w:type="dxa"/>
          </w:tcPr>
          <w:p w14:paraId="0FE45CA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13733</w:t>
            </w:r>
          </w:p>
        </w:tc>
      </w:tr>
      <w:tr w:rsidR="00E6586B" w:rsidRPr="00E6586B" w14:paraId="007A5499" w14:textId="77777777" w:rsidTr="00E6586B">
        <w:trPr>
          <w:jc w:val="center"/>
        </w:trPr>
        <w:tc>
          <w:tcPr>
            <w:tcW w:w="4253" w:type="dxa"/>
          </w:tcPr>
          <w:p w14:paraId="522091EF" w14:textId="070217B6" w:rsidR="00E6586B" w:rsidRPr="00E6586B" w:rsidRDefault="00A84016" w:rsidP="00E6586B">
            <w:pPr>
              <w:jc w:val="center"/>
              <w:rPr>
                <w:rFonts w:ascii="Times New Roman" w:hAnsi="Times New Roman" w:cs="Times New Roman"/>
                <w:sz w:val="16"/>
                <w:szCs w:val="16"/>
              </w:rPr>
            </w:pPr>
            <w:r>
              <w:rPr>
                <w:rFonts w:ascii="Times New Roman" w:hAnsi="Times New Roman" w:cs="Times New Roman"/>
                <w:sz w:val="16"/>
                <w:szCs w:val="16"/>
              </w:rPr>
              <w:t>Cost</w:t>
            </w:r>
            <w:r w:rsidR="00E6586B" w:rsidRPr="00E6586B">
              <w:rPr>
                <w:rFonts w:ascii="Times New Roman" w:hAnsi="Times New Roman" w:cs="Times New Roman"/>
                <w:sz w:val="16"/>
                <w:szCs w:val="16"/>
              </w:rPr>
              <w:t xml:space="preserve"> for second CAR-T treatment</w:t>
            </w:r>
          </w:p>
        </w:tc>
        <w:tc>
          <w:tcPr>
            <w:tcW w:w="1276" w:type="dxa"/>
          </w:tcPr>
          <w:p w14:paraId="468B647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9</w:t>
            </w:r>
            <w:r w:rsidRPr="00E6586B">
              <w:rPr>
                <w:rFonts w:ascii="Times New Roman" w:hAnsi="Times New Roman" w:cs="Times New Roman"/>
                <w:sz w:val="16"/>
                <w:szCs w:val="16"/>
              </w:rPr>
              <w:t>740</w:t>
            </w:r>
          </w:p>
        </w:tc>
        <w:tc>
          <w:tcPr>
            <w:tcW w:w="1417" w:type="dxa"/>
          </w:tcPr>
          <w:p w14:paraId="6C9A705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7792</w:t>
            </w:r>
          </w:p>
        </w:tc>
        <w:tc>
          <w:tcPr>
            <w:tcW w:w="1302" w:type="dxa"/>
          </w:tcPr>
          <w:p w14:paraId="7BD39EA7"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11688</w:t>
            </w:r>
          </w:p>
        </w:tc>
      </w:tr>
      <w:tr w:rsidR="00E6586B" w:rsidRPr="00E6586B" w14:paraId="10C86074" w14:textId="77777777" w:rsidTr="00E6586B">
        <w:trPr>
          <w:jc w:val="center"/>
        </w:trPr>
        <w:tc>
          <w:tcPr>
            <w:tcW w:w="4253" w:type="dxa"/>
          </w:tcPr>
          <w:p w14:paraId="700C22A8" w14:textId="79E88FA7" w:rsidR="00E6586B" w:rsidRPr="00E6586B" w:rsidRDefault="00A84016" w:rsidP="00E6586B">
            <w:pPr>
              <w:jc w:val="center"/>
              <w:rPr>
                <w:rFonts w:ascii="Times New Roman" w:hAnsi="Times New Roman" w:cs="Times New Roman"/>
                <w:sz w:val="16"/>
                <w:szCs w:val="16"/>
              </w:rPr>
            </w:pPr>
            <w:r>
              <w:rPr>
                <w:rFonts w:ascii="Times New Roman" w:hAnsi="Times New Roman" w:cs="Times New Roman"/>
                <w:sz w:val="16"/>
                <w:szCs w:val="16"/>
              </w:rPr>
              <w:t>Monthly b</w:t>
            </w:r>
            <w:r w:rsidR="00E6586B" w:rsidRPr="00E6586B">
              <w:rPr>
                <w:rFonts w:ascii="Times New Roman" w:hAnsi="Times New Roman" w:cs="Times New Roman"/>
                <w:sz w:val="16"/>
                <w:szCs w:val="16"/>
              </w:rPr>
              <w:t xml:space="preserve">ase cost </w:t>
            </w:r>
            <w:r>
              <w:rPr>
                <w:rFonts w:ascii="Times New Roman" w:hAnsi="Times New Roman" w:cs="Times New Roman"/>
                <w:sz w:val="16"/>
                <w:szCs w:val="16"/>
              </w:rPr>
              <w:t>of</w:t>
            </w:r>
            <w:r w:rsidR="00E6586B" w:rsidRPr="00E6586B">
              <w:rPr>
                <w:rFonts w:ascii="Times New Roman" w:hAnsi="Times New Roman" w:cs="Times New Roman"/>
                <w:sz w:val="16"/>
                <w:szCs w:val="16"/>
              </w:rPr>
              <w:t xml:space="preserve"> salvage chemotherapy treatment </w:t>
            </w:r>
          </w:p>
        </w:tc>
        <w:tc>
          <w:tcPr>
            <w:tcW w:w="1276" w:type="dxa"/>
          </w:tcPr>
          <w:p w14:paraId="1C9A864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895</w:t>
            </w:r>
          </w:p>
        </w:tc>
        <w:tc>
          <w:tcPr>
            <w:tcW w:w="1417" w:type="dxa"/>
          </w:tcPr>
          <w:p w14:paraId="6F1D87B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1516</w:t>
            </w:r>
          </w:p>
        </w:tc>
        <w:tc>
          <w:tcPr>
            <w:tcW w:w="1302" w:type="dxa"/>
          </w:tcPr>
          <w:p w14:paraId="5AEB527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2274</w:t>
            </w:r>
          </w:p>
        </w:tc>
      </w:tr>
      <w:tr w:rsidR="00E6586B" w:rsidRPr="00E6586B" w14:paraId="5C8308F2" w14:textId="77777777" w:rsidTr="00E6586B">
        <w:trPr>
          <w:jc w:val="center"/>
        </w:trPr>
        <w:tc>
          <w:tcPr>
            <w:tcW w:w="4253" w:type="dxa"/>
          </w:tcPr>
          <w:p w14:paraId="06ACEDC2" w14:textId="3FFFE709" w:rsidR="00E6586B" w:rsidRPr="00E6586B" w:rsidRDefault="00894B4A" w:rsidP="00E6586B">
            <w:pPr>
              <w:jc w:val="center"/>
              <w:rPr>
                <w:rFonts w:ascii="Times New Roman" w:hAnsi="Times New Roman" w:cs="Times New Roman"/>
                <w:sz w:val="16"/>
                <w:szCs w:val="16"/>
              </w:rPr>
            </w:pPr>
            <w:r>
              <w:rPr>
                <w:rFonts w:ascii="Times New Roman" w:hAnsi="Times New Roman" w:cs="Times New Roman"/>
                <w:sz w:val="16"/>
                <w:szCs w:val="16"/>
              </w:rPr>
              <w:t>Monthly cost of s</w:t>
            </w:r>
            <w:r w:rsidR="00E6586B" w:rsidRPr="00E6586B">
              <w:rPr>
                <w:rFonts w:ascii="Times New Roman" w:hAnsi="Times New Roman" w:cs="Times New Roman"/>
                <w:sz w:val="16"/>
                <w:szCs w:val="16"/>
              </w:rPr>
              <w:t>alvage chemotherapy after progression</w:t>
            </w:r>
          </w:p>
        </w:tc>
        <w:tc>
          <w:tcPr>
            <w:tcW w:w="1276" w:type="dxa"/>
          </w:tcPr>
          <w:p w14:paraId="3329CE2B"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4253</w:t>
            </w:r>
          </w:p>
        </w:tc>
        <w:tc>
          <w:tcPr>
            <w:tcW w:w="1417" w:type="dxa"/>
          </w:tcPr>
          <w:p w14:paraId="65D72548"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3402</w:t>
            </w:r>
          </w:p>
        </w:tc>
        <w:tc>
          <w:tcPr>
            <w:tcW w:w="1302" w:type="dxa"/>
          </w:tcPr>
          <w:p w14:paraId="09BE16F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5104</w:t>
            </w:r>
          </w:p>
        </w:tc>
      </w:tr>
      <w:tr w:rsidR="00E6586B" w:rsidRPr="00E6586B" w14:paraId="78447DDD" w14:textId="77777777" w:rsidTr="00E6586B">
        <w:trPr>
          <w:jc w:val="center"/>
        </w:trPr>
        <w:tc>
          <w:tcPr>
            <w:tcW w:w="4253" w:type="dxa"/>
          </w:tcPr>
          <w:p w14:paraId="3DC06CDD" w14:textId="37880D96" w:rsidR="00E6586B" w:rsidRPr="00E6586B" w:rsidRDefault="00894B4A" w:rsidP="00E6586B">
            <w:pPr>
              <w:jc w:val="center"/>
              <w:rPr>
                <w:rFonts w:ascii="Times New Roman" w:hAnsi="Times New Roman" w:cs="Times New Roman"/>
                <w:sz w:val="16"/>
                <w:szCs w:val="16"/>
              </w:rPr>
            </w:pPr>
            <w:r>
              <w:rPr>
                <w:rFonts w:ascii="Times New Roman" w:hAnsi="Times New Roman" w:cs="Times New Roman"/>
                <w:sz w:val="16"/>
                <w:szCs w:val="16"/>
              </w:rPr>
              <w:t xml:space="preserve">Utility of </w:t>
            </w:r>
            <w:r w:rsidR="00E6586B" w:rsidRPr="00E6586B">
              <w:rPr>
                <w:rFonts w:ascii="Times New Roman" w:hAnsi="Times New Roman" w:cs="Times New Roman" w:hint="eastAsia"/>
                <w:sz w:val="16"/>
                <w:szCs w:val="16"/>
              </w:rPr>
              <w:t>P</w:t>
            </w:r>
            <w:r w:rsidR="00E6586B" w:rsidRPr="00E6586B">
              <w:rPr>
                <w:rFonts w:ascii="Times New Roman" w:hAnsi="Times New Roman" w:cs="Times New Roman"/>
                <w:sz w:val="16"/>
                <w:szCs w:val="16"/>
              </w:rPr>
              <w:t>FS</w:t>
            </w:r>
          </w:p>
        </w:tc>
        <w:tc>
          <w:tcPr>
            <w:tcW w:w="1276" w:type="dxa"/>
          </w:tcPr>
          <w:p w14:paraId="1A1D333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.87</w:t>
            </w:r>
          </w:p>
        </w:tc>
        <w:tc>
          <w:tcPr>
            <w:tcW w:w="1417" w:type="dxa"/>
          </w:tcPr>
          <w:p w14:paraId="6D4302D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.70</w:t>
            </w:r>
          </w:p>
        </w:tc>
        <w:tc>
          <w:tcPr>
            <w:tcW w:w="1302" w:type="dxa"/>
          </w:tcPr>
          <w:p w14:paraId="3ED12350" w14:textId="65508881" w:rsidR="00E6586B" w:rsidRPr="00E6586B" w:rsidRDefault="000C3524" w:rsidP="00E6586B">
            <w:pPr>
              <w:jc w:val="center"/>
              <w:rPr>
                <w:rFonts w:ascii="Times New Roman" w:hAnsi="Times New Roman" w:cs="Times New Roman"/>
                <w:sz w:val="16"/>
                <w:szCs w:val="16"/>
              </w:rPr>
            </w:pPr>
            <w:r>
              <w:rPr>
                <w:rFonts w:ascii="Times New Roman" w:hAnsi="Times New Roman" w:cs="Times New Roman"/>
                <w:sz w:val="16"/>
                <w:szCs w:val="16"/>
              </w:rPr>
              <w:t>1</w:t>
            </w:r>
          </w:p>
        </w:tc>
      </w:tr>
      <w:tr w:rsidR="00E6586B" w:rsidRPr="00E6586B" w14:paraId="0FD573C7" w14:textId="77777777" w:rsidTr="00E6586B">
        <w:trPr>
          <w:jc w:val="center"/>
        </w:trPr>
        <w:tc>
          <w:tcPr>
            <w:tcW w:w="4253" w:type="dxa"/>
          </w:tcPr>
          <w:p w14:paraId="769D8443" w14:textId="216F0EC8" w:rsidR="00E6586B" w:rsidRPr="00E6586B" w:rsidRDefault="00894B4A" w:rsidP="00E6586B">
            <w:pPr>
              <w:jc w:val="center"/>
              <w:rPr>
                <w:rFonts w:ascii="Times New Roman" w:hAnsi="Times New Roman" w:cs="Times New Roman"/>
                <w:sz w:val="16"/>
                <w:szCs w:val="16"/>
              </w:rPr>
            </w:pPr>
            <w:r>
              <w:rPr>
                <w:rFonts w:ascii="Times New Roman" w:hAnsi="Times New Roman" w:cs="Times New Roman"/>
                <w:sz w:val="16"/>
                <w:szCs w:val="16"/>
              </w:rPr>
              <w:t>Utility of</w:t>
            </w:r>
            <w:r w:rsidRPr="00E6586B">
              <w:rPr>
                <w:rFonts w:ascii="Times New Roman" w:hAnsi="Times New Roman" w:cs="Times New Roman" w:hint="eastAsia"/>
                <w:sz w:val="16"/>
                <w:szCs w:val="16"/>
              </w:rPr>
              <w:t xml:space="preserve"> </w:t>
            </w:r>
            <w:r w:rsidR="00E6586B" w:rsidRPr="00E6586B">
              <w:rPr>
                <w:rFonts w:ascii="Times New Roman" w:hAnsi="Times New Roman" w:cs="Times New Roman" w:hint="eastAsia"/>
                <w:sz w:val="16"/>
                <w:szCs w:val="16"/>
              </w:rPr>
              <w:t>P</w:t>
            </w:r>
            <w:r w:rsidR="00E6586B" w:rsidRPr="00E6586B">
              <w:rPr>
                <w:rFonts w:ascii="Times New Roman" w:hAnsi="Times New Roman" w:cs="Times New Roman"/>
                <w:sz w:val="16"/>
                <w:szCs w:val="16"/>
              </w:rPr>
              <w:t>D</w:t>
            </w:r>
          </w:p>
        </w:tc>
        <w:tc>
          <w:tcPr>
            <w:tcW w:w="1276" w:type="dxa"/>
          </w:tcPr>
          <w:p w14:paraId="13E7FDA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.72</w:t>
            </w:r>
          </w:p>
        </w:tc>
        <w:tc>
          <w:tcPr>
            <w:tcW w:w="1417" w:type="dxa"/>
          </w:tcPr>
          <w:p w14:paraId="45FA6DCB"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.58</w:t>
            </w:r>
          </w:p>
        </w:tc>
        <w:tc>
          <w:tcPr>
            <w:tcW w:w="1302" w:type="dxa"/>
          </w:tcPr>
          <w:p w14:paraId="3352F03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.86</w:t>
            </w:r>
          </w:p>
        </w:tc>
      </w:tr>
      <w:tr w:rsidR="00E6586B" w:rsidRPr="00E6586B" w14:paraId="2BBF0931" w14:textId="77777777" w:rsidTr="00E6586B">
        <w:trPr>
          <w:jc w:val="center"/>
        </w:trPr>
        <w:tc>
          <w:tcPr>
            <w:tcW w:w="4253" w:type="dxa"/>
          </w:tcPr>
          <w:p w14:paraId="0AC742F5" w14:textId="7E718638" w:rsidR="00E6586B" w:rsidRPr="00E6586B" w:rsidRDefault="00894B4A" w:rsidP="00E6586B">
            <w:pPr>
              <w:jc w:val="center"/>
              <w:rPr>
                <w:rFonts w:ascii="Times New Roman" w:hAnsi="Times New Roman" w:cs="Times New Roman"/>
                <w:sz w:val="16"/>
                <w:szCs w:val="16"/>
              </w:rPr>
            </w:pPr>
            <w:r>
              <w:rPr>
                <w:rFonts w:ascii="Times New Roman" w:hAnsi="Times New Roman" w:cs="Times New Roman"/>
                <w:sz w:val="16"/>
                <w:szCs w:val="16"/>
              </w:rPr>
              <w:t>Utility of</w:t>
            </w:r>
            <w:r w:rsidRPr="00E6586B">
              <w:rPr>
                <w:rFonts w:ascii="Times New Roman" w:hAnsi="Times New Roman" w:cs="Times New Roman"/>
                <w:sz w:val="16"/>
                <w:szCs w:val="16"/>
              </w:rPr>
              <w:t xml:space="preserve"> </w:t>
            </w:r>
            <w:r w:rsidR="00E6586B" w:rsidRPr="00E6586B">
              <w:rPr>
                <w:rFonts w:ascii="Times New Roman" w:hAnsi="Times New Roman" w:cs="Times New Roman"/>
                <w:sz w:val="16"/>
                <w:szCs w:val="16"/>
              </w:rPr>
              <w:t>Clinical cure</w:t>
            </w:r>
          </w:p>
        </w:tc>
        <w:tc>
          <w:tcPr>
            <w:tcW w:w="1276" w:type="dxa"/>
          </w:tcPr>
          <w:p w14:paraId="1960642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.94</w:t>
            </w:r>
          </w:p>
        </w:tc>
        <w:tc>
          <w:tcPr>
            <w:tcW w:w="1417" w:type="dxa"/>
          </w:tcPr>
          <w:p w14:paraId="21F014E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.75</w:t>
            </w:r>
          </w:p>
        </w:tc>
        <w:tc>
          <w:tcPr>
            <w:tcW w:w="1302" w:type="dxa"/>
          </w:tcPr>
          <w:p w14:paraId="125D98E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w:t>
            </w:r>
          </w:p>
        </w:tc>
      </w:tr>
      <w:tr w:rsidR="00E6586B" w:rsidRPr="00E6586B" w14:paraId="6B067A1F" w14:textId="77777777" w:rsidTr="00E6586B">
        <w:trPr>
          <w:jc w:val="center"/>
        </w:trPr>
        <w:tc>
          <w:tcPr>
            <w:tcW w:w="4253" w:type="dxa"/>
          </w:tcPr>
          <w:p w14:paraId="4EF23AE8" w14:textId="0003583D" w:rsidR="00E6586B" w:rsidRPr="00E6586B" w:rsidRDefault="00894B4A" w:rsidP="00E6586B">
            <w:pPr>
              <w:jc w:val="center"/>
              <w:rPr>
                <w:rFonts w:ascii="Times New Roman" w:hAnsi="Times New Roman" w:cs="Times New Roman"/>
                <w:sz w:val="16"/>
                <w:szCs w:val="16"/>
              </w:rPr>
            </w:pPr>
            <w:r>
              <w:rPr>
                <w:rFonts w:ascii="Times New Roman" w:hAnsi="Times New Roman" w:cs="Times New Roman"/>
                <w:sz w:val="16"/>
                <w:szCs w:val="16"/>
              </w:rPr>
              <w:t xml:space="preserve">Disutility of </w:t>
            </w:r>
            <w:r w:rsidR="00E6586B" w:rsidRPr="00E6586B">
              <w:rPr>
                <w:rFonts w:ascii="Times New Roman" w:hAnsi="Times New Roman" w:cs="Times New Roman" w:hint="eastAsia"/>
                <w:sz w:val="16"/>
                <w:szCs w:val="16"/>
              </w:rPr>
              <w:t>C</w:t>
            </w:r>
            <w:r w:rsidR="00E6586B" w:rsidRPr="00E6586B">
              <w:rPr>
                <w:rFonts w:ascii="Times New Roman" w:hAnsi="Times New Roman" w:cs="Times New Roman"/>
                <w:sz w:val="16"/>
                <w:szCs w:val="16"/>
              </w:rPr>
              <w:t>hemotherapy</w:t>
            </w:r>
          </w:p>
        </w:tc>
        <w:tc>
          <w:tcPr>
            <w:tcW w:w="1276" w:type="dxa"/>
          </w:tcPr>
          <w:p w14:paraId="3DCABE2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.25</w:t>
            </w:r>
          </w:p>
        </w:tc>
        <w:tc>
          <w:tcPr>
            <w:tcW w:w="1417" w:type="dxa"/>
          </w:tcPr>
          <w:p w14:paraId="25ECEEC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.20</w:t>
            </w:r>
          </w:p>
        </w:tc>
        <w:tc>
          <w:tcPr>
            <w:tcW w:w="1302" w:type="dxa"/>
          </w:tcPr>
          <w:p w14:paraId="0D9011C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.30</w:t>
            </w:r>
          </w:p>
        </w:tc>
      </w:tr>
      <w:tr w:rsidR="00894B4A" w:rsidRPr="00E6586B" w14:paraId="49A48818" w14:textId="77777777" w:rsidTr="00E6586B">
        <w:trPr>
          <w:jc w:val="center"/>
        </w:trPr>
        <w:tc>
          <w:tcPr>
            <w:tcW w:w="4253" w:type="dxa"/>
          </w:tcPr>
          <w:p w14:paraId="5EEEB50B" w14:textId="79908D81" w:rsidR="00894B4A" w:rsidRDefault="00894B4A" w:rsidP="00E6586B">
            <w:pPr>
              <w:jc w:val="center"/>
              <w:rPr>
                <w:rFonts w:ascii="Times New Roman" w:hAnsi="Times New Roman" w:cs="Times New Roman"/>
                <w:sz w:val="16"/>
                <w:szCs w:val="16"/>
              </w:rPr>
            </w:pPr>
            <w:r>
              <w:rPr>
                <w:rFonts w:ascii="Times New Roman" w:hAnsi="Times New Roman" w:cs="Times New Roman" w:hint="eastAsia"/>
                <w:sz w:val="16"/>
                <w:szCs w:val="16"/>
              </w:rPr>
              <w:t>D</w:t>
            </w:r>
            <w:r>
              <w:rPr>
                <w:rFonts w:ascii="Times New Roman" w:hAnsi="Times New Roman" w:cs="Times New Roman"/>
                <w:sz w:val="16"/>
                <w:szCs w:val="16"/>
              </w:rPr>
              <w:t>iscount rate per month</w:t>
            </w:r>
          </w:p>
        </w:tc>
        <w:tc>
          <w:tcPr>
            <w:tcW w:w="1276" w:type="dxa"/>
          </w:tcPr>
          <w:p w14:paraId="06A443E9" w14:textId="3CBF12CF" w:rsidR="00894B4A" w:rsidRPr="00E6586B" w:rsidRDefault="00894B4A" w:rsidP="00E6586B">
            <w:pPr>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.0042</w:t>
            </w:r>
          </w:p>
        </w:tc>
        <w:tc>
          <w:tcPr>
            <w:tcW w:w="1417" w:type="dxa"/>
          </w:tcPr>
          <w:p w14:paraId="66CDFE1C" w14:textId="0941569C" w:rsidR="00894B4A" w:rsidRPr="00E6586B" w:rsidRDefault="00894B4A" w:rsidP="00E6586B">
            <w:pPr>
              <w:jc w:val="center"/>
              <w:rPr>
                <w:rFonts w:ascii="Times New Roman" w:hAnsi="Times New Roman" w:cs="Times New Roman"/>
                <w:sz w:val="16"/>
                <w:szCs w:val="16"/>
              </w:rPr>
            </w:pPr>
            <w:r>
              <w:rPr>
                <w:rFonts w:ascii="Times New Roman" w:hAnsi="Times New Roman" w:cs="Times New Roman" w:hint="eastAsia"/>
                <w:sz w:val="16"/>
                <w:szCs w:val="16"/>
              </w:rPr>
              <w:t>0</w:t>
            </w:r>
          </w:p>
        </w:tc>
        <w:tc>
          <w:tcPr>
            <w:tcW w:w="1302" w:type="dxa"/>
          </w:tcPr>
          <w:p w14:paraId="079A686B" w14:textId="595F77E0" w:rsidR="00894B4A" w:rsidRPr="00E6586B" w:rsidRDefault="00894B4A" w:rsidP="00E6586B">
            <w:pPr>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.0067</w:t>
            </w:r>
          </w:p>
        </w:tc>
      </w:tr>
      <w:bookmarkEnd w:id="15"/>
      <w:bookmarkEnd w:id="16"/>
    </w:tbl>
    <w:p w14:paraId="08016116" w14:textId="77777777" w:rsidR="00A84016" w:rsidRDefault="00A84016" w:rsidP="00A84016">
      <w:pPr>
        <w:spacing w:afterLines="50" w:after="156" w:line="360" w:lineRule="auto"/>
        <w:jc w:val="center"/>
        <w:rPr>
          <w:rFonts w:ascii="Times New Roman" w:hAnsi="Times New Roman" w:cs="Times New Roman"/>
          <w:sz w:val="16"/>
        </w:rPr>
      </w:pPr>
    </w:p>
    <w:p w14:paraId="7A07F575" w14:textId="77777777" w:rsidR="00A84016" w:rsidRDefault="00A84016" w:rsidP="00A84016">
      <w:pPr>
        <w:spacing w:afterLines="50" w:after="156" w:line="360" w:lineRule="auto"/>
        <w:jc w:val="center"/>
        <w:rPr>
          <w:rFonts w:ascii="Times New Roman" w:hAnsi="Times New Roman" w:cs="Times New Roman"/>
          <w:sz w:val="16"/>
        </w:rPr>
      </w:pPr>
    </w:p>
    <w:p w14:paraId="7525DDD0" w14:textId="77777777" w:rsidR="00A84016" w:rsidRDefault="00A84016" w:rsidP="00A84016">
      <w:pPr>
        <w:spacing w:afterLines="50" w:after="156" w:line="360" w:lineRule="auto"/>
        <w:jc w:val="center"/>
        <w:rPr>
          <w:rFonts w:ascii="Times New Roman" w:hAnsi="Times New Roman" w:cs="Times New Roman"/>
          <w:sz w:val="16"/>
        </w:rPr>
      </w:pPr>
    </w:p>
    <w:p w14:paraId="597B8089" w14:textId="77777777" w:rsidR="00A84016" w:rsidRDefault="00A84016" w:rsidP="00A84016">
      <w:pPr>
        <w:spacing w:afterLines="50" w:after="156" w:line="360" w:lineRule="auto"/>
        <w:jc w:val="center"/>
        <w:rPr>
          <w:rFonts w:ascii="Times New Roman" w:hAnsi="Times New Roman" w:cs="Times New Roman"/>
          <w:sz w:val="16"/>
        </w:rPr>
      </w:pPr>
    </w:p>
    <w:p w14:paraId="59A0952A" w14:textId="77777777" w:rsidR="00A84016" w:rsidRDefault="00A84016" w:rsidP="00A84016">
      <w:pPr>
        <w:spacing w:afterLines="50" w:after="156" w:line="360" w:lineRule="auto"/>
        <w:jc w:val="center"/>
        <w:rPr>
          <w:rFonts w:ascii="Times New Roman" w:hAnsi="Times New Roman" w:cs="Times New Roman"/>
          <w:sz w:val="16"/>
        </w:rPr>
      </w:pPr>
    </w:p>
    <w:p w14:paraId="5F964A64" w14:textId="77777777" w:rsidR="00A84016" w:rsidRDefault="00A84016" w:rsidP="00A84016">
      <w:pPr>
        <w:spacing w:afterLines="50" w:after="156" w:line="360" w:lineRule="auto"/>
        <w:jc w:val="center"/>
        <w:rPr>
          <w:rFonts w:ascii="Times New Roman" w:hAnsi="Times New Roman" w:cs="Times New Roman"/>
          <w:sz w:val="16"/>
        </w:rPr>
      </w:pPr>
    </w:p>
    <w:p w14:paraId="515BFB4E" w14:textId="77777777" w:rsidR="00A84016" w:rsidRDefault="00A84016" w:rsidP="00A84016">
      <w:pPr>
        <w:spacing w:afterLines="50" w:after="156" w:line="360" w:lineRule="auto"/>
        <w:jc w:val="center"/>
        <w:rPr>
          <w:rFonts w:ascii="Times New Roman" w:hAnsi="Times New Roman" w:cs="Times New Roman"/>
          <w:sz w:val="16"/>
        </w:rPr>
      </w:pPr>
    </w:p>
    <w:p w14:paraId="2431F9D8" w14:textId="77777777" w:rsidR="00A84016" w:rsidRDefault="00A84016" w:rsidP="00A84016">
      <w:pPr>
        <w:spacing w:afterLines="50" w:after="156" w:line="360" w:lineRule="auto"/>
        <w:jc w:val="center"/>
        <w:rPr>
          <w:rFonts w:ascii="Times New Roman" w:hAnsi="Times New Roman" w:cs="Times New Roman"/>
          <w:sz w:val="16"/>
        </w:rPr>
      </w:pPr>
    </w:p>
    <w:p w14:paraId="43C890D5" w14:textId="77777777" w:rsidR="00A84016" w:rsidRDefault="00A84016" w:rsidP="00A84016">
      <w:pPr>
        <w:spacing w:afterLines="50" w:after="156" w:line="360" w:lineRule="auto"/>
        <w:jc w:val="center"/>
        <w:rPr>
          <w:rFonts w:ascii="Times New Roman" w:hAnsi="Times New Roman" w:cs="Times New Roman"/>
          <w:sz w:val="16"/>
        </w:rPr>
      </w:pPr>
    </w:p>
    <w:p w14:paraId="5CBE5BBA" w14:textId="77777777" w:rsidR="00A84016" w:rsidRDefault="00A84016" w:rsidP="00A84016">
      <w:pPr>
        <w:spacing w:afterLines="50" w:after="156" w:line="360" w:lineRule="auto"/>
        <w:jc w:val="center"/>
        <w:rPr>
          <w:rFonts w:ascii="Times New Roman" w:hAnsi="Times New Roman" w:cs="Times New Roman"/>
          <w:sz w:val="16"/>
        </w:rPr>
      </w:pPr>
    </w:p>
    <w:p w14:paraId="45DC8EDD" w14:textId="77777777" w:rsidR="00A84016" w:rsidRDefault="00A84016" w:rsidP="00A84016">
      <w:pPr>
        <w:spacing w:afterLines="50" w:after="156" w:line="360" w:lineRule="auto"/>
        <w:jc w:val="center"/>
        <w:rPr>
          <w:rFonts w:ascii="Times New Roman" w:hAnsi="Times New Roman" w:cs="Times New Roman"/>
          <w:sz w:val="16"/>
        </w:rPr>
      </w:pPr>
    </w:p>
    <w:p w14:paraId="6F624A1D" w14:textId="77777777" w:rsidR="00A84016" w:rsidRDefault="00A84016" w:rsidP="00A84016">
      <w:pPr>
        <w:spacing w:afterLines="50" w:after="156" w:line="360" w:lineRule="auto"/>
        <w:jc w:val="center"/>
        <w:rPr>
          <w:rFonts w:ascii="Times New Roman" w:hAnsi="Times New Roman" w:cs="Times New Roman"/>
          <w:sz w:val="16"/>
        </w:rPr>
      </w:pPr>
    </w:p>
    <w:p w14:paraId="3AA8409F" w14:textId="3E86C070" w:rsidR="00A84016" w:rsidRDefault="00A84016" w:rsidP="00A84016">
      <w:pPr>
        <w:spacing w:afterLines="50" w:after="156" w:line="360" w:lineRule="auto"/>
        <w:jc w:val="center"/>
        <w:rPr>
          <w:rFonts w:ascii="Times New Roman" w:hAnsi="Times New Roman" w:cs="Times New Roman"/>
          <w:sz w:val="16"/>
        </w:rPr>
      </w:pPr>
    </w:p>
    <w:p w14:paraId="52917063" w14:textId="30916ECA" w:rsidR="00894B4A" w:rsidRDefault="00894B4A" w:rsidP="00A84016">
      <w:pPr>
        <w:spacing w:afterLines="50" w:after="156" w:line="360" w:lineRule="auto"/>
        <w:jc w:val="center"/>
        <w:rPr>
          <w:rFonts w:ascii="Times New Roman" w:hAnsi="Times New Roman" w:cs="Times New Roman"/>
          <w:sz w:val="16"/>
        </w:rPr>
      </w:pPr>
    </w:p>
    <w:p w14:paraId="565419A4" w14:textId="77777777" w:rsidR="00894B4A" w:rsidRDefault="00894B4A" w:rsidP="00A84016">
      <w:pPr>
        <w:spacing w:afterLines="50" w:after="156" w:line="360" w:lineRule="auto"/>
        <w:jc w:val="center"/>
        <w:rPr>
          <w:rFonts w:ascii="Times New Roman" w:hAnsi="Times New Roman" w:cs="Times New Roman"/>
          <w:sz w:val="16"/>
        </w:rPr>
      </w:pPr>
    </w:p>
    <w:p w14:paraId="7287E301" w14:textId="6023D6BD" w:rsidR="00E6586B" w:rsidRPr="00A84016" w:rsidRDefault="001A1E9C" w:rsidP="00A84016">
      <w:pPr>
        <w:spacing w:afterLines="50" w:after="156" w:line="360" w:lineRule="auto"/>
        <w:jc w:val="center"/>
        <w:rPr>
          <w:rFonts w:ascii="Times New Roman" w:hAnsi="Times New Roman" w:cs="Times New Roman"/>
          <w:sz w:val="16"/>
        </w:rPr>
      </w:pPr>
      <w:r>
        <w:rPr>
          <w:rFonts w:ascii="Times New Roman" w:hAnsi="Times New Roman" w:cs="Times New Roman"/>
          <w:sz w:val="16"/>
        </w:rPr>
        <w:lastRenderedPageBreak/>
        <w:t>e</w:t>
      </w:r>
      <w:r w:rsidR="00E6586B" w:rsidRPr="00A84016">
        <w:rPr>
          <w:rFonts w:ascii="Times New Roman" w:hAnsi="Times New Roman" w:cs="Times New Roman"/>
          <w:sz w:val="16"/>
        </w:rPr>
        <w:t>T</w:t>
      </w:r>
      <w:r w:rsidR="00E6586B" w:rsidRPr="00A84016">
        <w:rPr>
          <w:rFonts w:ascii="Times New Roman" w:hAnsi="Times New Roman" w:cs="Times New Roman" w:hint="eastAsia"/>
          <w:sz w:val="16"/>
        </w:rPr>
        <w:t>able</w:t>
      </w:r>
      <w:r w:rsidR="00E6586B" w:rsidRPr="00A84016">
        <w:rPr>
          <w:rFonts w:ascii="Times New Roman" w:hAnsi="Times New Roman" w:cs="Times New Roman"/>
          <w:sz w:val="16"/>
        </w:rPr>
        <w:t xml:space="preserve"> </w:t>
      </w:r>
      <w:r>
        <w:rPr>
          <w:rFonts w:ascii="Times New Roman" w:hAnsi="Times New Roman" w:cs="Times New Roman"/>
          <w:sz w:val="16"/>
        </w:rPr>
        <w:t>9</w:t>
      </w:r>
      <w:r w:rsidR="00E6586B" w:rsidRPr="00A84016">
        <w:rPr>
          <w:rFonts w:ascii="Times New Roman" w:hAnsi="Times New Roman" w:cs="Times New Roman"/>
          <w:sz w:val="16"/>
        </w:rPr>
        <w:t>. Distributions for input parameters in probabilistic sensitivity analysis</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53"/>
        <w:gridCol w:w="1276"/>
        <w:gridCol w:w="1417"/>
        <w:gridCol w:w="1302"/>
      </w:tblGrid>
      <w:tr w:rsidR="00E6586B" w:rsidRPr="00E6586B" w14:paraId="045A2572" w14:textId="77777777" w:rsidTr="00E6586B">
        <w:trPr>
          <w:jc w:val="center"/>
        </w:trPr>
        <w:tc>
          <w:tcPr>
            <w:tcW w:w="4253" w:type="dxa"/>
          </w:tcPr>
          <w:p w14:paraId="621CA55B" w14:textId="77777777" w:rsidR="00E6586B" w:rsidRPr="00E6586B" w:rsidRDefault="00E6586B" w:rsidP="00D14A61">
            <w:pPr>
              <w:jc w:val="left"/>
              <w:rPr>
                <w:rFonts w:ascii="Times New Roman" w:hAnsi="Times New Roman" w:cs="Times New Roman"/>
                <w:b/>
                <w:sz w:val="16"/>
                <w:szCs w:val="16"/>
              </w:rPr>
            </w:pPr>
            <w:r w:rsidRPr="00E6586B">
              <w:rPr>
                <w:rFonts w:ascii="Times New Roman" w:hAnsi="Times New Roman" w:cs="Times New Roman" w:hint="eastAsia"/>
                <w:b/>
                <w:sz w:val="16"/>
                <w:szCs w:val="16"/>
              </w:rPr>
              <w:t>M</w:t>
            </w:r>
            <w:r w:rsidRPr="00E6586B">
              <w:rPr>
                <w:rFonts w:ascii="Times New Roman" w:hAnsi="Times New Roman" w:cs="Times New Roman"/>
                <w:b/>
                <w:sz w:val="16"/>
                <w:szCs w:val="16"/>
              </w:rPr>
              <w:t>odel input</w:t>
            </w:r>
          </w:p>
        </w:tc>
        <w:tc>
          <w:tcPr>
            <w:tcW w:w="1276" w:type="dxa"/>
          </w:tcPr>
          <w:p w14:paraId="000087F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ase-case value</w:t>
            </w:r>
          </w:p>
        </w:tc>
        <w:tc>
          <w:tcPr>
            <w:tcW w:w="1417" w:type="dxa"/>
          </w:tcPr>
          <w:p w14:paraId="2F6D353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Distribution</w:t>
            </w:r>
          </w:p>
        </w:tc>
        <w:tc>
          <w:tcPr>
            <w:tcW w:w="1302" w:type="dxa"/>
          </w:tcPr>
          <w:p w14:paraId="0B9F966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SD</w:t>
            </w:r>
          </w:p>
        </w:tc>
      </w:tr>
      <w:tr w:rsidR="00E6586B" w:rsidRPr="00E6586B" w14:paraId="01CB4A61" w14:textId="77777777" w:rsidTr="00E6586B">
        <w:trPr>
          <w:jc w:val="center"/>
        </w:trPr>
        <w:tc>
          <w:tcPr>
            <w:tcW w:w="4253" w:type="dxa"/>
          </w:tcPr>
          <w:p w14:paraId="115B3E17" w14:textId="77777777"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sz w:val="16"/>
                <w:szCs w:val="16"/>
              </w:rPr>
              <w:t>Proportion of treatment continuation (%)</w:t>
            </w:r>
          </w:p>
        </w:tc>
        <w:tc>
          <w:tcPr>
            <w:tcW w:w="1276" w:type="dxa"/>
          </w:tcPr>
          <w:p w14:paraId="7469AA41" w14:textId="77777777" w:rsidR="00E6586B" w:rsidRPr="00E6586B" w:rsidRDefault="00E6586B" w:rsidP="00E6586B">
            <w:pPr>
              <w:jc w:val="center"/>
              <w:rPr>
                <w:rFonts w:ascii="Times New Roman" w:hAnsi="Times New Roman" w:cs="Times New Roman"/>
                <w:sz w:val="16"/>
                <w:szCs w:val="16"/>
              </w:rPr>
            </w:pPr>
          </w:p>
        </w:tc>
        <w:tc>
          <w:tcPr>
            <w:tcW w:w="1417" w:type="dxa"/>
          </w:tcPr>
          <w:p w14:paraId="14B57EC5" w14:textId="77777777" w:rsidR="00E6586B" w:rsidRPr="00E6586B" w:rsidRDefault="00E6586B" w:rsidP="00E6586B">
            <w:pPr>
              <w:jc w:val="center"/>
              <w:rPr>
                <w:rFonts w:ascii="Times New Roman" w:hAnsi="Times New Roman" w:cs="Times New Roman"/>
                <w:sz w:val="16"/>
                <w:szCs w:val="16"/>
              </w:rPr>
            </w:pPr>
          </w:p>
        </w:tc>
        <w:tc>
          <w:tcPr>
            <w:tcW w:w="1302" w:type="dxa"/>
          </w:tcPr>
          <w:p w14:paraId="11CD087C" w14:textId="77777777" w:rsidR="00E6586B" w:rsidRPr="00E6586B" w:rsidRDefault="00E6586B" w:rsidP="00E6586B">
            <w:pPr>
              <w:jc w:val="center"/>
              <w:rPr>
                <w:rFonts w:ascii="Times New Roman" w:hAnsi="Times New Roman" w:cs="Times New Roman"/>
                <w:sz w:val="16"/>
                <w:szCs w:val="16"/>
              </w:rPr>
            </w:pPr>
          </w:p>
        </w:tc>
      </w:tr>
      <w:tr w:rsidR="00E6586B" w:rsidRPr="00E6586B" w14:paraId="7DB5DA1A" w14:textId="77777777" w:rsidTr="00E6586B">
        <w:trPr>
          <w:jc w:val="center"/>
        </w:trPr>
        <w:tc>
          <w:tcPr>
            <w:tcW w:w="4253" w:type="dxa"/>
          </w:tcPr>
          <w:p w14:paraId="6EF109BB" w14:textId="77777777"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hint="eastAsia"/>
                <w:sz w:val="16"/>
                <w:szCs w:val="16"/>
              </w:rPr>
              <w:t xml:space="preserve"> </w:t>
            </w:r>
            <w:r w:rsidRPr="00E6586B">
              <w:rPr>
                <w:rFonts w:ascii="Times New Roman" w:hAnsi="Times New Roman" w:cs="Times New Roman"/>
                <w:sz w:val="16"/>
                <w:szCs w:val="16"/>
              </w:rPr>
              <w:t xml:space="preserve"> Ide-cel</w:t>
            </w:r>
          </w:p>
        </w:tc>
        <w:tc>
          <w:tcPr>
            <w:tcW w:w="1276" w:type="dxa"/>
          </w:tcPr>
          <w:p w14:paraId="300F485E"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91.4</w:t>
            </w:r>
          </w:p>
        </w:tc>
        <w:tc>
          <w:tcPr>
            <w:tcW w:w="1417" w:type="dxa"/>
          </w:tcPr>
          <w:p w14:paraId="55580B4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2DB46C9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2.3</w:t>
            </w:r>
          </w:p>
        </w:tc>
      </w:tr>
      <w:tr w:rsidR="00E6586B" w:rsidRPr="00E6586B" w14:paraId="3B4103A3" w14:textId="77777777" w:rsidTr="00E6586B">
        <w:trPr>
          <w:jc w:val="center"/>
        </w:trPr>
        <w:tc>
          <w:tcPr>
            <w:tcW w:w="4253" w:type="dxa"/>
          </w:tcPr>
          <w:p w14:paraId="447D1912"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ilta-cel</w:t>
            </w:r>
          </w:p>
        </w:tc>
        <w:tc>
          <w:tcPr>
            <w:tcW w:w="1276" w:type="dxa"/>
          </w:tcPr>
          <w:p w14:paraId="0E37AAAC"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85.8</w:t>
            </w:r>
          </w:p>
        </w:tc>
        <w:tc>
          <w:tcPr>
            <w:tcW w:w="1417" w:type="dxa"/>
          </w:tcPr>
          <w:p w14:paraId="089B47E1"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4821297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1.2</w:t>
            </w:r>
          </w:p>
        </w:tc>
      </w:tr>
      <w:tr w:rsidR="00E6586B" w:rsidRPr="00E6586B" w14:paraId="75E9695B" w14:textId="77777777" w:rsidTr="00E6586B">
        <w:trPr>
          <w:jc w:val="center"/>
        </w:trPr>
        <w:tc>
          <w:tcPr>
            <w:tcW w:w="4253" w:type="dxa"/>
          </w:tcPr>
          <w:p w14:paraId="483567A5" w14:textId="77777777"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sz w:val="16"/>
                <w:szCs w:val="16"/>
              </w:rPr>
              <w:t>Probability of CRS (grade 3 or higher) (%)</w:t>
            </w:r>
          </w:p>
        </w:tc>
        <w:tc>
          <w:tcPr>
            <w:tcW w:w="1276" w:type="dxa"/>
          </w:tcPr>
          <w:p w14:paraId="43D60034" w14:textId="77777777" w:rsidR="00E6586B" w:rsidRPr="00E6586B" w:rsidRDefault="00E6586B" w:rsidP="00E6586B">
            <w:pPr>
              <w:jc w:val="center"/>
              <w:rPr>
                <w:rFonts w:ascii="Times New Roman" w:hAnsi="Times New Roman" w:cs="Times New Roman"/>
                <w:sz w:val="16"/>
                <w:szCs w:val="16"/>
              </w:rPr>
            </w:pPr>
          </w:p>
        </w:tc>
        <w:tc>
          <w:tcPr>
            <w:tcW w:w="1417" w:type="dxa"/>
          </w:tcPr>
          <w:p w14:paraId="03D2ADE0" w14:textId="77777777" w:rsidR="00E6586B" w:rsidRPr="00E6586B" w:rsidRDefault="00E6586B" w:rsidP="00E6586B">
            <w:pPr>
              <w:jc w:val="center"/>
              <w:rPr>
                <w:rFonts w:ascii="Times New Roman" w:hAnsi="Times New Roman" w:cs="Times New Roman"/>
                <w:sz w:val="16"/>
                <w:szCs w:val="16"/>
              </w:rPr>
            </w:pPr>
          </w:p>
        </w:tc>
        <w:tc>
          <w:tcPr>
            <w:tcW w:w="1302" w:type="dxa"/>
          </w:tcPr>
          <w:p w14:paraId="44651BD4" w14:textId="77777777" w:rsidR="00E6586B" w:rsidRPr="00E6586B" w:rsidRDefault="00E6586B" w:rsidP="00E6586B">
            <w:pPr>
              <w:jc w:val="center"/>
              <w:rPr>
                <w:rFonts w:ascii="Times New Roman" w:hAnsi="Times New Roman" w:cs="Times New Roman"/>
                <w:sz w:val="16"/>
                <w:szCs w:val="16"/>
              </w:rPr>
            </w:pPr>
          </w:p>
        </w:tc>
      </w:tr>
      <w:tr w:rsidR="00E6586B" w:rsidRPr="00E6586B" w14:paraId="479E6EC5" w14:textId="77777777" w:rsidTr="00E6586B">
        <w:trPr>
          <w:jc w:val="center"/>
        </w:trPr>
        <w:tc>
          <w:tcPr>
            <w:tcW w:w="4253" w:type="dxa"/>
          </w:tcPr>
          <w:p w14:paraId="167BC3FE"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Ide-cel</w:t>
            </w:r>
          </w:p>
        </w:tc>
        <w:tc>
          <w:tcPr>
            <w:tcW w:w="1276" w:type="dxa"/>
          </w:tcPr>
          <w:p w14:paraId="251AAB8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5.5</w:t>
            </w:r>
          </w:p>
        </w:tc>
        <w:tc>
          <w:tcPr>
            <w:tcW w:w="1417" w:type="dxa"/>
          </w:tcPr>
          <w:p w14:paraId="0B336C7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4ED4752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.8</w:t>
            </w:r>
          </w:p>
        </w:tc>
      </w:tr>
      <w:tr w:rsidR="00E6586B" w:rsidRPr="00E6586B" w14:paraId="146129E4" w14:textId="77777777" w:rsidTr="00E6586B">
        <w:trPr>
          <w:jc w:val="center"/>
        </w:trPr>
        <w:tc>
          <w:tcPr>
            <w:tcW w:w="4253" w:type="dxa"/>
          </w:tcPr>
          <w:p w14:paraId="240C581B"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ilta-cel</w:t>
            </w:r>
          </w:p>
        </w:tc>
        <w:tc>
          <w:tcPr>
            <w:tcW w:w="1276" w:type="dxa"/>
          </w:tcPr>
          <w:p w14:paraId="089CC3C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5.2</w:t>
            </w:r>
          </w:p>
        </w:tc>
        <w:tc>
          <w:tcPr>
            <w:tcW w:w="1417" w:type="dxa"/>
          </w:tcPr>
          <w:p w14:paraId="0110479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68976DEE"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.8</w:t>
            </w:r>
          </w:p>
        </w:tc>
      </w:tr>
      <w:tr w:rsidR="00E6586B" w:rsidRPr="00E6586B" w14:paraId="59E814F5" w14:textId="77777777" w:rsidTr="00E6586B">
        <w:trPr>
          <w:jc w:val="center"/>
        </w:trPr>
        <w:tc>
          <w:tcPr>
            <w:tcW w:w="4253" w:type="dxa"/>
          </w:tcPr>
          <w:p w14:paraId="6E90DA61" w14:textId="77777777"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sz w:val="16"/>
                <w:szCs w:val="16"/>
              </w:rPr>
              <w:t>Probability of Neurotoxicity (grade 3 or higher) (%)</w:t>
            </w:r>
          </w:p>
        </w:tc>
        <w:tc>
          <w:tcPr>
            <w:tcW w:w="1276" w:type="dxa"/>
          </w:tcPr>
          <w:p w14:paraId="4616B12D" w14:textId="77777777" w:rsidR="00E6586B" w:rsidRPr="00E6586B" w:rsidRDefault="00E6586B" w:rsidP="00E6586B">
            <w:pPr>
              <w:jc w:val="center"/>
              <w:rPr>
                <w:rFonts w:ascii="Times New Roman" w:hAnsi="Times New Roman" w:cs="Times New Roman"/>
                <w:sz w:val="16"/>
                <w:szCs w:val="16"/>
              </w:rPr>
            </w:pPr>
          </w:p>
        </w:tc>
        <w:tc>
          <w:tcPr>
            <w:tcW w:w="1417" w:type="dxa"/>
          </w:tcPr>
          <w:p w14:paraId="6F97E196" w14:textId="77777777" w:rsidR="00E6586B" w:rsidRPr="00E6586B" w:rsidRDefault="00E6586B" w:rsidP="00E6586B">
            <w:pPr>
              <w:jc w:val="center"/>
              <w:rPr>
                <w:rFonts w:ascii="Times New Roman" w:hAnsi="Times New Roman" w:cs="Times New Roman"/>
                <w:sz w:val="16"/>
                <w:szCs w:val="16"/>
              </w:rPr>
            </w:pPr>
          </w:p>
        </w:tc>
        <w:tc>
          <w:tcPr>
            <w:tcW w:w="1302" w:type="dxa"/>
          </w:tcPr>
          <w:p w14:paraId="30B63A51" w14:textId="77777777" w:rsidR="00E6586B" w:rsidRPr="00E6586B" w:rsidRDefault="00E6586B" w:rsidP="00E6586B">
            <w:pPr>
              <w:jc w:val="center"/>
              <w:rPr>
                <w:rFonts w:ascii="Times New Roman" w:hAnsi="Times New Roman" w:cs="Times New Roman"/>
                <w:sz w:val="16"/>
                <w:szCs w:val="16"/>
              </w:rPr>
            </w:pPr>
          </w:p>
        </w:tc>
      </w:tr>
      <w:tr w:rsidR="00E6586B" w:rsidRPr="00E6586B" w14:paraId="26FBE3D9" w14:textId="77777777" w:rsidTr="00E6586B">
        <w:trPr>
          <w:jc w:val="center"/>
        </w:trPr>
        <w:tc>
          <w:tcPr>
            <w:tcW w:w="4253" w:type="dxa"/>
          </w:tcPr>
          <w:p w14:paraId="3778EB8C"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Ide-cel</w:t>
            </w:r>
          </w:p>
        </w:tc>
        <w:tc>
          <w:tcPr>
            <w:tcW w:w="1276" w:type="dxa"/>
          </w:tcPr>
          <w:p w14:paraId="34F12CF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3.1</w:t>
            </w:r>
          </w:p>
        </w:tc>
        <w:tc>
          <w:tcPr>
            <w:tcW w:w="1417" w:type="dxa"/>
          </w:tcPr>
          <w:p w14:paraId="23567757"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472D114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9</w:t>
            </w:r>
            <w:r w:rsidRPr="00E6586B">
              <w:rPr>
                <w:rFonts w:ascii="Times New Roman" w:hAnsi="Times New Roman" w:cs="Times New Roman"/>
                <w:sz w:val="16"/>
                <w:szCs w:val="16"/>
              </w:rPr>
              <w:t>.2</w:t>
            </w:r>
          </w:p>
        </w:tc>
      </w:tr>
      <w:tr w:rsidR="00E6586B" w:rsidRPr="00E6586B" w14:paraId="52ED8631" w14:textId="77777777" w:rsidTr="00E6586B">
        <w:trPr>
          <w:trHeight w:val="54"/>
          <w:jc w:val="center"/>
        </w:trPr>
        <w:tc>
          <w:tcPr>
            <w:tcW w:w="4253" w:type="dxa"/>
          </w:tcPr>
          <w:p w14:paraId="2860D1A0"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ilta-cel</w:t>
            </w:r>
          </w:p>
        </w:tc>
        <w:tc>
          <w:tcPr>
            <w:tcW w:w="1276" w:type="dxa"/>
          </w:tcPr>
          <w:p w14:paraId="2556C02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12.3</w:t>
            </w:r>
          </w:p>
        </w:tc>
        <w:tc>
          <w:tcPr>
            <w:tcW w:w="1417" w:type="dxa"/>
          </w:tcPr>
          <w:p w14:paraId="0C15F6D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41AADD0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3,1</w:t>
            </w:r>
          </w:p>
        </w:tc>
      </w:tr>
      <w:tr w:rsidR="00E6586B" w:rsidRPr="00E6586B" w14:paraId="7D9211E0" w14:textId="77777777" w:rsidTr="00E6586B">
        <w:trPr>
          <w:trHeight w:val="54"/>
          <w:jc w:val="center"/>
        </w:trPr>
        <w:tc>
          <w:tcPr>
            <w:tcW w:w="4253" w:type="dxa"/>
          </w:tcPr>
          <w:p w14:paraId="7D41F84A" w14:textId="77777777"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hint="eastAsia"/>
                <w:sz w:val="16"/>
                <w:szCs w:val="16"/>
              </w:rPr>
              <w:t>P</w:t>
            </w:r>
            <w:r w:rsidRPr="00E6586B">
              <w:rPr>
                <w:rFonts w:ascii="Times New Roman" w:hAnsi="Times New Roman" w:cs="Times New Roman"/>
                <w:sz w:val="16"/>
                <w:szCs w:val="16"/>
              </w:rPr>
              <w:t>robability of second CAR-T treatment(%)</w:t>
            </w:r>
          </w:p>
        </w:tc>
        <w:tc>
          <w:tcPr>
            <w:tcW w:w="1276" w:type="dxa"/>
          </w:tcPr>
          <w:p w14:paraId="66DF1DB3" w14:textId="77777777" w:rsidR="00E6586B" w:rsidRPr="00E6586B" w:rsidRDefault="00E6586B" w:rsidP="00E6586B">
            <w:pPr>
              <w:jc w:val="center"/>
              <w:rPr>
                <w:rFonts w:ascii="Times New Roman" w:hAnsi="Times New Roman" w:cs="Times New Roman"/>
                <w:sz w:val="16"/>
                <w:szCs w:val="16"/>
              </w:rPr>
            </w:pPr>
          </w:p>
        </w:tc>
        <w:tc>
          <w:tcPr>
            <w:tcW w:w="1417" w:type="dxa"/>
          </w:tcPr>
          <w:p w14:paraId="18834EBF" w14:textId="77777777" w:rsidR="00E6586B" w:rsidRPr="00E6586B" w:rsidRDefault="00E6586B" w:rsidP="00E6586B">
            <w:pPr>
              <w:jc w:val="center"/>
              <w:rPr>
                <w:rFonts w:ascii="Times New Roman" w:hAnsi="Times New Roman" w:cs="Times New Roman"/>
                <w:sz w:val="16"/>
                <w:szCs w:val="16"/>
              </w:rPr>
            </w:pPr>
          </w:p>
        </w:tc>
        <w:tc>
          <w:tcPr>
            <w:tcW w:w="1302" w:type="dxa"/>
          </w:tcPr>
          <w:p w14:paraId="0070AC63" w14:textId="77777777" w:rsidR="00E6586B" w:rsidRPr="00E6586B" w:rsidRDefault="00E6586B" w:rsidP="00E6586B">
            <w:pPr>
              <w:jc w:val="center"/>
              <w:rPr>
                <w:rFonts w:ascii="Times New Roman" w:hAnsi="Times New Roman" w:cs="Times New Roman"/>
                <w:sz w:val="16"/>
                <w:szCs w:val="16"/>
              </w:rPr>
            </w:pPr>
          </w:p>
        </w:tc>
      </w:tr>
      <w:tr w:rsidR="00E6586B" w:rsidRPr="00E6586B" w14:paraId="2B8FA7C7" w14:textId="77777777" w:rsidTr="00E6586B">
        <w:trPr>
          <w:trHeight w:val="54"/>
          <w:jc w:val="center"/>
        </w:trPr>
        <w:tc>
          <w:tcPr>
            <w:tcW w:w="4253" w:type="dxa"/>
          </w:tcPr>
          <w:p w14:paraId="67C4BC41"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Ide-cel</w:t>
            </w:r>
          </w:p>
        </w:tc>
        <w:tc>
          <w:tcPr>
            <w:tcW w:w="1276" w:type="dxa"/>
          </w:tcPr>
          <w:p w14:paraId="0176F4F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1.9</w:t>
            </w:r>
          </w:p>
        </w:tc>
        <w:tc>
          <w:tcPr>
            <w:tcW w:w="1417" w:type="dxa"/>
          </w:tcPr>
          <w:p w14:paraId="4BA14C8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0602915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.5</w:t>
            </w:r>
          </w:p>
        </w:tc>
      </w:tr>
      <w:tr w:rsidR="00E6586B" w:rsidRPr="00E6586B" w14:paraId="5315B9D4" w14:textId="77777777" w:rsidTr="00E6586B">
        <w:trPr>
          <w:trHeight w:val="54"/>
          <w:jc w:val="center"/>
        </w:trPr>
        <w:tc>
          <w:tcPr>
            <w:tcW w:w="4253" w:type="dxa"/>
          </w:tcPr>
          <w:p w14:paraId="412454F6"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ilta-cel</w:t>
            </w:r>
          </w:p>
        </w:tc>
        <w:tc>
          <w:tcPr>
            <w:tcW w:w="1276" w:type="dxa"/>
          </w:tcPr>
          <w:p w14:paraId="29DC28C7"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3</w:t>
            </w:r>
            <w:r w:rsidRPr="00E6586B">
              <w:rPr>
                <w:rFonts w:ascii="Times New Roman" w:hAnsi="Times New Roman" w:cs="Times New Roman"/>
                <w:sz w:val="16"/>
                <w:szCs w:val="16"/>
              </w:rPr>
              <w:t>.1</w:t>
            </w:r>
          </w:p>
        </w:tc>
        <w:tc>
          <w:tcPr>
            <w:tcW w:w="1417" w:type="dxa"/>
          </w:tcPr>
          <w:p w14:paraId="7E1511B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0956696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.02</w:t>
            </w:r>
          </w:p>
        </w:tc>
      </w:tr>
      <w:tr w:rsidR="00F61BB8" w:rsidRPr="00E6586B" w14:paraId="1C93E4DD" w14:textId="77777777" w:rsidTr="00E6586B">
        <w:trPr>
          <w:trHeight w:val="54"/>
          <w:jc w:val="center"/>
        </w:trPr>
        <w:tc>
          <w:tcPr>
            <w:tcW w:w="4253" w:type="dxa"/>
          </w:tcPr>
          <w:p w14:paraId="16CF7A45" w14:textId="6C99EC5A" w:rsidR="00F61BB8" w:rsidRPr="00E6586B" w:rsidRDefault="00F61BB8" w:rsidP="00F61BB8">
            <w:pPr>
              <w:jc w:val="left"/>
              <w:rPr>
                <w:rFonts w:ascii="Times New Roman" w:hAnsi="Times New Roman" w:cs="Times New Roman"/>
                <w:sz w:val="16"/>
                <w:szCs w:val="16"/>
              </w:rPr>
            </w:pPr>
            <w:r>
              <w:rPr>
                <w:rFonts w:ascii="Times New Roman" w:hAnsi="Times New Roman" w:cs="Times New Roman" w:hint="eastAsia"/>
                <w:sz w:val="16"/>
                <w:szCs w:val="16"/>
              </w:rPr>
              <w:t>S</w:t>
            </w:r>
            <w:r>
              <w:rPr>
                <w:rFonts w:ascii="Times New Roman" w:hAnsi="Times New Roman" w:cs="Times New Roman"/>
                <w:sz w:val="16"/>
                <w:szCs w:val="16"/>
              </w:rPr>
              <w:t>MR</w:t>
            </w:r>
          </w:p>
        </w:tc>
        <w:tc>
          <w:tcPr>
            <w:tcW w:w="1276" w:type="dxa"/>
          </w:tcPr>
          <w:p w14:paraId="30926948" w14:textId="7017E5B9" w:rsidR="00F61BB8" w:rsidRPr="00E6586B" w:rsidRDefault="00F61BB8" w:rsidP="00E6586B">
            <w:pPr>
              <w:jc w:val="center"/>
              <w:rPr>
                <w:rFonts w:ascii="Times New Roman" w:hAnsi="Times New Roman" w:cs="Times New Roman"/>
                <w:sz w:val="16"/>
                <w:szCs w:val="16"/>
              </w:rPr>
            </w:pPr>
            <w:r>
              <w:rPr>
                <w:rFonts w:ascii="Times New Roman" w:hAnsi="Times New Roman" w:cs="Times New Roman" w:hint="eastAsia"/>
                <w:sz w:val="16"/>
                <w:szCs w:val="16"/>
              </w:rPr>
              <w:t>2</w:t>
            </w:r>
            <w:r>
              <w:rPr>
                <w:rFonts w:ascii="Times New Roman" w:hAnsi="Times New Roman" w:cs="Times New Roman"/>
                <w:sz w:val="16"/>
                <w:szCs w:val="16"/>
              </w:rPr>
              <w:t>.2</w:t>
            </w:r>
          </w:p>
        </w:tc>
        <w:tc>
          <w:tcPr>
            <w:tcW w:w="1417" w:type="dxa"/>
          </w:tcPr>
          <w:p w14:paraId="7BDDBC2E" w14:textId="72253873" w:rsidR="00F61BB8" w:rsidRPr="00E6586B" w:rsidRDefault="00F61BB8"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eta</w:t>
            </w:r>
          </w:p>
        </w:tc>
        <w:tc>
          <w:tcPr>
            <w:tcW w:w="1302" w:type="dxa"/>
          </w:tcPr>
          <w:p w14:paraId="0489266D" w14:textId="1FABAD01" w:rsidR="00F61BB8" w:rsidRPr="00E6586B" w:rsidRDefault="00F61BB8" w:rsidP="00E6586B">
            <w:pPr>
              <w:jc w:val="center"/>
              <w:rPr>
                <w:rFonts w:ascii="Times New Roman" w:hAnsi="Times New Roman" w:cs="Times New Roman"/>
                <w:sz w:val="16"/>
                <w:szCs w:val="16"/>
              </w:rPr>
            </w:pPr>
            <w:r>
              <w:rPr>
                <w:rFonts w:ascii="Times New Roman" w:hAnsi="Times New Roman" w:cs="Times New Roman" w:hint="eastAsia"/>
                <w:sz w:val="16"/>
                <w:szCs w:val="16"/>
              </w:rPr>
              <w:t>0</w:t>
            </w:r>
            <w:r>
              <w:rPr>
                <w:rFonts w:ascii="Times New Roman" w:hAnsi="Times New Roman" w:cs="Times New Roman"/>
                <w:sz w:val="16"/>
                <w:szCs w:val="16"/>
              </w:rPr>
              <w:t>.42</w:t>
            </w:r>
          </w:p>
        </w:tc>
      </w:tr>
      <w:tr w:rsidR="00E6586B" w:rsidRPr="00E6586B" w14:paraId="730F2978" w14:textId="77777777" w:rsidTr="00E6586B">
        <w:trPr>
          <w:jc w:val="center"/>
        </w:trPr>
        <w:tc>
          <w:tcPr>
            <w:tcW w:w="4253" w:type="dxa"/>
          </w:tcPr>
          <w:p w14:paraId="0386E312" w14:textId="77777777" w:rsidR="00E6586B" w:rsidRPr="00E6586B" w:rsidRDefault="00E6586B" w:rsidP="00D14A61">
            <w:pPr>
              <w:jc w:val="left"/>
              <w:rPr>
                <w:rFonts w:ascii="Times New Roman" w:hAnsi="Times New Roman" w:cs="Times New Roman"/>
                <w:b/>
                <w:sz w:val="16"/>
                <w:szCs w:val="16"/>
              </w:rPr>
            </w:pPr>
            <w:r w:rsidRPr="00E6586B">
              <w:rPr>
                <w:rFonts w:ascii="Times New Roman" w:hAnsi="Times New Roman" w:cs="Times New Roman" w:hint="eastAsia"/>
                <w:b/>
                <w:sz w:val="16"/>
                <w:szCs w:val="16"/>
              </w:rPr>
              <w:t>C</w:t>
            </w:r>
            <w:r w:rsidRPr="00E6586B">
              <w:rPr>
                <w:rFonts w:ascii="Times New Roman" w:hAnsi="Times New Roman" w:cs="Times New Roman"/>
                <w:b/>
                <w:sz w:val="16"/>
                <w:szCs w:val="16"/>
              </w:rPr>
              <w:t xml:space="preserve">ost </w:t>
            </w:r>
            <w:r w:rsidRPr="00E6586B">
              <w:rPr>
                <w:rFonts w:ascii="Times New Roman" w:hAnsi="Times New Roman" w:cs="Times New Roman" w:hint="eastAsia"/>
                <w:b/>
                <w:sz w:val="16"/>
                <w:szCs w:val="16"/>
              </w:rPr>
              <w:t>(</w:t>
            </w:r>
            <w:r w:rsidRPr="00E6586B">
              <w:rPr>
                <w:rFonts w:ascii="Times New Roman" w:hAnsi="Times New Roman" w:cs="Times New Roman"/>
                <w:b/>
                <w:sz w:val="16"/>
                <w:szCs w:val="16"/>
              </w:rPr>
              <w:t>US $)</w:t>
            </w:r>
          </w:p>
        </w:tc>
        <w:tc>
          <w:tcPr>
            <w:tcW w:w="1276" w:type="dxa"/>
          </w:tcPr>
          <w:p w14:paraId="68C1CFFA" w14:textId="77777777" w:rsidR="00E6586B" w:rsidRPr="00E6586B" w:rsidRDefault="00E6586B" w:rsidP="00E6586B">
            <w:pPr>
              <w:jc w:val="center"/>
              <w:rPr>
                <w:rFonts w:ascii="Times New Roman" w:hAnsi="Times New Roman" w:cs="Times New Roman"/>
                <w:sz w:val="16"/>
                <w:szCs w:val="16"/>
              </w:rPr>
            </w:pPr>
          </w:p>
        </w:tc>
        <w:tc>
          <w:tcPr>
            <w:tcW w:w="1417" w:type="dxa"/>
          </w:tcPr>
          <w:p w14:paraId="6E548AA0" w14:textId="77777777" w:rsidR="00E6586B" w:rsidRPr="00E6586B" w:rsidRDefault="00E6586B" w:rsidP="00E6586B">
            <w:pPr>
              <w:jc w:val="center"/>
              <w:rPr>
                <w:rFonts w:ascii="Times New Roman" w:hAnsi="Times New Roman" w:cs="Times New Roman"/>
                <w:sz w:val="16"/>
                <w:szCs w:val="16"/>
              </w:rPr>
            </w:pPr>
          </w:p>
        </w:tc>
        <w:tc>
          <w:tcPr>
            <w:tcW w:w="1302" w:type="dxa"/>
          </w:tcPr>
          <w:p w14:paraId="3C57100A" w14:textId="77777777" w:rsidR="00E6586B" w:rsidRPr="00E6586B" w:rsidRDefault="00E6586B" w:rsidP="00E6586B">
            <w:pPr>
              <w:jc w:val="center"/>
              <w:rPr>
                <w:rFonts w:ascii="Times New Roman" w:hAnsi="Times New Roman" w:cs="Times New Roman"/>
                <w:sz w:val="16"/>
                <w:szCs w:val="16"/>
              </w:rPr>
            </w:pPr>
          </w:p>
        </w:tc>
      </w:tr>
      <w:tr w:rsidR="00E6586B" w:rsidRPr="00E6586B" w14:paraId="74B0D66D" w14:textId="77777777" w:rsidTr="00E6586B">
        <w:trPr>
          <w:jc w:val="center"/>
        </w:trPr>
        <w:tc>
          <w:tcPr>
            <w:tcW w:w="4253" w:type="dxa"/>
          </w:tcPr>
          <w:p w14:paraId="27B6D8A1"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Ide-cel</w:t>
            </w:r>
          </w:p>
        </w:tc>
        <w:tc>
          <w:tcPr>
            <w:tcW w:w="1276" w:type="dxa"/>
          </w:tcPr>
          <w:p w14:paraId="2CA17207"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193023</w:t>
            </w:r>
          </w:p>
        </w:tc>
        <w:tc>
          <w:tcPr>
            <w:tcW w:w="1417" w:type="dxa"/>
          </w:tcPr>
          <w:p w14:paraId="48A052B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4991AD4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5</w:t>
            </w:r>
            <w:r w:rsidRPr="00E6586B">
              <w:rPr>
                <w:rFonts w:ascii="Times New Roman" w:hAnsi="Times New Roman" w:cs="Times New Roman"/>
                <w:sz w:val="16"/>
                <w:szCs w:val="16"/>
              </w:rPr>
              <w:t>000</w:t>
            </w:r>
          </w:p>
        </w:tc>
      </w:tr>
      <w:tr w:rsidR="00E6586B" w:rsidRPr="00E6586B" w14:paraId="45174444" w14:textId="77777777" w:rsidTr="00E6586B">
        <w:trPr>
          <w:jc w:val="center"/>
        </w:trPr>
        <w:tc>
          <w:tcPr>
            <w:tcW w:w="4253" w:type="dxa"/>
          </w:tcPr>
          <w:p w14:paraId="3F1F13CD"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ilta-cel</w:t>
            </w:r>
          </w:p>
        </w:tc>
        <w:tc>
          <w:tcPr>
            <w:tcW w:w="1276" w:type="dxa"/>
          </w:tcPr>
          <w:p w14:paraId="26477139"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193023</w:t>
            </w:r>
          </w:p>
        </w:tc>
        <w:tc>
          <w:tcPr>
            <w:tcW w:w="1417" w:type="dxa"/>
          </w:tcPr>
          <w:p w14:paraId="1DCF51B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357E307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5</w:t>
            </w:r>
            <w:r w:rsidRPr="00E6586B">
              <w:rPr>
                <w:rFonts w:ascii="Times New Roman" w:hAnsi="Times New Roman" w:cs="Times New Roman"/>
                <w:sz w:val="16"/>
                <w:szCs w:val="16"/>
              </w:rPr>
              <w:t>000</w:t>
            </w:r>
          </w:p>
        </w:tc>
      </w:tr>
      <w:tr w:rsidR="00E6586B" w:rsidRPr="00E6586B" w14:paraId="64F89D92" w14:textId="77777777" w:rsidTr="00E6586B">
        <w:trPr>
          <w:jc w:val="center"/>
        </w:trPr>
        <w:tc>
          <w:tcPr>
            <w:tcW w:w="4253" w:type="dxa"/>
          </w:tcPr>
          <w:p w14:paraId="28A2AD29"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Salvage chemotherapy</w:t>
            </w:r>
          </w:p>
        </w:tc>
        <w:tc>
          <w:tcPr>
            <w:tcW w:w="1276" w:type="dxa"/>
          </w:tcPr>
          <w:p w14:paraId="03D9CA2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11173</w:t>
            </w:r>
          </w:p>
        </w:tc>
        <w:tc>
          <w:tcPr>
            <w:tcW w:w="1417" w:type="dxa"/>
          </w:tcPr>
          <w:p w14:paraId="552DD06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599FDD46"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465</w:t>
            </w:r>
          </w:p>
        </w:tc>
      </w:tr>
      <w:tr w:rsidR="00E6586B" w:rsidRPr="00E6586B" w14:paraId="32BF9841" w14:textId="77777777" w:rsidTr="00E6586B">
        <w:trPr>
          <w:jc w:val="center"/>
        </w:trPr>
        <w:tc>
          <w:tcPr>
            <w:tcW w:w="4253" w:type="dxa"/>
          </w:tcPr>
          <w:p w14:paraId="30C1CD65"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ase cost during CAR-T treatment</w:t>
            </w:r>
          </w:p>
        </w:tc>
        <w:tc>
          <w:tcPr>
            <w:tcW w:w="1276" w:type="dxa"/>
          </w:tcPr>
          <w:p w14:paraId="15F16FF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11444</w:t>
            </w:r>
          </w:p>
        </w:tc>
        <w:tc>
          <w:tcPr>
            <w:tcW w:w="1417" w:type="dxa"/>
          </w:tcPr>
          <w:p w14:paraId="6A61FDA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4C4CA0B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5</w:t>
            </w:r>
            <w:r w:rsidRPr="00E6586B">
              <w:rPr>
                <w:rFonts w:ascii="Times New Roman" w:hAnsi="Times New Roman" w:cs="Times New Roman"/>
                <w:sz w:val="16"/>
                <w:szCs w:val="16"/>
              </w:rPr>
              <w:t>676</w:t>
            </w:r>
          </w:p>
        </w:tc>
      </w:tr>
      <w:tr w:rsidR="00E6586B" w:rsidRPr="00E6586B" w14:paraId="3F80E1CA" w14:textId="77777777" w:rsidTr="00E6586B">
        <w:trPr>
          <w:jc w:val="center"/>
        </w:trPr>
        <w:tc>
          <w:tcPr>
            <w:tcW w:w="4253" w:type="dxa"/>
          </w:tcPr>
          <w:p w14:paraId="7B40B96C"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B</w:t>
            </w:r>
            <w:r w:rsidRPr="00E6586B">
              <w:rPr>
                <w:rFonts w:ascii="Times New Roman" w:hAnsi="Times New Roman" w:cs="Times New Roman"/>
                <w:sz w:val="16"/>
                <w:szCs w:val="16"/>
              </w:rPr>
              <w:t>ase cost for second CAR-T treatment</w:t>
            </w:r>
          </w:p>
        </w:tc>
        <w:tc>
          <w:tcPr>
            <w:tcW w:w="1276" w:type="dxa"/>
          </w:tcPr>
          <w:p w14:paraId="7D164CD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9</w:t>
            </w:r>
            <w:r w:rsidRPr="00E6586B">
              <w:rPr>
                <w:rFonts w:ascii="Times New Roman" w:hAnsi="Times New Roman" w:cs="Times New Roman"/>
                <w:sz w:val="16"/>
                <w:szCs w:val="16"/>
              </w:rPr>
              <w:t>740</w:t>
            </w:r>
          </w:p>
        </w:tc>
        <w:tc>
          <w:tcPr>
            <w:tcW w:w="1417" w:type="dxa"/>
          </w:tcPr>
          <w:p w14:paraId="5B8E7718"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037BCD5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7</w:t>
            </w:r>
            <w:r w:rsidRPr="00E6586B">
              <w:rPr>
                <w:rFonts w:ascii="Times New Roman" w:hAnsi="Times New Roman" w:cs="Times New Roman"/>
                <w:sz w:val="16"/>
                <w:szCs w:val="16"/>
              </w:rPr>
              <w:t>274</w:t>
            </w:r>
          </w:p>
        </w:tc>
      </w:tr>
      <w:tr w:rsidR="00E6586B" w:rsidRPr="00E6586B" w14:paraId="79946CB2" w14:textId="77777777" w:rsidTr="00E6586B">
        <w:trPr>
          <w:jc w:val="center"/>
        </w:trPr>
        <w:tc>
          <w:tcPr>
            <w:tcW w:w="4253" w:type="dxa"/>
          </w:tcPr>
          <w:p w14:paraId="4E62C6CB" w14:textId="5415E9B8"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 xml:space="preserve">Monthly base cost during salvage chemotherapy treatment </w:t>
            </w:r>
          </w:p>
        </w:tc>
        <w:tc>
          <w:tcPr>
            <w:tcW w:w="1276" w:type="dxa"/>
          </w:tcPr>
          <w:p w14:paraId="3E712D5E"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895</w:t>
            </w:r>
          </w:p>
        </w:tc>
        <w:tc>
          <w:tcPr>
            <w:tcW w:w="1417" w:type="dxa"/>
          </w:tcPr>
          <w:p w14:paraId="16E63DE7"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19E176BA" w14:textId="77777777" w:rsidR="00E6586B" w:rsidRPr="00E6586B" w:rsidRDefault="00E6586B" w:rsidP="00E6586B">
            <w:pPr>
              <w:jc w:val="center"/>
              <w:rPr>
                <w:rFonts w:ascii="Times New Roman" w:hAnsi="Times New Roman" w:cs="Times New Roman"/>
                <w:sz w:val="16"/>
                <w:szCs w:val="16"/>
              </w:rPr>
            </w:pPr>
          </w:p>
        </w:tc>
      </w:tr>
      <w:tr w:rsidR="00E6586B" w:rsidRPr="00E6586B" w14:paraId="69D00448" w14:textId="77777777" w:rsidTr="00E6586B">
        <w:trPr>
          <w:jc w:val="center"/>
        </w:trPr>
        <w:tc>
          <w:tcPr>
            <w:tcW w:w="4253" w:type="dxa"/>
          </w:tcPr>
          <w:p w14:paraId="4E1AF288"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F</w:t>
            </w:r>
            <w:r w:rsidRPr="00E6586B">
              <w:rPr>
                <w:rFonts w:ascii="Times New Roman" w:hAnsi="Times New Roman" w:cs="Times New Roman"/>
                <w:sz w:val="16"/>
                <w:szCs w:val="16"/>
              </w:rPr>
              <w:t>ollow-up for CAR-T treatment</w:t>
            </w:r>
          </w:p>
        </w:tc>
        <w:tc>
          <w:tcPr>
            <w:tcW w:w="1276" w:type="dxa"/>
          </w:tcPr>
          <w:p w14:paraId="7AD72DA2" w14:textId="77777777" w:rsidR="00E6586B" w:rsidRPr="00E6586B" w:rsidRDefault="00E6586B" w:rsidP="00E6586B">
            <w:pPr>
              <w:jc w:val="center"/>
              <w:rPr>
                <w:rFonts w:ascii="Times New Roman" w:hAnsi="Times New Roman" w:cs="Times New Roman"/>
                <w:sz w:val="16"/>
                <w:szCs w:val="16"/>
              </w:rPr>
            </w:pPr>
          </w:p>
        </w:tc>
        <w:tc>
          <w:tcPr>
            <w:tcW w:w="1417" w:type="dxa"/>
          </w:tcPr>
          <w:p w14:paraId="2BFEA513" w14:textId="77777777" w:rsidR="00E6586B" w:rsidRPr="00E6586B" w:rsidRDefault="00E6586B" w:rsidP="00E6586B">
            <w:pPr>
              <w:jc w:val="center"/>
              <w:rPr>
                <w:rFonts w:ascii="Times New Roman" w:hAnsi="Times New Roman" w:cs="Times New Roman"/>
                <w:sz w:val="16"/>
                <w:szCs w:val="16"/>
              </w:rPr>
            </w:pPr>
          </w:p>
        </w:tc>
        <w:tc>
          <w:tcPr>
            <w:tcW w:w="1302" w:type="dxa"/>
          </w:tcPr>
          <w:p w14:paraId="630FA23E" w14:textId="77777777" w:rsidR="00E6586B" w:rsidRPr="00E6586B" w:rsidRDefault="00E6586B" w:rsidP="00E6586B">
            <w:pPr>
              <w:jc w:val="center"/>
              <w:rPr>
                <w:rFonts w:ascii="Times New Roman" w:hAnsi="Times New Roman" w:cs="Times New Roman"/>
                <w:sz w:val="16"/>
                <w:szCs w:val="16"/>
              </w:rPr>
            </w:pPr>
          </w:p>
        </w:tc>
      </w:tr>
      <w:tr w:rsidR="00E6586B" w:rsidRPr="00E6586B" w14:paraId="697B62DC" w14:textId="77777777" w:rsidTr="00E6586B">
        <w:trPr>
          <w:jc w:val="center"/>
        </w:trPr>
        <w:tc>
          <w:tcPr>
            <w:tcW w:w="4253" w:type="dxa"/>
          </w:tcPr>
          <w:p w14:paraId="6C411D3D" w14:textId="05E5AC69"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hint="eastAsia"/>
                <w:sz w:val="16"/>
                <w:szCs w:val="16"/>
              </w:rPr>
              <w:t xml:space="preserve"> </w:t>
            </w:r>
            <w:r w:rsidRPr="00E6586B">
              <w:rPr>
                <w:rFonts w:ascii="Times New Roman" w:hAnsi="Times New Roman" w:cs="Times New Roman"/>
                <w:sz w:val="16"/>
                <w:szCs w:val="16"/>
              </w:rPr>
              <w:t xml:space="preserve"> </w:t>
            </w:r>
            <w:r w:rsidR="00D14A61">
              <w:rPr>
                <w:rFonts w:ascii="Times New Roman" w:hAnsi="Times New Roman" w:cs="Times New Roman"/>
                <w:sz w:val="16"/>
                <w:szCs w:val="16"/>
              </w:rPr>
              <w:t xml:space="preserve">  </w:t>
            </w:r>
            <w:r w:rsidRPr="00E6586B">
              <w:rPr>
                <w:rFonts w:ascii="Times New Roman" w:hAnsi="Times New Roman" w:cs="Times New Roman"/>
                <w:sz w:val="16"/>
                <w:szCs w:val="16"/>
              </w:rPr>
              <w:t xml:space="preserve">First year </w:t>
            </w:r>
          </w:p>
        </w:tc>
        <w:tc>
          <w:tcPr>
            <w:tcW w:w="1276" w:type="dxa"/>
          </w:tcPr>
          <w:p w14:paraId="190B9A4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4</w:t>
            </w:r>
            <w:r w:rsidRPr="00E6586B">
              <w:rPr>
                <w:rFonts w:ascii="Times New Roman" w:hAnsi="Times New Roman" w:cs="Times New Roman"/>
                <w:sz w:val="16"/>
                <w:szCs w:val="16"/>
              </w:rPr>
              <w:t>95</w:t>
            </w:r>
          </w:p>
        </w:tc>
        <w:tc>
          <w:tcPr>
            <w:tcW w:w="1417" w:type="dxa"/>
          </w:tcPr>
          <w:p w14:paraId="6D299B6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703CD9C6"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11</w:t>
            </w:r>
          </w:p>
        </w:tc>
      </w:tr>
      <w:tr w:rsidR="00E6586B" w:rsidRPr="00E6586B" w14:paraId="63E2BAA5" w14:textId="77777777" w:rsidTr="00E6586B">
        <w:trPr>
          <w:jc w:val="center"/>
        </w:trPr>
        <w:tc>
          <w:tcPr>
            <w:tcW w:w="4253" w:type="dxa"/>
          </w:tcPr>
          <w:p w14:paraId="3D8C7B59" w14:textId="2FCD80C2"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hint="eastAsia"/>
                <w:sz w:val="16"/>
                <w:szCs w:val="16"/>
              </w:rPr>
              <w:t xml:space="preserve"> </w:t>
            </w:r>
            <w:r w:rsidRPr="00E6586B">
              <w:rPr>
                <w:rFonts w:ascii="Times New Roman" w:hAnsi="Times New Roman" w:cs="Times New Roman"/>
                <w:sz w:val="16"/>
                <w:szCs w:val="16"/>
              </w:rPr>
              <w:t xml:space="preserve"> </w:t>
            </w:r>
            <w:r w:rsidR="00D14A61">
              <w:rPr>
                <w:rFonts w:ascii="Times New Roman" w:hAnsi="Times New Roman" w:cs="Times New Roman"/>
                <w:sz w:val="16"/>
                <w:szCs w:val="16"/>
              </w:rPr>
              <w:t xml:space="preserve">  </w:t>
            </w:r>
            <w:r w:rsidRPr="00E6586B">
              <w:rPr>
                <w:rFonts w:ascii="Times New Roman" w:hAnsi="Times New Roman" w:cs="Times New Roman"/>
                <w:sz w:val="16"/>
                <w:szCs w:val="16"/>
              </w:rPr>
              <w:t>First to third year</w:t>
            </w:r>
          </w:p>
        </w:tc>
        <w:tc>
          <w:tcPr>
            <w:tcW w:w="1276" w:type="dxa"/>
          </w:tcPr>
          <w:p w14:paraId="5164CE9C"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250</w:t>
            </w:r>
          </w:p>
        </w:tc>
        <w:tc>
          <w:tcPr>
            <w:tcW w:w="1417" w:type="dxa"/>
          </w:tcPr>
          <w:p w14:paraId="2357293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61D5D89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23</w:t>
            </w:r>
          </w:p>
        </w:tc>
      </w:tr>
      <w:tr w:rsidR="00E6586B" w:rsidRPr="00E6586B" w14:paraId="1CE1DDC7" w14:textId="77777777" w:rsidTr="00E6586B">
        <w:trPr>
          <w:jc w:val="center"/>
        </w:trPr>
        <w:tc>
          <w:tcPr>
            <w:tcW w:w="4253" w:type="dxa"/>
          </w:tcPr>
          <w:p w14:paraId="0C1F4913" w14:textId="6F69714C" w:rsidR="00E6586B" w:rsidRPr="00E6586B" w:rsidRDefault="00E6586B" w:rsidP="00D14A61">
            <w:pPr>
              <w:jc w:val="left"/>
              <w:rPr>
                <w:rFonts w:ascii="Times New Roman" w:hAnsi="Times New Roman" w:cs="Times New Roman"/>
                <w:sz w:val="16"/>
                <w:szCs w:val="16"/>
              </w:rPr>
            </w:pPr>
            <w:r w:rsidRPr="00E6586B">
              <w:rPr>
                <w:rFonts w:ascii="Times New Roman" w:hAnsi="Times New Roman" w:cs="Times New Roman" w:hint="eastAsia"/>
                <w:sz w:val="16"/>
                <w:szCs w:val="16"/>
              </w:rPr>
              <w:t xml:space="preserve"> </w:t>
            </w:r>
            <w:r w:rsidRPr="00E6586B">
              <w:rPr>
                <w:rFonts w:ascii="Times New Roman" w:hAnsi="Times New Roman" w:cs="Times New Roman"/>
                <w:sz w:val="16"/>
                <w:szCs w:val="16"/>
              </w:rPr>
              <w:t xml:space="preserve"> </w:t>
            </w:r>
            <w:r w:rsidR="00D14A61">
              <w:rPr>
                <w:rFonts w:ascii="Times New Roman" w:hAnsi="Times New Roman" w:cs="Times New Roman"/>
                <w:sz w:val="16"/>
                <w:szCs w:val="16"/>
              </w:rPr>
              <w:t xml:space="preserve">  </w:t>
            </w:r>
            <w:r w:rsidRPr="00E6586B">
              <w:rPr>
                <w:rFonts w:ascii="Times New Roman" w:hAnsi="Times New Roman" w:cs="Times New Roman"/>
                <w:sz w:val="16"/>
                <w:szCs w:val="16"/>
              </w:rPr>
              <w:t>After third years</w:t>
            </w:r>
          </w:p>
        </w:tc>
        <w:tc>
          <w:tcPr>
            <w:tcW w:w="1276" w:type="dxa"/>
          </w:tcPr>
          <w:p w14:paraId="27431E6B"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24</w:t>
            </w:r>
          </w:p>
        </w:tc>
        <w:tc>
          <w:tcPr>
            <w:tcW w:w="1417" w:type="dxa"/>
          </w:tcPr>
          <w:p w14:paraId="54F2B168"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7D8CC80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2</w:t>
            </w:r>
          </w:p>
        </w:tc>
      </w:tr>
      <w:tr w:rsidR="00E6586B" w:rsidRPr="00E6586B" w14:paraId="1C0169FE" w14:textId="77777777" w:rsidTr="00E6586B">
        <w:trPr>
          <w:jc w:val="center"/>
        </w:trPr>
        <w:tc>
          <w:tcPr>
            <w:tcW w:w="4253" w:type="dxa"/>
          </w:tcPr>
          <w:p w14:paraId="2005E83F"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RS</w:t>
            </w:r>
          </w:p>
        </w:tc>
        <w:tc>
          <w:tcPr>
            <w:tcW w:w="1276" w:type="dxa"/>
          </w:tcPr>
          <w:p w14:paraId="1DAB8145"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4</w:t>
            </w:r>
            <w:r w:rsidRPr="00E6586B">
              <w:rPr>
                <w:rFonts w:ascii="Times New Roman" w:hAnsi="Times New Roman" w:cs="Times New Roman"/>
                <w:sz w:val="16"/>
                <w:szCs w:val="16"/>
              </w:rPr>
              <w:t>364</w:t>
            </w:r>
          </w:p>
        </w:tc>
        <w:tc>
          <w:tcPr>
            <w:tcW w:w="1417" w:type="dxa"/>
          </w:tcPr>
          <w:p w14:paraId="578AF96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098DB26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653</w:t>
            </w:r>
          </w:p>
        </w:tc>
      </w:tr>
      <w:tr w:rsidR="00E6586B" w:rsidRPr="00E6586B" w14:paraId="25223E66" w14:textId="77777777" w:rsidTr="00E6586B">
        <w:trPr>
          <w:jc w:val="center"/>
        </w:trPr>
        <w:tc>
          <w:tcPr>
            <w:tcW w:w="4253" w:type="dxa"/>
          </w:tcPr>
          <w:p w14:paraId="7D4BE992"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Neurotoxicity</w:t>
            </w:r>
          </w:p>
        </w:tc>
        <w:tc>
          <w:tcPr>
            <w:tcW w:w="1276" w:type="dxa"/>
          </w:tcPr>
          <w:p w14:paraId="644C7DF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7421</w:t>
            </w:r>
          </w:p>
        </w:tc>
        <w:tc>
          <w:tcPr>
            <w:tcW w:w="1417" w:type="dxa"/>
          </w:tcPr>
          <w:p w14:paraId="658A987E"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1109197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7</w:t>
            </w:r>
            <w:r w:rsidRPr="00E6586B">
              <w:rPr>
                <w:rFonts w:ascii="Times New Roman" w:hAnsi="Times New Roman" w:cs="Times New Roman"/>
                <w:sz w:val="16"/>
                <w:szCs w:val="16"/>
              </w:rPr>
              <w:t>623</w:t>
            </w:r>
          </w:p>
        </w:tc>
      </w:tr>
      <w:tr w:rsidR="00F61BB8" w:rsidRPr="00E6586B" w14:paraId="5E343C61" w14:textId="77777777" w:rsidTr="00E6586B">
        <w:trPr>
          <w:jc w:val="center"/>
        </w:trPr>
        <w:tc>
          <w:tcPr>
            <w:tcW w:w="4253" w:type="dxa"/>
          </w:tcPr>
          <w:p w14:paraId="745E6A8D" w14:textId="14FD2B42" w:rsidR="00F61BB8" w:rsidRPr="00E6586B" w:rsidRDefault="00F61BB8" w:rsidP="00D14A61">
            <w:pPr>
              <w:ind w:firstLineChars="100" w:firstLine="160"/>
              <w:jc w:val="left"/>
              <w:rPr>
                <w:rFonts w:ascii="Times New Roman" w:hAnsi="Times New Roman" w:cs="Times New Roman"/>
                <w:sz w:val="16"/>
                <w:szCs w:val="16"/>
              </w:rPr>
            </w:pPr>
            <w:r>
              <w:rPr>
                <w:rFonts w:ascii="Times New Roman" w:hAnsi="Times New Roman" w:cs="Times New Roman"/>
                <w:sz w:val="16"/>
                <w:szCs w:val="16"/>
              </w:rPr>
              <w:t>Total cost for second CAR-T treatment</w:t>
            </w:r>
          </w:p>
        </w:tc>
        <w:tc>
          <w:tcPr>
            <w:tcW w:w="1276" w:type="dxa"/>
          </w:tcPr>
          <w:p w14:paraId="652A9483" w14:textId="1B6DE236" w:rsidR="00F61BB8" w:rsidRPr="00E6586B" w:rsidRDefault="00F61BB8" w:rsidP="00E6586B">
            <w:pPr>
              <w:jc w:val="center"/>
              <w:rPr>
                <w:rFonts w:ascii="Times New Roman" w:hAnsi="Times New Roman" w:cs="Times New Roman"/>
                <w:sz w:val="16"/>
                <w:szCs w:val="16"/>
              </w:rPr>
            </w:pPr>
            <w:r>
              <w:rPr>
                <w:rFonts w:ascii="Times New Roman" w:hAnsi="Times New Roman" w:cs="Times New Roman" w:hint="eastAsia"/>
                <w:sz w:val="16"/>
                <w:szCs w:val="16"/>
              </w:rPr>
              <w:t>9</w:t>
            </w:r>
            <w:r>
              <w:rPr>
                <w:rFonts w:ascii="Times New Roman" w:hAnsi="Times New Roman" w:cs="Times New Roman"/>
                <w:sz w:val="16"/>
                <w:szCs w:val="16"/>
              </w:rPr>
              <w:t>740</w:t>
            </w:r>
          </w:p>
        </w:tc>
        <w:tc>
          <w:tcPr>
            <w:tcW w:w="1417" w:type="dxa"/>
          </w:tcPr>
          <w:p w14:paraId="2D905802" w14:textId="7E1CC2F7" w:rsidR="00F61BB8" w:rsidRPr="00E6586B" w:rsidRDefault="00F61BB8"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158D0638" w14:textId="667B4119" w:rsidR="00F61BB8" w:rsidRPr="00E6586B" w:rsidRDefault="00F61BB8" w:rsidP="00E6586B">
            <w:pPr>
              <w:jc w:val="center"/>
              <w:rPr>
                <w:rFonts w:ascii="Times New Roman" w:hAnsi="Times New Roman" w:cs="Times New Roman"/>
                <w:sz w:val="16"/>
                <w:szCs w:val="16"/>
              </w:rPr>
            </w:pPr>
            <w:r>
              <w:rPr>
                <w:rFonts w:ascii="Times New Roman" w:hAnsi="Times New Roman" w:cs="Times New Roman" w:hint="eastAsia"/>
                <w:sz w:val="16"/>
                <w:szCs w:val="16"/>
              </w:rPr>
              <w:t>5</w:t>
            </w:r>
            <w:r>
              <w:rPr>
                <w:rFonts w:ascii="Times New Roman" w:hAnsi="Times New Roman" w:cs="Times New Roman"/>
                <w:sz w:val="16"/>
                <w:szCs w:val="16"/>
              </w:rPr>
              <w:t>433</w:t>
            </w:r>
          </w:p>
        </w:tc>
      </w:tr>
      <w:tr w:rsidR="00E6586B" w:rsidRPr="00E6586B" w14:paraId="14227095" w14:textId="77777777" w:rsidTr="00E6586B">
        <w:trPr>
          <w:jc w:val="center"/>
        </w:trPr>
        <w:tc>
          <w:tcPr>
            <w:tcW w:w="4253" w:type="dxa"/>
          </w:tcPr>
          <w:p w14:paraId="2DC09EEE" w14:textId="672525DF"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S</w:t>
            </w:r>
            <w:r w:rsidRPr="00E6586B">
              <w:rPr>
                <w:rFonts w:ascii="Times New Roman" w:hAnsi="Times New Roman" w:cs="Times New Roman"/>
                <w:sz w:val="16"/>
                <w:szCs w:val="16"/>
              </w:rPr>
              <w:t>alvage chemotherapy</w:t>
            </w:r>
            <w:r w:rsidR="00D14A61">
              <w:rPr>
                <w:rFonts w:ascii="Times New Roman" w:hAnsi="Times New Roman" w:cs="Times New Roman"/>
                <w:sz w:val="16"/>
                <w:szCs w:val="16"/>
              </w:rPr>
              <w:t xml:space="preserve"> after progression</w:t>
            </w:r>
          </w:p>
        </w:tc>
        <w:tc>
          <w:tcPr>
            <w:tcW w:w="1276" w:type="dxa"/>
          </w:tcPr>
          <w:p w14:paraId="519DDC1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sz w:val="16"/>
                <w:szCs w:val="16"/>
              </w:rPr>
              <w:t>4253</w:t>
            </w:r>
          </w:p>
        </w:tc>
        <w:tc>
          <w:tcPr>
            <w:tcW w:w="1417" w:type="dxa"/>
          </w:tcPr>
          <w:p w14:paraId="30103638"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78FCC51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1</w:t>
            </w:r>
            <w:r w:rsidRPr="00E6586B">
              <w:rPr>
                <w:rFonts w:ascii="Times New Roman" w:hAnsi="Times New Roman" w:cs="Times New Roman"/>
                <w:sz w:val="16"/>
                <w:szCs w:val="16"/>
              </w:rPr>
              <w:t>465</w:t>
            </w:r>
          </w:p>
        </w:tc>
      </w:tr>
      <w:tr w:rsidR="00E6586B" w:rsidRPr="00E6586B" w14:paraId="402317DF" w14:textId="77777777" w:rsidTr="00E6586B">
        <w:trPr>
          <w:jc w:val="center"/>
        </w:trPr>
        <w:tc>
          <w:tcPr>
            <w:tcW w:w="4253" w:type="dxa"/>
          </w:tcPr>
          <w:p w14:paraId="0845BA9B"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Palliative therapy</w:t>
            </w:r>
          </w:p>
        </w:tc>
        <w:tc>
          <w:tcPr>
            <w:tcW w:w="1276" w:type="dxa"/>
          </w:tcPr>
          <w:p w14:paraId="761481CE"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3</w:t>
            </w:r>
            <w:r w:rsidRPr="00E6586B">
              <w:rPr>
                <w:rFonts w:ascii="Times New Roman" w:hAnsi="Times New Roman" w:cs="Times New Roman"/>
                <w:sz w:val="16"/>
                <w:szCs w:val="16"/>
              </w:rPr>
              <w:t>039</w:t>
            </w:r>
          </w:p>
        </w:tc>
        <w:tc>
          <w:tcPr>
            <w:tcW w:w="1417" w:type="dxa"/>
          </w:tcPr>
          <w:p w14:paraId="0BC4B034"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13A871D1"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2</w:t>
            </w:r>
            <w:r w:rsidRPr="00E6586B">
              <w:rPr>
                <w:rFonts w:ascii="Times New Roman" w:hAnsi="Times New Roman" w:cs="Times New Roman"/>
                <w:sz w:val="16"/>
                <w:szCs w:val="16"/>
              </w:rPr>
              <w:t>204</w:t>
            </w:r>
          </w:p>
        </w:tc>
      </w:tr>
      <w:tr w:rsidR="00E6586B" w:rsidRPr="00E6586B" w14:paraId="4D82B688" w14:textId="77777777" w:rsidTr="00E6586B">
        <w:trPr>
          <w:jc w:val="center"/>
        </w:trPr>
        <w:tc>
          <w:tcPr>
            <w:tcW w:w="4253" w:type="dxa"/>
          </w:tcPr>
          <w:p w14:paraId="1D57A1A7" w14:textId="77777777" w:rsidR="00E6586B" w:rsidRPr="00E6586B" w:rsidRDefault="00E6586B" w:rsidP="00D14A61">
            <w:pPr>
              <w:jc w:val="left"/>
              <w:rPr>
                <w:rFonts w:ascii="Times New Roman" w:hAnsi="Times New Roman" w:cs="Times New Roman"/>
                <w:b/>
                <w:sz w:val="16"/>
                <w:szCs w:val="16"/>
              </w:rPr>
            </w:pPr>
            <w:r w:rsidRPr="00E6586B">
              <w:rPr>
                <w:rFonts w:ascii="Times New Roman" w:hAnsi="Times New Roman" w:cs="Times New Roman" w:hint="eastAsia"/>
                <w:b/>
                <w:sz w:val="16"/>
                <w:szCs w:val="16"/>
              </w:rPr>
              <w:t>U</w:t>
            </w:r>
            <w:r w:rsidRPr="00E6586B">
              <w:rPr>
                <w:rFonts w:ascii="Times New Roman" w:hAnsi="Times New Roman" w:cs="Times New Roman"/>
                <w:b/>
                <w:sz w:val="16"/>
                <w:szCs w:val="16"/>
              </w:rPr>
              <w:t>tility</w:t>
            </w:r>
          </w:p>
        </w:tc>
        <w:tc>
          <w:tcPr>
            <w:tcW w:w="1276" w:type="dxa"/>
          </w:tcPr>
          <w:p w14:paraId="45E13CC3" w14:textId="77777777" w:rsidR="00E6586B" w:rsidRPr="00E6586B" w:rsidRDefault="00E6586B" w:rsidP="00E6586B">
            <w:pPr>
              <w:jc w:val="center"/>
              <w:rPr>
                <w:rFonts w:ascii="Times New Roman" w:hAnsi="Times New Roman" w:cs="Times New Roman"/>
                <w:sz w:val="16"/>
                <w:szCs w:val="16"/>
              </w:rPr>
            </w:pPr>
          </w:p>
        </w:tc>
        <w:tc>
          <w:tcPr>
            <w:tcW w:w="1417" w:type="dxa"/>
          </w:tcPr>
          <w:p w14:paraId="6CE4EE69" w14:textId="77777777" w:rsidR="00E6586B" w:rsidRPr="00E6586B" w:rsidRDefault="00E6586B" w:rsidP="00E6586B">
            <w:pPr>
              <w:jc w:val="center"/>
              <w:rPr>
                <w:rFonts w:ascii="Times New Roman" w:hAnsi="Times New Roman" w:cs="Times New Roman"/>
                <w:sz w:val="16"/>
                <w:szCs w:val="16"/>
              </w:rPr>
            </w:pPr>
          </w:p>
        </w:tc>
        <w:tc>
          <w:tcPr>
            <w:tcW w:w="1302" w:type="dxa"/>
          </w:tcPr>
          <w:p w14:paraId="259B2FBA" w14:textId="77777777" w:rsidR="00E6586B" w:rsidRPr="00E6586B" w:rsidRDefault="00E6586B" w:rsidP="00E6586B">
            <w:pPr>
              <w:jc w:val="center"/>
              <w:rPr>
                <w:rFonts w:ascii="Times New Roman" w:hAnsi="Times New Roman" w:cs="Times New Roman"/>
                <w:sz w:val="16"/>
                <w:szCs w:val="16"/>
              </w:rPr>
            </w:pPr>
          </w:p>
        </w:tc>
      </w:tr>
      <w:tr w:rsidR="00E6586B" w:rsidRPr="00E6586B" w14:paraId="3149FD88" w14:textId="77777777" w:rsidTr="00E6586B">
        <w:trPr>
          <w:jc w:val="center"/>
        </w:trPr>
        <w:tc>
          <w:tcPr>
            <w:tcW w:w="4253" w:type="dxa"/>
          </w:tcPr>
          <w:p w14:paraId="2AA14F95" w14:textId="5E1BAD44" w:rsidR="00E6586B" w:rsidRPr="00E6586B" w:rsidRDefault="00D14A61" w:rsidP="00D14A61">
            <w:pPr>
              <w:ind w:firstLineChars="100" w:firstLine="160"/>
              <w:jc w:val="left"/>
              <w:rPr>
                <w:rFonts w:ascii="Times New Roman" w:hAnsi="Times New Roman" w:cs="Times New Roman"/>
                <w:sz w:val="16"/>
                <w:szCs w:val="16"/>
              </w:rPr>
            </w:pPr>
            <w:r>
              <w:rPr>
                <w:rFonts w:ascii="Times New Roman" w:hAnsi="Times New Roman" w:cs="Times New Roman" w:hint="eastAsia"/>
                <w:sz w:val="16"/>
                <w:szCs w:val="16"/>
              </w:rPr>
              <w:t>F</w:t>
            </w:r>
            <w:r>
              <w:rPr>
                <w:rFonts w:ascii="Times New Roman" w:hAnsi="Times New Roman" w:cs="Times New Roman"/>
                <w:sz w:val="16"/>
                <w:szCs w:val="16"/>
              </w:rPr>
              <w:t>irst month for CAR-T treatment</w:t>
            </w:r>
          </w:p>
        </w:tc>
        <w:tc>
          <w:tcPr>
            <w:tcW w:w="1276" w:type="dxa"/>
          </w:tcPr>
          <w:p w14:paraId="0976C83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.66</w:t>
            </w:r>
          </w:p>
        </w:tc>
        <w:tc>
          <w:tcPr>
            <w:tcW w:w="1417" w:type="dxa"/>
          </w:tcPr>
          <w:p w14:paraId="2CECC67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1285C7A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.79</w:t>
            </w:r>
          </w:p>
        </w:tc>
      </w:tr>
      <w:tr w:rsidR="00E6586B" w:rsidRPr="00E6586B" w14:paraId="061A26FC" w14:textId="77777777" w:rsidTr="00E6586B">
        <w:trPr>
          <w:jc w:val="center"/>
        </w:trPr>
        <w:tc>
          <w:tcPr>
            <w:tcW w:w="4253" w:type="dxa"/>
          </w:tcPr>
          <w:p w14:paraId="7E902165"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P</w:t>
            </w:r>
            <w:r w:rsidRPr="00E6586B">
              <w:rPr>
                <w:rFonts w:ascii="Times New Roman" w:hAnsi="Times New Roman" w:cs="Times New Roman"/>
                <w:sz w:val="16"/>
                <w:szCs w:val="16"/>
              </w:rPr>
              <w:t>FS</w:t>
            </w:r>
          </w:p>
        </w:tc>
        <w:tc>
          <w:tcPr>
            <w:tcW w:w="1276" w:type="dxa"/>
          </w:tcPr>
          <w:p w14:paraId="7A5E1B78"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.82</w:t>
            </w:r>
          </w:p>
        </w:tc>
        <w:tc>
          <w:tcPr>
            <w:tcW w:w="1417" w:type="dxa"/>
          </w:tcPr>
          <w:p w14:paraId="0750CD7F"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41E8413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.05</w:t>
            </w:r>
          </w:p>
        </w:tc>
      </w:tr>
      <w:tr w:rsidR="00E6586B" w:rsidRPr="00E6586B" w14:paraId="7D71B565" w14:textId="77777777" w:rsidTr="00E6586B">
        <w:trPr>
          <w:jc w:val="center"/>
        </w:trPr>
        <w:tc>
          <w:tcPr>
            <w:tcW w:w="4253" w:type="dxa"/>
          </w:tcPr>
          <w:p w14:paraId="345642C7"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P</w:t>
            </w:r>
            <w:r w:rsidRPr="00E6586B">
              <w:rPr>
                <w:rFonts w:ascii="Times New Roman" w:hAnsi="Times New Roman" w:cs="Times New Roman"/>
                <w:sz w:val="16"/>
                <w:szCs w:val="16"/>
              </w:rPr>
              <w:t>D</w:t>
            </w:r>
          </w:p>
        </w:tc>
        <w:tc>
          <w:tcPr>
            <w:tcW w:w="1276" w:type="dxa"/>
          </w:tcPr>
          <w:p w14:paraId="6C4C8CBB"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.71</w:t>
            </w:r>
          </w:p>
        </w:tc>
        <w:tc>
          <w:tcPr>
            <w:tcW w:w="1417" w:type="dxa"/>
          </w:tcPr>
          <w:p w14:paraId="4FBFC3DD"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0AC9DEB6"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.06</w:t>
            </w:r>
          </w:p>
        </w:tc>
      </w:tr>
      <w:tr w:rsidR="00E6586B" w:rsidRPr="00E6586B" w14:paraId="519AB2C6" w14:textId="77777777" w:rsidTr="00E6586B">
        <w:trPr>
          <w:jc w:val="center"/>
        </w:trPr>
        <w:tc>
          <w:tcPr>
            <w:tcW w:w="4253" w:type="dxa"/>
          </w:tcPr>
          <w:p w14:paraId="0E48D643"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sz w:val="16"/>
                <w:szCs w:val="16"/>
              </w:rPr>
              <w:t>Clinical cure</w:t>
            </w:r>
          </w:p>
        </w:tc>
        <w:tc>
          <w:tcPr>
            <w:tcW w:w="1276" w:type="dxa"/>
          </w:tcPr>
          <w:p w14:paraId="1B50717A"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.94</w:t>
            </w:r>
          </w:p>
        </w:tc>
        <w:tc>
          <w:tcPr>
            <w:tcW w:w="1417" w:type="dxa"/>
          </w:tcPr>
          <w:p w14:paraId="781E2471"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3768FC10"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.02</w:t>
            </w:r>
          </w:p>
        </w:tc>
      </w:tr>
      <w:tr w:rsidR="00E6586B" w:rsidRPr="00E6586B" w14:paraId="051C5DAD" w14:textId="77777777" w:rsidTr="00E6586B">
        <w:trPr>
          <w:jc w:val="center"/>
        </w:trPr>
        <w:tc>
          <w:tcPr>
            <w:tcW w:w="4253" w:type="dxa"/>
          </w:tcPr>
          <w:p w14:paraId="36C94247" w14:textId="77777777" w:rsidR="00E6586B" w:rsidRPr="00E6586B" w:rsidRDefault="00E6586B" w:rsidP="00D14A61">
            <w:pPr>
              <w:jc w:val="left"/>
              <w:rPr>
                <w:rFonts w:ascii="Times New Roman" w:hAnsi="Times New Roman" w:cs="Times New Roman"/>
                <w:b/>
                <w:sz w:val="16"/>
                <w:szCs w:val="16"/>
              </w:rPr>
            </w:pPr>
            <w:r w:rsidRPr="00E6586B">
              <w:rPr>
                <w:rFonts w:ascii="Times New Roman" w:hAnsi="Times New Roman" w:cs="Times New Roman"/>
                <w:b/>
                <w:sz w:val="16"/>
                <w:szCs w:val="16"/>
              </w:rPr>
              <w:t>Disutility</w:t>
            </w:r>
          </w:p>
        </w:tc>
        <w:tc>
          <w:tcPr>
            <w:tcW w:w="1276" w:type="dxa"/>
          </w:tcPr>
          <w:p w14:paraId="62006A4B" w14:textId="77777777" w:rsidR="00E6586B" w:rsidRPr="00E6586B" w:rsidRDefault="00E6586B" w:rsidP="00E6586B">
            <w:pPr>
              <w:jc w:val="center"/>
              <w:rPr>
                <w:rFonts w:ascii="Times New Roman" w:hAnsi="Times New Roman" w:cs="Times New Roman"/>
                <w:sz w:val="16"/>
                <w:szCs w:val="16"/>
              </w:rPr>
            </w:pPr>
          </w:p>
        </w:tc>
        <w:tc>
          <w:tcPr>
            <w:tcW w:w="1417" w:type="dxa"/>
          </w:tcPr>
          <w:p w14:paraId="44FAAA8B" w14:textId="77777777" w:rsidR="00E6586B" w:rsidRPr="00E6586B" w:rsidRDefault="00E6586B" w:rsidP="00E6586B">
            <w:pPr>
              <w:jc w:val="center"/>
              <w:rPr>
                <w:rFonts w:ascii="Times New Roman" w:hAnsi="Times New Roman" w:cs="Times New Roman"/>
                <w:sz w:val="16"/>
                <w:szCs w:val="16"/>
              </w:rPr>
            </w:pPr>
          </w:p>
        </w:tc>
        <w:tc>
          <w:tcPr>
            <w:tcW w:w="1302" w:type="dxa"/>
          </w:tcPr>
          <w:p w14:paraId="5F6D7488" w14:textId="77777777" w:rsidR="00E6586B" w:rsidRPr="00E6586B" w:rsidRDefault="00E6586B" w:rsidP="00E6586B">
            <w:pPr>
              <w:jc w:val="center"/>
              <w:rPr>
                <w:rFonts w:ascii="Times New Roman" w:hAnsi="Times New Roman" w:cs="Times New Roman"/>
                <w:sz w:val="16"/>
                <w:szCs w:val="16"/>
              </w:rPr>
            </w:pPr>
          </w:p>
        </w:tc>
      </w:tr>
      <w:tr w:rsidR="00E6586B" w:rsidRPr="00E6586B" w14:paraId="3A00E94B" w14:textId="77777777" w:rsidTr="00E6586B">
        <w:trPr>
          <w:jc w:val="center"/>
        </w:trPr>
        <w:tc>
          <w:tcPr>
            <w:tcW w:w="4253" w:type="dxa"/>
          </w:tcPr>
          <w:p w14:paraId="2C426847" w14:textId="77777777" w:rsidR="00E6586B" w:rsidRPr="00E6586B" w:rsidRDefault="00E6586B" w:rsidP="00D14A61">
            <w:pPr>
              <w:ind w:firstLineChars="100" w:firstLine="160"/>
              <w:jc w:val="left"/>
              <w:rPr>
                <w:rFonts w:ascii="Times New Roman" w:hAnsi="Times New Roman" w:cs="Times New Roman"/>
                <w:sz w:val="16"/>
                <w:szCs w:val="16"/>
              </w:rPr>
            </w:pPr>
            <w:r w:rsidRPr="00E6586B">
              <w:rPr>
                <w:rFonts w:ascii="Times New Roman" w:hAnsi="Times New Roman" w:cs="Times New Roman" w:hint="eastAsia"/>
                <w:sz w:val="16"/>
                <w:szCs w:val="16"/>
              </w:rPr>
              <w:t>C</w:t>
            </w:r>
            <w:r w:rsidRPr="00E6586B">
              <w:rPr>
                <w:rFonts w:ascii="Times New Roman" w:hAnsi="Times New Roman" w:cs="Times New Roman"/>
                <w:sz w:val="16"/>
                <w:szCs w:val="16"/>
              </w:rPr>
              <w:t>hemotherapy</w:t>
            </w:r>
          </w:p>
        </w:tc>
        <w:tc>
          <w:tcPr>
            <w:tcW w:w="1276" w:type="dxa"/>
          </w:tcPr>
          <w:p w14:paraId="0AA728A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.54</w:t>
            </w:r>
          </w:p>
        </w:tc>
        <w:tc>
          <w:tcPr>
            <w:tcW w:w="1417" w:type="dxa"/>
          </w:tcPr>
          <w:p w14:paraId="49CEBB92"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G</w:t>
            </w:r>
            <w:r w:rsidRPr="00E6586B">
              <w:rPr>
                <w:rFonts w:ascii="Times New Roman" w:hAnsi="Times New Roman" w:cs="Times New Roman"/>
                <w:sz w:val="16"/>
                <w:szCs w:val="16"/>
              </w:rPr>
              <w:t>amma</w:t>
            </w:r>
          </w:p>
        </w:tc>
        <w:tc>
          <w:tcPr>
            <w:tcW w:w="1302" w:type="dxa"/>
          </w:tcPr>
          <w:p w14:paraId="1AFEBF63" w14:textId="77777777" w:rsidR="00E6586B" w:rsidRPr="00E6586B" w:rsidRDefault="00E6586B" w:rsidP="00E6586B">
            <w:pPr>
              <w:jc w:val="center"/>
              <w:rPr>
                <w:rFonts w:ascii="Times New Roman" w:hAnsi="Times New Roman" w:cs="Times New Roman"/>
                <w:sz w:val="16"/>
                <w:szCs w:val="16"/>
              </w:rPr>
            </w:pPr>
            <w:r w:rsidRPr="00E6586B">
              <w:rPr>
                <w:rFonts w:ascii="Times New Roman" w:hAnsi="Times New Roman" w:cs="Times New Roman" w:hint="eastAsia"/>
                <w:sz w:val="16"/>
                <w:szCs w:val="16"/>
              </w:rPr>
              <w:t>0</w:t>
            </w:r>
            <w:r w:rsidRPr="00E6586B">
              <w:rPr>
                <w:rFonts w:ascii="Times New Roman" w:hAnsi="Times New Roman" w:cs="Times New Roman"/>
                <w:sz w:val="16"/>
                <w:szCs w:val="16"/>
              </w:rPr>
              <w:t>.03</w:t>
            </w:r>
          </w:p>
        </w:tc>
      </w:tr>
    </w:tbl>
    <w:p w14:paraId="5002C227" w14:textId="77777777" w:rsidR="00E6586B" w:rsidRPr="00E6586B" w:rsidRDefault="00E6586B" w:rsidP="00E6586B">
      <w:pPr>
        <w:jc w:val="center"/>
        <w:rPr>
          <w:rFonts w:ascii="Times New Roman" w:hAnsi="Times New Roman" w:cs="Times New Roman"/>
          <w:sz w:val="16"/>
          <w:szCs w:val="16"/>
        </w:rPr>
      </w:pPr>
    </w:p>
    <w:p w14:paraId="14DF3F31" w14:textId="77777777" w:rsidR="00E6586B" w:rsidRPr="00E6586B" w:rsidRDefault="00E6586B" w:rsidP="00E6586B">
      <w:pPr>
        <w:jc w:val="center"/>
        <w:rPr>
          <w:rFonts w:ascii="Times New Roman" w:hAnsi="Times New Roman" w:cs="Times New Roman"/>
          <w:sz w:val="16"/>
          <w:szCs w:val="16"/>
        </w:rPr>
      </w:pPr>
    </w:p>
    <w:p w14:paraId="5387F94A" w14:textId="77777777" w:rsidR="00E6586B" w:rsidRPr="00E6586B" w:rsidRDefault="00E6586B" w:rsidP="00E6586B">
      <w:pPr>
        <w:jc w:val="center"/>
        <w:rPr>
          <w:rFonts w:ascii="Times New Roman" w:hAnsi="Times New Roman" w:cs="Times New Roman"/>
          <w:sz w:val="16"/>
          <w:szCs w:val="16"/>
        </w:rPr>
      </w:pPr>
    </w:p>
    <w:p w14:paraId="22737875" w14:textId="77777777" w:rsidR="00E6586B" w:rsidRPr="00E6586B" w:rsidRDefault="00E6586B" w:rsidP="00E6586B">
      <w:pPr>
        <w:jc w:val="center"/>
        <w:rPr>
          <w:rFonts w:ascii="Times New Roman" w:hAnsi="Times New Roman" w:cs="Times New Roman"/>
          <w:sz w:val="16"/>
          <w:szCs w:val="16"/>
        </w:rPr>
      </w:pPr>
    </w:p>
    <w:p w14:paraId="42E0DB8C" w14:textId="77777777" w:rsidR="00E6586B" w:rsidRPr="00E6586B" w:rsidRDefault="00E6586B" w:rsidP="00E6586B">
      <w:pPr>
        <w:jc w:val="center"/>
        <w:rPr>
          <w:rFonts w:ascii="Times New Roman" w:hAnsi="Times New Roman" w:cs="Times New Roman"/>
          <w:sz w:val="16"/>
          <w:szCs w:val="16"/>
        </w:rPr>
      </w:pPr>
    </w:p>
    <w:p w14:paraId="475368CB" w14:textId="77777777" w:rsidR="00E6586B" w:rsidRPr="00E6586B" w:rsidRDefault="00E6586B" w:rsidP="00E6586B">
      <w:pPr>
        <w:jc w:val="center"/>
        <w:rPr>
          <w:rFonts w:ascii="Times New Roman" w:hAnsi="Times New Roman" w:cs="Times New Roman"/>
          <w:sz w:val="16"/>
          <w:szCs w:val="16"/>
        </w:rPr>
      </w:pPr>
    </w:p>
    <w:p w14:paraId="3FD91278" w14:textId="77777777" w:rsidR="000E17C9" w:rsidRDefault="000E17C9" w:rsidP="00942F28">
      <w:pPr>
        <w:jc w:val="center"/>
        <w:rPr>
          <w:rFonts w:ascii="Times New Roman" w:hAnsi="Times New Roman" w:cs="Times New Roman"/>
          <w:sz w:val="16"/>
          <w:szCs w:val="16"/>
        </w:rPr>
      </w:pPr>
    </w:p>
    <w:p w14:paraId="6D2097D9" w14:textId="0708E18C" w:rsidR="00E56B28" w:rsidRPr="00EB349E" w:rsidRDefault="00E56B28" w:rsidP="00EB349E">
      <w:pPr>
        <w:spacing w:line="360" w:lineRule="auto"/>
        <w:jc w:val="left"/>
        <w:rPr>
          <w:rFonts w:ascii="Times New Roman" w:hAnsi="Times New Roman" w:cs="Times New Roman"/>
          <w:b/>
          <w:sz w:val="24"/>
          <w:szCs w:val="16"/>
        </w:rPr>
      </w:pPr>
      <w:r w:rsidRPr="00EB349E">
        <w:rPr>
          <w:rFonts w:ascii="Times New Roman" w:hAnsi="Times New Roman" w:cs="Times New Roman" w:hint="eastAsia"/>
          <w:b/>
          <w:kern w:val="0"/>
          <w:sz w:val="24"/>
          <w:szCs w:val="16"/>
        </w:rPr>
        <w:t>References</w:t>
      </w:r>
      <w:r w:rsidRPr="00EB349E">
        <w:rPr>
          <w:rFonts w:ascii="Times New Roman" w:hAnsi="Times New Roman" w:cs="Times New Roman"/>
          <w:b/>
          <w:kern w:val="0"/>
          <w:sz w:val="24"/>
          <w:szCs w:val="16"/>
        </w:rPr>
        <w:t>:</w:t>
      </w:r>
    </w:p>
    <w:p w14:paraId="72078F8D"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Guyot P, Ades AE, Ouwens MJ, Welton NJ. Enhanced secondary analysis of survival data: reconstructing the data from published Kaplan-Meier survival curves. BMC Med Res Methodol. 2012;12:9.</w:t>
      </w:r>
    </w:p>
    <w:p w14:paraId="271B1ADF"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Rohatgi A. WebPlot Digitizer, Version 4.0. 2017. https://automeris.io/WebPlot-Digitizer</w:t>
      </w:r>
    </w:p>
    <w:p w14:paraId="55E2ABC3"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Raje NS, Siegel DS, Jagannath S, et al. 3234 Idecabtagene vicleucel (ide-cel, bb2121) in relapsed and refractory multiple myeloma: Analyses of high-risk subgroups in the KarMMa Study. ASH; December 7, 2020, 2020.</w:t>
      </w:r>
    </w:p>
    <w:p w14:paraId="73E42E01"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Wang B, Liu J, Zhao W-H, et al. 2304 Chimeric Antigen Receptor T cell therapy in the relapsed or refractory multiple myeloma with extramedullary disease--a single institution observation in China. ASH; December 6, 2020, 2020.</w:t>
      </w:r>
    </w:p>
    <w:p w14:paraId="13C5D839"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Clinical trial: Clinical and basic research on BCMA-CAR T cells in the treatment of multiple myeloma, ChiCTR1800017404. http://www.chictr.org.cn/showproj.aspx?proj=28864</w:t>
      </w:r>
    </w:p>
    <w:p w14:paraId="2804BFED"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Beinfeld M, Lee S, McQueen B, Fluetsch N, Pearson SD, Ollendorf DA. Anti B-cell maturation antigen CAR T-cell and antibody drug conjugate therapy for heavily pretreated relapsed and refractory multiple myeloma. J Manag Care Spec Pharm. 2021;27(9):1315-1320. doi:10.18553/jmcp.2021.27.9.1315</w:t>
      </w:r>
    </w:p>
    <w:p w14:paraId="5943A9EF"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Lin JK, Muffly LS, Spinner MA, Barnes JI, Owens DK, Goldhaber-Fiebert JD. Cost Effectiveness of Chimeric Antigen Receptor T-Cell Therapy in Multiply Relapsed or Refractory Adult Large B-Cell Lymphoma. J Clin Oncol. 2019;37(24):2105-2119. doi:10.1200/JCO.18.02079</w:t>
      </w:r>
    </w:p>
    <w:p w14:paraId="13DB1091"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Furzer J, Gupta S, Nathan PC, et al. Cost-effectiveness of Tisagenlecleucel vs Standard Care in High-risk Relapsed Pediatric Acute Lymphoblastic Leukemia in Canada. JAMA Oncol. 2020;6(3):393-401. doi:10.1001/jamaoncol.2019.5909</w:t>
      </w:r>
    </w:p>
    <w:p w14:paraId="56173CE0"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Luo N, Liu G, Li M, Guan H, Jin X, Rand-Hendriksen K. Estimating an EQ-5D-5L Value Set for China. Value Health. 2017;20(4):662-669. doi:10.1016/j.jval.2016.11.016</w:t>
      </w:r>
    </w:p>
    <w:p w14:paraId="5487520A" w14:textId="77777777" w:rsidR="003031D6"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Li X, Liu J, Chen M, et al. Health-related quality of life of patients with multiple myeloma: A real-world study in China. Cancer Med. 2020;9(21):7896-7913. doi:10.1002/cam4.3391</w:t>
      </w:r>
    </w:p>
    <w:p w14:paraId="42F5DAA2" w14:textId="694B7B37" w:rsidR="00472232" w:rsidRPr="003031D6" w:rsidRDefault="003031D6" w:rsidP="003031D6">
      <w:pPr>
        <w:pStyle w:val="ListParagraph"/>
        <w:numPr>
          <w:ilvl w:val="0"/>
          <w:numId w:val="1"/>
        </w:numPr>
        <w:ind w:firstLineChars="0"/>
        <w:jc w:val="left"/>
        <w:rPr>
          <w:rFonts w:ascii="Times New Roman" w:hAnsi="Times New Roman" w:cs="Times New Roman"/>
          <w:kern w:val="0"/>
          <w:sz w:val="20"/>
          <w:szCs w:val="16"/>
        </w:rPr>
      </w:pPr>
      <w:r w:rsidRPr="003031D6">
        <w:rPr>
          <w:rFonts w:ascii="Times New Roman" w:hAnsi="Times New Roman" w:cs="Times New Roman"/>
          <w:kern w:val="0"/>
          <w:sz w:val="20"/>
          <w:szCs w:val="16"/>
        </w:rPr>
        <w:t>Yang Z, Busschbach J, Liu G, Luo N. EQ-5D-5L norms for the urban Chinese population in China. Health Qual Life Outcomes. 2018;16(1):210. Published 2018 Nov 8. doi:10.1186/s12955-018-1036-2</w:t>
      </w:r>
    </w:p>
    <w:sectPr w:rsidR="00472232" w:rsidRPr="003031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BB9DA" w14:textId="77777777" w:rsidR="00594FD3" w:rsidRDefault="00594FD3" w:rsidP="00804866">
      <w:r>
        <w:separator/>
      </w:r>
    </w:p>
  </w:endnote>
  <w:endnote w:type="continuationSeparator" w:id="0">
    <w:p w14:paraId="04B5E76C" w14:textId="77777777" w:rsidR="00594FD3" w:rsidRDefault="00594FD3" w:rsidP="0080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E6513" w14:textId="77777777" w:rsidR="00594FD3" w:rsidRDefault="00594FD3" w:rsidP="00804866">
      <w:r>
        <w:separator/>
      </w:r>
    </w:p>
  </w:footnote>
  <w:footnote w:type="continuationSeparator" w:id="0">
    <w:p w14:paraId="7C0BAD67" w14:textId="77777777" w:rsidR="00594FD3" w:rsidRDefault="00594FD3" w:rsidP="00804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12C90"/>
    <w:multiLevelType w:val="hybridMultilevel"/>
    <w:tmpl w:val="AED4A7D4"/>
    <w:lvl w:ilvl="0" w:tplc="9210FBE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2295902"/>
    <w:multiLevelType w:val="hybridMultilevel"/>
    <w:tmpl w:val="BE649A16"/>
    <w:lvl w:ilvl="0" w:tplc="9210FBE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68"/>
    <w:rsid w:val="00007263"/>
    <w:rsid w:val="00014561"/>
    <w:rsid w:val="00015165"/>
    <w:rsid w:val="00016D12"/>
    <w:rsid w:val="00021B54"/>
    <w:rsid w:val="00044CA4"/>
    <w:rsid w:val="0005549D"/>
    <w:rsid w:val="000749C8"/>
    <w:rsid w:val="00090009"/>
    <w:rsid w:val="000921AB"/>
    <w:rsid w:val="000932F4"/>
    <w:rsid w:val="00097A22"/>
    <w:rsid w:val="000A034E"/>
    <w:rsid w:val="000B7F6B"/>
    <w:rsid w:val="000C1DC6"/>
    <w:rsid w:val="000C3524"/>
    <w:rsid w:val="000E17C9"/>
    <w:rsid w:val="000E668F"/>
    <w:rsid w:val="000F19E4"/>
    <w:rsid w:val="001553FA"/>
    <w:rsid w:val="001739AF"/>
    <w:rsid w:val="00174A3D"/>
    <w:rsid w:val="0019630B"/>
    <w:rsid w:val="001A1E9C"/>
    <w:rsid w:val="001B163F"/>
    <w:rsid w:val="001B7743"/>
    <w:rsid w:val="001C4DCF"/>
    <w:rsid w:val="001C7822"/>
    <w:rsid w:val="001D262E"/>
    <w:rsid w:val="001D5FDF"/>
    <w:rsid w:val="001E5AE6"/>
    <w:rsid w:val="0021072A"/>
    <w:rsid w:val="002132AE"/>
    <w:rsid w:val="00226EC5"/>
    <w:rsid w:val="00233041"/>
    <w:rsid w:val="002461D2"/>
    <w:rsid w:val="00265CC0"/>
    <w:rsid w:val="00266EA9"/>
    <w:rsid w:val="002B1326"/>
    <w:rsid w:val="002B375D"/>
    <w:rsid w:val="002B5768"/>
    <w:rsid w:val="002C751D"/>
    <w:rsid w:val="003031D6"/>
    <w:rsid w:val="00313066"/>
    <w:rsid w:val="00317312"/>
    <w:rsid w:val="00324887"/>
    <w:rsid w:val="00325B44"/>
    <w:rsid w:val="003335D6"/>
    <w:rsid w:val="00345B9D"/>
    <w:rsid w:val="00345E30"/>
    <w:rsid w:val="00347E09"/>
    <w:rsid w:val="003567D6"/>
    <w:rsid w:val="00357E60"/>
    <w:rsid w:val="00362B76"/>
    <w:rsid w:val="00367A59"/>
    <w:rsid w:val="00373D10"/>
    <w:rsid w:val="003A0917"/>
    <w:rsid w:val="003B2DF6"/>
    <w:rsid w:val="003C3E9F"/>
    <w:rsid w:val="003E0A50"/>
    <w:rsid w:val="003F4787"/>
    <w:rsid w:val="004069A5"/>
    <w:rsid w:val="0041224E"/>
    <w:rsid w:val="004149A8"/>
    <w:rsid w:val="0042489F"/>
    <w:rsid w:val="00435155"/>
    <w:rsid w:val="0043672C"/>
    <w:rsid w:val="00446ACC"/>
    <w:rsid w:val="00447144"/>
    <w:rsid w:val="00472232"/>
    <w:rsid w:val="00472CE7"/>
    <w:rsid w:val="00475141"/>
    <w:rsid w:val="004A3273"/>
    <w:rsid w:val="004A3EC3"/>
    <w:rsid w:val="004B10B3"/>
    <w:rsid w:val="004B27BF"/>
    <w:rsid w:val="004F5779"/>
    <w:rsid w:val="00504BEE"/>
    <w:rsid w:val="005153A5"/>
    <w:rsid w:val="0052746B"/>
    <w:rsid w:val="00530BBD"/>
    <w:rsid w:val="00546F30"/>
    <w:rsid w:val="00553C81"/>
    <w:rsid w:val="005640A3"/>
    <w:rsid w:val="00584808"/>
    <w:rsid w:val="00594FD3"/>
    <w:rsid w:val="005A6A21"/>
    <w:rsid w:val="005B00CE"/>
    <w:rsid w:val="005B2208"/>
    <w:rsid w:val="005B4349"/>
    <w:rsid w:val="005B6DF5"/>
    <w:rsid w:val="006027F3"/>
    <w:rsid w:val="00604324"/>
    <w:rsid w:val="00606151"/>
    <w:rsid w:val="006130EA"/>
    <w:rsid w:val="00667907"/>
    <w:rsid w:val="00671041"/>
    <w:rsid w:val="0067468A"/>
    <w:rsid w:val="00680367"/>
    <w:rsid w:val="00692957"/>
    <w:rsid w:val="00694175"/>
    <w:rsid w:val="00697E8E"/>
    <w:rsid w:val="006B0656"/>
    <w:rsid w:val="006B4A8F"/>
    <w:rsid w:val="006E665F"/>
    <w:rsid w:val="0070090A"/>
    <w:rsid w:val="007012A9"/>
    <w:rsid w:val="00707A27"/>
    <w:rsid w:val="00712F1E"/>
    <w:rsid w:val="00731AD3"/>
    <w:rsid w:val="00731B67"/>
    <w:rsid w:val="007336E0"/>
    <w:rsid w:val="00734735"/>
    <w:rsid w:val="00735479"/>
    <w:rsid w:val="007356E0"/>
    <w:rsid w:val="007368DA"/>
    <w:rsid w:val="0074405E"/>
    <w:rsid w:val="007461A5"/>
    <w:rsid w:val="00775AE2"/>
    <w:rsid w:val="007801A1"/>
    <w:rsid w:val="007859E9"/>
    <w:rsid w:val="0079053F"/>
    <w:rsid w:val="00793C54"/>
    <w:rsid w:val="007A0954"/>
    <w:rsid w:val="007A10D1"/>
    <w:rsid w:val="007B3EC2"/>
    <w:rsid w:val="007C1E94"/>
    <w:rsid w:val="007D551D"/>
    <w:rsid w:val="007D6673"/>
    <w:rsid w:val="007F0495"/>
    <w:rsid w:val="00800761"/>
    <w:rsid w:val="00804866"/>
    <w:rsid w:val="00811F54"/>
    <w:rsid w:val="00817BDE"/>
    <w:rsid w:val="0082050A"/>
    <w:rsid w:val="00854E36"/>
    <w:rsid w:val="008555A2"/>
    <w:rsid w:val="00855E81"/>
    <w:rsid w:val="00861E62"/>
    <w:rsid w:val="00880E45"/>
    <w:rsid w:val="00890337"/>
    <w:rsid w:val="008942E4"/>
    <w:rsid w:val="00894B4A"/>
    <w:rsid w:val="008951E8"/>
    <w:rsid w:val="00897B76"/>
    <w:rsid w:val="008B66F0"/>
    <w:rsid w:val="008C7E00"/>
    <w:rsid w:val="008F2F5B"/>
    <w:rsid w:val="008F7742"/>
    <w:rsid w:val="0090542C"/>
    <w:rsid w:val="0091740A"/>
    <w:rsid w:val="00924265"/>
    <w:rsid w:val="00924DCB"/>
    <w:rsid w:val="00941F47"/>
    <w:rsid w:val="00942F28"/>
    <w:rsid w:val="00947444"/>
    <w:rsid w:val="00962030"/>
    <w:rsid w:val="00963F4C"/>
    <w:rsid w:val="009678E5"/>
    <w:rsid w:val="009A3B80"/>
    <w:rsid w:val="009A4F5A"/>
    <w:rsid w:val="009A79AF"/>
    <w:rsid w:val="009C24C8"/>
    <w:rsid w:val="009D13AB"/>
    <w:rsid w:val="009F6283"/>
    <w:rsid w:val="009F69DB"/>
    <w:rsid w:val="00A014CA"/>
    <w:rsid w:val="00A042AC"/>
    <w:rsid w:val="00A05004"/>
    <w:rsid w:val="00A11C95"/>
    <w:rsid w:val="00A1315F"/>
    <w:rsid w:val="00A23033"/>
    <w:rsid w:val="00A26453"/>
    <w:rsid w:val="00A43F98"/>
    <w:rsid w:val="00A522D9"/>
    <w:rsid w:val="00A62833"/>
    <w:rsid w:val="00A84016"/>
    <w:rsid w:val="00A85967"/>
    <w:rsid w:val="00A941DA"/>
    <w:rsid w:val="00A94C1D"/>
    <w:rsid w:val="00AA0D3A"/>
    <w:rsid w:val="00AE34A4"/>
    <w:rsid w:val="00AF4A35"/>
    <w:rsid w:val="00B1746E"/>
    <w:rsid w:val="00B22593"/>
    <w:rsid w:val="00B442F5"/>
    <w:rsid w:val="00B56306"/>
    <w:rsid w:val="00B76924"/>
    <w:rsid w:val="00B92164"/>
    <w:rsid w:val="00B9679B"/>
    <w:rsid w:val="00B96DFC"/>
    <w:rsid w:val="00BB5346"/>
    <w:rsid w:val="00BD1069"/>
    <w:rsid w:val="00BE1FB3"/>
    <w:rsid w:val="00BF0757"/>
    <w:rsid w:val="00BF6DB4"/>
    <w:rsid w:val="00BF7EB1"/>
    <w:rsid w:val="00C05D91"/>
    <w:rsid w:val="00C07E94"/>
    <w:rsid w:val="00C21BB0"/>
    <w:rsid w:val="00C4116D"/>
    <w:rsid w:val="00C432EF"/>
    <w:rsid w:val="00C54DD3"/>
    <w:rsid w:val="00C812F1"/>
    <w:rsid w:val="00C875DC"/>
    <w:rsid w:val="00C94754"/>
    <w:rsid w:val="00CD3644"/>
    <w:rsid w:val="00CE35B4"/>
    <w:rsid w:val="00CF7F26"/>
    <w:rsid w:val="00D049F6"/>
    <w:rsid w:val="00D14A61"/>
    <w:rsid w:val="00D43880"/>
    <w:rsid w:val="00D4568A"/>
    <w:rsid w:val="00D4776B"/>
    <w:rsid w:val="00D52411"/>
    <w:rsid w:val="00D579CB"/>
    <w:rsid w:val="00D61F08"/>
    <w:rsid w:val="00D91935"/>
    <w:rsid w:val="00D94EF1"/>
    <w:rsid w:val="00D965D1"/>
    <w:rsid w:val="00DA5BBB"/>
    <w:rsid w:val="00DA7A18"/>
    <w:rsid w:val="00DB4B34"/>
    <w:rsid w:val="00DB6230"/>
    <w:rsid w:val="00DC39F5"/>
    <w:rsid w:val="00DD25D4"/>
    <w:rsid w:val="00DD4334"/>
    <w:rsid w:val="00DD60CC"/>
    <w:rsid w:val="00DE1877"/>
    <w:rsid w:val="00DF5013"/>
    <w:rsid w:val="00E110DD"/>
    <w:rsid w:val="00E132CA"/>
    <w:rsid w:val="00E214C6"/>
    <w:rsid w:val="00E50880"/>
    <w:rsid w:val="00E56B28"/>
    <w:rsid w:val="00E6586B"/>
    <w:rsid w:val="00E97DFF"/>
    <w:rsid w:val="00EA4493"/>
    <w:rsid w:val="00EB2460"/>
    <w:rsid w:val="00EB349E"/>
    <w:rsid w:val="00F05CA0"/>
    <w:rsid w:val="00F469C1"/>
    <w:rsid w:val="00F55E26"/>
    <w:rsid w:val="00F61BB8"/>
    <w:rsid w:val="00F64E5F"/>
    <w:rsid w:val="00F653A0"/>
    <w:rsid w:val="00F8162C"/>
    <w:rsid w:val="00F87D42"/>
    <w:rsid w:val="00F934AE"/>
    <w:rsid w:val="00FD1254"/>
    <w:rsid w:val="00FD155D"/>
    <w:rsid w:val="00FD3EFD"/>
    <w:rsid w:val="00FD7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A42A4"/>
  <w15:chartTrackingRefBased/>
  <w15:docId w15:val="{F3A0D834-6306-4504-936B-1CD396F1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6F3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8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04866"/>
    <w:rPr>
      <w:sz w:val="18"/>
      <w:szCs w:val="18"/>
    </w:rPr>
  </w:style>
  <w:style w:type="paragraph" w:styleId="Footer">
    <w:name w:val="footer"/>
    <w:basedOn w:val="Normal"/>
    <w:link w:val="FooterChar"/>
    <w:uiPriority w:val="99"/>
    <w:unhideWhenUsed/>
    <w:rsid w:val="008048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04866"/>
    <w:rPr>
      <w:sz w:val="18"/>
      <w:szCs w:val="18"/>
    </w:rPr>
  </w:style>
  <w:style w:type="paragraph" w:customStyle="1" w:styleId="Default">
    <w:name w:val="Default"/>
    <w:rsid w:val="00804866"/>
    <w:pPr>
      <w:widowControl w:val="0"/>
      <w:autoSpaceDE w:val="0"/>
      <w:autoSpaceDN w:val="0"/>
      <w:adjustRightInd w:val="0"/>
    </w:pPr>
    <w:rPr>
      <w:rFonts w:ascii="Times New Roman" w:hAnsi="Times New Roman" w:cs="Times New Roman"/>
      <w:color w:val="000000"/>
      <w:kern w:val="0"/>
      <w:sz w:val="24"/>
      <w:szCs w:val="24"/>
    </w:rPr>
  </w:style>
  <w:style w:type="table" w:styleId="TableGrid">
    <w:name w:val="Table Grid"/>
    <w:basedOn w:val="TableNormal"/>
    <w:uiPriority w:val="39"/>
    <w:rsid w:val="00097A2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14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5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55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5B9D"/>
    <w:rPr>
      <w:sz w:val="21"/>
      <w:szCs w:val="21"/>
    </w:rPr>
  </w:style>
  <w:style w:type="paragraph" w:styleId="CommentText">
    <w:name w:val="annotation text"/>
    <w:basedOn w:val="Normal"/>
    <w:link w:val="CommentTextChar"/>
    <w:uiPriority w:val="99"/>
    <w:unhideWhenUsed/>
    <w:rsid w:val="00345B9D"/>
    <w:pPr>
      <w:jc w:val="left"/>
    </w:pPr>
  </w:style>
  <w:style w:type="character" w:customStyle="1" w:styleId="CommentTextChar">
    <w:name w:val="Comment Text Char"/>
    <w:basedOn w:val="DefaultParagraphFont"/>
    <w:link w:val="CommentText"/>
    <w:uiPriority w:val="99"/>
    <w:rsid w:val="00345B9D"/>
  </w:style>
  <w:style w:type="paragraph" w:styleId="CommentSubject">
    <w:name w:val="annotation subject"/>
    <w:basedOn w:val="CommentText"/>
    <w:next w:val="CommentText"/>
    <w:link w:val="CommentSubjectChar"/>
    <w:uiPriority w:val="99"/>
    <w:semiHidden/>
    <w:unhideWhenUsed/>
    <w:rsid w:val="00345B9D"/>
    <w:rPr>
      <w:b/>
      <w:bCs/>
    </w:rPr>
  </w:style>
  <w:style w:type="character" w:customStyle="1" w:styleId="CommentSubjectChar">
    <w:name w:val="Comment Subject Char"/>
    <w:basedOn w:val="CommentTextChar"/>
    <w:link w:val="CommentSubject"/>
    <w:uiPriority w:val="99"/>
    <w:semiHidden/>
    <w:rsid w:val="00345B9D"/>
    <w:rPr>
      <w:b/>
      <w:bCs/>
    </w:rPr>
  </w:style>
  <w:style w:type="paragraph" w:styleId="BalloonText">
    <w:name w:val="Balloon Text"/>
    <w:basedOn w:val="Normal"/>
    <w:link w:val="BalloonTextChar"/>
    <w:uiPriority w:val="99"/>
    <w:semiHidden/>
    <w:unhideWhenUsed/>
    <w:rsid w:val="00345B9D"/>
    <w:rPr>
      <w:sz w:val="18"/>
      <w:szCs w:val="18"/>
    </w:rPr>
  </w:style>
  <w:style w:type="character" w:customStyle="1" w:styleId="BalloonTextChar">
    <w:name w:val="Balloon Text Char"/>
    <w:basedOn w:val="DefaultParagraphFont"/>
    <w:link w:val="BalloonText"/>
    <w:uiPriority w:val="99"/>
    <w:semiHidden/>
    <w:rsid w:val="00345B9D"/>
    <w:rPr>
      <w:sz w:val="18"/>
      <w:szCs w:val="18"/>
    </w:rPr>
  </w:style>
  <w:style w:type="paragraph" w:styleId="ListParagraph">
    <w:name w:val="List Paragraph"/>
    <w:basedOn w:val="Normal"/>
    <w:uiPriority w:val="34"/>
    <w:qFormat/>
    <w:rsid w:val="000749C8"/>
    <w:pPr>
      <w:ind w:firstLineChars="200" w:firstLine="420"/>
    </w:pPr>
  </w:style>
  <w:style w:type="character" w:styleId="Hyperlink">
    <w:name w:val="Hyperlink"/>
    <w:basedOn w:val="DefaultParagraphFont"/>
    <w:uiPriority w:val="99"/>
    <w:unhideWhenUsed/>
    <w:rsid w:val="00472232"/>
    <w:rPr>
      <w:color w:val="0563C1" w:themeColor="hyperlink"/>
      <w:u w:val="single"/>
    </w:rPr>
  </w:style>
  <w:style w:type="character" w:styleId="UnresolvedMention">
    <w:name w:val="Unresolved Mention"/>
    <w:basedOn w:val="DefaultParagraphFont"/>
    <w:uiPriority w:val="99"/>
    <w:semiHidden/>
    <w:unhideWhenUsed/>
    <w:rsid w:val="00472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59760">
      <w:bodyDiv w:val="1"/>
      <w:marLeft w:val="0"/>
      <w:marRight w:val="0"/>
      <w:marTop w:val="0"/>
      <w:marBottom w:val="0"/>
      <w:divBdr>
        <w:top w:val="none" w:sz="0" w:space="0" w:color="auto"/>
        <w:left w:val="none" w:sz="0" w:space="0" w:color="auto"/>
        <w:bottom w:val="none" w:sz="0" w:space="0" w:color="auto"/>
        <w:right w:val="none" w:sz="0" w:space="0" w:color="auto"/>
      </w:divBdr>
    </w:div>
    <w:div w:id="369427445">
      <w:bodyDiv w:val="1"/>
      <w:marLeft w:val="0"/>
      <w:marRight w:val="0"/>
      <w:marTop w:val="0"/>
      <w:marBottom w:val="0"/>
      <w:divBdr>
        <w:top w:val="none" w:sz="0" w:space="0" w:color="auto"/>
        <w:left w:val="none" w:sz="0" w:space="0" w:color="auto"/>
        <w:bottom w:val="none" w:sz="0" w:space="0" w:color="auto"/>
        <w:right w:val="none" w:sz="0" w:space="0" w:color="auto"/>
      </w:divBdr>
      <w:divsChild>
        <w:div w:id="446122874">
          <w:marLeft w:val="0"/>
          <w:marRight w:val="0"/>
          <w:marTop w:val="0"/>
          <w:marBottom w:val="0"/>
          <w:divBdr>
            <w:top w:val="none" w:sz="0" w:space="0" w:color="auto"/>
            <w:left w:val="none" w:sz="0" w:space="0" w:color="auto"/>
            <w:bottom w:val="none" w:sz="0" w:space="0" w:color="auto"/>
            <w:right w:val="none" w:sz="0" w:space="0" w:color="auto"/>
          </w:divBdr>
        </w:div>
        <w:div w:id="807747599">
          <w:marLeft w:val="0"/>
          <w:marRight w:val="0"/>
          <w:marTop w:val="0"/>
          <w:marBottom w:val="0"/>
          <w:divBdr>
            <w:top w:val="none" w:sz="0" w:space="0" w:color="auto"/>
            <w:left w:val="none" w:sz="0" w:space="0" w:color="auto"/>
            <w:bottom w:val="none" w:sz="0" w:space="0" w:color="auto"/>
            <w:right w:val="none" w:sz="0" w:space="0" w:color="auto"/>
          </w:divBdr>
        </w:div>
      </w:divsChild>
    </w:div>
    <w:div w:id="656036943">
      <w:bodyDiv w:val="1"/>
      <w:marLeft w:val="0"/>
      <w:marRight w:val="0"/>
      <w:marTop w:val="0"/>
      <w:marBottom w:val="0"/>
      <w:divBdr>
        <w:top w:val="none" w:sz="0" w:space="0" w:color="auto"/>
        <w:left w:val="none" w:sz="0" w:space="0" w:color="auto"/>
        <w:bottom w:val="none" w:sz="0" w:space="0" w:color="auto"/>
        <w:right w:val="none" w:sz="0" w:space="0" w:color="auto"/>
      </w:divBdr>
    </w:div>
    <w:div w:id="773986542">
      <w:bodyDiv w:val="1"/>
      <w:marLeft w:val="0"/>
      <w:marRight w:val="0"/>
      <w:marTop w:val="0"/>
      <w:marBottom w:val="0"/>
      <w:divBdr>
        <w:top w:val="none" w:sz="0" w:space="0" w:color="auto"/>
        <w:left w:val="none" w:sz="0" w:space="0" w:color="auto"/>
        <w:bottom w:val="none" w:sz="0" w:space="0" w:color="auto"/>
        <w:right w:val="none" w:sz="0" w:space="0" w:color="auto"/>
      </w:divBdr>
    </w:div>
    <w:div w:id="828442848">
      <w:bodyDiv w:val="1"/>
      <w:marLeft w:val="0"/>
      <w:marRight w:val="0"/>
      <w:marTop w:val="0"/>
      <w:marBottom w:val="0"/>
      <w:divBdr>
        <w:top w:val="none" w:sz="0" w:space="0" w:color="auto"/>
        <w:left w:val="none" w:sz="0" w:space="0" w:color="auto"/>
        <w:bottom w:val="none" w:sz="0" w:space="0" w:color="auto"/>
        <w:right w:val="none" w:sz="0" w:space="0" w:color="auto"/>
      </w:divBdr>
    </w:div>
    <w:div w:id="872229205">
      <w:bodyDiv w:val="1"/>
      <w:marLeft w:val="0"/>
      <w:marRight w:val="0"/>
      <w:marTop w:val="0"/>
      <w:marBottom w:val="0"/>
      <w:divBdr>
        <w:top w:val="none" w:sz="0" w:space="0" w:color="auto"/>
        <w:left w:val="none" w:sz="0" w:space="0" w:color="auto"/>
        <w:bottom w:val="none" w:sz="0" w:space="0" w:color="auto"/>
        <w:right w:val="none" w:sz="0" w:space="0" w:color="auto"/>
      </w:divBdr>
    </w:div>
    <w:div w:id="908810172">
      <w:bodyDiv w:val="1"/>
      <w:marLeft w:val="0"/>
      <w:marRight w:val="0"/>
      <w:marTop w:val="0"/>
      <w:marBottom w:val="0"/>
      <w:divBdr>
        <w:top w:val="none" w:sz="0" w:space="0" w:color="auto"/>
        <w:left w:val="none" w:sz="0" w:space="0" w:color="auto"/>
        <w:bottom w:val="none" w:sz="0" w:space="0" w:color="auto"/>
        <w:right w:val="none" w:sz="0" w:space="0" w:color="auto"/>
      </w:divBdr>
    </w:div>
    <w:div w:id="1239948044">
      <w:bodyDiv w:val="1"/>
      <w:marLeft w:val="0"/>
      <w:marRight w:val="0"/>
      <w:marTop w:val="0"/>
      <w:marBottom w:val="0"/>
      <w:divBdr>
        <w:top w:val="none" w:sz="0" w:space="0" w:color="auto"/>
        <w:left w:val="none" w:sz="0" w:space="0" w:color="auto"/>
        <w:bottom w:val="none" w:sz="0" w:space="0" w:color="auto"/>
        <w:right w:val="none" w:sz="0" w:space="0" w:color="auto"/>
      </w:divBdr>
    </w:div>
    <w:div w:id="1288388136">
      <w:bodyDiv w:val="1"/>
      <w:marLeft w:val="0"/>
      <w:marRight w:val="0"/>
      <w:marTop w:val="0"/>
      <w:marBottom w:val="0"/>
      <w:divBdr>
        <w:top w:val="none" w:sz="0" w:space="0" w:color="auto"/>
        <w:left w:val="none" w:sz="0" w:space="0" w:color="auto"/>
        <w:bottom w:val="none" w:sz="0" w:space="0" w:color="auto"/>
        <w:right w:val="none" w:sz="0" w:space="0" w:color="auto"/>
      </w:divBdr>
    </w:div>
    <w:div w:id="1555114815">
      <w:bodyDiv w:val="1"/>
      <w:marLeft w:val="0"/>
      <w:marRight w:val="0"/>
      <w:marTop w:val="0"/>
      <w:marBottom w:val="0"/>
      <w:divBdr>
        <w:top w:val="none" w:sz="0" w:space="0" w:color="auto"/>
        <w:left w:val="none" w:sz="0" w:space="0" w:color="auto"/>
        <w:bottom w:val="none" w:sz="0" w:space="0" w:color="auto"/>
        <w:right w:val="none" w:sz="0" w:space="0" w:color="auto"/>
      </w:divBdr>
    </w:div>
    <w:div w:id="209277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3F461-133C-43A7-B845-627CF8D6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6640</TotalTime>
  <Pages>22</Pages>
  <Words>3533</Words>
  <Characters>20141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10</cp:revision>
  <dcterms:created xsi:type="dcterms:W3CDTF">2022-09-05T13:38:00Z</dcterms:created>
  <dcterms:modified xsi:type="dcterms:W3CDTF">2022-10-06T03:10:00Z</dcterms:modified>
</cp:coreProperties>
</file>