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81BA" w14:textId="3E5B84CD" w:rsidR="00355510" w:rsidRPr="00DB515D" w:rsidRDefault="00B854BD" w:rsidP="00DB515D">
      <w:pPr>
        <w:rPr>
          <w:rFonts w:ascii="Arial" w:hAnsi="Arial" w:cs="Arial"/>
          <w:szCs w:val="21"/>
        </w:rPr>
      </w:pPr>
      <w:r w:rsidRPr="00DB515D">
        <w:rPr>
          <w:rFonts w:ascii="Arial" w:hAnsi="Arial" w:cs="Arial"/>
          <w:szCs w:val="21"/>
        </w:rPr>
        <w:t xml:space="preserve">Supplemental Table </w:t>
      </w:r>
      <w:r w:rsidR="00E64CB2">
        <w:rPr>
          <w:rFonts w:ascii="Arial" w:hAnsi="Arial" w:cs="Arial"/>
          <w:szCs w:val="21"/>
        </w:rPr>
        <w:t>3</w:t>
      </w:r>
      <w:r w:rsidRPr="00DB515D">
        <w:rPr>
          <w:rFonts w:ascii="Arial" w:hAnsi="Arial" w:cs="Arial"/>
          <w:szCs w:val="21"/>
        </w:rPr>
        <w:t xml:space="preserve">. Patient characteristics of </w:t>
      </w:r>
      <w:r w:rsidR="00E64CB2">
        <w:rPr>
          <w:rFonts w:ascii="Arial" w:hAnsi="Arial" w:cs="Arial"/>
          <w:szCs w:val="21"/>
        </w:rPr>
        <w:t>cervical</w:t>
      </w:r>
      <w:r w:rsidRPr="00DB515D">
        <w:rPr>
          <w:rFonts w:ascii="Arial" w:hAnsi="Arial" w:cs="Arial"/>
          <w:szCs w:val="21"/>
        </w:rPr>
        <w:t xml:space="preserve"> cancer</w:t>
      </w:r>
    </w:p>
    <w:p w14:paraId="4FB84860" w14:textId="6BBD6071" w:rsidR="00B854BD" w:rsidRPr="00DB515D" w:rsidRDefault="00B854BD" w:rsidP="00DB515D">
      <w:pPr>
        <w:rPr>
          <w:rFonts w:ascii="Arial" w:hAnsi="Arial" w:cs="Arial"/>
          <w:szCs w:val="21"/>
        </w:rPr>
      </w:pPr>
    </w:p>
    <w:tbl>
      <w:tblPr>
        <w:tblW w:w="84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60"/>
        <w:gridCol w:w="1700"/>
        <w:gridCol w:w="1840"/>
      </w:tblGrid>
      <w:tr w:rsidR="00DB515D" w:rsidRPr="00DB515D" w14:paraId="15B07913" w14:textId="77777777" w:rsidTr="00DB515D">
        <w:trPr>
          <w:trHeight w:val="413"/>
        </w:trPr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D3CE8E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A7E272" w14:textId="3DF48148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b/>
                <w:bCs/>
                <w:szCs w:val="21"/>
              </w:rPr>
              <w:t xml:space="preserve">N = </w:t>
            </w:r>
            <w:r w:rsidR="00E64CB2">
              <w:rPr>
                <w:rFonts w:ascii="Arial" w:hAnsi="Arial" w:cs="Arial"/>
                <w:b/>
                <w:bCs/>
                <w:szCs w:val="21"/>
              </w:rPr>
              <w:t>14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A7067C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b/>
                <w:bCs/>
                <w:szCs w:val="21"/>
              </w:rPr>
              <w:t>％</w:t>
            </w:r>
          </w:p>
        </w:tc>
      </w:tr>
      <w:tr w:rsidR="00DB515D" w:rsidRPr="00DB515D" w14:paraId="07CCE31D" w14:textId="77777777" w:rsidTr="00DB515D">
        <w:trPr>
          <w:trHeight w:val="413"/>
        </w:trPr>
        <w:tc>
          <w:tcPr>
            <w:tcW w:w="48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217FF5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b/>
                <w:bCs/>
                <w:szCs w:val="21"/>
              </w:rPr>
              <w:t>At initial diagnosis</w:t>
            </w:r>
          </w:p>
        </w:tc>
        <w:tc>
          <w:tcPr>
            <w:tcW w:w="35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69A5E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DB515D" w:rsidRPr="00DB515D" w14:paraId="5EBB0095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3196A4" w14:textId="77777777" w:rsidR="00DB515D" w:rsidRPr="00611A8E" w:rsidRDefault="00DB515D" w:rsidP="00DB515D">
            <w:pPr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szCs w:val="21"/>
              </w:rPr>
              <w:t>Age (median, range)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CF9E1" w14:textId="73DD3E6F" w:rsidR="00DB515D" w:rsidRPr="00611A8E" w:rsidRDefault="00E64CB2" w:rsidP="00E64CB2">
            <w:pPr>
              <w:jc w:val="center"/>
              <w:rPr>
                <w:rFonts w:ascii="Arial" w:hAnsi="Arial" w:cs="Arial"/>
                <w:szCs w:val="21"/>
              </w:rPr>
            </w:pPr>
            <w:r w:rsidRPr="00E64CB2">
              <w:rPr>
                <w:rFonts w:ascii="Arial" w:hAnsi="Arial" w:cs="Arial"/>
                <w:szCs w:val="21"/>
              </w:rPr>
              <w:t>49 (31–63)</w:t>
            </w:r>
          </w:p>
        </w:tc>
      </w:tr>
      <w:tr w:rsidR="00611A8E" w:rsidRPr="00DB515D" w14:paraId="20E6EC0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1237C9" w14:textId="391E17DE" w:rsidR="00611A8E" w:rsidRPr="00611A8E" w:rsidRDefault="00611A8E" w:rsidP="00611A8E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Histology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F2E3D3" w14:textId="77777777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1AEC46" w14:textId="77777777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E64CB2" w:rsidRPr="00DB515D" w14:paraId="67A2F7AD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8D381" w14:textId="322BD620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SCC, keratinizing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D6E058" w14:textId="7B85715B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959B2" w14:textId="34AD88BE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35.5</w:t>
            </w:r>
          </w:p>
        </w:tc>
      </w:tr>
      <w:tr w:rsidR="00E64CB2" w:rsidRPr="00DB515D" w14:paraId="47799CA1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0484E8" w14:textId="0D8B9BE2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SCC, non-keratinizing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6BA90D" w14:textId="3D4651D1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41196F" w14:textId="7A2510B4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21.3</w:t>
            </w:r>
          </w:p>
        </w:tc>
      </w:tr>
      <w:tr w:rsidR="00E64CB2" w:rsidRPr="00DB515D" w14:paraId="045C6F7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7A9625" w14:textId="1BF5D90E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Adenocarcinoma, endocervical type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DED21F" w14:textId="7E8B1D08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2FD071" w14:textId="3DB34CD1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14.2</w:t>
            </w:r>
          </w:p>
        </w:tc>
      </w:tr>
      <w:tr w:rsidR="00E64CB2" w:rsidRPr="00DB515D" w14:paraId="1119D6E9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C2D92" w14:textId="0B21B6E8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</w:t>
            </w:r>
            <w:proofErr w:type="spellStart"/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Adenosquamous</w:t>
            </w:r>
            <w:proofErr w:type="spellEnd"/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carcinoma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DD2CFA" w14:textId="746EC80C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136515" w14:textId="0D62362A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7.1</w:t>
            </w:r>
          </w:p>
        </w:tc>
      </w:tr>
      <w:tr w:rsidR="00E64CB2" w:rsidRPr="00DB515D" w14:paraId="3F9D3CF6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565AEC" w14:textId="12B4B357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Adenocarcinoma, gastric-type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EAE501" w14:textId="6B95FEC1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6025F6" w14:textId="672ADBD4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14.2</w:t>
            </w:r>
          </w:p>
        </w:tc>
      </w:tr>
      <w:tr w:rsidR="00E64CB2" w:rsidRPr="00DB515D" w14:paraId="0FF87E2F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38871B" w14:textId="23B5F606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Others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3D334" w14:textId="6317025A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EA34CE" w14:textId="241268AB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7.1</w:t>
            </w:r>
          </w:p>
        </w:tc>
      </w:tr>
      <w:tr w:rsidR="00E64CB2" w:rsidRPr="00DB515D" w14:paraId="4BBF6BC1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D7F28" w14:textId="2B97777E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Stage at initial diagnosis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D3F034" w14:textId="6CCFF9E8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B2F074" w14:textId="01B33105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E64CB2" w:rsidRPr="00DB515D" w14:paraId="6D0AED8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95AE3F" w14:textId="1F723D56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I</w:t>
            </w:r>
            <w:r w:rsidRPr="00E64CB2">
              <w:rPr>
                <w:rFonts w:ascii="Arial" w:eastAsia="游ゴシック" w:hAnsi="Arial" w:cs="Arial"/>
                <w:color w:val="000000" w:themeColor="text1"/>
                <w:kern w:val="24"/>
                <w:szCs w:val="21"/>
              </w:rPr>
              <w:t>–II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A6647" w14:textId="7CA7BEE4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27EE6" w14:textId="4A5328F0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92.9</w:t>
            </w:r>
          </w:p>
        </w:tc>
      </w:tr>
      <w:tr w:rsidR="00E64CB2" w:rsidRPr="00DB515D" w14:paraId="28FC2DC7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4677A8" w14:textId="539F27D5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III-IV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69435E" w14:textId="6370C252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A5718" w14:textId="412F24A8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7.1</w:t>
            </w:r>
          </w:p>
        </w:tc>
      </w:tr>
      <w:tr w:rsidR="00DB515D" w:rsidRPr="00DB515D" w14:paraId="2913CD0E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C3E889" w14:textId="471E178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b/>
                <w:bCs/>
                <w:szCs w:val="21"/>
              </w:rPr>
              <w:t>At recurrent status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BCB41A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6053D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DB515D" w:rsidRPr="00DB515D" w14:paraId="3FC6BFFA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64E0C" w14:textId="189281F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Number of previous chemotherapy regimens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9D1633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97553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E64CB2" w:rsidRPr="00DB515D" w14:paraId="00E2EA8D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B08ED3" w14:textId="5DD21804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3FEE8" w14:textId="208AD670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36E459" w14:textId="1164130E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85.7</w:t>
            </w:r>
          </w:p>
        </w:tc>
      </w:tr>
      <w:tr w:rsidR="00E64CB2" w:rsidRPr="00DB515D" w14:paraId="0DB3105B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B1EE8A" w14:textId="59D73C4D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18CE04" w14:textId="47C4A792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A45DE7" w14:textId="3EE6A840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14.3</w:t>
            </w:r>
          </w:p>
        </w:tc>
      </w:tr>
      <w:tr w:rsidR="00E64CB2" w:rsidRPr="00DB515D" w14:paraId="5411FEFF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AC2B5" w14:textId="49257B4C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Prior radiotherapy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AC8B0C" w14:textId="3DF7FDE8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5F1769" w14:textId="6DD48B50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E64CB2" w:rsidRPr="00DB515D" w14:paraId="773A06B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ECC270" w14:textId="03FCB13F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EBFDCF" w14:textId="1028624E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74ADBD" w14:textId="78500873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57.1</w:t>
            </w:r>
          </w:p>
        </w:tc>
      </w:tr>
      <w:tr w:rsidR="00E64CB2" w:rsidRPr="00DB515D" w14:paraId="0B2C757E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8395E3" w14:textId="744421A8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19DB6A" w14:textId="57F8AC0E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0342F5" w14:textId="28FE1B25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42.9</w:t>
            </w:r>
          </w:p>
        </w:tc>
      </w:tr>
      <w:tr w:rsidR="00E64CB2" w:rsidRPr="00DB515D" w14:paraId="76FCB609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7ECCE1" w14:textId="17EC1A37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Site of a recurrence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86A2A4" w14:textId="57B65FB5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1A2B52" w14:textId="0A8297A5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E64CB2" w:rsidRPr="00DB515D" w14:paraId="7305483B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9D78EE" w14:textId="5AF7EABF" w:rsidR="00E64CB2" w:rsidRPr="00E64CB2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　</w:t>
            </w: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Local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351841" w14:textId="73F583C4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04EA0" w14:textId="2CCCE300" w:rsidR="00E64CB2" w:rsidRPr="00E64CB2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57.1</w:t>
            </w:r>
          </w:p>
        </w:tc>
      </w:tr>
      <w:tr w:rsidR="00E64CB2" w:rsidRPr="00DB515D" w14:paraId="27957594" w14:textId="77777777" w:rsidTr="00611A8E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B7656" w14:textId="2F54CA00" w:rsidR="00E64CB2" w:rsidRPr="00611A8E" w:rsidRDefault="00E64CB2" w:rsidP="00E64CB2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lastRenderedPageBreak/>
              <w:t xml:space="preserve">  Metastatic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277072" w14:textId="500775AC" w:rsidR="00E64CB2" w:rsidRPr="00611A8E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11AFE4" w14:textId="5878E3AA" w:rsidR="00E64CB2" w:rsidRPr="00611A8E" w:rsidRDefault="00E64CB2" w:rsidP="00E64CB2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E64CB2">
              <w:rPr>
                <w:rFonts w:ascii="Arial" w:hAnsi="Arial" w:cs="Arial"/>
                <w:color w:val="000000" w:themeColor="text1"/>
                <w:kern w:val="24"/>
                <w:szCs w:val="21"/>
              </w:rPr>
              <w:t>42.9</w:t>
            </w:r>
          </w:p>
        </w:tc>
      </w:tr>
    </w:tbl>
    <w:p w14:paraId="5B29B986" w14:textId="77777777" w:rsidR="00B854BD" w:rsidRPr="00DB515D" w:rsidRDefault="00B854BD" w:rsidP="00DB515D">
      <w:pPr>
        <w:rPr>
          <w:rFonts w:ascii="Arial" w:hAnsi="Arial" w:cs="Arial"/>
          <w:szCs w:val="21"/>
        </w:rPr>
      </w:pPr>
    </w:p>
    <w:sectPr w:rsidR="00B854BD" w:rsidRPr="00DB51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hideSpellingErrors/>
  <w:hideGrammaticalErrors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zNbY0NDAzszA0NzFV0lEKTi0uzszPAykwrAUA2b/mGiwAAAA="/>
  </w:docVars>
  <w:rsids>
    <w:rsidRoot w:val="00B854BD"/>
    <w:rsid w:val="001A62D0"/>
    <w:rsid w:val="00207C71"/>
    <w:rsid w:val="00387DA5"/>
    <w:rsid w:val="003B144A"/>
    <w:rsid w:val="003C7830"/>
    <w:rsid w:val="003D3471"/>
    <w:rsid w:val="00487A2A"/>
    <w:rsid w:val="00506329"/>
    <w:rsid w:val="005D503E"/>
    <w:rsid w:val="005F35B0"/>
    <w:rsid w:val="005F441A"/>
    <w:rsid w:val="00611A8E"/>
    <w:rsid w:val="00670A28"/>
    <w:rsid w:val="006A6058"/>
    <w:rsid w:val="0070084C"/>
    <w:rsid w:val="00710B86"/>
    <w:rsid w:val="007E513B"/>
    <w:rsid w:val="008E54DA"/>
    <w:rsid w:val="0098732D"/>
    <w:rsid w:val="00994519"/>
    <w:rsid w:val="0099791E"/>
    <w:rsid w:val="00A42B8D"/>
    <w:rsid w:val="00AC49E4"/>
    <w:rsid w:val="00B254E1"/>
    <w:rsid w:val="00B5269B"/>
    <w:rsid w:val="00B854BD"/>
    <w:rsid w:val="00C85F7F"/>
    <w:rsid w:val="00D045A5"/>
    <w:rsid w:val="00DB515D"/>
    <w:rsid w:val="00DC0BBF"/>
    <w:rsid w:val="00DE1012"/>
    <w:rsid w:val="00E64CB2"/>
    <w:rsid w:val="00E86B79"/>
    <w:rsid w:val="00E87B4B"/>
    <w:rsid w:val="00E91AD5"/>
    <w:rsid w:val="00EE2BE4"/>
    <w:rsid w:val="00EF414A"/>
    <w:rsid w:val="00F42825"/>
    <w:rsid w:val="00FB70AD"/>
    <w:rsid w:val="00FD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DB8BD04"/>
  <w15:chartTrackingRefBased/>
  <w15:docId w15:val="{50C8277E-FF7B-964D-875C-E81EBBCA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B254E1"/>
  </w:style>
  <w:style w:type="character" w:styleId="a4">
    <w:name w:val="annotation reference"/>
    <w:basedOn w:val="a0"/>
    <w:uiPriority w:val="99"/>
    <w:semiHidden/>
    <w:unhideWhenUsed/>
    <w:rsid w:val="00B254E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254E1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B254E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254E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254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Kojima</dc:creator>
  <cp:keywords/>
  <dc:description/>
  <cp:lastModifiedBy>Yuki Kojima</cp:lastModifiedBy>
  <cp:revision>5</cp:revision>
  <dcterms:created xsi:type="dcterms:W3CDTF">2022-03-02T08:26:00Z</dcterms:created>
  <dcterms:modified xsi:type="dcterms:W3CDTF">2022-07-20T04:10:00Z</dcterms:modified>
</cp:coreProperties>
</file>