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A73A7" w14:textId="77777777" w:rsidR="00FF4A1E" w:rsidRPr="00EE7E41" w:rsidRDefault="00FF4A1E" w:rsidP="00FF4A1E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C93D48A" w14:textId="77777777" w:rsidR="00FF4A1E" w:rsidRPr="00EE7E41" w:rsidRDefault="00FF4A1E" w:rsidP="00FF4A1E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E7E4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63B5B01" wp14:editId="7E1EFA98">
            <wp:extent cx="5400040" cy="3856990"/>
            <wp:effectExtent l="0" t="0" r="0" b="3810"/>
            <wp:docPr id="8" name="図 8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72542" name="図 8" descr="グラフ, ヒストグラム&#10;&#10;自動的に生成された説明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D8A2C" w14:textId="77777777" w:rsidR="00FF4A1E" w:rsidRPr="00EE7E41" w:rsidRDefault="00FF4A1E" w:rsidP="00FF4A1E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E7E41">
        <w:rPr>
          <w:rFonts w:ascii="Times New Roman" w:hAnsi="Times New Roman" w:cs="Times New Roman"/>
          <w:sz w:val="22"/>
          <w:szCs w:val="22"/>
        </w:rPr>
        <w:t>Figure S1. Histogram of the number of genotypes belonging to each family. In th</w:t>
      </w:r>
      <w:r>
        <w:rPr>
          <w:rFonts w:ascii="Times New Roman" w:hAnsi="Times New Roman" w:cs="Times New Roman"/>
          <w:sz w:val="22"/>
          <w:szCs w:val="22"/>
        </w:rPr>
        <w:t>e present</w:t>
      </w:r>
      <w:r w:rsidRPr="00EE7E41">
        <w:rPr>
          <w:rFonts w:ascii="Times New Roman" w:hAnsi="Times New Roman" w:cs="Times New Roman"/>
          <w:sz w:val="22"/>
          <w:szCs w:val="22"/>
        </w:rPr>
        <w:t xml:space="preserve"> study, we tested the accuracy of genomic and pedigree-based prediction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EE7E41">
        <w:rPr>
          <w:rFonts w:ascii="Times New Roman" w:hAnsi="Times New Roman" w:cs="Times New Roman"/>
          <w:sz w:val="22"/>
          <w:szCs w:val="22"/>
        </w:rPr>
        <w:t xml:space="preserve"> using 87 families containing 298 genotypes. Half of the families (42) contained only one genotype, while seven families contained more than 10 genotypes.</w:t>
      </w:r>
    </w:p>
    <w:p w14:paraId="2AB65F75" w14:textId="46CCB391" w:rsidR="00FE1488" w:rsidRPr="00FF4A1E" w:rsidRDefault="00FE1488" w:rsidP="00FF4A1E">
      <w:pPr>
        <w:widowControl/>
        <w:spacing w:line="360" w:lineRule="auto"/>
        <w:jc w:val="left"/>
        <w:rPr>
          <w:rFonts w:ascii="Times New Roman" w:hAnsi="Times New Roman" w:cs="Times New Roman" w:hint="eastAsia"/>
          <w:sz w:val="22"/>
          <w:szCs w:val="22"/>
        </w:rPr>
      </w:pPr>
    </w:p>
    <w:sectPr w:rsidR="00FE1488" w:rsidRPr="00FF4A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1E"/>
    <w:rsid w:val="00FE1488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76B000"/>
  <w15:chartTrackingRefBased/>
  <w15:docId w15:val="{A4CC2306-AB8D-944D-8B5B-C36D8B1B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A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F4A1E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FF4A1E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FF4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洋佳</dc:creator>
  <cp:keywords/>
  <dc:description/>
  <cp:lastModifiedBy>岩田　洋佳</cp:lastModifiedBy>
  <cp:revision>1</cp:revision>
  <dcterms:created xsi:type="dcterms:W3CDTF">2022-10-17T09:16:00Z</dcterms:created>
  <dcterms:modified xsi:type="dcterms:W3CDTF">2022-10-17T09:17:00Z</dcterms:modified>
</cp:coreProperties>
</file>