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BA12A" w14:textId="2B975532" w:rsidR="00DA3CF9" w:rsidRPr="004A7862" w:rsidRDefault="00E6558E" w:rsidP="0024109A">
      <w:pPr>
        <w:spacing w:line="480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DFC5AE2" wp14:editId="6B1783D9">
                <wp:simplePos x="0" y="0"/>
                <wp:positionH relativeFrom="column">
                  <wp:posOffset>1270</wp:posOffset>
                </wp:positionH>
                <wp:positionV relativeFrom="page">
                  <wp:posOffset>2758440</wp:posOffset>
                </wp:positionV>
                <wp:extent cx="5054600" cy="1463040"/>
                <wp:effectExtent l="0" t="0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460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61551" w14:textId="77777777" w:rsidR="00CA567B" w:rsidRDefault="00CA567B" w:rsidP="00AF375E">
                            <w:pPr>
                              <w:pStyle w:val="Title"/>
                              <w:rPr>
                                <w:b/>
                                <w:bCs w:val="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 w:val="0"/>
                                <w:sz w:val="60"/>
                                <w:szCs w:val="60"/>
                              </w:rPr>
                              <w:t xml:space="preserve">Supplementary Data </w:t>
                            </w:r>
                          </w:p>
                          <w:p w14:paraId="431C1767" w14:textId="19D6A6B4" w:rsidR="00120A14" w:rsidRPr="00250C1C" w:rsidRDefault="00120A14" w:rsidP="00AF375E">
                            <w:pPr>
                              <w:pStyle w:val="Title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 w:val="0"/>
                                <w:sz w:val="60"/>
                                <w:szCs w:val="60"/>
                              </w:rPr>
                              <w:t>Genetic Risk Factors for ME/CFS Identified using Combinatorial 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FC5AE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.1pt;margin-top:217.2pt;width:398pt;height:115.2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yneDQIAAPUDAAAOAAAAZHJzL2Uyb0RvYy54bWysU9tu2zAMfR+wfxD0vtjJkqw14hRduwwD&#10;ugvQ7gMYWY6FSaImKbGzrx8lp2mwvQ3TgyCK5BHPIbW6GYxmB+mDQlvz6aTkTFqBjbK7mn9/2ry5&#10;4ixEsA1otLLmRxn4zfr1q1XvKjnDDnUjPSMQG6re1byL0VVFEUQnDYQJOmnJ2aI3EMn0u6Lx0BO6&#10;0cWsLJdFj75xHoUMgW7vRydfZ/y2lSJ+bdsgI9M1p9pi3n3et2kv1iuodh5cp8SpDPiHKgwoS4+e&#10;oe4hAtt79ReUUcJjwDZOBJoC21YJmTkQm2n5B5vHDpzMXEic4M4yhf8HK74cvnmmGurdjDMLhnr0&#10;JIfI3uPA6Ir06V2oKOzRUWAc6J5iM9fgHlD8CMziXQd2J2+9x76T0FB905RZXKSOOCGBbPvP2NA7&#10;sI+YgYbWmyQeycEInfp0PPcm1SLoclEu5suSXIJ80/nybTnP3Sugek53PsSPEg1Lh5p7an6Gh8ND&#10;iKkcqJ5D0msWN0rrPADasr7m14vZIidceIyKNJ9amZpflWmNE5NYfrBNTo6g9HimB7Q90U5MR85x&#10;2A4UmLTYYnMkATyOc0j/hg4d+l+c9TSDNQ8/9+AlZ/qTJRGvp3MiyWI25ot3MzL8pWd76QErCKrm&#10;kbPxeBfzoCeuwd2S2BuVZXip5FQrzVZW5/QP0vBe2jnq5beufwMAAP//AwBQSwMEFAAGAAgAAAAh&#10;AGEBVhfdAAAACAEAAA8AAABkcnMvZG93bnJldi54bWxMj8FOwzAQRO9I/IO1SNyoQ4jSEuJUFWrL&#10;kVIizm68JBHx2ordNPw9ywmOszOaeVuuZzuICcfQO1Jwv0hAIDXO9NQqqN93dysQIWoyenCECr4x&#10;wLq6vip1YdyF3nA6xlZwCYVCK+hi9IWUoenQ6rBwHom9TzdaHVmOrTSjvnC5HWSaJLm0uide6LTH&#10;5w6br+PZKvDR75cv4+ths91NSf2xr9O+3Sp1ezNvnkBEnONfGH7xGR0qZjq5M5kgBgUp5xRkD1kG&#10;gu3lY86Xk4I8z1Ygq1L+f6D6AQAA//8DAFBLAQItABQABgAIAAAAIQC2gziS/gAAAOEBAAATAAAA&#10;AAAAAAAAAAAAAAAAAABbQ29udGVudF9UeXBlc10ueG1sUEsBAi0AFAAGAAgAAAAhADj9If/WAAAA&#10;lAEAAAsAAAAAAAAAAAAAAAAALwEAAF9yZWxzLy5yZWxzUEsBAi0AFAAGAAgAAAAhAMcrKd4NAgAA&#10;9QMAAA4AAAAAAAAAAAAAAAAALgIAAGRycy9lMm9Eb2MueG1sUEsBAi0AFAAGAAgAAAAhAGEBVhfd&#10;AAAACAEAAA8AAAAAAAAAAAAAAAAAZwQAAGRycy9kb3ducmV2LnhtbFBLBQYAAAAABAAEAPMAAABx&#10;BQAAAAA=&#10;" filled="f" stroked="f">
                <v:textbox style="mso-fit-shape-to-text:t">
                  <w:txbxContent>
                    <w:p w14:paraId="5AC61551" w14:textId="77777777" w:rsidR="00CA567B" w:rsidRDefault="00CA567B" w:rsidP="00AF375E">
                      <w:pPr>
                        <w:pStyle w:val="Title"/>
                        <w:rPr>
                          <w:b/>
                          <w:bCs w:val="0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 w:val="0"/>
                          <w:sz w:val="60"/>
                          <w:szCs w:val="60"/>
                        </w:rPr>
                        <w:t xml:space="preserve">Supplementary Data </w:t>
                      </w:r>
                    </w:p>
                    <w:p w14:paraId="431C1767" w14:textId="19D6A6B4" w:rsidR="00120A14" w:rsidRPr="00250C1C" w:rsidRDefault="00120A14" w:rsidP="00AF375E">
                      <w:pPr>
                        <w:pStyle w:val="Title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 w:val="0"/>
                          <w:sz w:val="60"/>
                          <w:szCs w:val="60"/>
                        </w:rPr>
                        <w:t>Genetic Risk Factors for ME/CFS Identified using Combinatorial Analysis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1FDA249" wp14:editId="5A08E2A7">
                <wp:simplePos x="0" y="0"/>
                <wp:positionH relativeFrom="column">
                  <wp:posOffset>15240</wp:posOffset>
                </wp:positionH>
                <wp:positionV relativeFrom="paragraph">
                  <wp:posOffset>4176395</wp:posOffset>
                </wp:positionV>
                <wp:extent cx="3977640" cy="92202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1E408" w14:textId="1292A12E" w:rsidR="00120A14" w:rsidRPr="003045FC" w:rsidRDefault="00120A14" w:rsidP="002C1743">
                            <w:pPr>
                              <w:ind w:left="1418" w:hanging="1418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045FC">
                              <w:rPr>
                                <w:b/>
                                <w:color w:val="FFFFFF" w:themeColor="background1"/>
                              </w:rPr>
                              <w:t>Author(s):</w:t>
                            </w:r>
                            <w:r w:rsidRPr="003045FC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Sayoni Das, Krystyna Taylor, James Kozubek, Jason Sardell, Steve Gardner</w:t>
                            </w:r>
                          </w:p>
                          <w:p w14:paraId="49C5DD00" w14:textId="13A30D74" w:rsidR="00120A14" w:rsidRPr="003045FC" w:rsidRDefault="00120A14" w:rsidP="00AF375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045FC">
                              <w:rPr>
                                <w:b/>
                                <w:color w:val="FFFFFF" w:themeColor="background1"/>
                              </w:rPr>
                              <w:t>Date:</w:t>
                            </w:r>
                            <w:r w:rsidRPr="003045FC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 w:rsidRPr="003045FC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 w:rsidR="00CA567B">
                              <w:rPr>
                                <w:bCs w:val="0"/>
                                <w:color w:val="FFFFFF" w:themeColor="background1"/>
                              </w:rPr>
                              <w:t>22</w:t>
                            </w:r>
                            <w:r>
                              <w:rPr>
                                <w:bCs w:val="0"/>
                                <w:color w:val="FFFFFF" w:themeColor="background1"/>
                              </w:rPr>
                              <w:t xml:space="preserve"> September 2022</w:t>
                            </w:r>
                          </w:p>
                          <w:p w14:paraId="46BC1786" w14:textId="694766A8" w:rsidR="00120A14" w:rsidRPr="003045FC" w:rsidRDefault="00120A14" w:rsidP="00C121B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045FC">
                              <w:rPr>
                                <w:b/>
                                <w:bCs w:val="0"/>
                                <w:color w:val="FFFFFF" w:themeColor="background1"/>
                              </w:rPr>
                              <w:t>Status:</w:t>
                            </w:r>
                            <w:r w:rsidRPr="003045F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045FC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>v1</w:t>
                            </w:r>
                            <w:r w:rsidR="00CA567B">
                              <w:rPr>
                                <w:color w:val="FFFFFF" w:themeColor="background1"/>
                              </w:rPr>
                              <w:t>7</w:t>
                            </w:r>
                            <w:r>
                              <w:rPr>
                                <w:color w:val="FFFFFF" w:themeColor="background1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FDA249" id="Text Box 8" o:spid="_x0000_s1027" type="#_x0000_t202" style="position:absolute;margin-left:1.2pt;margin-top:328.85pt;width:313.2pt;height:72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VIkDAIAAPkDAAAOAAAAZHJzL2Uyb0RvYy54bWysU21v2yAQ/j5p/wHxfbHjJU1jxam6dpkm&#10;dS9Sux+AMY7RgGNAYme/vgdOU2v7No0PCLi75+557tjcDFqRo3BegqnofJZTIgyHRpp9RX887d5d&#10;U+IDMw1TYERFT8LTm+3bN5velqKADlQjHEEQ48veVrQLwZZZ5nknNPMzsMKgsQWnWcCr22eNYz2i&#10;a5UVeX6V9eAa64AL7/H1fjTSbcJvW8HDt7b1IhBVUawtpN2lvY57tt2wcu+Y7SQ/l8H+oQrNpMGk&#10;F6h7Fhg5OPkXlJbcgYc2zDjoDNpWcpE4IJt5/gebx45ZkbigON5eZPL/D5Z/PX53RDYVxUYZprFF&#10;T2II5AMM5Dqq01tfotOjRbcw4DN2OTH19gH4T08M3HXM7MWtc9B3gjVY3TxGZpPQEcdHkLr/Ag2m&#10;YYcACWhonY7SoRgE0bFLp0tnYikcH9+vV6urBZo42tZFkRepdRkrX6Kt8+GTAE3ioaIOO5/Q2fHB&#10;h1gNK19cYjIDO6lU6r4ypEfQZbFMAROLlgGHU0mN6uRxjeMSSX40TQoOTKrxjAmUObOOREfKYaiH&#10;JG+SJCpSQ3NCGRyMs4h/Bw8duN+U9DiHFfW/DswJStRng1Ku54vIO6TLYrlC4sRNLfXUwgxHqIoG&#10;SsbjXUjDHil7e4uS72RS47WSc8k4X0mk81+IAzy9J6/XH7t9BgAA//8DAFBLAwQUAAYACAAAACEA&#10;6E+dgd0AAAAJAQAADwAAAGRycy9kb3ducmV2LnhtbEyPwU7DMBBE70j8g7VI3KiNBUkI2VQVassR&#10;KBFnN16SiNiObDcNf485wXE0o5k31XoxI5vJh8FZhNuVAEa2dXqwHULzvrspgIWorFajs4TwTQHW&#10;9eVFpUrtzvaN5kPsWCqxoVQIfYxTyXloezIqrNxENnmfzhsVk/Qd116dU7kZuRQi40YNNi30aqKn&#10;ntqvw8kgTHHa58/+5XWz3c2i+dg3cui2iNdXy+YRWKQl/oXhFz+hQ52Yju5kdWAjgrxLQYTsPs+B&#10;JT+TRbpyRCiEfABeV/z/g/oHAAD//wMAUEsBAi0AFAAGAAgAAAAhALaDOJL+AAAA4QEAABMAAAAA&#10;AAAAAAAAAAAAAAAAAFtDb250ZW50X1R5cGVzXS54bWxQSwECLQAUAAYACAAAACEAOP0h/9YAAACU&#10;AQAACwAAAAAAAAAAAAAAAAAvAQAAX3JlbHMvLnJlbHNQSwECLQAUAAYACAAAACEAbhVSJAwCAAD5&#10;AwAADgAAAAAAAAAAAAAAAAAuAgAAZHJzL2Uyb0RvYy54bWxQSwECLQAUAAYACAAAACEA6E+dgd0A&#10;AAAJAQAADwAAAAAAAAAAAAAAAABmBAAAZHJzL2Rvd25yZXYueG1sUEsFBgAAAAAEAAQA8wAAAHAF&#10;AAAAAA==&#10;" filled="f" stroked="f">
                <v:textbox style="mso-fit-shape-to-text:t">
                  <w:txbxContent>
                    <w:p w14:paraId="3BF1E408" w14:textId="1292A12E" w:rsidR="00120A14" w:rsidRPr="003045FC" w:rsidRDefault="00120A14" w:rsidP="002C1743">
                      <w:pPr>
                        <w:ind w:left="1418" w:hanging="1418"/>
                        <w:rPr>
                          <w:b/>
                          <w:color w:val="FFFFFF" w:themeColor="background1"/>
                        </w:rPr>
                      </w:pPr>
                      <w:r w:rsidRPr="003045FC">
                        <w:rPr>
                          <w:b/>
                          <w:color w:val="FFFFFF" w:themeColor="background1"/>
                        </w:rPr>
                        <w:t>Author(s):</w:t>
                      </w:r>
                      <w:r w:rsidRPr="003045FC">
                        <w:rPr>
                          <w:b/>
                          <w:color w:val="FFFFFF" w:themeColor="background1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</w:rPr>
                        <w:t>Sayoni Das, Krystyna Taylor, James Kozubek, Jason Sardell, Steve Gardner</w:t>
                      </w:r>
                    </w:p>
                    <w:p w14:paraId="49C5DD00" w14:textId="13A30D74" w:rsidR="00120A14" w:rsidRPr="003045FC" w:rsidRDefault="00120A14" w:rsidP="00AF375E">
                      <w:pPr>
                        <w:rPr>
                          <w:color w:val="FFFFFF" w:themeColor="background1"/>
                        </w:rPr>
                      </w:pPr>
                      <w:r w:rsidRPr="003045FC">
                        <w:rPr>
                          <w:b/>
                          <w:color w:val="FFFFFF" w:themeColor="background1"/>
                        </w:rPr>
                        <w:t>Date:</w:t>
                      </w:r>
                      <w:r w:rsidRPr="003045FC">
                        <w:rPr>
                          <w:b/>
                          <w:color w:val="FFFFFF" w:themeColor="background1"/>
                        </w:rPr>
                        <w:tab/>
                      </w:r>
                      <w:r w:rsidRPr="003045FC">
                        <w:rPr>
                          <w:b/>
                          <w:color w:val="FFFFFF" w:themeColor="background1"/>
                        </w:rPr>
                        <w:tab/>
                      </w:r>
                      <w:r w:rsidR="00CA567B">
                        <w:rPr>
                          <w:bCs w:val="0"/>
                          <w:color w:val="FFFFFF" w:themeColor="background1"/>
                        </w:rPr>
                        <w:t>22</w:t>
                      </w:r>
                      <w:r>
                        <w:rPr>
                          <w:bCs w:val="0"/>
                          <w:color w:val="FFFFFF" w:themeColor="background1"/>
                        </w:rPr>
                        <w:t xml:space="preserve"> September 2022</w:t>
                      </w:r>
                    </w:p>
                    <w:p w14:paraId="46BC1786" w14:textId="694766A8" w:rsidR="00120A14" w:rsidRPr="003045FC" w:rsidRDefault="00120A14" w:rsidP="00C121B2">
                      <w:pPr>
                        <w:rPr>
                          <w:color w:val="FFFFFF" w:themeColor="background1"/>
                        </w:rPr>
                      </w:pPr>
                      <w:r w:rsidRPr="003045FC">
                        <w:rPr>
                          <w:b/>
                          <w:bCs w:val="0"/>
                          <w:color w:val="FFFFFF" w:themeColor="background1"/>
                        </w:rPr>
                        <w:t>Status:</w:t>
                      </w:r>
                      <w:r w:rsidRPr="003045FC">
                        <w:rPr>
                          <w:color w:val="FFFFFF" w:themeColor="background1"/>
                        </w:rPr>
                        <w:tab/>
                      </w:r>
                      <w:r w:rsidRPr="003045FC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>v1</w:t>
                      </w:r>
                      <w:r w:rsidR="00CA567B">
                        <w:rPr>
                          <w:color w:val="FFFFFF" w:themeColor="background1"/>
                        </w:rPr>
                        <w:t>7</w:t>
                      </w:r>
                      <w:r>
                        <w:rPr>
                          <w:color w:val="FFFFFF" w:themeColor="background1"/>
                        </w:rPr>
                        <w:t>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3CF9" w:rsidRPr="004A7862">
        <w:rPr>
          <w:lang w:val="en-US"/>
        </w:rPr>
        <w:br w:type="page"/>
      </w:r>
    </w:p>
    <w:p w14:paraId="4D92C318" w14:textId="3EE7583F" w:rsidR="00D22473" w:rsidRPr="004A7862" w:rsidRDefault="00D22473" w:rsidP="0024109A">
      <w:pPr>
        <w:pStyle w:val="Heading1"/>
        <w:spacing w:line="480" w:lineRule="auto"/>
        <w:rPr>
          <w:lang w:val="en-US"/>
        </w:rPr>
      </w:pPr>
      <w:bookmarkStart w:id="0" w:name="_Toc108193985"/>
      <w:bookmarkStart w:id="1" w:name="_Toc108198391"/>
      <w:bookmarkStart w:id="2" w:name="_Toc108201471"/>
      <w:bookmarkStart w:id="3" w:name="_Toc108683207"/>
      <w:bookmarkStart w:id="4" w:name="_Toc108725649"/>
      <w:bookmarkStart w:id="5" w:name="_Toc108790440"/>
      <w:bookmarkStart w:id="6" w:name="_Toc108193990"/>
      <w:bookmarkStart w:id="7" w:name="_Toc108198396"/>
      <w:bookmarkStart w:id="8" w:name="_Toc108201476"/>
      <w:bookmarkStart w:id="9" w:name="_Toc108683212"/>
      <w:bookmarkStart w:id="10" w:name="_Toc108725654"/>
      <w:bookmarkStart w:id="11" w:name="_Toc108790445"/>
      <w:bookmarkStart w:id="12" w:name="_Toc108683216"/>
      <w:bookmarkStart w:id="13" w:name="_Toc108725658"/>
      <w:bookmarkStart w:id="14" w:name="_Toc108790449"/>
      <w:bookmarkStart w:id="15" w:name="_Toc108683217"/>
      <w:bookmarkStart w:id="16" w:name="_Toc108725659"/>
      <w:bookmarkStart w:id="17" w:name="_Toc108790450"/>
      <w:bookmarkStart w:id="18" w:name="_Toc108683218"/>
      <w:bookmarkStart w:id="19" w:name="_Toc108725660"/>
      <w:bookmarkStart w:id="20" w:name="_Toc108790451"/>
      <w:bookmarkStart w:id="21" w:name="_Toc108683219"/>
      <w:bookmarkStart w:id="22" w:name="_Toc108725661"/>
      <w:bookmarkStart w:id="23" w:name="_Toc108790452"/>
      <w:bookmarkStart w:id="24" w:name="_Toc108683220"/>
      <w:bookmarkStart w:id="25" w:name="_Toc108725662"/>
      <w:bookmarkStart w:id="26" w:name="_Toc108790453"/>
      <w:bookmarkStart w:id="27" w:name="_Toc108683221"/>
      <w:bookmarkStart w:id="28" w:name="_Toc108725663"/>
      <w:bookmarkStart w:id="29" w:name="_Toc108790454"/>
      <w:bookmarkStart w:id="30" w:name="_Toc108683222"/>
      <w:bookmarkStart w:id="31" w:name="_Toc108725664"/>
      <w:bookmarkStart w:id="32" w:name="_Toc108790455"/>
      <w:bookmarkStart w:id="33" w:name="_Toc108198404"/>
      <w:bookmarkStart w:id="34" w:name="_Toc108201484"/>
      <w:bookmarkStart w:id="35" w:name="_Toc108683226"/>
      <w:bookmarkStart w:id="36" w:name="_Toc108725668"/>
      <w:bookmarkStart w:id="37" w:name="_Toc108790459"/>
      <w:bookmarkStart w:id="38" w:name="_Toc108201488"/>
      <w:bookmarkStart w:id="39" w:name="_Toc108683230"/>
      <w:bookmarkStart w:id="40" w:name="_Toc108725672"/>
      <w:bookmarkStart w:id="41" w:name="_Toc108201606"/>
      <w:bookmarkStart w:id="42" w:name="_Toc108683348"/>
      <w:bookmarkStart w:id="43" w:name="_Toc108725790"/>
      <w:bookmarkStart w:id="44" w:name="_Toc108201611"/>
      <w:bookmarkStart w:id="45" w:name="_Toc108683350"/>
      <w:bookmarkStart w:id="46" w:name="_Toc108725792"/>
      <w:bookmarkStart w:id="47" w:name="_Toc108790465"/>
      <w:bookmarkStart w:id="48" w:name="_Toc10879046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4A7862">
        <w:rPr>
          <w:lang w:val="en-US"/>
        </w:rPr>
        <w:lastRenderedPageBreak/>
        <w:t>Supplementary Data</w:t>
      </w:r>
      <w:bookmarkEnd w:id="48"/>
    </w:p>
    <w:p w14:paraId="31E3E6DC" w14:textId="4A378962" w:rsidR="00D22473" w:rsidRPr="004A7862" w:rsidRDefault="001B4B1C" w:rsidP="0024109A">
      <w:pPr>
        <w:pStyle w:val="Heading2"/>
        <w:spacing w:line="480" w:lineRule="auto"/>
        <w:rPr>
          <w:lang w:val="en-US"/>
        </w:rPr>
      </w:pPr>
      <w:bookmarkStart w:id="49" w:name="_Toc108790467"/>
      <w:bookmarkStart w:id="50" w:name="_Hlk109239315"/>
      <w:r>
        <w:rPr>
          <w:lang w:val="en-US"/>
        </w:rPr>
        <w:t xml:space="preserve">Pain Questionnaire </w:t>
      </w:r>
      <w:r w:rsidR="00D22473" w:rsidRPr="004A7862">
        <w:rPr>
          <w:lang w:val="en-US"/>
        </w:rPr>
        <w:t>Study Design</w:t>
      </w:r>
      <w:bookmarkEnd w:id="49"/>
    </w:p>
    <w:bookmarkEnd w:id="50"/>
    <w:p w14:paraId="3907AEDE" w14:textId="05EF570F" w:rsidR="00D22473" w:rsidRPr="004A7862" w:rsidRDefault="00D22473" w:rsidP="0024109A">
      <w:pPr>
        <w:spacing w:line="480" w:lineRule="auto"/>
        <w:rPr>
          <w:lang w:val="en-US"/>
        </w:rPr>
      </w:pPr>
      <w:r w:rsidRPr="004A7862">
        <w:rPr>
          <w:lang w:val="en-US"/>
        </w:rPr>
        <w:t xml:space="preserve">UK Biobank participants </w:t>
      </w:r>
      <w:r w:rsidR="00C876D5">
        <w:rPr>
          <w:lang w:val="en-US"/>
        </w:rPr>
        <w:t xml:space="preserve">included </w:t>
      </w:r>
      <w:r w:rsidRPr="004A7862">
        <w:rPr>
          <w:lang w:val="en-US"/>
        </w:rPr>
        <w:t xml:space="preserve">in the </w:t>
      </w:r>
      <w:r w:rsidR="001B4B1C">
        <w:rPr>
          <w:lang w:val="en-US"/>
        </w:rPr>
        <w:t xml:space="preserve">Pain Questionnaire </w:t>
      </w:r>
      <w:r w:rsidRPr="004A7862">
        <w:rPr>
          <w:lang w:val="en-US"/>
        </w:rPr>
        <w:t xml:space="preserve">case cohort </w:t>
      </w:r>
      <w:r w:rsidR="001B4B1C">
        <w:rPr>
          <w:lang w:val="en-US"/>
        </w:rPr>
        <w:t xml:space="preserve">answered positively to the </w:t>
      </w:r>
      <w:r w:rsidR="00C876D5">
        <w:rPr>
          <w:lang w:val="en-US"/>
        </w:rPr>
        <w:t>question</w:t>
      </w:r>
      <w:r w:rsidRPr="004A7862">
        <w:rPr>
          <w:lang w:val="en-US"/>
        </w:rPr>
        <w:t>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5528"/>
      </w:tblGrid>
      <w:tr w:rsidR="00D22473" w:rsidRPr="00EC2680" w14:paraId="21682086" w14:textId="77777777" w:rsidTr="002D2E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</w:tcPr>
          <w:p w14:paraId="0D5DD0C3" w14:textId="2550255E" w:rsidR="00D22473" w:rsidRPr="00EC2680" w:rsidRDefault="00D22473" w:rsidP="0024109A">
            <w:pPr>
              <w:spacing w:line="480" w:lineRule="auto"/>
              <w:rPr>
                <w:sz w:val="18"/>
                <w:szCs w:val="20"/>
                <w:lang w:val="en-US"/>
              </w:rPr>
            </w:pPr>
            <w:r w:rsidRPr="00EC2680">
              <w:rPr>
                <w:sz w:val="18"/>
                <w:szCs w:val="20"/>
                <w:lang w:val="en-US"/>
              </w:rPr>
              <w:t>Data Type</w:t>
            </w:r>
          </w:p>
        </w:tc>
        <w:tc>
          <w:tcPr>
            <w:tcW w:w="2268" w:type="dxa"/>
          </w:tcPr>
          <w:p w14:paraId="631E7E56" w14:textId="0EB646EA" w:rsidR="00D22473" w:rsidRPr="00EC2680" w:rsidRDefault="00D22473" w:rsidP="0024109A">
            <w:pPr>
              <w:spacing w:line="480" w:lineRule="auto"/>
              <w:jc w:val="center"/>
              <w:rPr>
                <w:sz w:val="18"/>
                <w:szCs w:val="20"/>
                <w:lang w:val="en-US"/>
              </w:rPr>
            </w:pPr>
            <w:r w:rsidRPr="00EC2680">
              <w:rPr>
                <w:sz w:val="18"/>
                <w:szCs w:val="20"/>
                <w:lang w:val="en-US"/>
              </w:rPr>
              <w:t>ICD-10 / Data Field ID</w:t>
            </w:r>
          </w:p>
        </w:tc>
        <w:tc>
          <w:tcPr>
            <w:tcW w:w="5528" w:type="dxa"/>
          </w:tcPr>
          <w:p w14:paraId="23E19D9C" w14:textId="01CB4897" w:rsidR="00D22473" w:rsidRPr="00EC2680" w:rsidRDefault="00D22473" w:rsidP="0024109A">
            <w:pPr>
              <w:spacing w:line="480" w:lineRule="auto"/>
              <w:rPr>
                <w:sz w:val="18"/>
                <w:szCs w:val="20"/>
                <w:lang w:val="en-US"/>
              </w:rPr>
            </w:pPr>
            <w:r w:rsidRPr="00EC2680">
              <w:rPr>
                <w:sz w:val="18"/>
                <w:szCs w:val="20"/>
                <w:lang w:val="en-US"/>
              </w:rPr>
              <w:t>Description</w:t>
            </w:r>
          </w:p>
        </w:tc>
      </w:tr>
      <w:tr w:rsidR="00D22473" w:rsidRPr="00EC2680" w14:paraId="3C144054" w14:textId="77777777" w:rsidTr="002D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32B466A8" w14:textId="3DC65F28" w:rsidR="00D22473" w:rsidRPr="00EC2680" w:rsidRDefault="009F78A4" w:rsidP="0024109A">
            <w:pPr>
              <w:spacing w:line="480" w:lineRule="auto"/>
              <w:rPr>
                <w:sz w:val="18"/>
                <w:szCs w:val="20"/>
                <w:lang w:val="en-US"/>
              </w:rPr>
            </w:pPr>
            <w:r w:rsidRPr="00EC2680">
              <w:rPr>
                <w:sz w:val="18"/>
                <w:szCs w:val="20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4DD31ACA" w14:textId="6A138DAB" w:rsidR="00D22473" w:rsidRPr="00EC2680" w:rsidRDefault="009F78A4" w:rsidP="0024109A">
            <w:pPr>
              <w:spacing w:line="480" w:lineRule="auto"/>
              <w:jc w:val="center"/>
              <w:rPr>
                <w:sz w:val="18"/>
                <w:szCs w:val="20"/>
                <w:lang w:val="en-US"/>
              </w:rPr>
            </w:pPr>
            <w:r w:rsidRPr="00EC2680">
              <w:rPr>
                <w:sz w:val="18"/>
                <w:szCs w:val="20"/>
                <w:lang w:val="en-US"/>
              </w:rPr>
              <w:t>120010</w:t>
            </w:r>
          </w:p>
        </w:tc>
        <w:tc>
          <w:tcPr>
            <w:tcW w:w="5528" w:type="dxa"/>
          </w:tcPr>
          <w:p w14:paraId="36B79678" w14:textId="6DE974A4" w:rsidR="00D22473" w:rsidRPr="00EC2680" w:rsidRDefault="009F78A4" w:rsidP="0024109A">
            <w:pPr>
              <w:spacing w:line="480" w:lineRule="auto"/>
              <w:rPr>
                <w:sz w:val="18"/>
                <w:szCs w:val="20"/>
                <w:lang w:val="en-US"/>
              </w:rPr>
            </w:pPr>
            <w:r w:rsidRPr="00EC2680">
              <w:rPr>
                <w:sz w:val="18"/>
                <w:szCs w:val="20"/>
                <w:lang w:val="en-US"/>
              </w:rPr>
              <w:t xml:space="preserve">Ever had Chronic Fatigue Syndrome or Myalgic Encephalitis (M.E.) </w:t>
            </w:r>
          </w:p>
        </w:tc>
      </w:tr>
    </w:tbl>
    <w:p w14:paraId="29831F00" w14:textId="20C369B2" w:rsidR="00D22473" w:rsidRPr="004A7862" w:rsidRDefault="00D22473" w:rsidP="0024109A">
      <w:pPr>
        <w:spacing w:before="240" w:line="480" w:lineRule="auto"/>
        <w:rPr>
          <w:lang w:val="en-US"/>
        </w:rPr>
      </w:pPr>
      <w:r w:rsidRPr="004A7862">
        <w:rPr>
          <w:lang w:val="en-US"/>
        </w:rPr>
        <w:t xml:space="preserve">UK Biobank participants excluded from </w:t>
      </w:r>
      <w:r w:rsidR="001B4B1C">
        <w:rPr>
          <w:lang w:val="en-US"/>
        </w:rPr>
        <w:t xml:space="preserve">the Pain Questionnaire </w:t>
      </w:r>
      <w:r w:rsidRPr="004A7862">
        <w:rPr>
          <w:lang w:val="en-US"/>
        </w:rPr>
        <w:t xml:space="preserve">control cohort </w:t>
      </w:r>
      <w:r w:rsidR="00265ED6">
        <w:rPr>
          <w:lang w:val="en-US"/>
        </w:rPr>
        <w:t>met</w:t>
      </w:r>
      <w:r w:rsidR="001B4B1C">
        <w:rPr>
          <w:lang w:val="en-US"/>
        </w:rPr>
        <w:t xml:space="preserve"> one or more of the following criteria</w:t>
      </w:r>
      <w:r w:rsidRPr="004A7862">
        <w:rPr>
          <w:lang w:val="en-US"/>
        </w:rPr>
        <w:t xml:space="preserve">: </w:t>
      </w:r>
    </w:p>
    <w:p w14:paraId="46EEBEEA" w14:textId="4AC5835C" w:rsidR="008A5A8D" w:rsidRPr="0024109A" w:rsidRDefault="008A5A8D" w:rsidP="0024109A">
      <w:pPr>
        <w:pStyle w:val="Caption"/>
        <w:keepNext/>
        <w:tabs>
          <w:tab w:val="left" w:pos="3960"/>
        </w:tabs>
        <w:spacing w:line="480" w:lineRule="auto"/>
        <w:rPr>
          <w:sz w:val="16"/>
          <w:szCs w:val="14"/>
        </w:rPr>
      </w:pPr>
      <w:bookmarkStart w:id="51" w:name="_Ref113471788"/>
      <w:r w:rsidRPr="0024109A">
        <w:rPr>
          <w:sz w:val="16"/>
          <w:szCs w:val="16"/>
        </w:rPr>
        <w:t xml:space="preserve">Table </w:t>
      </w:r>
      <w:r w:rsidRPr="0024109A">
        <w:rPr>
          <w:sz w:val="16"/>
          <w:szCs w:val="16"/>
        </w:rPr>
        <w:fldChar w:fldCharType="begin"/>
      </w:r>
      <w:r w:rsidRPr="0024109A">
        <w:rPr>
          <w:sz w:val="16"/>
          <w:szCs w:val="16"/>
        </w:rPr>
        <w:instrText xml:space="preserve"> SEQ Table \* ARABIC </w:instrText>
      </w:r>
      <w:r w:rsidRPr="0024109A">
        <w:rPr>
          <w:sz w:val="16"/>
          <w:szCs w:val="16"/>
        </w:rPr>
        <w:fldChar w:fldCharType="separate"/>
      </w:r>
      <w:r w:rsidR="00F42B18">
        <w:rPr>
          <w:noProof/>
          <w:sz w:val="16"/>
          <w:szCs w:val="16"/>
        </w:rPr>
        <w:t>8</w:t>
      </w:r>
      <w:r w:rsidRPr="0024109A">
        <w:rPr>
          <w:sz w:val="16"/>
          <w:szCs w:val="16"/>
        </w:rPr>
        <w:fldChar w:fldCharType="end"/>
      </w:r>
      <w:bookmarkEnd w:id="51"/>
      <w:r w:rsidRPr="0024109A">
        <w:rPr>
          <w:sz w:val="16"/>
          <w:szCs w:val="16"/>
        </w:rPr>
        <w:t xml:space="preserve">: </w:t>
      </w:r>
      <w:r w:rsidRPr="0024109A">
        <w:rPr>
          <w:b w:val="0"/>
          <w:bCs/>
          <w:sz w:val="16"/>
          <w:szCs w:val="16"/>
        </w:rPr>
        <w:t>Control</w:t>
      </w:r>
      <w:r w:rsidRPr="00EC255D">
        <w:rPr>
          <w:b w:val="0"/>
          <w:bCs/>
          <w:sz w:val="16"/>
          <w:szCs w:val="14"/>
        </w:rPr>
        <w:t xml:space="preserve"> selection criteria</w:t>
      </w:r>
      <w:r>
        <w:rPr>
          <w:b w:val="0"/>
          <w:bCs/>
          <w:sz w:val="16"/>
          <w:szCs w:val="14"/>
        </w:rPr>
        <w:t xml:space="preserve"> for the ME/CFS Pain Questionnaire cohort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5630"/>
      </w:tblGrid>
      <w:tr w:rsidR="00D22473" w:rsidRPr="00EC2680" w14:paraId="6FE969DF" w14:textId="77777777" w:rsidTr="002D2E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</w:tcPr>
          <w:p w14:paraId="6E9ADB61" w14:textId="6EA04A12" w:rsidR="00D22473" w:rsidRPr="00EC2680" w:rsidRDefault="00D22473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Data Type</w:t>
            </w:r>
          </w:p>
        </w:tc>
        <w:tc>
          <w:tcPr>
            <w:tcW w:w="2268" w:type="dxa"/>
          </w:tcPr>
          <w:p w14:paraId="45DF1B96" w14:textId="51D30300" w:rsidR="00D22473" w:rsidRPr="00EC2680" w:rsidRDefault="00D22473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ICD-10 / Data Field ID</w:t>
            </w:r>
          </w:p>
        </w:tc>
        <w:tc>
          <w:tcPr>
            <w:tcW w:w="5630" w:type="dxa"/>
          </w:tcPr>
          <w:p w14:paraId="1B32335E" w14:textId="2BD0CD73" w:rsidR="00D22473" w:rsidRPr="00EC2680" w:rsidRDefault="00D22473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Description</w:t>
            </w:r>
          </w:p>
        </w:tc>
      </w:tr>
      <w:tr w:rsidR="000E3958" w:rsidRPr="00EC2680" w14:paraId="69416E90" w14:textId="77777777" w:rsidTr="002D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688F9036" w14:textId="3B6D6B49" w:rsidR="000E3958" w:rsidRPr="00EC2680" w:rsidRDefault="000E3958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HES</w:t>
            </w:r>
          </w:p>
        </w:tc>
        <w:tc>
          <w:tcPr>
            <w:tcW w:w="2268" w:type="dxa"/>
          </w:tcPr>
          <w:p w14:paraId="669C5FBA" w14:textId="15E6C561" w:rsidR="000E3958" w:rsidRPr="00EC2680" w:rsidRDefault="000E3958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G93.3</w:t>
            </w:r>
          </w:p>
        </w:tc>
        <w:tc>
          <w:tcPr>
            <w:tcW w:w="5630" w:type="dxa"/>
          </w:tcPr>
          <w:p w14:paraId="181142EE" w14:textId="20E71470" w:rsidR="000E3958" w:rsidRPr="00EC2680" w:rsidRDefault="000E3958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Postviral fatigue syndrome</w:t>
            </w:r>
          </w:p>
        </w:tc>
      </w:tr>
      <w:tr w:rsidR="000E3958" w:rsidRPr="00EC2680" w14:paraId="36224C3D" w14:textId="77777777" w:rsidTr="002D2EC6">
        <w:tc>
          <w:tcPr>
            <w:tcW w:w="1838" w:type="dxa"/>
          </w:tcPr>
          <w:p w14:paraId="738F5D68" w14:textId="6FB9A622" w:rsidR="000E3958" w:rsidRPr="00EC2680" w:rsidRDefault="000E3958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HES</w:t>
            </w:r>
          </w:p>
        </w:tc>
        <w:tc>
          <w:tcPr>
            <w:tcW w:w="2268" w:type="dxa"/>
          </w:tcPr>
          <w:p w14:paraId="5DFF4548" w14:textId="44C66CFA" w:rsidR="000E3958" w:rsidRPr="00EC2680" w:rsidRDefault="000E3958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R53.x</w:t>
            </w:r>
          </w:p>
        </w:tc>
        <w:tc>
          <w:tcPr>
            <w:tcW w:w="5630" w:type="dxa"/>
          </w:tcPr>
          <w:p w14:paraId="2511C794" w14:textId="7568D7AB" w:rsidR="000E3958" w:rsidRPr="00EC2680" w:rsidRDefault="000E3958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Malaise and fatigue</w:t>
            </w:r>
          </w:p>
        </w:tc>
      </w:tr>
      <w:tr w:rsidR="000E3958" w:rsidRPr="00EC2680" w14:paraId="5D7B7231" w14:textId="77777777" w:rsidTr="002D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01E70AE6" w14:textId="402765A8" w:rsidR="000E3958" w:rsidRPr="00EC2680" w:rsidRDefault="000E3958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HES</w:t>
            </w:r>
          </w:p>
        </w:tc>
        <w:tc>
          <w:tcPr>
            <w:tcW w:w="2268" w:type="dxa"/>
          </w:tcPr>
          <w:p w14:paraId="1799D32D" w14:textId="76080B2A" w:rsidR="000E3958" w:rsidRPr="00EC2680" w:rsidRDefault="000E3958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G47.x</w:t>
            </w:r>
          </w:p>
        </w:tc>
        <w:tc>
          <w:tcPr>
            <w:tcW w:w="5630" w:type="dxa"/>
          </w:tcPr>
          <w:p w14:paraId="034732FB" w14:textId="2C059DCA" w:rsidR="000E3958" w:rsidRPr="00EC2680" w:rsidRDefault="000E3958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Sleep disorders</w:t>
            </w:r>
          </w:p>
        </w:tc>
      </w:tr>
      <w:tr w:rsidR="000E3958" w:rsidRPr="00EC2680" w14:paraId="2B3F1269" w14:textId="77777777" w:rsidTr="002D2EC6">
        <w:tc>
          <w:tcPr>
            <w:tcW w:w="1838" w:type="dxa"/>
          </w:tcPr>
          <w:p w14:paraId="5AE81D81" w14:textId="4273A8E3" w:rsidR="000E3958" w:rsidRPr="00EC2680" w:rsidRDefault="000E3958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HES</w:t>
            </w:r>
          </w:p>
        </w:tc>
        <w:tc>
          <w:tcPr>
            <w:tcW w:w="2268" w:type="dxa"/>
          </w:tcPr>
          <w:p w14:paraId="15C0C079" w14:textId="03ECC8AE" w:rsidR="000E3958" w:rsidRPr="00EC2680" w:rsidRDefault="000E3958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M79.7</w:t>
            </w:r>
          </w:p>
        </w:tc>
        <w:tc>
          <w:tcPr>
            <w:tcW w:w="5630" w:type="dxa"/>
          </w:tcPr>
          <w:p w14:paraId="1EA496EF" w14:textId="6BD6149B" w:rsidR="000E3958" w:rsidRPr="00EC2680" w:rsidRDefault="000E3958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 xml:space="preserve">Fibromyalgia </w:t>
            </w:r>
          </w:p>
        </w:tc>
      </w:tr>
      <w:tr w:rsidR="00D22473" w:rsidRPr="00EC2680" w14:paraId="6E68D673" w14:textId="77777777" w:rsidTr="002D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4A1475AC" w14:textId="31EA801C" w:rsidR="00D22473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0DF32945" w14:textId="748F0C9B" w:rsidR="00D22473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120009</w:t>
            </w:r>
          </w:p>
        </w:tc>
        <w:tc>
          <w:tcPr>
            <w:tcW w:w="5630" w:type="dxa"/>
          </w:tcPr>
          <w:p w14:paraId="4482F11E" w14:textId="6A4F00DD" w:rsidR="00D22473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 xml:space="preserve">Ever had fibromyalgia syndrome? </w:t>
            </w:r>
          </w:p>
        </w:tc>
      </w:tr>
      <w:tr w:rsidR="00D22473" w:rsidRPr="00EC2680" w14:paraId="219A1FA6" w14:textId="77777777" w:rsidTr="002D2EC6">
        <w:tc>
          <w:tcPr>
            <w:tcW w:w="1838" w:type="dxa"/>
          </w:tcPr>
          <w:p w14:paraId="5D1FC40B" w14:textId="4643E7B0" w:rsidR="00D22473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26B0B2A3" w14:textId="1AF0DEB7" w:rsidR="00D22473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120010</w:t>
            </w:r>
          </w:p>
        </w:tc>
        <w:tc>
          <w:tcPr>
            <w:tcW w:w="5630" w:type="dxa"/>
          </w:tcPr>
          <w:p w14:paraId="63C1EC7B" w14:textId="60F5E0A0" w:rsidR="00D22473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Ever had Chronic Fatigue Syndrome or Myalgic Encephalitis?</w:t>
            </w:r>
          </w:p>
        </w:tc>
      </w:tr>
      <w:tr w:rsidR="00D22473" w:rsidRPr="00EC2680" w14:paraId="5BEFE624" w14:textId="77777777" w:rsidTr="002D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7BBABE8C" w14:textId="361C3124" w:rsidR="00D22473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462CF0BA" w14:textId="3E567A0A" w:rsidR="00D22473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120120</w:t>
            </w:r>
          </w:p>
        </w:tc>
        <w:tc>
          <w:tcPr>
            <w:tcW w:w="5630" w:type="dxa"/>
          </w:tcPr>
          <w:p w14:paraId="451BF0C1" w14:textId="5D20412D" w:rsidR="00D22473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Exercise brings on fatigue</w:t>
            </w:r>
          </w:p>
        </w:tc>
      </w:tr>
      <w:tr w:rsidR="00155F22" w:rsidRPr="00EC2680" w14:paraId="51C47EFA" w14:textId="77777777" w:rsidTr="002D2EC6">
        <w:tc>
          <w:tcPr>
            <w:tcW w:w="1838" w:type="dxa"/>
          </w:tcPr>
          <w:p w14:paraId="6DE940C9" w14:textId="729602A0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28675CC0" w14:textId="438183A8" w:rsidR="00155F22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120122</w:t>
            </w:r>
          </w:p>
        </w:tc>
        <w:tc>
          <w:tcPr>
            <w:tcW w:w="5630" w:type="dxa"/>
          </w:tcPr>
          <w:p w14:paraId="205E03CC" w14:textId="5AA4A0CB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Fatigue interferes with physical functioning</w:t>
            </w:r>
          </w:p>
        </w:tc>
      </w:tr>
      <w:tr w:rsidR="00155F22" w:rsidRPr="00EC2680" w14:paraId="4810F36F" w14:textId="77777777" w:rsidTr="002D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7282F513" w14:textId="7FEF9813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2500C953" w14:textId="67D41445" w:rsidR="00155F22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120123</w:t>
            </w:r>
          </w:p>
        </w:tc>
        <w:tc>
          <w:tcPr>
            <w:tcW w:w="5630" w:type="dxa"/>
          </w:tcPr>
          <w:p w14:paraId="2A382C87" w14:textId="5C6ACE57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Fatigue causes frequent problems</w:t>
            </w:r>
          </w:p>
        </w:tc>
      </w:tr>
      <w:tr w:rsidR="00155F22" w:rsidRPr="00EC2680" w14:paraId="70975ABA" w14:textId="77777777" w:rsidTr="002D2EC6">
        <w:tc>
          <w:tcPr>
            <w:tcW w:w="1838" w:type="dxa"/>
          </w:tcPr>
          <w:p w14:paraId="23FB9415" w14:textId="25AA1D18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056C9CA9" w14:textId="2695B1C3" w:rsidR="00155F22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120124</w:t>
            </w:r>
          </w:p>
        </w:tc>
        <w:tc>
          <w:tcPr>
            <w:tcW w:w="5630" w:type="dxa"/>
          </w:tcPr>
          <w:p w14:paraId="32C2A742" w14:textId="57D157BC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 xml:space="preserve">Fatigue prevents sustained physical functioning </w:t>
            </w:r>
          </w:p>
        </w:tc>
      </w:tr>
      <w:tr w:rsidR="00155F22" w:rsidRPr="00EC2680" w14:paraId="4A21C8E1" w14:textId="77777777" w:rsidTr="002D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29131F48" w14:textId="0A2AF5DE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5DA3DE3A" w14:textId="6781674E" w:rsidR="00155F22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120125</w:t>
            </w:r>
          </w:p>
        </w:tc>
        <w:tc>
          <w:tcPr>
            <w:tcW w:w="5630" w:type="dxa"/>
          </w:tcPr>
          <w:p w14:paraId="72914570" w14:textId="6DEB3867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Fatigue interferes with carrying out certain duties or responsibilities</w:t>
            </w:r>
          </w:p>
        </w:tc>
      </w:tr>
      <w:tr w:rsidR="00155F22" w:rsidRPr="00EC2680" w14:paraId="6566824D" w14:textId="77777777" w:rsidTr="002D2EC6">
        <w:tc>
          <w:tcPr>
            <w:tcW w:w="1838" w:type="dxa"/>
          </w:tcPr>
          <w:p w14:paraId="64001A38" w14:textId="2D26F874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72FAB1FA" w14:textId="27CA97B1" w:rsidR="00155F22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120126</w:t>
            </w:r>
          </w:p>
        </w:tc>
        <w:tc>
          <w:tcPr>
            <w:tcW w:w="5630" w:type="dxa"/>
          </w:tcPr>
          <w:p w14:paraId="168AC9A5" w14:textId="222A3359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Fatigue is among three most disabling symptoms</w:t>
            </w:r>
          </w:p>
        </w:tc>
      </w:tr>
      <w:tr w:rsidR="00155F22" w:rsidRPr="00EC2680" w14:paraId="7C0BA8F4" w14:textId="77777777" w:rsidTr="002D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76285530" w14:textId="4B163376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2268" w:type="dxa"/>
          </w:tcPr>
          <w:p w14:paraId="0458FA71" w14:textId="00A3DD15" w:rsidR="00155F22" w:rsidRPr="00EC2680" w:rsidRDefault="00155F22" w:rsidP="0024109A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120127</w:t>
            </w:r>
          </w:p>
        </w:tc>
        <w:tc>
          <w:tcPr>
            <w:tcW w:w="5630" w:type="dxa"/>
          </w:tcPr>
          <w:p w14:paraId="648C7905" w14:textId="6BC6DBDA" w:rsidR="00155F22" w:rsidRPr="00EC2680" w:rsidRDefault="00155F22" w:rsidP="0024109A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EC2680">
              <w:rPr>
                <w:sz w:val="18"/>
                <w:szCs w:val="18"/>
                <w:lang w:val="en-US"/>
              </w:rPr>
              <w:t>Fatigue interferes with work, family or social life</w:t>
            </w:r>
          </w:p>
        </w:tc>
      </w:tr>
    </w:tbl>
    <w:p w14:paraId="0C286B41" w14:textId="54CDD3D5" w:rsidR="00BB57F2" w:rsidRPr="004A7862" w:rsidRDefault="00BB57F2" w:rsidP="0024109A">
      <w:pPr>
        <w:pStyle w:val="Heading3"/>
        <w:spacing w:line="480" w:lineRule="auto"/>
        <w:rPr>
          <w:color w:val="138E89"/>
          <w:sz w:val="24"/>
          <w:szCs w:val="28"/>
          <w:lang w:val="en-US"/>
        </w:rPr>
      </w:pPr>
      <w:bookmarkStart w:id="52" w:name="_Toc108790468"/>
      <w:r w:rsidRPr="004A7862">
        <w:rPr>
          <w:color w:val="138E89"/>
          <w:sz w:val="24"/>
          <w:szCs w:val="28"/>
          <w:lang w:val="en-US"/>
        </w:rPr>
        <w:t xml:space="preserve">Genotype </w:t>
      </w:r>
      <w:r w:rsidR="001B4B1C" w:rsidRPr="004A7862">
        <w:rPr>
          <w:color w:val="138E89"/>
          <w:sz w:val="24"/>
          <w:szCs w:val="28"/>
          <w:lang w:val="en-US"/>
        </w:rPr>
        <w:t>Q</w:t>
      </w:r>
      <w:r w:rsidRPr="004A7862">
        <w:rPr>
          <w:color w:val="138E89"/>
          <w:sz w:val="24"/>
          <w:szCs w:val="28"/>
          <w:lang w:val="en-US"/>
        </w:rPr>
        <w:t xml:space="preserve">uality </w:t>
      </w:r>
      <w:r w:rsidR="001B4B1C" w:rsidRPr="004A7862">
        <w:rPr>
          <w:color w:val="138E89"/>
          <w:sz w:val="24"/>
          <w:szCs w:val="28"/>
          <w:lang w:val="en-US"/>
        </w:rPr>
        <w:t>C</w:t>
      </w:r>
      <w:r w:rsidRPr="004A7862">
        <w:rPr>
          <w:color w:val="138E89"/>
          <w:sz w:val="24"/>
          <w:szCs w:val="28"/>
          <w:lang w:val="en-US"/>
        </w:rPr>
        <w:t>ontrol</w:t>
      </w:r>
      <w:bookmarkEnd w:id="52"/>
    </w:p>
    <w:p w14:paraId="08FE8EA3" w14:textId="37342DD0" w:rsidR="006D40A6" w:rsidRDefault="006D40A6" w:rsidP="0024109A">
      <w:pPr>
        <w:spacing w:line="480" w:lineRule="auto"/>
        <w:rPr>
          <w:szCs w:val="20"/>
        </w:rPr>
      </w:pPr>
      <w:r w:rsidRPr="00F816C0">
        <w:rPr>
          <w:szCs w:val="20"/>
        </w:rPr>
        <w:t xml:space="preserve">Appropriate quality control of genotype data </w:t>
      </w:r>
      <w:r>
        <w:rPr>
          <w:szCs w:val="20"/>
        </w:rPr>
        <w:t>was</w:t>
      </w:r>
      <w:r w:rsidRPr="00F816C0">
        <w:rPr>
          <w:szCs w:val="20"/>
        </w:rPr>
        <w:t xml:space="preserve"> performed using PLINK</w:t>
      </w:r>
      <w:r w:rsidR="00ED6107" w:rsidRPr="00CD2729">
        <w:rPr>
          <w:szCs w:val="20"/>
          <w:vertAlign w:val="superscript"/>
        </w:rPr>
        <w:fldChar w:fldCharType="begin"/>
      </w:r>
      <w:r w:rsidR="00ED6107" w:rsidRPr="00CD2729">
        <w:rPr>
          <w:szCs w:val="20"/>
          <w:vertAlign w:val="superscript"/>
        </w:rPr>
        <w:instrText xml:space="preserve"> NOTEREF _Ref109296671 \h </w:instrText>
      </w:r>
      <w:r w:rsidR="00ED6107">
        <w:rPr>
          <w:szCs w:val="20"/>
          <w:vertAlign w:val="superscript"/>
        </w:rPr>
        <w:instrText xml:space="preserve"> \* MERGEFORMAT </w:instrText>
      </w:r>
      <w:r w:rsidR="00ED6107" w:rsidRPr="00CD2729">
        <w:rPr>
          <w:szCs w:val="20"/>
          <w:vertAlign w:val="superscript"/>
        </w:rPr>
      </w:r>
      <w:r w:rsidR="00ED6107" w:rsidRPr="00CD2729">
        <w:rPr>
          <w:szCs w:val="20"/>
          <w:vertAlign w:val="superscript"/>
        </w:rPr>
        <w:fldChar w:fldCharType="separate"/>
      </w:r>
      <w:r w:rsidR="00F42B18">
        <w:rPr>
          <w:szCs w:val="20"/>
          <w:vertAlign w:val="superscript"/>
        </w:rPr>
        <w:t>33</w:t>
      </w:r>
      <w:r w:rsidR="00ED6107" w:rsidRPr="00CD2729">
        <w:rPr>
          <w:szCs w:val="20"/>
          <w:vertAlign w:val="superscript"/>
        </w:rPr>
        <w:fldChar w:fldCharType="end"/>
      </w:r>
      <w:r w:rsidRPr="00F816C0">
        <w:rPr>
          <w:szCs w:val="20"/>
        </w:rPr>
        <w:t xml:space="preserve"> </w:t>
      </w:r>
      <w:r>
        <w:rPr>
          <w:szCs w:val="20"/>
        </w:rPr>
        <w:t>and GRAF</w:t>
      </w:r>
      <w:r w:rsidR="00ED6107">
        <w:rPr>
          <w:rStyle w:val="EndnoteReference"/>
          <w:szCs w:val="20"/>
        </w:rPr>
        <w:endnoteReference w:id="1"/>
      </w:r>
      <w:r>
        <w:rPr>
          <w:szCs w:val="20"/>
        </w:rPr>
        <w:t xml:space="preserve"> (</w:t>
      </w:r>
      <w:r w:rsidRPr="00F816C0">
        <w:rPr>
          <w:szCs w:val="20"/>
        </w:rPr>
        <w:t>Genetic Relationship and Fingerprinting</w:t>
      </w:r>
      <w:r>
        <w:rPr>
          <w:szCs w:val="20"/>
        </w:rPr>
        <w:t xml:space="preserve">) </w:t>
      </w:r>
      <w:r w:rsidRPr="00F816C0">
        <w:rPr>
          <w:szCs w:val="20"/>
        </w:rPr>
        <w:t>based on standard quality control procedures</w:t>
      </w:r>
      <w:r w:rsidRPr="00F816C0">
        <w:rPr>
          <w:szCs w:val="20"/>
          <w:vertAlign w:val="superscript"/>
        </w:rPr>
        <w:t xml:space="preserve"> </w:t>
      </w:r>
      <w:r w:rsidRPr="00F816C0">
        <w:rPr>
          <w:szCs w:val="20"/>
        </w:rPr>
        <w:t xml:space="preserve">to ensure thorough cleaning of the data before it is used for genomic analyses. </w:t>
      </w:r>
    </w:p>
    <w:p w14:paraId="67820CC8" w14:textId="2D2951B2" w:rsidR="001238D9" w:rsidRPr="00F816C0" w:rsidRDefault="001238D9" w:rsidP="0024109A">
      <w:pPr>
        <w:spacing w:line="480" w:lineRule="auto"/>
        <w:rPr>
          <w:color w:val="212121"/>
          <w:szCs w:val="20"/>
          <w:shd w:val="clear" w:color="auto" w:fill="FFFFFF"/>
        </w:rPr>
      </w:pPr>
      <w:r w:rsidRPr="00F816C0">
        <w:rPr>
          <w:szCs w:val="20"/>
        </w:rPr>
        <w:t>This include</w:t>
      </w:r>
      <w:r w:rsidR="00F87304">
        <w:rPr>
          <w:szCs w:val="20"/>
        </w:rPr>
        <w:t>d</w:t>
      </w:r>
      <w:r w:rsidRPr="00F816C0">
        <w:rPr>
          <w:szCs w:val="20"/>
        </w:rPr>
        <w:t xml:space="preserve"> the following steps:</w:t>
      </w:r>
    </w:p>
    <w:p w14:paraId="15EA9519" w14:textId="78DC85D7" w:rsidR="001238D9" w:rsidRPr="00F87304" w:rsidRDefault="001238D9" w:rsidP="0024109A">
      <w:pPr>
        <w:pStyle w:val="ListParagraph"/>
        <w:numPr>
          <w:ilvl w:val="0"/>
          <w:numId w:val="49"/>
        </w:numPr>
        <w:spacing w:line="480" w:lineRule="auto"/>
        <w:ind w:left="714" w:hanging="357"/>
        <w:rPr>
          <w:bCs w:val="0"/>
          <w:szCs w:val="20"/>
        </w:rPr>
      </w:pPr>
      <w:r w:rsidRPr="001346FA">
        <w:rPr>
          <w:bCs w:val="0"/>
          <w:szCs w:val="20"/>
        </w:rPr>
        <w:lastRenderedPageBreak/>
        <w:t>Batch effect correction: Batch-level quality control procedures was performed based on</w:t>
      </w:r>
      <w:r>
        <w:rPr>
          <w:bCs w:val="0"/>
          <w:szCs w:val="20"/>
        </w:rPr>
        <w:t xml:space="preserve"> recommendations by UK Biobank</w:t>
      </w:r>
      <w:r w:rsidR="00A1743E" w:rsidRPr="004A7862">
        <w:rPr>
          <w:bCs w:val="0"/>
          <w:szCs w:val="20"/>
          <w:vertAlign w:val="superscript"/>
        </w:rPr>
        <w:fldChar w:fldCharType="begin"/>
      </w:r>
      <w:r w:rsidR="00A1743E" w:rsidRPr="004A7862">
        <w:rPr>
          <w:bCs w:val="0"/>
          <w:szCs w:val="20"/>
          <w:vertAlign w:val="superscript"/>
        </w:rPr>
        <w:instrText xml:space="preserve"> NOTEREF _Ref109286043 \h </w:instrText>
      </w:r>
      <w:r w:rsidR="00A1743E">
        <w:rPr>
          <w:bCs w:val="0"/>
          <w:szCs w:val="20"/>
          <w:vertAlign w:val="superscript"/>
        </w:rPr>
        <w:instrText xml:space="preserve"> \* MERGEFORMAT </w:instrText>
      </w:r>
      <w:r w:rsidR="00A1743E" w:rsidRPr="004A7862">
        <w:rPr>
          <w:bCs w:val="0"/>
          <w:szCs w:val="20"/>
          <w:vertAlign w:val="superscript"/>
        </w:rPr>
      </w:r>
      <w:r w:rsidR="00A1743E" w:rsidRPr="004A7862">
        <w:rPr>
          <w:bCs w:val="0"/>
          <w:szCs w:val="20"/>
          <w:vertAlign w:val="superscript"/>
        </w:rPr>
        <w:fldChar w:fldCharType="separate"/>
      </w:r>
      <w:r w:rsidR="00F42B18">
        <w:rPr>
          <w:bCs w:val="0"/>
          <w:szCs w:val="20"/>
          <w:vertAlign w:val="superscript"/>
        </w:rPr>
        <w:t>26</w:t>
      </w:r>
      <w:r w:rsidR="00A1743E" w:rsidRPr="004A7862">
        <w:rPr>
          <w:bCs w:val="0"/>
          <w:szCs w:val="20"/>
          <w:vertAlign w:val="superscript"/>
        </w:rPr>
        <w:fldChar w:fldCharType="end"/>
      </w:r>
      <w:r>
        <w:rPr>
          <w:bCs w:val="0"/>
          <w:szCs w:val="20"/>
        </w:rPr>
        <w:t xml:space="preserve"> </w:t>
      </w:r>
      <w:r w:rsidRPr="001238D9">
        <w:rPr>
          <w:bCs w:val="0"/>
          <w:szCs w:val="20"/>
        </w:rPr>
        <w:t xml:space="preserve">and only SNPs that pass all batch-level QC </w:t>
      </w:r>
      <w:r w:rsidR="00EC2680">
        <w:rPr>
          <w:bCs w:val="0"/>
          <w:szCs w:val="20"/>
        </w:rPr>
        <w:t>were</w:t>
      </w:r>
      <w:r w:rsidRPr="001238D9">
        <w:rPr>
          <w:bCs w:val="0"/>
          <w:szCs w:val="20"/>
        </w:rPr>
        <w:t xml:space="preserve"> used for further analysis.</w:t>
      </w:r>
    </w:p>
    <w:p w14:paraId="7279AF23" w14:textId="6AB154AA" w:rsidR="001238D9" w:rsidRPr="00F87304" w:rsidRDefault="001238D9" w:rsidP="0024109A">
      <w:pPr>
        <w:pStyle w:val="ListParagraph"/>
        <w:numPr>
          <w:ilvl w:val="0"/>
          <w:numId w:val="49"/>
        </w:numPr>
        <w:spacing w:line="480" w:lineRule="auto"/>
        <w:ind w:left="714" w:hanging="357"/>
        <w:rPr>
          <w:bCs w:val="0"/>
          <w:szCs w:val="20"/>
        </w:rPr>
      </w:pPr>
      <w:r w:rsidRPr="004A7862">
        <w:rPr>
          <w:bCs w:val="0"/>
          <w:szCs w:val="20"/>
        </w:rPr>
        <w:t>Sample and SNP filtering based on missingness:</w:t>
      </w:r>
      <w:r w:rsidRPr="001238D9">
        <w:rPr>
          <w:bCs w:val="0"/>
          <w:szCs w:val="20"/>
        </w:rPr>
        <w:t xml:space="preserve"> The filtering for SNPs with missing data </w:t>
      </w:r>
      <w:r w:rsidR="00D43302">
        <w:rPr>
          <w:bCs w:val="0"/>
          <w:szCs w:val="20"/>
        </w:rPr>
        <w:t xml:space="preserve">(&lt;5%) </w:t>
      </w:r>
      <w:r>
        <w:rPr>
          <w:bCs w:val="0"/>
          <w:szCs w:val="20"/>
        </w:rPr>
        <w:t>was</w:t>
      </w:r>
      <w:r w:rsidRPr="001238D9">
        <w:rPr>
          <w:bCs w:val="0"/>
          <w:szCs w:val="20"/>
        </w:rPr>
        <w:t xml:space="preserve"> followed by filtering of individuals with missing data </w:t>
      </w:r>
      <w:r w:rsidR="00D43302">
        <w:rPr>
          <w:bCs w:val="0"/>
          <w:szCs w:val="20"/>
        </w:rPr>
        <w:t xml:space="preserve">(&lt;5%) </w:t>
      </w:r>
      <w:r w:rsidRPr="001238D9">
        <w:rPr>
          <w:bCs w:val="0"/>
          <w:szCs w:val="20"/>
        </w:rPr>
        <w:t xml:space="preserve">using PLINK. </w:t>
      </w:r>
    </w:p>
    <w:p w14:paraId="4140C734" w14:textId="3F07839D" w:rsidR="001238D9" w:rsidRPr="001238D9" w:rsidRDefault="001238D9" w:rsidP="0024109A">
      <w:pPr>
        <w:pStyle w:val="ListParagraph"/>
        <w:numPr>
          <w:ilvl w:val="0"/>
          <w:numId w:val="49"/>
        </w:numPr>
        <w:spacing w:line="480" w:lineRule="auto"/>
        <w:ind w:left="714" w:hanging="357"/>
        <w:rPr>
          <w:bCs w:val="0"/>
          <w:szCs w:val="20"/>
        </w:rPr>
      </w:pPr>
      <w:r w:rsidRPr="004A7862">
        <w:rPr>
          <w:bCs w:val="0"/>
          <w:szCs w:val="20"/>
        </w:rPr>
        <w:t>Minor Allele Frequency (MAF) filtering of SNPs:</w:t>
      </w:r>
      <w:r w:rsidRPr="001238D9">
        <w:rPr>
          <w:bCs w:val="0"/>
          <w:szCs w:val="20"/>
        </w:rPr>
        <w:t xml:space="preserve"> The genotype data would be filtered to exclude SNPs with MAF </w:t>
      </w:r>
      <w:r w:rsidRPr="001346FA">
        <w:rPr>
          <w:bCs w:val="0"/>
          <w:szCs w:val="20"/>
        </w:rPr>
        <w:t>&lt;</w:t>
      </w:r>
      <w:r w:rsidR="009E7E70" w:rsidRPr="001346FA">
        <w:rPr>
          <w:bCs w:val="0"/>
          <w:szCs w:val="20"/>
        </w:rPr>
        <w:t>0.0</w:t>
      </w:r>
      <w:r w:rsidR="00882661" w:rsidRPr="0024109A">
        <w:rPr>
          <w:bCs w:val="0"/>
          <w:szCs w:val="20"/>
        </w:rPr>
        <w:t>00</w:t>
      </w:r>
      <w:r w:rsidRPr="001346FA">
        <w:rPr>
          <w:bCs w:val="0"/>
          <w:szCs w:val="20"/>
        </w:rPr>
        <w:t>1 using</w:t>
      </w:r>
      <w:r w:rsidRPr="009E7E70">
        <w:rPr>
          <w:bCs w:val="0"/>
          <w:szCs w:val="20"/>
        </w:rPr>
        <w:t xml:space="preserve"> </w:t>
      </w:r>
      <w:r w:rsidRPr="001238D9">
        <w:rPr>
          <w:bCs w:val="0"/>
          <w:szCs w:val="20"/>
        </w:rPr>
        <w:t>PLINK.</w:t>
      </w:r>
    </w:p>
    <w:p w14:paraId="30E2F22A" w14:textId="48543CA0" w:rsidR="00F87304" w:rsidRPr="00F87304" w:rsidRDefault="001238D9" w:rsidP="0024109A">
      <w:pPr>
        <w:pStyle w:val="ListParagraph"/>
        <w:numPr>
          <w:ilvl w:val="0"/>
          <w:numId w:val="49"/>
        </w:numPr>
        <w:spacing w:line="480" w:lineRule="auto"/>
        <w:ind w:left="714" w:hanging="357"/>
        <w:rPr>
          <w:bCs w:val="0"/>
          <w:szCs w:val="20"/>
        </w:rPr>
      </w:pPr>
      <w:r w:rsidRPr="004A7862">
        <w:rPr>
          <w:bCs w:val="0"/>
          <w:szCs w:val="20"/>
        </w:rPr>
        <w:t xml:space="preserve">Hardy-Weinberg </w:t>
      </w:r>
      <w:r w:rsidRPr="001346FA">
        <w:rPr>
          <w:bCs w:val="0"/>
          <w:szCs w:val="20"/>
        </w:rPr>
        <w:t>Equilibrium</w:t>
      </w:r>
      <w:r w:rsidRPr="004A7862">
        <w:rPr>
          <w:bCs w:val="0"/>
          <w:szCs w:val="20"/>
        </w:rPr>
        <w:t xml:space="preserve"> (HWE) filtering</w:t>
      </w:r>
      <w:r w:rsidRPr="00F87304">
        <w:rPr>
          <w:bCs w:val="0"/>
          <w:szCs w:val="20"/>
        </w:rPr>
        <w:t xml:space="preserve">: HWE filtering was performed on </w:t>
      </w:r>
      <w:r w:rsidR="009E7E70">
        <w:rPr>
          <w:bCs w:val="0"/>
          <w:szCs w:val="20"/>
        </w:rPr>
        <w:t>controls</w:t>
      </w:r>
      <w:r w:rsidRPr="00F87304">
        <w:rPr>
          <w:bCs w:val="0"/>
          <w:szCs w:val="20"/>
        </w:rPr>
        <w:t xml:space="preserve"> </w:t>
      </w:r>
      <w:r w:rsidRPr="00027A81">
        <w:rPr>
          <w:bCs w:val="0"/>
          <w:szCs w:val="20"/>
        </w:rPr>
        <w:t xml:space="preserve">with </w:t>
      </w:r>
      <w:r w:rsidR="004B4531" w:rsidRPr="00027A81">
        <w:rPr>
          <w:bCs w:val="0"/>
          <w:i/>
          <w:iCs/>
          <w:szCs w:val="20"/>
        </w:rPr>
        <w:t>p</w:t>
      </w:r>
      <w:r w:rsidR="004B4531" w:rsidRPr="00027A81">
        <w:rPr>
          <w:bCs w:val="0"/>
          <w:szCs w:val="20"/>
        </w:rPr>
        <w:t>&lt;</w:t>
      </w:r>
      <w:r w:rsidR="00BB37A0" w:rsidRPr="00027A81">
        <w:rPr>
          <w:bCs w:val="0"/>
          <w:szCs w:val="20"/>
        </w:rPr>
        <w:t>10</w:t>
      </w:r>
      <w:r w:rsidRPr="0024109A">
        <w:rPr>
          <w:bCs w:val="0"/>
          <w:szCs w:val="20"/>
          <w:vertAlign w:val="superscript"/>
        </w:rPr>
        <w:t>-1</w:t>
      </w:r>
      <w:r w:rsidR="009E7E70" w:rsidRPr="0024109A">
        <w:rPr>
          <w:bCs w:val="0"/>
          <w:szCs w:val="20"/>
          <w:vertAlign w:val="superscript"/>
        </w:rPr>
        <w:t>0</w:t>
      </w:r>
      <w:r w:rsidRPr="00027A81">
        <w:rPr>
          <w:bCs w:val="0"/>
          <w:szCs w:val="20"/>
        </w:rPr>
        <w:t xml:space="preserve"> </w:t>
      </w:r>
      <w:r w:rsidRPr="009E7E70">
        <w:rPr>
          <w:bCs w:val="0"/>
          <w:szCs w:val="20"/>
        </w:rPr>
        <w:t>using</w:t>
      </w:r>
      <w:r w:rsidRPr="00F87304">
        <w:rPr>
          <w:bCs w:val="0"/>
          <w:szCs w:val="20"/>
        </w:rPr>
        <w:t xml:space="preserve"> PLINK.</w:t>
      </w:r>
    </w:p>
    <w:p w14:paraId="4ED48242" w14:textId="188377D8" w:rsidR="001238D9" w:rsidRPr="00F87304" w:rsidRDefault="001238D9" w:rsidP="0024109A">
      <w:pPr>
        <w:pStyle w:val="ListParagraph"/>
        <w:numPr>
          <w:ilvl w:val="0"/>
          <w:numId w:val="49"/>
        </w:numPr>
        <w:spacing w:line="480" w:lineRule="auto"/>
        <w:ind w:left="714" w:hanging="357"/>
        <w:rPr>
          <w:bCs w:val="0"/>
          <w:szCs w:val="20"/>
        </w:rPr>
      </w:pPr>
      <w:r w:rsidRPr="004A7862">
        <w:rPr>
          <w:bCs w:val="0"/>
          <w:szCs w:val="20"/>
        </w:rPr>
        <w:t>Heterozygosity filtering:</w:t>
      </w:r>
      <w:r w:rsidRPr="001238D9">
        <w:rPr>
          <w:bCs w:val="0"/>
          <w:szCs w:val="20"/>
        </w:rPr>
        <w:t xml:space="preserve"> Samples with extreme (very high or very low) heterozygosity </w:t>
      </w:r>
      <w:r w:rsidR="00F87304">
        <w:rPr>
          <w:bCs w:val="0"/>
          <w:szCs w:val="20"/>
        </w:rPr>
        <w:t>w</w:t>
      </w:r>
      <w:r w:rsidR="00265ED6">
        <w:rPr>
          <w:bCs w:val="0"/>
          <w:szCs w:val="20"/>
        </w:rPr>
        <w:t>ere</w:t>
      </w:r>
      <w:r w:rsidRPr="001238D9">
        <w:rPr>
          <w:bCs w:val="0"/>
          <w:szCs w:val="20"/>
        </w:rPr>
        <w:t xml:space="preserve"> removed.</w:t>
      </w:r>
    </w:p>
    <w:p w14:paraId="179352A5" w14:textId="5E4737A1" w:rsidR="001238D9" w:rsidRPr="00F87304" w:rsidRDefault="001238D9" w:rsidP="0024109A">
      <w:pPr>
        <w:pStyle w:val="ListParagraph"/>
        <w:numPr>
          <w:ilvl w:val="0"/>
          <w:numId w:val="49"/>
        </w:numPr>
        <w:spacing w:line="480" w:lineRule="auto"/>
        <w:ind w:left="714" w:hanging="357"/>
        <w:rPr>
          <w:bCs w:val="0"/>
          <w:szCs w:val="20"/>
        </w:rPr>
      </w:pPr>
      <w:r w:rsidRPr="004A7862">
        <w:rPr>
          <w:bCs w:val="0"/>
          <w:szCs w:val="20"/>
        </w:rPr>
        <w:t>Sample filtering based on relatedness:</w:t>
      </w:r>
      <w:r w:rsidRPr="001238D9">
        <w:rPr>
          <w:bCs w:val="0"/>
          <w:szCs w:val="20"/>
        </w:rPr>
        <w:t xml:space="preserve"> GRAF-rel</w:t>
      </w:r>
      <w:r w:rsidR="00923FC0">
        <w:rPr>
          <w:rStyle w:val="EndnoteReference"/>
          <w:bCs w:val="0"/>
          <w:szCs w:val="20"/>
        </w:rPr>
        <w:endnoteReference w:id="2"/>
      </w:r>
      <w:r w:rsidRPr="001238D9">
        <w:rPr>
          <w:bCs w:val="0"/>
          <w:szCs w:val="20"/>
        </w:rPr>
        <w:t xml:space="preserve"> was used to identify duplicates and closely related subjects in the dataset. After identification of close relatives, only one representative of each closely related family pairs was retained.</w:t>
      </w:r>
    </w:p>
    <w:p w14:paraId="7DC4CB40" w14:textId="405BCFE0" w:rsidR="001238D9" w:rsidRPr="00F87304" w:rsidRDefault="001238D9" w:rsidP="0024109A">
      <w:pPr>
        <w:pStyle w:val="ListParagraph"/>
        <w:numPr>
          <w:ilvl w:val="0"/>
          <w:numId w:val="49"/>
        </w:numPr>
        <w:spacing w:line="480" w:lineRule="auto"/>
        <w:ind w:left="714" w:hanging="357"/>
        <w:rPr>
          <w:bCs w:val="0"/>
          <w:szCs w:val="20"/>
        </w:rPr>
      </w:pPr>
      <w:r w:rsidRPr="001238D9">
        <w:rPr>
          <w:bCs w:val="0"/>
          <w:szCs w:val="20"/>
        </w:rPr>
        <w:t>A</w:t>
      </w:r>
      <w:r w:rsidRPr="004A7862">
        <w:rPr>
          <w:bCs w:val="0"/>
          <w:szCs w:val="20"/>
        </w:rPr>
        <w:t xml:space="preserve">ncestry analysis: </w:t>
      </w:r>
      <w:r w:rsidRPr="001238D9">
        <w:rPr>
          <w:bCs w:val="0"/>
          <w:szCs w:val="20"/>
        </w:rPr>
        <w:t>GRAF-pop was used for ancestry inference and limit samples for the dataset to European ancestry.</w:t>
      </w:r>
    </w:p>
    <w:p w14:paraId="6BD8E2AA" w14:textId="145C29B3" w:rsidR="001238D9" w:rsidRDefault="001238D9" w:rsidP="0024109A">
      <w:pPr>
        <w:pStyle w:val="ListParagraph"/>
        <w:numPr>
          <w:ilvl w:val="0"/>
          <w:numId w:val="49"/>
        </w:numPr>
        <w:spacing w:line="480" w:lineRule="auto"/>
        <w:ind w:left="714" w:hanging="357"/>
        <w:rPr>
          <w:bCs w:val="0"/>
          <w:szCs w:val="20"/>
        </w:rPr>
      </w:pPr>
      <w:r w:rsidRPr="004A7862">
        <w:rPr>
          <w:bCs w:val="0"/>
          <w:szCs w:val="20"/>
        </w:rPr>
        <w:t xml:space="preserve">Sex discrepancy of individuals: </w:t>
      </w:r>
      <w:r w:rsidRPr="001238D9">
        <w:rPr>
          <w:bCs w:val="0"/>
          <w:szCs w:val="20"/>
        </w:rPr>
        <w:t xml:space="preserve">Samples that have discrepancies between the sex recorded in the dataset and their sex based on absence/presence of a Y chromosome </w:t>
      </w:r>
      <w:r w:rsidR="004B4531">
        <w:rPr>
          <w:bCs w:val="0"/>
          <w:szCs w:val="20"/>
        </w:rPr>
        <w:t>were removed</w:t>
      </w:r>
      <w:r w:rsidRPr="001238D9">
        <w:rPr>
          <w:bCs w:val="0"/>
          <w:szCs w:val="20"/>
        </w:rPr>
        <w:t>.</w:t>
      </w:r>
    </w:p>
    <w:p w14:paraId="5D0FB4B7" w14:textId="77777777" w:rsidR="00F87304" w:rsidRPr="001238D9" w:rsidRDefault="00F87304" w:rsidP="0024109A">
      <w:pPr>
        <w:pStyle w:val="ListParagraph"/>
        <w:spacing w:after="160" w:line="480" w:lineRule="auto"/>
        <w:contextualSpacing/>
        <w:rPr>
          <w:bCs w:val="0"/>
          <w:szCs w:val="20"/>
        </w:rPr>
      </w:pPr>
    </w:p>
    <w:p w14:paraId="46B3B902" w14:textId="34D85FC5" w:rsidR="00F226CD" w:rsidRDefault="009B17B1" w:rsidP="0024109A">
      <w:pPr>
        <w:keepNext/>
        <w:spacing w:line="480" w:lineRule="auto"/>
        <w:jc w:val="center"/>
        <w:rPr>
          <w:lang w:val="en-US"/>
        </w:rPr>
      </w:pPr>
      <w:r w:rsidRPr="004A7862">
        <w:rPr>
          <w:noProof/>
        </w:rPr>
        <w:lastRenderedPageBreak/>
        <w:drawing>
          <wp:inline distT="0" distB="0" distL="0" distR="0" wp14:anchorId="5DED500A" wp14:editId="11F62BC0">
            <wp:extent cx="2580640" cy="24193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8"/>
                    <a:stretch/>
                  </pic:blipFill>
                  <pic:spPr bwMode="auto">
                    <a:xfrm>
                      <a:off x="0" y="0"/>
                      <a:ext cx="2625780" cy="2461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40A6">
        <w:rPr>
          <w:noProof/>
        </w:rPr>
        <w:drawing>
          <wp:inline distT="0" distB="0" distL="0" distR="0" wp14:anchorId="04188673" wp14:editId="3878C36C">
            <wp:extent cx="3333387" cy="2197100"/>
            <wp:effectExtent l="0" t="0" r="635" b="0"/>
            <wp:docPr id="53" name="Picture 5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Chart, bar 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" t="2409" r="2327" b="4953"/>
                    <a:stretch/>
                  </pic:blipFill>
                  <pic:spPr bwMode="auto">
                    <a:xfrm>
                      <a:off x="0" y="0"/>
                      <a:ext cx="3374612" cy="2224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ECAE0" w14:textId="3E949BAB" w:rsidR="00227E72" w:rsidRPr="00BC1FF7" w:rsidRDefault="00227E72" w:rsidP="0024109A">
      <w:pPr>
        <w:keepNext/>
        <w:tabs>
          <w:tab w:val="left" w:pos="2268"/>
          <w:tab w:val="left" w:pos="7230"/>
        </w:tabs>
        <w:spacing w:after="120" w:line="480" w:lineRule="auto"/>
        <w:rPr>
          <w:b/>
          <w:bCs w:val="0"/>
          <w:sz w:val="16"/>
          <w:szCs w:val="18"/>
          <w:lang w:val="en-US"/>
        </w:rPr>
      </w:pPr>
      <w:r w:rsidRPr="00BC1FF7">
        <w:rPr>
          <w:b/>
          <w:bCs w:val="0"/>
          <w:sz w:val="16"/>
          <w:szCs w:val="18"/>
          <w:lang w:val="en-US"/>
        </w:rPr>
        <w:tab/>
        <w:t>(a)</w:t>
      </w:r>
      <w:r w:rsidRPr="00BC1FF7">
        <w:rPr>
          <w:b/>
          <w:bCs w:val="0"/>
          <w:sz w:val="16"/>
          <w:szCs w:val="18"/>
          <w:lang w:val="en-US"/>
        </w:rPr>
        <w:tab/>
        <w:t>(b)</w:t>
      </w:r>
    </w:p>
    <w:p w14:paraId="295311D7" w14:textId="11234C27" w:rsidR="00BB57F2" w:rsidRPr="004A7862" w:rsidRDefault="005B5F39" w:rsidP="0024109A">
      <w:pPr>
        <w:pStyle w:val="Caption"/>
        <w:spacing w:line="480" w:lineRule="auto"/>
        <w:rPr>
          <w:b w:val="0"/>
          <w:bCs/>
          <w:sz w:val="16"/>
          <w:lang w:val="en-US"/>
        </w:rPr>
      </w:pPr>
      <w:bookmarkStart w:id="53" w:name="_Ref109246011"/>
      <w:r w:rsidRPr="004A7862">
        <w:rPr>
          <w:sz w:val="16"/>
          <w:szCs w:val="14"/>
          <w:lang w:val="en-US"/>
        </w:rPr>
        <w:t xml:space="preserve">Figure </w:t>
      </w:r>
      <w:bookmarkEnd w:id="53"/>
      <w:r w:rsidR="00093460">
        <w:rPr>
          <w:sz w:val="16"/>
          <w:szCs w:val="14"/>
          <w:lang w:val="en-US"/>
        </w:rPr>
        <w:t>10</w:t>
      </w:r>
      <w:r w:rsidRPr="004A7862">
        <w:rPr>
          <w:sz w:val="16"/>
          <w:szCs w:val="14"/>
          <w:lang w:val="en-US"/>
        </w:rPr>
        <w:t>:</w:t>
      </w:r>
      <w:r w:rsidRPr="004A7862">
        <w:rPr>
          <w:b w:val="0"/>
          <w:bCs/>
          <w:sz w:val="16"/>
          <w:lang w:val="en-US"/>
        </w:rPr>
        <w:t xml:space="preserve"> </w:t>
      </w:r>
      <w:r w:rsidR="006D40A6">
        <w:rPr>
          <w:b w:val="0"/>
          <w:bCs/>
          <w:sz w:val="16"/>
          <w:lang w:val="en-US"/>
        </w:rPr>
        <w:t xml:space="preserve">(a) </w:t>
      </w:r>
      <w:r w:rsidR="005C3172">
        <w:rPr>
          <w:b w:val="0"/>
          <w:bCs/>
          <w:sz w:val="16"/>
          <w:lang w:val="en-US"/>
        </w:rPr>
        <w:t xml:space="preserve">Ancestry inference plot generated by </w:t>
      </w:r>
      <w:r w:rsidR="006D40A6" w:rsidRPr="00E4799F">
        <w:rPr>
          <w:b w:val="0"/>
          <w:bCs/>
          <w:sz w:val="16"/>
          <w:lang w:val="en-US"/>
        </w:rPr>
        <w:t>GRAF-pop</w:t>
      </w:r>
      <w:r w:rsidR="005C3172">
        <w:rPr>
          <w:b w:val="0"/>
          <w:bCs/>
          <w:sz w:val="16"/>
          <w:lang w:val="en-US"/>
        </w:rPr>
        <w:t xml:space="preserve"> and </w:t>
      </w:r>
      <w:r w:rsidR="006D40A6">
        <w:rPr>
          <w:b w:val="0"/>
          <w:bCs/>
          <w:sz w:val="16"/>
          <w:lang w:val="en-US"/>
        </w:rPr>
        <w:t>(b)</w:t>
      </w:r>
      <w:r w:rsidR="005C3172">
        <w:rPr>
          <w:b w:val="0"/>
          <w:bCs/>
          <w:sz w:val="16"/>
          <w:lang w:val="en-US"/>
        </w:rPr>
        <w:t xml:space="preserve"> the</w:t>
      </w:r>
      <w:r w:rsidR="006D40A6">
        <w:rPr>
          <w:b w:val="0"/>
          <w:bCs/>
          <w:sz w:val="16"/>
          <w:lang w:val="en-US"/>
        </w:rPr>
        <w:t xml:space="preserve"> </w:t>
      </w:r>
      <w:r w:rsidR="005C3172">
        <w:rPr>
          <w:b w:val="0"/>
          <w:bCs/>
          <w:sz w:val="16"/>
          <w:lang w:val="en-US"/>
        </w:rPr>
        <w:t>ancestry</w:t>
      </w:r>
      <w:r w:rsidR="006D40A6">
        <w:rPr>
          <w:b w:val="0"/>
          <w:bCs/>
          <w:sz w:val="16"/>
          <w:lang w:val="en-US"/>
        </w:rPr>
        <w:t xml:space="preserve"> distribution of </w:t>
      </w:r>
      <w:r w:rsidR="000D67B8" w:rsidRPr="004A7862">
        <w:rPr>
          <w:b w:val="0"/>
          <w:bCs/>
          <w:sz w:val="16"/>
          <w:lang w:val="en-US"/>
        </w:rPr>
        <w:t>ME/CFS case</w:t>
      </w:r>
      <w:r w:rsidR="00D93E9D">
        <w:rPr>
          <w:b w:val="0"/>
          <w:bCs/>
          <w:sz w:val="16"/>
          <w:lang w:val="en-US"/>
        </w:rPr>
        <w:t xml:space="preserve"> population (n=2</w:t>
      </w:r>
      <w:r w:rsidR="00265ED6">
        <w:rPr>
          <w:b w:val="0"/>
          <w:bCs/>
          <w:sz w:val="16"/>
          <w:lang w:val="en-US"/>
        </w:rPr>
        <w:t>,</w:t>
      </w:r>
      <w:r w:rsidR="00D93E9D">
        <w:rPr>
          <w:b w:val="0"/>
          <w:bCs/>
          <w:sz w:val="16"/>
          <w:lang w:val="en-US"/>
        </w:rPr>
        <w:t>651 cases)</w:t>
      </w:r>
      <w:r w:rsidR="000D67B8" w:rsidRPr="004A7862">
        <w:rPr>
          <w:b w:val="0"/>
          <w:bCs/>
          <w:sz w:val="16"/>
          <w:lang w:val="en-US"/>
        </w:rPr>
        <w:t xml:space="preserve"> generated from UK-Biobank using self-reported diagnosis in </w:t>
      </w:r>
      <w:r w:rsidR="001B4B1C">
        <w:rPr>
          <w:b w:val="0"/>
          <w:bCs/>
          <w:sz w:val="16"/>
          <w:lang w:val="en-US"/>
        </w:rPr>
        <w:t>P</w:t>
      </w:r>
      <w:r w:rsidR="000D67B8" w:rsidRPr="004A7862">
        <w:rPr>
          <w:b w:val="0"/>
          <w:bCs/>
          <w:sz w:val="16"/>
          <w:lang w:val="en-US"/>
        </w:rPr>
        <w:t xml:space="preserve">ain </w:t>
      </w:r>
      <w:r w:rsidR="001B4B1C">
        <w:rPr>
          <w:b w:val="0"/>
          <w:bCs/>
          <w:sz w:val="16"/>
          <w:lang w:val="en-US"/>
        </w:rPr>
        <w:t>Q</w:t>
      </w:r>
      <w:r w:rsidR="000D67B8" w:rsidRPr="004A7862">
        <w:rPr>
          <w:b w:val="0"/>
          <w:bCs/>
          <w:sz w:val="16"/>
          <w:lang w:val="en-US"/>
        </w:rPr>
        <w:t>uestionnaire</w:t>
      </w:r>
      <w:r w:rsidR="001B4B1C">
        <w:rPr>
          <w:b w:val="0"/>
          <w:bCs/>
          <w:sz w:val="16"/>
          <w:lang w:val="en-US"/>
        </w:rPr>
        <w:t xml:space="preserve"> </w:t>
      </w:r>
      <w:r w:rsidR="00D93E9D">
        <w:rPr>
          <w:b w:val="0"/>
          <w:bCs/>
          <w:sz w:val="16"/>
          <w:lang w:val="en-US"/>
        </w:rPr>
        <w:t xml:space="preserve">before quality control </w:t>
      </w:r>
      <w:r w:rsidR="001B4B1C">
        <w:rPr>
          <w:b w:val="0"/>
          <w:bCs/>
          <w:sz w:val="16"/>
          <w:lang w:val="en-US"/>
        </w:rPr>
        <w:t>shows very strong bias for European ancestry</w:t>
      </w:r>
      <w:r w:rsidR="006D40A6">
        <w:rPr>
          <w:b w:val="0"/>
          <w:bCs/>
          <w:sz w:val="16"/>
          <w:lang w:val="en-US"/>
        </w:rPr>
        <w:t xml:space="preserve"> (</w:t>
      </w:r>
      <w:r w:rsidR="00265ED6">
        <w:rPr>
          <w:b w:val="0"/>
          <w:bCs/>
          <w:sz w:val="16"/>
          <w:lang w:val="en-US"/>
        </w:rPr>
        <w:t>&gt;</w:t>
      </w:r>
      <w:r w:rsidR="006D40A6">
        <w:rPr>
          <w:b w:val="0"/>
          <w:bCs/>
          <w:sz w:val="16"/>
          <w:lang w:val="en-US"/>
        </w:rPr>
        <w:t>90%)</w:t>
      </w:r>
      <w:r w:rsidR="000D67B8" w:rsidRPr="004A7862">
        <w:rPr>
          <w:b w:val="0"/>
          <w:bCs/>
          <w:sz w:val="16"/>
          <w:lang w:val="en-US"/>
        </w:rPr>
        <w:t>.</w:t>
      </w:r>
    </w:p>
    <w:p w14:paraId="75C05510" w14:textId="09AA1BD8" w:rsidR="00F87304" w:rsidRDefault="00F87304" w:rsidP="0024109A">
      <w:pPr>
        <w:pStyle w:val="Heading2"/>
        <w:spacing w:line="480" w:lineRule="auto"/>
        <w:rPr>
          <w:lang w:val="en-US"/>
        </w:rPr>
      </w:pPr>
      <w:r w:rsidRPr="00FA0E8F">
        <w:rPr>
          <w:lang w:val="en-US"/>
        </w:rPr>
        <w:t>Cohort Analysis</w:t>
      </w:r>
    </w:p>
    <w:p w14:paraId="5DFAD5A1" w14:textId="6A7CF529" w:rsidR="008A5A8D" w:rsidRPr="008A5A8D" w:rsidRDefault="008A5A8D" w:rsidP="0024109A">
      <w:pPr>
        <w:pStyle w:val="Heading3"/>
        <w:spacing w:line="480" w:lineRule="auto"/>
        <w:rPr>
          <w:lang w:val="en-US"/>
        </w:rPr>
      </w:pPr>
      <w:r>
        <w:rPr>
          <w:lang w:val="en-US"/>
        </w:rPr>
        <w:t>Data used for Cohort Analysis</w:t>
      </w:r>
    </w:p>
    <w:p w14:paraId="563E43CD" w14:textId="43DE79C5" w:rsidR="008A5A8D" w:rsidRPr="008A5A8D" w:rsidRDefault="008A5A8D" w:rsidP="0024109A">
      <w:pPr>
        <w:spacing w:line="480" w:lineRule="auto"/>
        <w:rPr>
          <w:lang w:val="en-US"/>
        </w:rPr>
      </w:pPr>
      <w:r w:rsidRPr="004F1ED5">
        <w:rPr>
          <w:lang w:val="en-US"/>
        </w:rPr>
        <w:t xml:space="preserve">Data used </w:t>
      </w:r>
      <w:r>
        <w:rPr>
          <w:lang w:val="en-US"/>
        </w:rPr>
        <w:t>for cohort analysis in Figure 2:</w:t>
      </w:r>
    </w:p>
    <w:p w14:paraId="19CE3333" w14:textId="39AB3610" w:rsidR="00C1233A" w:rsidRPr="001B4B1C" w:rsidRDefault="00C1233A" w:rsidP="0024109A">
      <w:pPr>
        <w:pStyle w:val="Heading3"/>
        <w:numPr>
          <w:ilvl w:val="0"/>
          <w:numId w:val="52"/>
        </w:numPr>
        <w:spacing w:line="480" w:lineRule="auto"/>
      </w:pPr>
      <w:r w:rsidRPr="001B4B1C">
        <w:t>Exposure to infectious agents</w:t>
      </w:r>
      <w:r w:rsidR="00DC40EC" w:rsidRPr="001B4B1C">
        <w:t>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5063"/>
      </w:tblGrid>
      <w:tr w:rsidR="00C1233A" w:rsidRPr="001B4B1C" w14:paraId="2F7E8235" w14:textId="77777777" w:rsidTr="004A7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</w:tcPr>
          <w:p w14:paraId="16FBD5F6" w14:textId="77777777" w:rsidR="00C1233A" w:rsidRPr="004A7862" w:rsidRDefault="00C1233A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Data Type</w:t>
            </w:r>
          </w:p>
        </w:tc>
        <w:tc>
          <w:tcPr>
            <w:tcW w:w="2835" w:type="dxa"/>
          </w:tcPr>
          <w:p w14:paraId="564BF98F" w14:textId="6C5E088C" w:rsidR="00C1233A" w:rsidRPr="004A7862" w:rsidRDefault="003B19C4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ICD-10/ </w:t>
            </w:r>
            <w:r w:rsidR="00C1233A" w:rsidRPr="004A7862">
              <w:rPr>
                <w:sz w:val="16"/>
                <w:szCs w:val="18"/>
                <w:lang w:val="en-US"/>
              </w:rPr>
              <w:t xml:space="preserve">Data Field </w:t>
            </w:r>
            <w:r w:rsidRPr="004A7862">
              <w:rPr>
                <w:sz w:val="16"/>
                <w:szCs w:val="18"/>
                <w:lang w:val="en-US"/>
              </w:rPr>
              <w:t xml:space="preserve">/Category </w:t>
            </w:r>
            <w:r w:rsidR="00C1233A" w:rsidRPr="004A7862">
              <w:rPr>
                <w:sz w:val="16"/>
                <w:szCs w:val="18"/>
                <w:lang w:val="en-US"/>
              </w:rPr>
              <w:t>ID</w:t>
            </w:r>
          </w:p>
        </w:tc>
        <w:tc>
          <w:tcPr>
            <w:tcW w:w="5063" w:type="dxa"/>
          </w:tcPr>
          <w:p w14:paraId="3BB1CFD2" w14:textId="77777777" w:rsidR="00C1233A" w:rsidRPr="004A7862" w:rsidRDefault="00C1233A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Description</w:t>
            </w:r>
          </w:p>
        </w:tc>
      </w:tr>
      <w:tr w:rsidR="00C1233A" w:rsidRPr="001B4B1C" w14:paraId="3482F01D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184E7640" w14:textId="4408710F" w:rsidR="00C1233A" w:rsidRPr="004A7862" w:rsidRDefault="003B19C4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Blood assays</w:t>
            </w:r>
          </w:p>
        </w:tc>
        <w:tc>
          <w:tcPr>
            <w:tcW w:w="2835" w:type="dxa"/>
          </w:tcPr>
          <w:p w14:paraId="151B3F35" w14:textId="7067CE1C" w:rsidR="00C1233A" w:rsidRPr="004A7862" w:rsidRDefault="003B19C4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23053</w:t>
            </w:r>
          </w:p>
        </w:tc>
        <w:tc>
          <w:tcPr>
            <w:tcW w:w="5063" w:type="dxa"/>
          </w:tcPr>
          <w:p w14:paraId="51549272" w14:textId="06B20DB0" w:rsidR="00C1233A" w:rsidRPr="004A7862" w:rsidRDefault="003B19C4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EBV seropositivity for Epstein-Barr Virus</w:t>
            </w:r>
          </w:p>
        </w:tc>
      </w:tr>
      <w:tr w:rsidR="00C1233A" w:rsidRPr="001B4B1C" w14:paraId="2A0919F0" w14:textId="77777777" w:rsidTr="004A7862">
        <w:tc>
          <w:tcPr>
            <w:tcW w:w="1838" w:type="dxa"/>
          </w:tcPr>
          <w:p w14:paraId="43C6195F" w14:textId="1FE2C0CC" w:rsidR="00C1233A" w:rsidRPr="004A7862" w:rsidRDefault="003B19C4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Blood assays</w:t>
            </w:r>
          </w:p>
        </w:tc>
        <w:tc>
          <w:tcPr>
            <w:tcW w:w="2835" w:type="dxa"/>
          </w:tcPr>
          <w:p w14:paraId="21C83C36" w14:textId="296FAF25" w:rsidR="00C1233A" w:rsidRPr="004A7862" w:rsidRDefault="003B19C4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1307</w:t>
            </w:r>
          </w:p>
        </w:tc>
        <w:tc>
          <w:tcPr>
            <w:tcW w:w="5063" w:type="dxa"/>
          </w:tcPr>
          <w:p w14:paraId="19BAB046" w14:textId="3B7598B2" w:rsidR="00C1233A" w:rsidRPr="004A7862" w:rsidRDefault="003B19C4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Infectious disease antigens </w:t>
            </w:r>
          </w:p>
        </w:tc>
      </w:tr>
      <w:tr w:rsidR="00C1233A" w:rsidRPr="001B4B1C" w14:paraId="1BBBDEF1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291475A1" w14:textId="1996D0B3" w:rsidR="00C1233A" w:rsidRPr="004A7862" w:rsidRDefault="009B6AB3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10F15F28" w14:textId="59A796A5" w:rsidR="00C1233A" w:rsidRPr="004A7862" w:rsidRDefault="009B6AB3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A00.x-B99.x</w:t>
            </w:r>
          </w:p>
        </w:tc>
        <w:tc>
          <w:tcPr>
            <w:tcW w:w="5063" w:type="dxa"/>
          </w:tcPr>
          <w:p w14:paraId="16DC47D1" w14:textId="166899B2" w:rsidR="00C1233A" w:rsidRPr="004A7862" w:rsidRDefault="009B6AB3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Chapter I Certain infectious and parasitic diseases</w:t>
            </w:r>
          </w:p>
        </w:tc>
      </w:tr>
    </w:tbl>
    <w:p w14:paraId="3258CFA6" w14:textId="77777777" w:rsidR="005C2084" w:rsidRPr="004A7862" w:rsidRDefault="005C2084" w:rsidP="0024109A">
      <w:pPr>
        <w:spacing w:line="480" w:lineRule="auto"/>
        <w:rPr>
          <w:lang w:val="en-US"/>
        </w:rPr>
      </w:pPr>
    </w:p>
    <w:p w14:paraId="2C8E7497" w14:textId="2D88D1C8" w:rsidR="00C1233A" w:rsidRPr="004A7862" w:rsidRDefault="00DC40EC" w:rsidP="0024109A">
      <w:pPr>
        <w:pStyle w:val="Heading3"/>
        <w:numPr>
          <w:ilvl w:val="0"/>
          <w:numId w:val="52"/>
        </w:numPr>
        <w:spacing w:line="480" w:lineRule="auto"/>
        <w:rPr>
          <w:lang w:val="en-US"/>
        </w:rPr>
      </w:pPr>
      <w:r w:rsidRPr="004A7862">
        <w:rPr>
          <w:lang w:val="en-US"/>
        </w:rPr>
        <w:t>Diagnosis with any of the most common autoimmune diseases: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5063"/>
      </w:tblGrid>
      <w:tr w:rsidR="00C1233A" w:rsidRPr="001B4B1C" w14:paraId="396836A1" w14:textId="77777777" w:rsidTr="004A7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</w:tcPr>
          <w:p w14:paraId="46CA9C7D" w14:textId="77777777" w:rsidR="00C1233A" w:rsidRPr="004A7862" w:rsidRDefault="00C1233A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Data Type</w:t>
            </w:r>
          </w:p>
        </w:tc>
        <w:tc>
          <w:tcPr>
            <w:tcW w:w="2835" w:type="dxa"/>
          </w:tcPr>
          <w:p w14:paraId="65E24D3C" w14:textId="17820C5C" w:rsidR="00C1233A" w:rsidRPr="004A7862" w:rsidRDefault="00C1233A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ICD-10 / Data</w:t>
            </w:r>
            <w:r w:rsidR="003B19C4" w:rsidRPr="004A7862">
              <w:rPr>
                <w:sz w:val="16"/>
                <w:szCs w:val="18"/>
                <w:lang w:val="en-US"/>
              </w:rPr>
              <w:t xml:space="preserve"> </w:t>
            </w:r>
            <w:r w:rsidRPr="004A7862">
              <w:rPr>
                <w:sz w:val="16"/>
                <w:szCs w:val="18"/>
                <w:lang w:val="en-US"/>
              </w:rPr>
              <w:t>Field</w:t>
            </w:r>
            <w:r w:rsidR="003B19C4" w:rsidRPr="004A7862">
              <w:rPr>
                <w:sz w:val="16"/>
                <w:szCs w:val="18"/>
                <w:lang w:val="en-US"/>
              </w:rPr>
              <w:t xml:space="preserve"> / Category</w:t>
            </w:r>
            <w:r w:rsidRPr="004A7862">
              <w:rPr>
                <w:sz w:val="16"/>
                <w:szCs w:val="18"/>
                <w:lang w:val="en-US"/>
              </w:rPr>
              <w:t xml:space="preserve"> ID</w:t>
            </w:r>
          </w:p>
        </w:tc>
        <w:tc>
          <w:tcPr>
            <w:tcW w:w="5063" w:type="dxa"/>
          </w:tcPr>
          <w:p w14:paraId="35B9F13B" w14:textId="77777777" w:rsidR="00C1233A" w:rsidRPr="004A7862" w:rsidRDefault="00C1233A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Description</w:t>
            </w:r>
          </w:p>
        </w:tc>
      </w:tr>
      <w:tr w:rsidR="00C1233A" w:rsidRPr="001B4B1C" w14:paraId="472A6014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6E04A24A" w14:textId="49D12C15" w:rsidR="00C1233A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42D2EEFD" w14:textId="752F26B6" w:rsidR="00C1233A" w:rsidRPr="004A7862" w:rsidRDefault="00C1233A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M05.x or M06.x</w:t>
            </w:r>
          </w:p>
        </w:tc>
        <w:tc>
          <w:tcPr>
            <w:tcW w:w="5063" w:type="dxa"/>
          </w:tcPr>
          <w:p w14:paraId="31272E5C" w14:textId="2CED15AC" w:rsidR="00C1233A" w:rsidRPr="004A7862" w:rsidRDefault="00C1233A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Rheumatoid arthritis</w:t>
            </w:r>
          </w:p>
        </w:tc>
      </w:tr>
      <w:tr w:rsidR="000E3958" w:rsidRPr="001B4B1C" w14:paraId="30DDB1FA" w14:textId="77777777" w:rsidTr="004A7862">
        <w:tc>
          <w:tcPr>
            <w:tcW w:w="1838" w:type="dxa"/>
          </w:tcPr>
          <w:p w14:paraId="3FB4C53E" w14:textId="7894FF49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14FFBD88" w14:textId="1E653423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L40.x or M07.x</w:t>
            </w:r>
          </w:p>
        </w:tc>
        <w:tc>
          <w:tcPr>
            <w:tcW w:w="5063" w:type="dxa"/>
          </w:tcPr>
          <w:p w14:paraId="3216D45D" w14:textId="2B8DF596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Psoriasis / psoriatic arthritis</w:t>
            </w:r>
          </w:p>
        </w:tc>
      </w:tr>
      <w:tr w:rsidR="000E3958" w:rsidRPr="001B4B1C" w14:paraId="394E1F2A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44019485" w14:textId="071295AC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0BAB7DD9" w14:textId="0013514A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G35.x</w:t>
            </w:r>
          </w:p>
        </w:tc>
        <w:tc>
          <w:tcPr>
            <w:tcW w:w="5063" w:type="dxa"/>
          </w:tcPr>
          <w:p w14:paraId="4D07A4E7" w14:textId="43C9046C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Multiple sclerosis</w:t>
            </w:r>
          </w:p>
        </w:tc>
      </w:tr>
      <w:tr w:rsidR="000E3958" w:rsidRPr="001B4B1C" w14:paraId="0DC0DAA7" w14:textId="77777777" w:rsidTr="004A7862">
        <w:tc>
          <w:tcPr>
            <w:tcW w:w="1838" w:type="dxa"/>
          </w:tcPr>
          <w:p w14:paraId="050E61A8" w14:textId="6F04AE97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13C523E1" w14:textId="3B92F785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M32.x</w:t>
            </w:r>
          </w:p>
        </w:tc>
        <w:tc>
          <w:tcPr>
            <w:tcW w:w="5063" w:type="dxa"/>
          </w:tcPr>
          <w:p w14:paraId="0CFE2AE9" w14:textId="280D3A10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Systemic lupus erythematosus</w:t>
            </w:r>
          </w:p>
        </w:tc>
      </w:tr>
      <w:tr w:rsidR="000E3958" w:rsidRPr="001B4B1C" w14:paraId="482262FE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1EE745ED" w14:textId="21AABF28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29726174" w14:textId="6A3C81CA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K50.x or K51.x</w:t>
            </w:r>
          </w:p>
        </w:tc>
        <w:tc>
          <w:tcPr>
            <w:tcW w:w="5063" w:type="dxa"/>
          </w:tcPr>
          <w:p w14:paraId="24115624" w14:textId="2715338A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Inflammatory bowel disease (Crohn’s and ulcerative colitis) </w:t>
            </w:r>
          </w:p>
        </w:tc>
      </w:tr>
      <w:tr w:rsidR="000E3958" w:rsidRPr="001B4B1C" w14:paraId="4B677EEE" w14:textId="77777777" w:rsidTr="004A7862">
        <w:tc>
          <w:tcPr>
            <w:tcW w:w="1838" w:type="dxa"/>
          </w:tcPr>
          <w:p w14:paraId="0CBB75C2" w14:textId="2E743561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lastRenderedPageBreak/>
              <w:t>HES</w:t>
            </w:r>
          </w:p>
        </w:tc>
        <w:tc>
          <w:tcPr>
            <w:tcW w:w="2835" w:type="dxa"/>
          </w:tcPr>
          <w:p w14:paraId="0EA13A4B" w14:textId="5C7D4C19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K90.0</w:t>
            </w:r>
          </w:p>
        </w:tc>
        <w:tc>
          <w:tcPr>
            <w:tcW w:w="5063" w:type="dxa"/>
          </w:tcPr>
          <w:p w14:paraId="5A46062B" w14:textId="4DDD3A8A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Celiac disease </w:t>
            </w:r>
          </w:p>
        </w:tc>
      </w:tr>
      <w:tr w:rsidR="000E3958" w:rsidRPr="001B4B1C" w14:paraId="40020200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56D6900B" w14:textId="3B308788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0060DD7A" w14:textId="28138E12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M45.x</w:t>
            </w:r>
          </w:p>
        </w:tc>
        <w:tc>
          <w:tcPr>
            <w:tcW w:w="5063" w:type="dxa"/>
          </w:tcPr>
          <w:p w14:paraId="1F1D3EE1" w14:textId="113E1ABD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Ankylosing spondylitis </w:t>
            </w:r>
          </w:p>
        </w:tc>
      </w:tr>
      <w:tr w:rsidR="000E3958" w:rsidRPr="001B4B1C" w14:paraId="41E60835" w14:textId="77777777" w:rsidTr="004A7862">
        <w:tc>
          <w:tcPr>
            <w:tcW w:w="1838" w:type="dxa"/>
          </w:tcPr>
          <w:p w14:paraId="246D9741" w14:textId="4FCC3636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1B505C5A" w14:textId="30D5AC33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M35.0 </w:t>
            </w:r>
          </w:p>
        </w:tc>
        <w:tc>
          <w:tcPr>
            <w:tcW w:w="5063" w:type="dxa"/>
          </w:tcPr>
          <w:p w14:paraId="74F3A3F6" w14:textId="103BFD4B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Sjogren’s syndrome </w:t>
            </w:r>
          </w:p>
        </w:tc>
      </w:tr>
      <w:tr w:rsidR="000E3958" w:rsidRPr="001B4B1C" w14:paraId="5D82111E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504856D5" w14:textId="68488C3B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0237F762" w14:textId="61D7A2A8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M35.3</w:t>
            </w:r>
          </w:p>
        </w:tc>
        <w:tc>
          <w:tcPr>
            <w:tcW w:w="5063" w:type="dxa"/>
          </w:tcPr>
          <w:p w14:paraId="381A2173" w14:textId="2888036A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Polymyalgia rheumatica</w:t>
            </w:r>
          </w:p>
        </w:tc>
      </w:tr>
      <w:tr w:rsidR="000E3958" w:rsidRPr="001B4B1C" w14:paraId="6D34D640" w14:textId="77777777" w:rsidTr="004A7862">
        <w:tc>
          <w:tcPr>
            <w:tcW w:w="1838" w:type="dxa"/>
          </w:tcPr>
          <w:p w14:paraId="45C072DD" w14:textId="4238B2BD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03036354" w14:textId="1F0C407A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M34.x</w:t>
            </w:r>
          </w:p>
        </w:tc>
        <w:tc>
          <w:tcPr>
            <w:tcW w:w="5063" w:type="dxa"/>
          </w:tcPr>
          <w:p w14:paraId="3406353B" w14:textId="3412391A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Systemic sclerosis </w:t>
            </w:r>
          </w:p>
        </w:tc>
      </w:tr>
      <w:tr w:rsidR="000E3958" w:rsidRPr="001B4B1C" w14:paraId="31F521CD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0A27EAF7" w14:textId="142DC771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386DB84F" w14:textId="241E7F34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M79.7</w:t>
            </w:r>
          </w:p>
        </w:tc>
        <w:tc>
          <w:tcPr>
            <w:tcW w:w="5063" w:type="dxa"/>
          </w:tcPr>
          <w:p w14:paraId="6444797A" w14:textId="4102BD8A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Fibromyalgia </w:t>
            </w:r>
          </w:p>
        </w:tc>
      </w:tr>
      <w:tr w:rsidR="000E3958" w:rsidRPr="001B4B1C" w14:paraId="7AF96733" w14:textId="77777777" w:rsidTr="004A7862">
        <w:tc>
          <w:tcPr>
            <w:tcW w:w="1838" w:type="dxa"/>
          </w:tcPr>
          <w:p w14:paraId="2963312F" w14:textId="3B48F82B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5D62A5D9" w14:textId="4CF91486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E10.x</w:t>
            </w:r>
          </w:p>
        </w:tc>
        <w:tc>
          <w:tcPr>
            <w:tcW w:w="5063" w:type="dxa"/>
          </w:tcPr>
          <w:p w14:paraId="2C816481" w14:textId="0A954268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Type 1 diabetes</w:t>
            </w:r>
          </w:p>
        </w:tc>
      </w:tr>
      <w:tr w:rsidR="000E3958" w:rsidRPr="001B4B1C" w14:paraId="7B3F9103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53C86A82" w14:textId="79655359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4AAACE4C" w14:textId="50AB0F35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E06.x</w:t>
            </w:r>
          </w:p>
        </w:tc>
        <w:tc>
          <w:tcPr>
            <w:tcW w:w="5063" w:type="dxa"/>
          </w:tcPr>
          <w:p w14:paraId="15B927FB" w14:textId="4D734C7B" w:rsidR="000E3958" w:rsidRPr="004A7862" w:rsidRDefault="000E3958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Thyroiditis</w:t>
            </w:r>
          </w:p>
        </w:tc>
      </w:tr>
    </w:tbl>
    <w:p w14:paraId="069CC1FC" w14:textId="5EECB8A9" w:rsidR="00C1233A" w:rsidRPr="004A7862" w:rsidRDefault="00C1233A" w:rsidP="0024109A">
      <w:pPr>
        <w:spacing w:line="480" w:lineRule="auto"/>
        <w:rPr>
          <w:lang w:val="en-US"/>
        </w:rPr>
      </w:pPr>
    </w:p>
    <w:p w14:paraId="27262866" w14:textId="77777777" w:rsidR="00C876D5" w:rsidRDefault="00C876D5" w:rsidP="0024109A">
      <w:pPr>
        <w:spacing w:line="480" w:lineRule="auto"/>
        <w:rPr>
          <w:rFonts w:eastAsiaTheme="majorEastAsia" w:cstheme="majorBidi"/>
          <w:color w:val="148C85" w:themeColor="accent1" w:themeShade="BF"/>
          <w:szCs w:val="20"/>
          <w:lang w:val="en-US"/>
        </w:rPr>
      </w:pPr>
      <w:r>
        <w:rPr>
          <w:lang w:val="en-US"/>
        </w:rPr>
        <w:br w:type="page"/>
      </w:r>
    </w:p>
    <w:p w14:paraId="012798E2" w14:textId="0CAEC0C6" w:rsidR="00DC40EC" w:rsidRPr="004A7862" w:rsidRDefault="00DC40EC" w:rsidP="0024109A">
      <w:pPr>
        <w:pStyle w:val="Heading3"/>
        <w:numPr>
          <w:ilvl w:val="0"/>
          <w:numId w:val="52"/>
        </w:numPr>
        <w:spacing w:line="480" w:lineRule="auto"/>
        <w:rPr>
          <w:lang w:val="en-US"/>
        </w:rPr>
      </w:pPr>
      <w:r w:rsidRPr="004A7862">
        <w:rPr>
          <w:lang w:val="en-US"/>
        </w:rPr>
        <w:lastRenderedPageBreak/>
        <w:t xml:space="preserve">Evidence of significant stressful events: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5063"/>
      </w:tblGrid>
      <w:tr w:rsidR="00DC40EC" w:rsidRPr="001B4B1C" w14:paraId="4CD5C44B" w14:textId="77777777" w:rsidTr="004A7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</w:tcPr>
          <w:p w14:paraId="6720BC76" w14:textId="77777777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Data Type</w:t>
            </w:r>
          </w:p>
        </w:tc>
        <w:tc>
          <w:tcPr>
            <w:tcW w:w="2835" w:type="dxa"/>
          </w:tcPr>
          <w:p w14:paraId="6DEAFB11" w14:textId="20DD6382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ICD-10 / Data Field</w:t>
            </w:r>
            <w:r w:rsidR="003B19C4" w:rsidRPr="004A7862">
              <w:rPr>
                <w:sz w:val="16"/>
                <w:szCs w:val="18"/>
                <w:lang w:val="en-US"/>
              </w:rPr>
              <w:t xml:space="preserve"> /Category</w:t>
            </w:r>
            <w:r w:rsidRPr="004A7862">
              <w:rPr>
                <w:sz w:val="16"/>
                <w:szCs w:val="18"/>
                <w:lang w:val="en-US"/>
              </w:rPr>
              <w:t xml:space="preserve"> ID</w:t>
            </w:r>
          </w:p>
        </w:tc>
        <w:tc>
          <w:tcPr>
            <w:tcW w:w="5063" w:type="dxa"/>
          </w:tcPr>
          <w:p w14:paraId="6AAEBEAC" w14:textId="77777777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Description</w:t>
            </w:r>
          </w:p>
        </w:tc>
      </w:tr>
      <w:tr w:rsidR="00DC40EC" w:rsidRPr="001B4B1C" w14:paraId="289AAFB6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465E800B" w14:textId="6A63B600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Self-reported</w:t>
            </w:r>
          </w:p>
        </w:tc>
        <w:tc>
          <w:tcPr>
            <w:tcW w:w="2835" w:type="dxa"/>
          </w:tcPr>
          <w:p w14:paraId="32630156" w14:textId="5206E11A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6145</w:t>
            </w:r>
          </w:p>
        </w:tc>
        <w:tc>
          <w:tcPr>
            <w:tcW w:w="5063" w:type="dxa"/>
          </w:tcPr>
          <w:p w14:paraId="1B3703D5" w14:textId="6CF68978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Illness, injury, bereavement, stress in last two years (any but ‘none of the above’) </w:t>
            </w:r>
          </w:p>
        </w:tc>
      </w:tr>
      <w:tr w:rsidR="00DC40EC" w:rsidRPr="001B4B1C" w14:paraId="4F2AF4C6" w14:textId="77777777" w:rsidTr="004A7862">
        <w:tc>
          <w:tcPr>
            <w:tcW w:w="1838" w:type="dxa"/>
          </w:tcPr>
          <w:p w14:paraId="234620FD" w14:textId="688B98E1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Self-reported</w:t>
            </w:r>
          </w:p>
        </w:tc>
        <w:tc>
          <w:tcPr>
            <w:tcW w:w="2835" w:type="dxa"/>
          </w:tcPr>
          <w:p w14:paraId="546C574F" w14:textId="4904B76E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20499</w:t>
            </w:r>
          </w:p>
        </w:tc>
        <w:tc>
          <w:tcPr>
            <w:tcW w:w="5063" w:type="dxa"/>
          </w:tcPr>
          <w:p w14:paraId="5B5E63E3" w14:textId="0E4A08A0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Ever sought or received professional help for mental distress </w:t>
            </w:r>
          </w:p>
        </w:tc>
      </w:tr>
      <w:tr w:rsidR="00DC40EC" w:rsidRPr="001B4B1C" w14:paraId="623A49AD" w14:textId="77777777" w:rsidTr="004A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8" w:type="dxa"/>
          </w:tcPr>
          <w:p w14:paraId="1728E73C" w14:textId="4E74D617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Self-reported</w:t>
            </w:r>
          </w:p>
        </w:tc>
        <w:tc>
          <w:tcPr>
            <w:tcW w:w="2835" w:type="dxa"/>
          </w:tcPr>
          <w:p w14:paraId="173BB66D" w14:textId="28BE9475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20500</w:t>
            </w:r>
          </w:p>
        </w:tc>
        <w:tc>
          <w:tcPr>
            <w:tcW w:w="5063" w:type="dxa"/>
          </w:tcPr>
          <w:p w14:paraId="68D22DF7" w14:textId="4939A7CF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Ever suffered mental distress preventing usual activities </w:t>
            </w:r>
          </w:p>
        </w:tc>
      </w:tr>
      <w:tr w:rsidR="00DC40EC" w:rsidRPr="001B4B1C" w14:paraId="49F5C619" w14:textId="77777777" w:rsidTr="004A7862">
        <w:tc>
          <w:tcPr>
            <w:tcW w:w="1838" w:type="dxa"/>
          </w:tcPr>
          <w:p w14:paraId="30550336" w14:textId="66C4D41A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HES</w:t>
            </w:r>
          </w:p>
        </w:tc>
        <w:tc>
          <w:tcPr>
            <w:tcW w:w="2835" w:type="dxa"/>
          </w:tcPr>
          <w:p w14:paraId="48690994" w14:textId="4C50E9EA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>Chapter XX</w:t>
            </w:r>
          </w:p>
        </w:tc>
        <w:tc>
          <w:tcPr>
            <w:tcW w:w="5063" w:type="dxa"/>
          </w:tcPr>
          <w:p w14:paraId="00A1603D" w14:textId="55060D81" w:rsidR="00DC40EC" w:rsidRPr="004A7862" w:rsidRDefault="00DC40EC" w:rsidP="0024109A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4A7862">
              <w:rPr>
                <w:sz w:val="16"/>
                <w:szCs w:val="18"/>
                <w:lang w:val="en-US"/>
              </w:rPr>
              <w:t xml:space="preserve">External causes of morbidity and mortality </w:t>
            </w:r>
          </w:p>
        </w:tc>
      </w:tr>
    </w:tbl>
    <w:p w14:paraId="48940F78" w14:textId="77777777" w:rsidR="00244BFD" w:rsidRPr="004A7862" w:rsidRDefault="00244BFD" w:rsidP="0024109A">
      <w:pPr>
        <w:pStyle w:val="Heading3"/>
        <w:spacing w:line="480" w:lineRule="auto"/>
        <w:rPr>
          <w:lang w:val="en-US"/>
        </w:rPr>
      </w:pPr>
      <w:r>
        <w:rPr>
          <w:lang w:val="en-US"/>
        </w:rPr>
        <w:t>Sex</w:t>
      </w:r>
    </w:p>
    <w:p w14:paraId="732245CF" w14:textId="77777777" w:rsidR="00244BFD" w:rsidRPr="004A7862" w:rsidRDefault="00244BFD" w:rsidP="0024109A">
      <w:pPr>
        <w:keepNext/>
        <w:spacing w:line="480" w:lineRule="auto"/>
        <w:jc w:val="center"/>
        <w:rPr>
          <w:lang w:val="en-US"/>
        </w:rPr>
      </w:pPr>
      <w:r>
        <w:rPr>
          <w:rFonts w:eastAsiaTheme="majorEastAsia" w:cstheme="majorBidi"/>
          <w:noProof/>
          <w:color w:val="138E89"/>
          <w:sz w:val="24"/>
          <w:szCs w:val="28"/>
        </w:rPr>
        <w:drawing>
          <wp:inline distT="0" distB="0" distL="0" distR="0" wp14:anchorId="63DBFE1B" wp14:editId="09B04F78">
            <wp:extent cx="2756370" cy="1655823"/>
            <wp:effectExtent l="0" t="0" r="6350" b="1905"/>
            <wp:docPr id="10" name="Picture 10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, pi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866" cy="166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D0087" w14:textId="77777777" w:rsidR="00244BFD" w:rsidRDefault="00244BFD" w:rsidP="0024109A">
      <w:pPr>
        <w:spacing w:line="480" w:lineRule="auto"/>
        <w:rPr>
          <w:sz w:val="16"/>
          <w:szCs w:val="18"/>
          <w:lang w:val="en-US"/>
        </w:rPr>
      </w:pPr>
      <w:r w:rsidRPr="004A7862">
        <w:rPr>
          <w:b/>
          <w:bCs w:val="0"/>
          <w:sz w:val="16"/>
          <w:szCs w:val="18"/>
          <w:lang w:val="en-US"/>
        </w:rPr>
        <w:t xml:space="preserve">Figure </w:t>
      </w:r>
      <w:r>
        <w:rPr>
          <w:b/>
          <w:bCs w:val="0"/>
          <w:sz w:val="16"/>
          <w:szCs w:val="18"/>
          <w:lang w:val="en-US"/>
        </w:rPr>
        <w:t>11</w:t>
      </w:r>
      <w:r w:rsidRPr="004A7862">
        <w:rPr>
          <w:b/>
          <w:bCs w:val="0"/>
          <w:sz w:val="16"/>
          <w:szCs w:val="18"/>
          <w:lang w:val="en-US"/>
        </w:rPr>
        <w:t>:</w:t>
      </w:r>
      <w:r w:rsidRPr="004A7862">
        <w:rPr>
          <w:sz w:val="16"/>
          <w:szCs w:val="18"/>
          <w:lang w:val="en-US"/>
        </w:rPr>
        <w:t xml:space="preserve"> The proportion of females in the </w:t>
      </w:r>
      <w:r>
        <w:rPr>
          <w:bCs w:val="0"/>
          <w:sz w:val="16"/>
          <w:szCs w:val="18"/>
          <w:lang w:val="en-US"/>
        </w:rPr>
        <w:t>P</w:t>
      </w:r>
      <w:r w:rsidRPr="004A7862">
        <w:rPr>
          <w:bCs w:val="0"/>
          <w:sz w:val="16"/>
          <w:szCs w:val="18"/>
          <w:lang w:val="en-US"/>
        </w:rPr>
        <w:t xml:space="preserve">ain </w:t>
      </w:r>
      <w:r>
        <w:rPr>
          <w:bCs w:val="0"/>
          <w:sz w:val="16"/>
          <w:szCs w:val="18"/>
          <w:lang w:val="en-US"/>
        </w:rPr>
        <w:t>Q</w:t>
      </w:r>
      <w:r w:rsidRPr="004A7862">
        <w:rPr>
          <w:bCs w:val="0"/>
          <w:sz w:val="16"/>
          <w:szCs w:val="18"/>
          <w:lang w:val="en-US"/>
        </w:rPr>
        <w:t xml:space="preserve">uestionnaire </w:t>
      </w:r>
      <w:r w:rsidRPr="004A7862">
        <w:rPr>
          <w:sz w:val="16"/>
          <w:szCs w:val="18"/>
          <w:lang w:val="en-US"/>
        </w:rPr>
        <w:t xml:space="preserve">case population was substantially higher (~71%) </w:t>
      </w:r>
      <w:r>
        <w:rPr>
          <w:sz w:val="16"/>
          <w:szCs w:val="18"/>
          <w:lang w:val="en-US"/>
        </w:rPr>
        <w:t>than</w:t>
      </w:r>
      <w:r w:rsidRPr="004A7862">
        <w:rPr>
          <w:sz w:val="16"/>
          <w:szCs w:val="18"/>
          <w:lang w:val="en-US"/>
        </w:rPr>
        <w:t xml:space="preserve"> males</w:t>
      </w:r>
      <w:r>
        <w:rPr>
          <w:sz w:val="16"/>
          <w:szCs w:val="18"/>
          <w:lang w:val="en-US"/>
        </w:rPr>
        <w:t xml:space="preserve"> (29%)</w:t>
      </w:r>
      <w:r w:rsidRPr="004A7862">
        <w:rPr>
          <w:sz w:val="16"/>
          <w:szCs w:val="18"/>
          <w:lang w:val="en-US"/>
        </w:rPr>
        <w:t>.</w:t>
      </w:r>
    </w:p>
    <w:p w14:paraId="2D69E4EE" w14:textId="77777777" w:rsidR="00244BFD" w:rsidRPr="004A7862" w:rsidRDefault="00244BFD" w:rsidP="0024109A">
      <w:pPr>
        <w:pStyle w:val="Heading3"/>
        <w:spacing w:line="480" w:lineRule="auto"/>
        <w:rPr>
          <w:lang w:val="en-US"/>
        </w:rPr>
      </w:pPr>
      <w:r>
        <w:rPr>
          <w:lang w:val="en-US"/>
        </w:rPr>
        <w:t>Age &amp; BMI</w:t>
      </w:r>
    </w:p>
    <w:p w14:paraId="5280468B" w14:textId="77777777" w:rsidR="00244BFD" w:rsidRDefault="00244BFD" w:rsidP="0024109A">
      <w:pPr>
        <w:keepNext/>
        <w:spacing w:line="480" w:lineRule="auto"/>
        <w:jc w:val="center"/>
        <w:rPr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4BE55329" wp14:editId="37B417F3">
            <wp:extent cx="2939688" cy="1985096"/>
            <wp:effectExtent l="0" t="0" r="0" b="0"/>
            <wp:docPr id="18" name="Picture 18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ba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329" cy="200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0786C5" wp14:editId="22C9DD9A">
            <wp:extent cx="2792627" cy="1985988"/>
            <wp:effectExtent l="0" t="0" r="8255" b="0"/>
            <wp:docPr id="19" name="Picture 19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, ba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359" cy="20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F124C" w14:textId="77777777" w:rsidR="00244BFD" w:rsidRPr="002D2EC6" w:rsidRDefault="00244BFD" w:rsidP="0024109A">
      <w:pPr>
        <w:keepNext/>
        <w:spacing w:line="480" w:lineRule="auto"/>
        <w:jc w:val="center"/>
        <w:rPr>
          <w:b/>
          <w:bCs w:val="0"/>
          <w:sz w:val="16"/>
          <w:szCs w:val="16"/>
          <w:lang w:val="en-US"/>
        </w:rPr>
      </w:pPr>
      <w:r w:rsidRPr="002D2EC6">
        <w:rPr>
          <w:b/>
          <w:bCs w:val="0"/>
          <w:sz w:val="16"/>
          <w:szCs w:val="16"/>
          <w:lang w:val="en-US"/>
        </w:rPr>
        <w:t xml:space="preserve">(a)                                                                                                                (b) </w:t>
      </w:r>
    </w:p>
    <w:p w14:paraId="290DB23F" w14:textId="77777777" w:rsidR="00244BFD" w:rsidRPr="004A7862" w:rsidRDefault="00244BFD" w:rsidP="0024109A">
      <w:pPr>
        <w:pStyle w:val="Caption"/>
        <w:spacing w:line="480" w:lineRule="auto"/>
        <w:rPr>
          <w:b w:val="0"/>
          <w:sz w:val="16"/>
          <w:szCs w:val="14"/>
          <w:lang w:val="en-US"/>
        </w:rPr>
      </w:pPr>
      <w:r w:rsidRPr="004A7862">
        <w:rPr>
          <w:sz w:val="16"/>
          <w:szCs w:val="14"/>
          <w:lang w:val="en-US"/>
        </w:rPr>
        <w:t xml:space="preserve">Figure </w:t>
      </w:r>
      <w:r>
        <w:rPr>
          <w:sz w:val="16"/>
          <w:szCs w:val="14"/>
          <w:lang w:val="en-US"/>
        </w:rPr>
        <w:t>12</w:t>
      </w:r>
      <w:r w:rsidRPr="004A7862">
        <w:rPr>
          <w:sz w:val="16"/>
          <w:szCs w:val="14"/>
          <w:lang w:val="en-US"/>
        </w:rPr>
        <w:t xml:space="preserve">: </w:t>
      </w:r>
      <w:r w:rsidRPr="006D40A6">
        <w:rPr>
          <w:b w:val="0"/>
          <w:bCs/>
          <w:sz w:val="16"/>
          <w:szCs w:val="14"/>
          <w:lang w:val="en-US"/>
        </w:rPr>
        <w:t>Distribution of (a) age and (b) BMI</w:t>
      </w:r>
      <w:r>
        <w:rPr>
          <w:sz w:val="16"/>
          <w:szCs w:val="14"/>
          <w:lang w:val="en-US"/>
        </w:rPr>
        <w:t xml:space="preserve"> </w:t>
      </w:r>
      <w:r w:rsidRPr="006A51C4">
        <w:rPr>
          <w:b w:val="0"/>
          <w:sz w:val="16"/>
          <w:szCs w:val="14"/>
          <w:lang w:val="en-US"/>
        </w:rPr>
        <w:t>of cases vs controls in the</w:t>
      </w:r>
      <w:r w:rsidRPr="00265ED6">
        <w:rPr>
          <w:b w:val="0"/>
          <w:sz w:val="16"/>
          <w:szCs w:val="14"/>
          <w:lang w:val="en-US"/>
        </w:rPr>
        <w:t xml:space="preserve"> P</w:t>
      </w:r>
      <w:r w:rsidRPr="006A51C4">
        <w:rPr>
          <w:b w:val="0"/>
          <w:sz w:val="16"/>
          <w:szCs w:val="14"/>
          <w:lang w:val="en-US"/>
        </w:rPr>
        <w:t xml:space="preserve">ain </w:t>
      </w:r>
      <w:r w:rsidRPr="00265ED6">
        <w:rPr>
          <w:b w:val="0"/>
          <w:sz w:val="16"/>
          <w:szCs w:val="14"/>
          <w:lang w:val="en-US"/>
        </w:rPr>
        <w:t>Q</w:t>
      </w:r>
      <w:r w:rsidRPr="006A51C4">
        <w:rPr>
          <w:b w:val="0"/>
          <w:sz w:val="16"/>
          <w:szCs w:val="14"/>
          <w:lang w:val="en-US"/>
        </w:rPr>
        <w:t>uestionnaire cohort.</w:t>
      </w:r>
      <w:r w:rsidRPr="003161B7" w:rsidDel="003161B7">
        <w:rPr>
          <w:b w:val="0"/>
          <w:sz w:val="16"/>
          <w:szCs w:val="14"/>
          <w:lang w:val="en-US"/>
        </w:rPr>
        <w:t xml:space="preserve"> </w:t>
      </w:r>
    </w:p>
    <w:p w14:paraId="1CAA7879" w14:textId="13745A44" w:rsidR="00DC40EC" w:rsidRPr="0024109A" w:rsidRDefault="00244BFD" w:rsidP="0024109A">
      <w:pPr>
        <w:spacing w:line="480" w:lineRule="auto"/>
        <w:rPr>
          <w:rFonts w:eastAsiaTheme="majorEastAsia" w:cstheme="majorBidi"/>
          <w:color w:val="148C85" w:themeColor="accent1" w:themeShade="BF"/>
          <w:szCs w:val="20"/>
        </w:rPr>
      </w:pPr>
      <w:r>
        <w:br w:type="page"/>
      </w:r>
    </w:p>
    <w:p w14:paraId="3B08C408" w14:textId="53EF14F0" w:rsidR="00B34F0F" w:rsidRDefault="00B34F0F" w:rsidP="0024109A">
      <w:pPr>
        <w:pStyle w:val="Heading2"/>
        <w:spacing w:line="480" w:lineRule="auto"/>
      </w:pPr>
      <w:bookmarkStart w:id="54" w:name="_Toc108790470"/>
      <w:r w:rsidRPr="001B4B1C">
        <w:lastRenderedPageBreak/>
        <w:t>Combinatorial Disease Signatures</w:t>
      </w:r>
      <w:bookmarkEnd w:id="54"/>
    </w:p>
    <w:p w14:paraId="2425BEE0" w14:textId="10AF1323" w:rsidR="00C76092" w:rsidRPr="0024109A" w:rsidRDefault="00C76092" w:rsidP="0024109A">
      <w:pPr>
        <w:pStyle w:val="Caption"/>
        <w:keepNext/>
        <w:spacing w:line="480" w:lineRule="auto"/>
        <w:rPr>
          <w:sz w:val="16"/>
          <w:szCs w:val="14"/>
        </w:rPr>
      </w:pPr>
      <w:bookmarkStart w:id="55" w:name="_Ref113917231"/>
      <w:r w:rsidRPr="0024109A">
        <w:rPr>
          <w:sz w:val="16"/>
          <w:szCs w:val="14"/>
        </w:rPr>
        <w:t xml:space="preserve">Table </w:t>
      </w:r>
      <w:r w:rsidRPr="0024109A">
        <w:rPr>
          <w:sz w:val="16"/>
          <w:szCs w:val="14"/>
        </w:rPr>
        <w:fldChar w:fldCharType="begin"/>
      </w:r>
      <w:r w:rsidRPr="0024109A">
        <w:rPr>
          <w:sz w:val="16"/>
          <w:szCs w:val="14"/>
        </w:rPr>
        <w:instrText xml:space="preserve"> SEQ Table \* ARABIC </w:instrText>
      </w:r>
      <w:r w:rsidRPr="0024109A">
        <w:rPr>
          <w:sz w:val="16"/>
          <w:szCs w:val="14"/>
        </w:rPr>
        <w:fldChar w:fldCharType="separate"/>
      </w:r>
      <w:r w:rsidR="00F42B18">
        <w:rPr>
          <w:noProof/>
          <w:sz w:val="16"/>
          <w:szCs w:val="14"/>
        </w:rPr>
        <w:t>9</w:t>
      </w:r>
      <w:r w:rsidRPr="0024109A">
        <w:rPr>
          <w:sz w:val="16"/>
          <w:szCs w:val="14"/>
        </w:rPr>
        <w:fldChar w:fldCharType="end"/>
      </w:r>
      <w:bookmarkEnd w:id="55"/>
      <w:r w:rsidRPr="0024109A">
        <w:rPr>
          <w:sz w:val="16"/>
          <w:szCs w:val="14"/>
        </w:rPr>
        <w:t xml:space="preserve">: </w:t>
      </w:r>
      <w:r w:rsidR="00A34A37" w:rsidRPr="0024109A">
        <w:rPr>
          <w:b w:val="0"/>
          <w:bCs/>
          <w:sz w:val="16"/>
          <w:szCs w:val="14"/>
        </w:rPr>
        <w:t>List of 84 disease signatures with its constituent SNPs and mapped genes identified in the ME/CFS Pain Questionnaire study.</w:t>
      </w:r>
    </w:p>
    <w:tbl>
      <w:tblPr>
        <w:tblStyle w:val="TableGridLight"/>
        <w:tblW w:w="9728" w:type="dxa"/>
        <w:tblLook w:val="04A0" w:firstRow="1" w:lastRow="0" w:firstColumn="1" w:lastColumn="0" w:noHBand="0" w:noVBand="1"/>
      </w:tblPr>
      <w:tblGrid>
        <w:gridCol w:w="2287"/>
        <w:gridCol w:w="3972"/>
        <w:gridCol w:w="3469"/>
      </w:tblGrid>
      <w:tr w:rsidR="00C76092" w:rsidRPr="00A34A37" w14:paraId="58057D52" w14:textId="77777777" w:rsidTr="00241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2D17E994" w14:textId="77777777" w:rsidR="00C76092" w:rsidRPr="0024109A" w:rsidRDefault="00C76092" w:rsidP="0024109A">
            <w:pPr>
              <w:spacing w:line="480" w:lineRule="auto"/>
              <w:jc w:val="center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</w:t>
            </w:r>
          </w:p>
        </w:tc>
        <w:tc>
          <w:tcPr>
            <w:tcW w:w="3972" w:type="dxa"/>
            <w:noWrap/>
            <w:hideMark/>
          </w:tcPr>
          <w:p w14:paraId="09689A8D" w14:textId="77777777" w:rsidR="00C76092" w:rsidRPr="0024109A" w:rsidRDefault="00C76092" w:rsidP="0024109A">
            <w:pPr>
              <w:spacing w:line="480" w:lineRule="auto"/>
              <w:jc w:val="center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SNPs</w:t>
            </w:r>
          </w:p>
        </w:tc>
        <w:tc>
          <w:tcPr>
            <w:tcW w:w="3469" w:type="dxa"/>
            <w:noWrap/>
            <w:hideMark/>
          </w:tcPr>
          <w:p w14:paraId="0CFDC727" w14:textId="77777777" w:rsidR="00C76092" w:rsidRPr="0024109A" w:rsidRDefault="00C76092" w:rsidP="0024109A">
            <w:pPr>
              <w:spacing w:line="480" w:lineRule="auto"/>
              <w:jc w:val="center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Genes</w:t>
            </w:r>
          </w:p>
        </w:tc>
      </w:tr>
      <w:tr w:rsidR="00C76092" w:rsidRPr="00A34A37" w14:paraId="12BE60D0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38FB31C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</w:t>
            </w:r>
          </w:p>
        </w:tc>
        <w:tc>
          <w:tcPr>
            <w:tcW w:w="3972" w:type="dxa"/>
            <w:noWrap/>
            <w:hideMark/>
          </w:tcPr>
          <w:p w14:paraId="17B0D66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rs7731560, rs237475, rs2904106</w:t>
            </w:r>
          </w:p>
        </w:tc>
        <w:tc>
          <w:tcPr>
            <w:tcW w:w="3469" w:type="dxa"/>
            <w:noWrap/>
            <w:hideMark/>
          </w:tcPr>
          <w:p w14:paraId="761D77E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AL035685.1, KCNB1, ATP9A</w:t>
            </w:r>
          </w:p>
        </w:tc>
      </w:tr>
      <w:tr w:rsidR="00C76092" w:rsidRPr="00A34A37" w14:paraId="42FD7502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66D4B0E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</w:t>
            </w:r>
          </w:p>
        </w:tc>
        <w:tc>
          <w:tcPr>
            <w:tcW w:w="3972" w:type="dxa"/>
            <w:noWrap/>
            <w:hideMark/>
          </w:tcPr>
          <w:p w14:paraId="08947BD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rs11695478, rs7837321, rs62112949</w:t>
            </w:r>
          </w:p>
        </w:tc>
        <w:tc>
          <w:tcPr>
            <w:tcW w:w="3469" w:type="dxa"/>
            <w:noWrap/>
            <w:hideMark/>
          </w:tcPr>
          <w:p w14:paraId="4360D29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TRAPPC9, LINC00683</w:t>
            </w:r>
          </w:p>
        </w:tc>
      </w:tr>
      <w:tr w:rsidR="00C76092" w:rsidRPr="00A34A37" w14:paraId="383794C5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40824D9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</w:t>
            </w:r>
          </w:p>
        </w:tc>
        <w:tc>
          <w:tcPr>
            <w:tcW w:w="3972" w:type="dxa"/>
            <w:noWrap/>
            <w:hideMark/>
          </w:tcPr>
          <w:p w14:paraId="61E734E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rs11695478, rs7837321, rs66754206</w:t>
            </w:r>
          </w:p>
        </w:tc>
        <w:tc>
          <w:tcPr>
            <w:tcW w:w="3469" w:type="dxa"/>
            <w:noWrap/>
            <w:hideMark/>
          </w:tcPr>
          <w:p w14:paraId="7DE571B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TRAPPC9, LINC00683</w:t>
            </w:r>
          </w:p>
        </w:tc>
      </w:tr>
      <w:tr w:rsidR="00C76092" w:rsidRPr="00A34A37" w14:paraId="0D212213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79FD043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</w:t>
            </w:r>
          </w:p>
        </w:tc>
        <w:tc>
          <w:tcPr>
            <w:tcW w:w="3972" w:type="dxa"/>
            <w:noWrap/>
            <w:hideMark/>
          </w:tcPr>
          <w:p w14:paraId="7A9841A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rs11695478, rs7837321, rs13047599</w:t>
            </w:r>
          </w:p>
        </w:tc>
        <w:tc>
          <w:tcPr>
            <w:tcW w:w="3469" w:type="dxa"/>
            <w:noWrap/>
            <w:hideMark/>
          </w:tcPr>
          <w:p w14:paraId="3E1C2F3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TRAPPC9, SON</w:t>
            </w:r>
          </w:p>
        </w:tc>
      </w:tr>
      <w:tr w:rsidR="00C76092" w:rsidRPr="00A34A37" w14:paraId="4EA9B003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5781167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</w:t>
            </w:r>
          </w:p>
        </w:tc>
        <w:tc>
          <w:tcPr>
            <w:tcW w:w="3972" w:type="dxa"/>
            <w:noWrap/>
            <w:hideMark/>
          </w:tcPr>
          <w:p w14:paraId="0E47C9F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rs11695478, rs10784508, rs4984526</w:t>
            </w:r>
          </w:p>
        </w:tc>
        <w:tc>
          <w:tcPr>
            <w:tcW w:w="3469" w:type="dxa"/>
            <w:noWrap/>
            <w:hideMark/>
          </w:tcPr>
          <w:p w14:paraId="731CEB4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NR2F2-AS1, AC012409.2</w:t>
            </w:r>
          </w:p>
        </w:tc>
      </w:tr>
      <w:tr w:rsidR="00C76092" w:rsidRPr="00A34A37" w14:paraId="54241D06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13B09B4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</w:t>
            </w:r>
          </w:p>
        </w:tc>
        <w:tc>
          <w:tcPr>
            <w:tcW w:w="3972" w:type="dxa"/>
            <w:noWrap/>
            <w:hideMark/>
          </w:tcPr>
          <w:p w14:paraId="794274B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rs10488419, rs2471534, rs2398428</w:t>
            </w:r>
          </w:p>
        </w:tc>
        <w:tc>
          <w:tcPr>
            <w:tcW w:w="3469" w:type="dxa"/>
            <w:noWrap/>
            <w:hideMark/>
          </w:tcPr>
          <w:p w14:paraId="0583B27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EXOC4, CEP290, SLC15A4</w:t>
            </w:r>
          </w:p>
        </w:tc>
      </w:tr>
      <w:tr w:rsidR="00C76092" w:rsidRPr="00A34A37" w14:paraId="6F8E98C5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4380617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</w:t>
            </w:r>
          </w:p>
        </w:tc>
        <w:tc>
          <w:tcPr>
            <w:tcW w:w="3972" w:type="dxa"/>
            <w:noWrap/>
            <w:hideMark/>
          </w:tcPr>
          <w:p w14:paraId="2F26F78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rs42756, rs77677798, rs2398428</w:t>
            </w:r>
          </w:p>
        </w:tc>
        <w:tc>
          <w:tcPr>
            <w:tcW w:w="3469" w:type="dxa"/>
            <w:noWrap/>
            <w:hideMark/>
          </w:tcPr>
          <w:p w14:paraId="04F1E65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MCTP1, GTF3AP6, SLC15A4</w:t>
            </w:r>
          </w:p>
        </w:tc>
      </w:tr>
      <w:tr w:rsidR="00C76092" w:rsidRPr="00A34A37" w14:paraId="6D0D6AC7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503A521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8</w:t>
            </w:r>
          </w:p>
        </w:tc>
        <w:tc>
          <w:tcPr>
            <w:tcW w:w="3972" w:type="dxa"/>
            <w:noWrap/>
            <w:hideMark/>
          </w:tcPr>
          <w:p w14:paraId="686D52F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rs7376617, rs4377693, rs60619978</w:t>
            </w:r>
          </w:p>
        </w:tc>
        <w:tc>
          <w:tcPr>
            <w:tcW w:w="3469" w:type="dxa"/>
            <w:noWrap/>
            <w:hideMark/>
          </w:tcPr>
          <w:p w14:paraId="4515AB0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LINC02495, SCAMP1-AS1, KCTD1</w:t>
            </w:r>
          </w:p>
        </w:tc>
      </w:tr>
      <w:tr w:rsidR="00C76092" w:rsidRPr="00A34A37" w14:paraId="74FD08B8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6D3353D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9</w:t>
            </w:r>
          </w:p>
        </w:tc>
        <w:tc>
          <w:tcPr>
            <w:tcW w:w="3972" w:type="dxa"/>
            <w:noWrap/>
            <w:hideMark/>
          </w:tcPr>
          <w:p w14:paraId="65257FA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rs76621327, rs7376617, Affx-34417209</w:t>
            </w:r>
          </w:p>
        </w:tc>
        <w:tc>
          <w:tcPr>
            <w:tcW w:w="3469" w:type="dxa"/>
            <w:noWrap/>
            <w:hideMark/>
          </w:tcPr>
          <w:p w14:paraId="6A9E39C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LINC02495, FBP1</w:t>
            </w:r>
          </w:p>
        </w:tc>
      </w:tr>
      <w:tr w:rsidR="00C76092" w:rsidRPr="00A34A37" w14:paraId="395262BA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7DD1C64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10</w:t>
            </w:r>
          </w:p>
        </w:tc>
        <w:tc>
          <w:tcPr>
            <w:tcW w:w="3972" w:type="dxa"/>
            <w:noWrap/>
            <w:hideMark/>
          </w:tcPr>
          <w:p w14:paraId="73B07B4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rs7376617, rs28715644, rs5747306</w:t>
            </w:r>
          </w:p>
        </w:tc>
        <w:tc>
          <w:tcPr>
            <w:tcW w:w="3469" w:type="dxa"/>
            <w:noWrap/>
            <w:hideMark/>
          </w:tcPr>
          <w:p w14:paraId="5476BC7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LINC02495, RAP1GAP2, BCL2L13</w:t>
            </w:r>
          </w:p>
        </w:tc>
      </w:tr>
      <w:tr w:rsidR="00C76092" w:rsidRPr="00A34A37" w14:paraId="75D9EA75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6C8C400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11</w:t>
            </w:r>
          </w:p>
        </w:tc>
        <w:tc>
          <w:tcPr>
            <w:tcW w:w="3972" w:type="dxa"/>
            <w:noWrap/>
            <w:hideMark/>
          </w:tcPr>
          <w:p w14:paraId="5B8099F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rs35537747, rs10177290, rs7376617</w:t>
            </w:r>
          </w:p>
        </w:tc>
        <w:tc>
          <w:tcPr>
            <w:tcW w:w="3469" w:type="dxa"/>
            <w:noWrap/>
            <w:hideMark/>
          </w:tcPr>
          <w:p w14:paraId="6F9F81B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LINC01789, AC005540.1, LINC02495</w:t>
            </w:r>
          </w:p>
        </w:tc>
      </w:tr>
      <w:tr w:rsidR="00C76092" w:rsidRPr="00A34A37" w14:paraId="422D7B9C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0A18D96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12</w:t>
            </w:r>
          </w:p>
        </w:tc>
        <w:tc>
          <w:tcPr>
            <w:tcW w:w="3972" w:type="dxa"/>
            <w:noWrap/>
            <w:hideMark/>
          </w:tcPr>
          <w:p w14:paraId="7659D16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rs62401163, rs12530627, rs72732818</w:t>
            </w:r>
          </w:p>
        </w:tc>
        <w:tc>
          <w:tcPr>
            <w:tcW w:w="3469" w:type="dxa"/>
            <w:noWrap/>
            <w:hideMark/>
          </w:tcPr>
          <w:p w14:paraId="6EC3866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CYP39A1, RPL36AP45</w:t>
            </w:r>
          </w:p>
        </w:tc>
      </w:tr>
      <w:tr w:rsidR="00C76092" w:rsidRPr="00A34A37" w14:paraId="4EEE23FD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1BB857A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13</w:t>
            </w:r>
          </w:p>
        </w:tc>
        <w:tc>
          <w:tcPr>
            <w:tcW w:w="3972" w:type="dxa"/>
            <w:noWrap/>
            <w:hideMark/>
          </w:tcPr>
          <w:p w14:paraId="0A075D9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rs12530627, rs72732818, rs2309099</w:t>
            </w:r>
          </w:p>
        </w:tc>
        <w:tc>
          <w:tcPr>
            <w:tcW w:w="3469" w:type="dxa"/>
            <w:noWrap/>
            <w:hideMark/>
          </w:tcPr>
          <w:p w14:paraId="579F0F8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RPL36AP45</w:t>
            </w:r>
          </w:p>
        </w:tc>
      </w:tr>
      <w:tr w:rsidR="00C76092" w:rsidRPr="00A34A37" w14:paraId="15EED2C6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2105343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14</w:t>
            </w:r>
          </w:p>
        </w:tc>
        <w:tc>
          <w:tcPr>
            <w:tcW w:w="3972" w:type="dxa"/>
            <w:noWrap/>
            <w:hideMark/>
          </w:tcPr>
          <w:p w14:paraId="5FB1C59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rs11695478, rs58264436, rs7837321</w:t>
            </w:r>
          </w:p>
        </w:tc>
        <w:tc>
          <w:tcPr>
            <w:tcW w:w="3469" w:type="dxa"/>
            <w:noWrap/>
            <w:hideMark/>
          </w:tcPr>
          <w:p w14:paraId="41F67CB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TMEM232, TRAPPC9</w:t>
            </w:r>
          </w:p>
        </w:tc>
      </w:tr>
      <w:tr w:rsidR="00C76092" w:rsidRPr="00A34A37" w14:paraId="293C399F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113BE8C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15</w:t>
            </w:r>
          </w:p>
        </w:tc>
        <w:tc>
          <w:tcPr>
            <w:tcW w:w="3972" w:type="dxa"/>
            <w:noWrap/>
            <w:hideMark/>
          </w:tcPr>
          <w:p w14:paraId="425CF7D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rs58264436, rs7007248, rs9646604</w:t>
            </w:r>
          </w:p>
        </w:tc>
        <w:tc>
          <w:tcPr>
            <w:tcW w:w="3469" w:type="dxa"/>
            <w:noWrap/>
            <w:hideMark/>
          </w:tcPr>
          <w:p w14:paraId="039D217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TMEM232, ODF1, SOCS6</w:t>
            </w:r>
          </w:p>
        </w:tc>
      </w:tr>
      <w:tr w:rsidR="00C76092" w:rsidRPr="00A34A37" w14:paraId="5AEECA52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7810B58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16</w:t>
            </w:r>
          </w:p>
        </w:tc>
        <w:tc>
          <w:tcPr>
            <w:tcW w:w="3972" w:type="dxa"/>
            <w:noWrap/>
            <w:hideMark/>
          </w:tcPr>
          <w:p w14:paraId="3411B10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rs58264436, rs12309571, rs9646604</w:t>
            </w:r>
          </w:p>
        </w:tc>
        <w:tc>
          <w:tcPr>
            <w:tcW w:w="3469" w:type="dxa"/>
            <w:noWrap/>
            <w:hideMark/>
          </w:tcPr>
          <w:p w14:paraId="25C1F67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TMEM232, SOCS6</w:t>
            </w:r>
          </w:p>
        </w:tc>
      </w:tr>
      <w:tr w:rsidR="00C76092" w:rsidRPr="00A34A37" w14:paraId="1503B0CC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11D05A1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17</w:t>
            </w:r>
          </w:p>
        </w:tc>
        <w:tc>
          <w:tcPr>
            <w:tcW w:w="3972" w:type="dxa"/>
            <w:noWrap/>
            <w:hideMark/>
          </w:tcPr>
          <w:p w14:paraId="011D9C8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rs2592394, rs58264436, rs7926655</w:t>
            </w:r>
          </w:p>
        </w:tc>
        <w:tc>
          <w:tcPr>
            <w:tcW w:w="3469" w:type="dxa"/>
            <w:noWrap/>
            <w:hideMark/>
          </w:tcPr>
          <w:p w14:paraId="680A649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HOXD-AS2, TMEM232, SLC5A12</w:t>
            </w:r>
          </w:p>
        </w:tc>
      </w:tr>
      <w:tr w:rsidR="00C76092" w:rsidRPr="00A34A37" w14:paraId="21633D5C" w14:textId="77777777" w:rsidTr="0024109A">
        <w:trPr>
          <w:trHeight w:val="359"/>
        </w:trPr>
        <w:tc>
          <w:tcPr>
            <w:tcW w:w="2287" w:type="dxa"/>
            <w:noWrap/>
            <w:hideMark/>
          </w:tcPr>
          <w:p w14:paraId="166D4A7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18</w:t>
            </w:r>
          </w:p>
        </w:tc>
        <w:tc>
          <w:tcPr>
            <w:tcW w:w="3972" w:type="dxa"/>
            <w:noWrap/>
            <w:hideMark/>
          </w:tcPr>
          <w:p w14:paraId="79CF629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rs58264436, rs994779, rs7159803</w:t>
            </w:r>
          </w:p>
        </w:tc>
        <w:tc>
          <w:tcPr>
            <w:tcW w:w="3469" w:type="dxa"/>
            <w:noWrap/>
            <w:hideMark/>
          </w:tcPr>
          <w:p w14:paraId="2405479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TMEM232, TTC6</w:t>
            </w:r>
          </w:p>
        </w:tc>
      </w:tr>
      <w:tr w:rsidR="00C76092" w:rsidRPr="00A34A37" w14:paraId="2AC561D5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07E3D7A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19</w:t>
            </w:r>
          </w:p>
        </w:tc>
        <w:tc>
          <w:tcPr>
            <w:tcW w:w="3972" w:type="dxa"/>
            <w:noWrap/>
            <w:hideMark/>
          </w:tcPr>
          <w:p w14:paraId="4AD40C0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rs72711020, rs58264436, rs9646604</w:t>
            </w:r>
          </w:p>
        </w:tc>
        <w:tc>
          <w:tcPr>
            <w:tcW w:w="3469" w:type="dxa"/>
            <w:noWrap/>
            <w:hideMark/>
          </w:tcPr>
          <w:p w14:paraId="43DE993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S100A2, TMEM232, SOCS6</w:t>
            </w:r>
          </w:p>
        </w:tc>
      </w:tr>
      <w:tr w:rsidR="00C76092" w:rsidRPr="00A34A37" w14:paraId="32744A4C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68406D1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20</w:t>
            </w:r>
          </w:p>
        </w:tc>
        <w:tc>
          <w:tcPr>
            <w:tcW w:w="3972" w:type="dxa"/>
            <w:noWrap/>
            <w:hideMark/>
          </w:tcPr>
          <w:p w14:paraId="0AA6328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rs58264436, rs4526126, rs10500403</w:t>
            </w:r>
          </w:p>
        </w:tc>
        <w:tc>
          <w:tcPr>
            <w:tcW w:w="3469" w:type="dxa"/>
            <w:noWrap/>
            <w:hideMark/>
          </w:tcPr>
          <w:p w14:paraId="24ECFB6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TMEM232, FAM153C, AC027130.1, IQCK</w:t>
            </w:r>
          </w:p>
        </w:tc>
      </w:tr>
      <w:tr w:rsidR="00C76092" w:rsidRPr="00A34A37" w14:paraId="16DFA988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325316D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21</w:t>
            </w:r>
          </w:p>
        </w:tc>
        <w:tc>
          <w:tcPr>
            <w:tcW w:w="3972" w:type="dxa"/>
            <w:noWrap/>
            <w:hideMark/>
          </w:tcPr>
          <w:p w14:paraId="389FBF5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rs58264436, rs4524616, rs7101688</w:t>
            </w:r>
          </w:p>
        </w:tc>
        <w:tc>
          <w:tcPr>
            <w:tcW w:w="3469" w:type="dxa"/>
            <w:noWrap/>
            <w:hideMark/>
          </w:tcPr>
          <w:p w14:paraId="637B93B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TMEM232, AL589740.1, OR52M1</w:t>
            </w:r>
          </w:p>
        </w:tc>
      </w:tr>
      <w:tr w:rsidR="00C76092" w:rsidRPr="00A34A37" w14:paraId="0DEB90B0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1D77812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22</w:t>
            </w:r>
          </w:p>
        </w:tc>
        <w:tc>
          <w:tcPr>
            <w:tcW w:w="3972" w:type="dxa"/>
            <w:noWrap/>
            <w:hideMark/>
          </w:tcPr>
          <w:p w14:paraId="0CA2783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rs7731560, rs62521813, rs237475, rs2904106</w:t>
            </w:r>
          </w:p>
        </w:tc>
        <w:tc>
          <w:tcPr>
            <w:tcW w:w="3469" w:type="dxa"/>
            <w:noWrap/>
            <w:hideMark/>
          </w:tcPr>
          <w:p w14:paraId="4FEB38B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C8orf34, AL035685.1, KCNB1, ATP9A</w:t>
            </w:r>
          </w:p>
        </w:tc>
      </w:tr>
      <w:tr w:rsidR="00C76092" w:rsidRPr="00A34A37" w14:paraId="374A707D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211A590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23</w:t>
            </w:r>
          </w:p>
        </w:tc>
        <w:tc>
          <w:tcPr>
            <w:tcW w:w="3972" w:type="dxa"/>
            <w:noWrap/>
            <w:hideMark/>
          </w:tcPr>
          <w:p w14:paraId="0AD51D2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rs7731560, rs11221492, rs237475, rs2904106</w:t>
            </w:r>
          </w:p>
        </w:tc>
        <w:tc>
          <w:tcPr>
            <w:tcW w:w="3469" w:type="dxa"/>
            <w:noWrap/>
            <w:hideMark/>
          </w:tcPr>
          <w:p w14:paraId="2CCC5E4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AP000920.1, AL035685.1, KCNB1, ATP9A</w:t>
            </w:r>
          </w:p>
        </w:tc>
      </w:tr>
      <w:tr w:rsidR="00C76092" w:rsidRPr="00A34A37" w14:paraId="234526CB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3DCA2DF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24</w:t>
            </w:r>
          </w:p>
        </w:tc>
        <w:tc>
          <w:tcPr>
            <w:tcW w:w="3972" w:type="dxa"/>
            <w:noWrap/>
            <w:hideMark/>
          </w:tcPr>
          <w:p w14:paraId="1051822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rs58634322, rs7731560, rs237475, rs2904106</w:t>
            </w:r>
          </w:p>
        </w:tc>
        <w:tc>
          <w:tcPr>
            <w:tcW w:w="3469" w:type="dxa"/>
            <w:noWrap/>
            <w:hideMark/>
          </w:tcPr>
          <w:p w14:paraId="21FA882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AC009486.1, AL035685.1, KCNB1, ATP9A</w:t>
            </w:r>
          </w:p>
        </w:tc>
      </w:tr>
      <w:tr w:rsidR="00C76092" w:rsidRPr="00A34A37" w14:paraId="06DB88B9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2EEDF43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25</w:t>
            </w:r>
          </w:p>
        </w:tc>
        <w:tc>
          <w:tcPr>
            <w:tcW w:w="3972" w:type="dxa"/>
            <w:noWrap/>
            <w:hideMark/>
          </w:tcPr>
          <w:p w14:paraId="79BDC95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rs57169846, rs11030639, rs16947237, rs4777865</w:t>
            </w:r>
          </w:p>
        </w:tc>
        <w:tc>
          <w:tcPr>
            <w:tcW w:w="3469" w:type="dxa"/>
            <w:noWrap/>
            <w:hideMark/>
          </w:tcPr>
          <w:p w14:paraId="00E25B7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AC009468.1, STIM1, GPC5, AC091078.1</w:t>
            </w:r>
          </w:p>
        </w:tc>
      </w:tr>
      <w:tr w:rsidR="00C76092" w:rsidRPr="00A34A37" w14:paraId="4E5538D9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2F18E64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26</w:t>
            </w:r>
          </w:p>
        </w:tc>
        <w:tc>
          <w:tcPr>
            <w:tcW w:w="3972" w:type="dxa"/>
            <w:noWrap/>
            <w:hideMark/>
          </w:tcPr>
          <w:p w14:paraId="69479C5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rs4738034, rs16947237, rs61744697, rs9979510</w:t>
            </w:r>
          </w:p>
        </w:tc>
        <w:tc>
          <w:tcPr>
            <w:tcW w:w="3469" w:type="dxa"/>
            <w:noWrap/>
            <w:hideMark/>
          </w:tcPr>
          <w:p w14:paraId="7B462DB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AC079089.1, GPC5, DNAH9, AF212831.1</w:t>
            </w:r>
          </w:p>
        </w:tc>
      </w:tr>
      <w:tr w:rsidR="00C76092" w:rsidRPr="00A34A37" w14:paraId="702029B6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3672B57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27</w:t>
            </w:r>
          </w:p>
        </w:tc>
        <w:tc>
          <w:tcPr>
            <w:tcW w:w="3972" w:type="dxa"/>
            <w:noWrap/>
            <w:hideMark/>
          </w:tcPr>
          <w:p w14:paraId="69A8B83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rs4738034, rs16947237, rs79935615, rs9979510</w:t>
            </w:r>
          </w:p>
        </w:tc>
        <w:tc>
          <w:tcPr>
            <w:tcW w:w="3469" w:type="dxa"/>
            <w:noWrap/>
            <w:hideMark/>
          </w:tcPr>
          <w:p w14:paraId="08B057A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AC079089.1, GPC5, DNAH9, AF212831.1</w:t>
            </w:r>
          </w:p>
        </w:tc>
      </w:tr>
      <w:tr w:rsidR="00C76092" w:rsidRPr="00A34A37" w14:paraId="5703D8A3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1CED2F3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28</w:t>
            </w:r>
          </w:p>
        </w:tc>
        <w:tc>
          <w:tcPr>
            <w:tcW w:w="3972" w:type="dxa"/>
            <w:noWrap/>
            <w:hideMark/>
          </w:tcPr>
          <w:p w14:paraId="523933C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rs11030639, rs16947237, rs1956944, rs4777865</w:t>
            </w:r>
          </w:p>
        </w:tc>
        <w:tc>
          <w:tcPr>
            <w:tcW w:w="3469" w:type="dxa"/>
            <w:noWrap/>
            <w:hideMark/>
          </w:tcPr>
          <w:p w14:paraId="77857C7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STIM1, GPC5, OR7K1P, AC091078.1</w:t>
            </w:r>
          </w:p>
        </w:tc>
      </w:tr>
      <w:tr w:rsidR="00C76092" w:rsidRPr="00A34A37" w14:paraId="7253397D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499ABA1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29</w:t>
            </w:r>
          </w:p>
        </w:tc>
        <w:tc>
          <w:tcPr>
            <w:tcW w:w="3972" w:type="dxa"/>
            <w:noWrap/>
            <w:hideMark/>
          </w:tcPr>
          <w:p w14:paraId="4FE2964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rs11780906, rs7913215, rs16947237, rs6062914</w:t>
            </w:r>
          </w:p>
        </w:tc>
        <w:tc>
          <w:tcPr>
            <w:tcW w:w="3469" w:type="dxa"/>
            <w:noWrap/>
            <w:hideMark/>
          </w:tcPr>
          <w:p w14:paraId="42AC981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ADCY8, GDI2, GPC5, CHRNA4</w:t>
            </w:r>
          </w:p>
        </w:tc>
      </w:tr>
      <w:tr w:rsidR="00C76092" w:rsidRPr="00A34A37" w14:paraId="7DD5E063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7DD164C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30</w:t>
            </w:r>
          </w:p>
        </w:tc>
        <w:tc>
          <w:tcPr>
            <w:tcW w:w="3972" w:type="dxa"/>
            <w:noWrap/>
            <w:hideMark/>
          </w:tcPr>
          <w:p w14:paraId="6513DD3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rs13414838, rs17779800, rs16947237, rs351224</w:t>
            </w:r>
          </w:p>
        </w:tc>
        <w:tc>
          <w:tcPr>
            <w:tcW w:w="3469" w:type="dxa"/>
            <w:noWrap/>
            <w:hideMark/>
          </w:tcPr>
          <w:p w14:paraId="461A665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NMS, GPC5, STRA6</w:t>
            </w:r>
          </w:p>
        </w:tc>
      </w:tr>
      <w:tr w:rsidR="00C76092" w:rsidRPr="00A34A37" w14:paraId="1F739063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110E37A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31</w:t>
            </w:r>
          </w:p>
        </w:tc>
        <w:tc>
          <w:tcPr>
            <w:tcW w:w="3972" w:type="dxa"/>
            <w:noWrap/>
            <w:hideMark/>
          </w:tcPr>
          <w:p w14:paraId="697A5EC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rs13414838, rs9869834, rs16947237, rs351224</w:t>
            </w:r>
          </w:p>
        </w:tc>
        <w:tc>
          <w:tcPr>
            <w:tcW w:w="3469" w:type="dxa"/>
            <w:noWrap/>
            <w:hideMark/>
          </w:tcPr>
          <w:p w14:paraId="1692F95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NMS, SYNPR, SYNPR-AS1, GPC5, STRA6</w:t>
            </w:r>
          </w:p>
        </w:tc>
      </w:tr>
      <w:tr w:rsidR="00C76092" w:rsidRPr="00A34A37" w14:paraId="73A0268D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2F76F86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32</w:t>
            </w:r>
          </w:p>
        </w:tc>
        <w:tc>
          <w:tcPr>
            <w:tcW w:w="3972" w:type="dxa"/>
            <w:noWrap/>
            <w:hideMark/>
          </w:tcPr>
          <w:p w14:paraId="0223C05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rs12712033, rs9403525, rs12950480, rs3556</w:t>
            </w:r>
          </w:p>
        </w:tc>
        <w:tc>
          <w:tcPr>
            <w:tcW w:w="3469" w:type="dxa"/>
            <w:noWrap/>
            <w:hideMark/>
          </w:tcPr>
          <w:p w14:paraId="3095887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KIAA1211L, PHACTR2, STX8, PEPD</w:t>
            </w:r>
          </w:p>
        </w:tc>
      </w:tr>
      <w:tr w:rsidR="00C76092" w:rsidRPr="00A34A37" w14:paraId="385E740F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61F3D55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lastRenderedPageBreak/>
              <w:t>Disease signature 33</w:t>
            </w:r>
          </w:p>
        </w:tc>
        <w:tc>
          <w:tcPr>
            <w:tcW w:w="3972" w:type="dxa"/>
            <w:noWrap/>
            <w:hideMark/>
          </w:tcPr>
          <w:p w14:paraId="624CA75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rs9403525, rs2028009, rs35463808, rs2244010</w:t>
            </w:r>
          </w:p>
        </w:tc>
        <w:tc>
          <w:tcPr>
            <w:tcW w:w="3469" w:type="dxa"/>
            <w:noWrap/>
            <w:hideMark/>
          </w:tcPr>
          <w:p w14:paraId="31BCF06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PHACTR2, LINC02577, DPF3, AP000561.1</w:t>
            </w:r>
          </w:p>
        </w:tc>
      </w:tr>
      <w:tr w:rsidR="00C76092" w:rsidRPr="00A34A37" w14:paraId="471B2343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1A972D7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34</w:t>
            </w:r>
          </w:p>
        </w:tc>
        <w:tc>
          <w:tcPr>
            <w:tcW w:w="3972" w:type="dxa"/>
            <w:noWrap/>
            <w:hideMark/>
          </w:tcPr>
          <w:p w14:paraId="34B88CD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rs9403525, rs2028009, rs649372, rs35463808</w:t>
            </w:r>
          </w:p>
        </w:tc>
        <w:tc>
          <w:tcPr>
            <w:tcW w:w="3469" w:type="dxa"/>
            <w:noWrap/>
            <w:hideMark/>
          </w:tcPr>
          <w:p w14:paraId="2700070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PHACTR2, LINC02577, SERTM1, DPF3</w:t>
            </w:r>
          </w:p>
        </w:tc>
      </w:tr>
      <w:tr w:rsidR="00C76092" w:rsidRPr="00A34A37" w14:paraId="55596392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77249B4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35</w:t>
            </w:r>
          </w:p>
        </w:tc>
        <w:tc>
          <w:tcPr>
            <w:tcW w:w="3972" w:type="dxa"/>
            <w:noWrap/>
            <w:hideMark/>
          </w:tcPr>
          <w:p w14:paraId="5264E54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rs13138313, rs9403525, rs9299270, rs35774571</w:t>
            </w:r>
          </w:p>
        </w:tc>
        <w:tc>
          <w:tcPr>
            <w:tcW w:w="3469" w:type="dxa"/>
            <w:noWrap/>
            <w:hideMark/>
          </w:tcPr>
          <w:p w14:paraId="03BBC3F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AC108206.1, PHACTR2, AL441989.1, CBLN2</w:t>
            </w:r>
          </w:p>
        </w:tc>
      </w:tr>
      <w:tr w:rsidR="00C76092" w:rsidRPr="00A34A37" w14:paraId="744A0A15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614DC28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36</w:t>
            </w:r>
          </w:p>
        </w:tc>
        <w:tc>
          <w:tcPr>
            <w:tcW w:w="3972" w:type="dxa"/>
            <w:noWrap/>
            <w:hideMark/>
          </w:tcPr>
          <w:p w14:paraId="7F2BF9B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rs74135796, rs12332121, rs13285566, rs3785477</w:t>
            </w:r>
          </w:p>
        </w:tc>
        <w:tc>
          <w:tcPr>
            <w:tcW w:w="3469" w:type="dxa"/>
            <w:noWrap/>
            <w:hideMark/>
          </w:tcPr>
          <w:p w14:paraId="5517274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AL450244.1, LINC02214, ZNF618, AKAP1</w:t>
            </w:r>
          </w:p>
        </w:tc>
      </w:tr>
      <w:tr w:rsidR="00C76092" w:rsidRPr="00A34A37" w14:paraId="4379D3F1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5771B22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37</w:t>
            </w:r>
          </w:p>
        </w:tc>
        <w:tc>
          <w:tcPr>
            <w:tcW w:w="3972" w:type="dxa"/>
            <w:noWrap/>
            <w:hideMark/>
          </w:tcPr>
          <w:p w14:paraId="3FCD4D9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rs4844861, rs11135368, rs3785477, rs206604</w:t>
            </w:r>
          </w:p>
        </w:tc>
        <w:tc>
          <w:tcPr>
            <w:tcW w:w="3469" w:type="dxa"/>
            <w:noWrap/>
            <w:hideMark/>
          </w:tcPr>
          <w:p w14:paraId="4225E97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LAMB3, AC008415.1, AKAP1, AP005209.1</w:t>
            </w:r>
          </w:p>
        </w:tc>
      </w:tr>
      <w:tr w:rsidR="00C76092" w:rsidRPr="00A34A37" w14:paraId="63E79669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33C4A55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38</w:t>
            </w:r>
          </w:p>
        </w:tc>
        <w:tc>
          <w:tcPr>
            <w:tcW w:w="3972" w:type="dxa"/>
            <w:noWrap/>
            <w:hideMark/>
          </w:tcPr>
          <w:p w14:paraId="1A0887F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rs817095, rs1566129, rs3785477, rs10470164</w:t>
            </w:r>
          </w:p>
        </w:tc>
        <w:tc>
          <w:tcPr>
            <w:tcW w:w="3469" w:type="dxa"/>
            <w:noWrap/>
            <w:hideMark/>
          </w:tcPr>
          <w:p w14:paraId="5455353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AC009975.2, AC009975.1, NID2, AKAP1, HUNK</w:t>
            </w:r>
          </w:p>
        </w:tc>
      </w:tr>
      <w:tr w:rsidR="00C76092" w:rsidRPr="00A34A37" w14:paraId="40A3D975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468217A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39</w:t>
            </w:r>
          </w:p>
        </w:tc>
        <w:tc>
          <w:tcPr>
            <w:tcW w:w="3972" w:type="dxa"/>
            <w:noWrap/>
            <w:hideMark/>
          </w:tcPr>
          <w:p w14:paraId="07D255E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rs35388418, rs4601136, rs1445326, rs3785477</w:t>
            </w:r>
          </w:p>
        </w:tc>
        <w:tc>
          <w:tcPr>
            <w:tcW w:w="3469" w:type="dxa"/>
            <w:noWrap/>
            <w:hideMark/>
          </w:tcPr>
          <w:p w14:paraId="2B358E6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AC097491.1, AL589740.1, AKAP1</w:t>
            </w:r>
          </w:p>
        </w:tc>
      </w:tr>
      <w:tr w:rsidR="00C76092" w:rsidRPr="00A34A37" w14:paraId="7EC6AE4E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68DA3C8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40</w:t>
            </w:r>
          </w:p>
        </w:tc>
        <w:tc>
          <w:tcPr>
            <w:tcW w:w="3972" w:type="dxa"/>
            <w:noWrap/>
            <w:hideMark/>
          </w:tcPr>
          <w:p w14:paraId="175053B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rs2029952, rs3779859, rs7952262, rs35868427</w:t>
            </w:r>
          </w:p>
        </w:tc>
        <w:tc>
          <w:tcPr>
            <w:tcW w:w="3469" w:type="dxa"/>
            <w:noWrap/>
            <w:hideMark/>
          </w:tcPr>
          <w:p w14:paraId="7FA8836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AC122138.1, MYOM2, NELL1, ETV6</w:t>
            </w:r>
          </w:p>
        </w:tc>
      </w:tr>
      <w:tr w:rsidR="00C76092" w:rsidRPr="00A34A37" w14:paraId="3BB7356A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2719F21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41</w:t>
            </w:r>
          </w:p>
        </w:tc>
        <w:tc>
          <w:tcPr>
            <w:tcW w:w="3972" w:type="dxa"/>
            <w:noWrap/>
            <w:hideMark/>
          </w:tcPr>
          <w:p w14:paraId="2968B9F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rs1020411, rs2029952, rs3798276, rs7027070</w:t>
            </w:r>
          </w:p>
        </w:tc>
        <w:tc>
          <w:tcPr>
            <w:tcW w:w="3469" w:type="dxa"/>
            <w:noWrap/>
            <w:hideMark/>
          </w:tcPr>
          <w:p w14:paraId="31B3044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AC122138.1, TINAG, PAX5</w:t>
            </w:r>
          </w:p>
        </w:tc>
      </w:tr>
      <w:tr w:rsidR="00C76092" w:rsidRPr="00A34A37" w14:paraId="0EBA52EA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7E88EA6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42</w:t>
            </w:r>
          </w:p>
        </w:tc>
        <w:tc>
          <w:tcPr>
            <w:tcW w:w="3972" w:type="dxa"/>
            <w:noWrap/>
            <w:hideMark/>
          </w:tcPr>
          <w:p w14:paraId="6594D1B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rs2029952, rs17009338, rs72708234, rs684232</w:t>
            </w:r>
          </w:p>
        </w:tc>
        <w:tc>
          <w:tcPr>
            <w:tcW w:w="3469" w:type="dxa"/>
            <w:noWrap/>
            <w:hideMark/>
          </w:tcPr>
          <w:p w14:paraId="193E867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AC122138.1, CCDC59, VPS53</w:t>
            </w:r>
          </w:p>
        </w:tc>
      </w:tr>
      <w:tr w:rsidR="00C76092" w:rsidRPr="00A34A37" w14:paraId="08C3CA12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1D0B84E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43</w:t>
            </w:r>
          </w:p>
        </w:tc>
        <w:tc>
          <w:tcPr>
            <w:tcW w:w="3972" w:type="dxa"/>
            <w:noWrap/>
            <w:hideMark/>
          </w:tcPr>
          <w:p w14:paraId="5DF60D4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rs2029952, rs17009338, rs684232, rs2190805</w:t>
            </w:r>
          </w:p>
        </w:tc>
        <w:tc>
          <w:tcPr>
            <w:tcW w:w="3469" w:type="dxa"/>
            <w:noWrap/>
            <w:hideMark/>
          </w:tcPr>
          <w:p w14:paraId="4368063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AC122138.1, CCDC59, VPS53, AC006504.7, AC005357.2</w:t>
            </w:r>
          </w:p>
        </w:tc>
      </w:tr>
      <w:tr w:rsidR="00C76092" w:rsidRPr="00A34A37" w14:paraId="5F04AB6B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5A2BD6B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44</w:t>
            </w:r>
          </w:p>
        </w:tc>
        <w:tc>
          <w:tcPr>
            <w:tcW w:w="3972" w:type="dxa"/>
            <w:noWrap/>
            <w:hideMark/>
          </w:tcPr>
          <w:p w14:paraId="5ED879C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rs2029952, rs17773312, rs684232, rs2190805</w:t>
            </w:r>
          </w:p>
        </w:tc>
        <w:tc>
          <w:tcPr>
            <w:tcW w:w="3469" w:type="dxa"/>
            <w:noWrap/>
            <w:hideMark/>
          </w:tcPr>
          <w:p w14:paraId="31C49E9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AC122138.1, CCDC59, VPS53, AC006504.7, AC005357.2</w:t>
            </w:r>
          </w:p>
        </w:tc>
      </w:tr>
      <w:tr w:rsidR="00C76092" w:rsidRPr="00A34A37" w14:paraId="604136A9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51311A4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45</w:t>
            </w:r>
          </w:p>
        </w:tc>
        <w:tc>
          <w:tcPr>
            <w:tcW w:w="3972" w:type="dxa"/>
            <w:noWrap/>
            <w:hideMark/>
          </w:tcPr>
          <w:p w14:paraId="63CA4A5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rs60600282, rs2029952, rs12515588, rs12422918</w:t>
            </w:r>
          </w:p>
        </w:tc>
        <w:tc>
          <w:tcPr>
            <w:tcW w:w="3469" w:type="dxa"/>
            <w:noWrap/>
            <w:hideMark/>
          </w:tcPr>
          <w:p w14:paraId="6293EEE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IGKV1OR2-108, AC122138.1, AC008581.2, ZBED3-AS1, AC022414.1, SRGAP1</w:t>
            </w:r>
          </w:p>
        </w:tc>
      </w:tr>
      <w:tr w:rsidR="00C76092" w:rsidRPr="00A34A37" w14:paraId="4F920A1D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40DADF5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46</w:t>
            </w:r>
          </w:p>
        </w:tc>
        <w:tc>
          <w:tcPr>
            <w:tcW w:w="3972" w:type="dxa"/>
            <w:noWrap/>
            <w:hideMark/>
          </w:tcPr>
          <w:p w14:paraId="27B5EBD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rs7624046, rs6842554, rs2029952, rs11839732</w:t>
            </w:r>
          </w:p>
        </w:tc>
        <w:tc>
          <w:tcPr>
            <w:tcW w:w="3469" w:type="dxa"/>
            <w:noWrap/>
            <w:hideMark/>
          </w:tcPr>
          <w:p w14:paraId="092445A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KCNMB2-AS1, KCNMB2, AC117457.1, AC097110.1, AC122138.1</w:t>
            </w:r>
          </w:p>
        </w:tc>
      </w:tr>
      <w:tr w:rsidR="00C76092" w:rsidRPr="00A34A37" w14:paraId="7F0364B7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309AD59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47</w:t>
            </w:r>
          </w:p>
        </w:tc>
        <w:tc>
          <w:tcPr>
            <w:tcW w:w="3972" w:type="dxa"/>
            <w:noWrap/>
            <w:hideMark/>
          </w:tcPr>
          <w:p w14:paraId="3F00367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rs41306603, rs58634322, rs7731560, rs237475, rs2904106</w:t>
            </w:r>
          </w:p>
        </w:tc>
        <w:tc>
          <w:tcPr>
            <w:tcW w:w="3469" w:type="dxa"/>
            <w:noWrap/>
            <w:hideMark/>
          </w:tcPr>
          <w:p w14:paraId="0636CA8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S100PBP, AC009486.1, AL035685.1, KCNB1, ATP9A</w:t>
            </w:r>
          </w:p>
        </w:tc>
      </w:tr>
      <w:tr w:rsidR="00C76092" w:rsidRPr="00A34A37" w14:paraId="4D6E71F1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403BC6F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48</w:t>
            </w:r>
          </w:p>
        </w:tc>
        <w:tc>
          <w:tcPr>
            <w:tcW w:w="3972" w:type="dxa"/>
            <w:noWrap/>
            <w:hideMark/>
          </w:tcPr>
          <w:p w14:paraId="504D407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rs58634322, rs7731560, rs77821266, rs237475, rs2904106</w:t>
            </w:r>
          </w:p>
        </w:tc>
        <w:tc>
          <w:tcPr>
            <w:tcW w:w="3469" w:type="dxa"/>
            <w:noWrap/>
            <w:hideMark/>
          </w:tcPr>
          <w:p w14:paraId="3EAEA7F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AC009486.1, AP001978.1, AL035685.1, KCNB1, ATP9A</w:t>
            </w:r>
          </w:p>
        </w:tc>
      </w:tr>
      <w:tr w:rsidR="00C76092" w:rsidRPr="00A34A37" w14:paraId="0A067A76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211601C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49</w:t>
            </w:r>
          </w:p>
        </w:tc>
        <w:tc>
          <w:tcPr>
            <w:tcW w:w="3972" w:type="dxa"/>
            <w:noWrap/>
            <w:hideMark/>
          </w:tcPr>
          <w:p w14:paraId="644EA68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rs1986655, rs34694271, rs2499908, rs73021223, rs1644757</w:t>
            </w:r>
          </w:p>
        </w:tc>
        <w:tc>
          <w:tcPr>
            <w:tcW w:w="3469" w:type="dxa"/>
            <w:noWrap/>
            <w:hideMark/>
          </w:tcPr>
          <w:p w14:paraId="3857593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FAT4, USP6NL, CDON, CAMSAP3</w:t>
            </w:r>
          </w:p>
        </w:tc>
      </w:tr>
      <w:tr w:rsidR="00C76092" w:rsidRPr="00A34A37" w14:paraId="4EF4C14D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3594AE6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50</w:t>
            </w:r>
          </w:p>
        </w:tc>
        <w:tc>
          <w:tcPr>
            <w:tcW w:w="3972" w:type="dxa"/>
            <w:noWrap/>
            <w:hideMark/>
          </w:tcPr>
          <w:p w14:paraId="23F44FD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rs17571877, rs56309153, rs6912599, rs2499908, rs2378865</w:t>
            </w:r>
          </w:p>
        </w:tc>
        <w:tc>
          <w:tcPr>
            <w:tcW w:w="3469" w:type="dxa"/>
            <w:noWrap/>
            <w:hideMark/>
          </w:tcPr>
          <w:p w14:paraId="6EA8709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LINC02238, ATOH8, OFCC1, USP6NL, AL139353.1, HEATR5A</w:t>
            </w:r>
          </w:p>
        </w:tc>
      </w:tr>
      <w:tr w:rsidR="00C76092" w:rsidRPr="00A34A37" w14:paraId="404013E7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1EA87C7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51</w:t>
            </w:r>
          </w:p>
        </w:tc>
        <w:tc>
          <w:tcPr>
            <w:tcW w:w="3972" w:type="dxa"/>
            <w:noWrap/>
            <w:hideMark/>
          </w:tcPr>
          <w:p w14:paraId="40BBC4B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rs56309153, rs35396333, rs6912599, rs2499908, rs2378865</w:t>
            </w:r>
          </w:p>
        </w:tc>
        <w:tc>
          <w:tcPr>
            <w:tcW w:w="3469" w:type="dxa"/>
            <w:noWrap/>
            <w:hideMark/>
          </w:tcPr>
          <w:p w14:paraId="7E77428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ATOH8, YTHDC2, OFCC1, USP6NL, AL139353.1, HEATR5A</w:t>
            </w:r>
          </w:p>
        </w:tc>
      </w:tr>
      <w:tr w:rsidR="00C76092" w:rsidRPr="00A34A37" w14:paraId="1A942127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75485D4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52</w:t>
            </w:r>
          </w:p>
        </w:tc>
        <w:tc>
          <w:tcPr>
            <w:tcW w:w="3972" w:type="dxa"/>
            <w:noWrap/>
            <w:hideMark/>
          </w:tcPr>
          <w:p w14:paraId="742E8CB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rs56309153, rs35396333, rs6912599, rs2499908, rs7157977</w:t>
            </w:r>
          </w:p>
        </w:tc>
        <w:tc>
          <w:tcPr>
            <w:tcW w:w="3469" w:type="dxa"/>
            <w:noWrap/>
            <w:hideMark/>
          </w:tcPr>
          <w:p w14:paraId="38D9E78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ATOH8, YTHDC2, OFCC1, USP6NL, AL139353.1, HEATR5A</w:t>
            </w:r>
          </w:p>
        </w:tc>
      </w:tr>
      <w:tr w:rsidR="00C76092" w:rsidRPr="00A34A37" w14:paraId="7B51AC09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3FC8995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53</w:t>
            </w:r>
          </w:p>
        </w:tc>
        <w:tc>
          <w:tcPr>
            <w:tcW w:w="3972" w:type="dxa"/>
            <w:noWrap/>
            <w:hideMark/>
          </w:tcPr>
          <w:p w14:paraId="0DAFF6C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rs946448, rs7605428, Affx-33425392, rs73021223, rs6561713</w:t>
            </w:r>
          </w:p>
        </w:tc>
        <w:tc>
          <w:tcPr>
            <w:tcW w:w="3469" w:type="dxa"/>
            <w:noWrap/>
            <w:hideMark/>
          </w:tcPr>
          <w:p w14:paraId="329AE50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CYB5RL, AL357673.1, MRPL37, AC007402.1, FREM1, CDON, AL450423.1</w:t>
            </w:r>
          </w:p>
        </w:tc>
      </w:tr>
      <w:tr w:rsidR="00C76092" w:rsidRPr="00A34A37" w14:paraId="7642C392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0741DBB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54</w:t>
            </w:r>
          </w:p>
        </w:tc>
        <w:tc>
          <w:tcPr>
            <w:tcW w:w="3972" w:type="dxa"/>
            <w:noWrap/>
            <w:hideMark/>
          </w:tcPr>
          <w:p w14:paraId="0495EA0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rs12562306, rs7605428, Affx-33425392, rs73021223, rs6561713</w:t>
            </w:r>
          </w:p>
        </w:tc>
        <w:tc>
          <w:tcPr>
            <w:tcW w:w="3469" w:type="dxa"/>
            <w:noWrap/>
            <w:hideMark/>
          </w:tcPr>
          <w:p w14:paraId="0640928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CYB5RL, AL357673.1, MRPL37, AC007402.1, FREM1, CDON, AL450423.1</w:t>
            </w:r>
          </w:p>
        </w:tc>
      </w:tr>
      <w:tr w:rsidR="00C76092" w:rsidRPr="00A34A37" w14:paraId="2CF87821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7A55B98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lastRenderedPageBreak/>
              <w:t>Disease signature 55</w:t>
            </w:r>
          </w:p>
        </w:tc>
        <w:tc>
          <w:tcPr>
            <w:tcW w:w="3972" w:type="dxa"/>
            <w:noWrap/>
            <w:hideMark/>
          </w:tcPr>
          <w:p w14:paraId="45BAD1F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rs72864990, rs9876108, rs6835113, rs209165, rs73021223</w:t>
            </w:r>
          </w:p>
        </w:tc>
        <w:tc>
          <w:tcPr>
            <w:tcW w:w="3469" w:type="dxa"/>
            <w:noWrap/>
            <w:hideMark/>
          </w:tcPr>
          <w:p w14:paraId="2B1703C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FMNL2, LINC00882, ELOVL6, RPL13P, LINC01623, CDON</w:t>
            </w:r>
          </w:p>
        </w:tc>
      </w:tr>
      <w:tr w:rsidR="00C76092" w:rsidRPr="00A34A37" w14:paraId="28442B18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5325627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56</w:t>
            </w:r>
          </w:p>
        </w:tc>
        <w:tc>
          <w:tcPr>
            <w:tcW w:w="3972" w:type="dxa"/>
            <w:noWrap/>
            <w:hideMark/>
          </w:tcPr>
          <w:p w14:paraId="5C3FD00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rs946448, rs7605428, rs116395696, Affx-33425392, rs73021223</w:t>
            </w:r>
          </w:p>
        </w:tc>
        <w:tc>
          <w:tcPr>
            <w:tcW w:w="3469" w:type="dxa"/>
            <w:noWrap/>
            <w:hideMark/>
          </w:tcPr>
          <w:p w14:paraId="171C004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CYB5RL, AL357673.1, MRPL37, AC007402.1, FREM1, CDON</w:t>
            </w:r>
          </w:p>
        </w:tc>
      </w:tr>
      <w:tr w:rsidR="00C76092" w:rsidRPr="00A34A37" w14:paraId="4CB5A12E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5A35F62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57</w:t>
            </w:r>
          </w:p>
        </w:tc>
        <w:tc>
          <w:tcPr>
            <w:tcW w:w="3972" w:type="dxa"/>
            <w:noWrap/>
            <w:hideMark/>
          </w:tcPr>
          <w:p w14:paraId="63305BF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rs12562306, rs7605428, rs116395696, Affx-33425392, rs73021223</w:t>
            </w:r>
          </w:p>
        </w:tc>
        <w:tc>
          <w:tcPr>
            <w:tcW w:w="3469" w:type="dxa"/>
            <w:noWrap/>
            <w:hideMark/>
          </w:tcPr>
          <w:p w14:paraId="5144852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CYB5RL, AL357673.1, MRPL37, AC007402.1, FREM1, CDON</w:t>
            </w:r>
          </w:p>
        </w:tc>
      </w:tr>
      <w:tr w:rsidR="00C76092" w:rsidRPr="00A34A37" w14:paraId="4DE18548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6EF5446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58</w:t>
            </w:r>
          </w:p>
        </w:tc>
        <w:tc>
          <w:tcPr>
            <w:tcW w:w="3972" w:type="dxa"/>
            <w:noWrap/>
            <w:hideMark/>
          </w:tcPr>
          <w:p w14:paraId="524D92A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rs1267267, rs7930105, rs73021223, rs9304634, rs2042286</w:t>
            </w:r>
          </w:p>
        </w:tc>
        <w:tc>
          <w:tcPr>
            <w:tcW w:w="3469" w:type="dxa"/>
            <w:noWrap/>
            <w:hideMark/>
          </w:tcPr>
          <w:p w14:paraId="04FF36A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MPLKIP, FBXO3, CDON, LINC00906</w:t>
            </w:r>
          </w:p>
        </w:tc>
      </w:tr>
      <w:tr w:rsidR="00C76092" w:rsidRPr="00A34A37" w14:paraId="162847E7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5FC2ED5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59</w:t>
            </w:r>
          </w:p>
        </w:tc>
        <w:tc>
          <w:tcPr>
            <w:tcW w:w="3972" w:type="dxa"/>
            <w:noWrap/>
            <w:hideMark/>
          </w:tcPr>
          <w:p w14:paraId="5418798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rs6861966, rs10884539, rs954090, rs4932370, rs59165976</w:t>
            </w:r>
          </w:p>
        </w:tc>
        <w:tc>
          <w:tcPr>
            <w:tcW w:w="3469" w:type="dxa"/>
            <w:noWrap/>
            <w:hideMark/>
          </w:tcPr>
          <w:p w14:paraId="49F9FB3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LINC01435, PTPRR, RN7SL363P, INSR</w:t>
            </w:r>
          </w:p>
        </w:tc>
      </w:tr>
      <w:tr w:rsidR="00C76092" w:rsidRPr="00A34A37" w14:paraId="4CCA112B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225B1C3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60</w:t>
            </w:r>
          </w:p>
        </w:tc>
        <w:tc>
          <w:tcPr>
            <w:tcW w:w="3972" w:type="dxa"/>
            <w:noWrap/>
            <w:hideMark/>
          </w:tcPr>
          <w:p w14:paraId="1C5760A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rs10501233, rs7122851, rs2269787, rs4788817, rs59165976</w:t>
            </w:r>
          </w:p>
        </w:tc>
        <w:tc>
          <w:tcPr>
            <w:tcW w:w="3469" w:type="dxa"/>
            <w:noWrap/>
            <w:hideMark/>
          </w:tcPr>
          <w:p w14:paraId="5F22956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LRRC4C, AC090720.1, AP000446.1, SYT17, AC009097.2, INSR</w:t>
            </w:r>
          </w:p>
        </w:tc>
      </w:tr>
      <w:tr w:rsidR="00C76092" w:rsidRPr="00A34A37" w14:paraId="128D52EC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7F01716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61</w:t>
            </w:r>
          </w:p>
        </w:tc>
        <w:tc>
          <w:tcPr>
            <w:tcW w:w="3972" w:type="dxa"/>
            <w:noWrap/>
            <w:hideMark/>
          </w:tcPr>
          <w:p w14:paraId="7568E4B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rs12044097, rs570817, rs10501233, rs6491316, rs59165976</w:t>
            </w:r>
          </w:p>
        </w:tc>
        <w:tc>
          <w:tcPr>
            <w:tcW w:w="3469" w:type="dxa"/>
            <w:noWrap/>
            <w:hideMark/>
          </w:tcPr>
          <w:p w14:paraId="541A5DC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SPTA1, CFAP77, LRRC4C, AC090720.1, INSR</w:t>
            </w:r>
          </w:p>
        </w:tc>
      </w:tr>
      <w:tr w:rsidR="00C76092" w:rsidRPr="00A34A37" w14:paraId="511AD1AF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52B2EC3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62</w:t>
            </w:r>
          </w:p>
        </w:tc>
        <w:tc>
          <w:tcPr>
            <w:tcW w:w="3972" w:type="dxa"/>
            <w:noWrap/>
            <w:hideMark/>
          </w:tcPr>
          <w:p w14:paraId="351CFAE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rs61825301, rs35186300, rs570817, rs10501233, rs59165976</w:t>
            </w:r>
          </w:p>
        </w:tc>
        <w:tc>
          <w:tcPr>
            <w:tcW w:w="3469" w:type="dxa"/>
            <w:noWrap/>
            <w:hideMark/>
          </w:tcPr>
          <w:p w14:paraId="33D36D7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OBSCN, CFAP77, LRRC4C, AC090720.1, INSR</w:t>
            </w:r>
          </w:p>
        </w:tc>
      </w:tr>
      <w:tr w:rsidR="00C76092" w:rsidRPr="00A34A37" w14:paraId="24282862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0CEAF88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63</w:t>
            </w:r>
          </w:p>
        </w:tc>
        <w:tc>
          <w:tcPr>
            <w:tcW w:w="3972" w:type="dxa"/>
            <w:noWrap/>
            <w:hideMark/>
          </w:tcPr>
          <w:p w14:paraId="2D4DE1C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rs2304725, rs1395905, rs949730, rs10420798, Affx-16805420</w:t>
            </w:r>
          </w:p>
        </w:tc>
        <w:tc>
          <w:tcPr>
            <w:tcW w:w="3469" w:type="dxa"/>
            <w:noWrap/>
            <w:hideMark/>
          </w:tcPr>
          <w:p w14:paraId="1FDAB39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AC027804.1, SYT1, AC090709.1, AC008738.6, SULF2</w:t>
            </w:r>
          </w:p>
        </w:tc>
      </w:tr>
      <w:tr w:rsidR="00C76092" w:rsidRPr="00A34A37" w14:paraId="53E9FF2D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33A1F57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64</w:t>
            </w:r>
          </w:p>
        </w:tc>
        <w:tc>
          <w:tcPr>
            <w:tcW w:w="3972" w:type="dxa"/>
            <w:noWrap/>
            <w:hideMark/>
          </w:tcPr>
          <w:p w14:paraId="6753BDF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rs12490191, rs2304725, rs1395905, rs10420798, Affx-16805420</w:t>
            </w:r>
          </w:p>
        </w:tc>
        <w:tc>
          <w:tcPr>
            <w:tcW w:w="3469" w:type="dxa"/>
            <w:noWrap/>
            <w:hideMark/>
          </w:tcPr>
          <w:p w14:paraId="12AB626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SSUH2, SLC6A11, AC027804.1, AC008738.6, SULF2</w:t>
            </w:r>
          </w:p>
        </w:tc>
      </w:tr>
      <w:tr w:rsidR="00C76092" w:rsidRPr="00A34A37" w14:paraId="0D46865C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52EF365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65</w:t>
            </w:r>
          </w:p>
        </w:tc>
        <w:tc>
          <w:tcPr>
            <w:tcW w:w="3972" w:type="dxa"/>
            <w:noWrap/>
            <w:hideMark/>
          </w:tcPr>
          <w:p w14:paraId="3E039A8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rs12464809, rs62254551, rs6832769, rs9444564, rs4313118</w:t>
            </w:r>
          </w:p>
        </w:tc>
        <w:tc>
          <w:tcPr>
            <w:tcW w:w="3469" w:type="dxa"/>
            <w:noWrap/>
            <w:hideMark/>
          </w:tcPr>
          <w:p w14:paraId="2B4B92A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RN7SKP93, AC134729.1, CLOCK, TMEM165, AL590392.1, AC104370.1</w:t>
            </w:r>
          </w:p>
        </w:tc>
      </w:tr>
      <w:tr w:rsidR="00C76092" w:rsidRPr="00A34A37" w14:paraId="33D8F058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659D41E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66</w:t>
            </w:r>
          </w:p>
        </w:tc>
        <w:tc>
          <w:tcPr>
            <w:tcW w:w="3972" w:type="dxa"/>
            <w:noWrap/>
            <w:hideMark/>
          </w:tcPr>
          <w:p w14:paraId="5CF6038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rs2985754, rs726471, rs1327804, rs11839732, rs10403668</w:t>
            </w:r>
          </w:p>
        </w:tc>
        <w:tc>
          <w:tcPr>
            <w:tcW w:w="3469" w:type="dxa"/>
            <w:noWrap/>
            <w:hideMark/>
          </w:tcPr>
          <w:p w14:paraId="64F205E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NRCAM, TPT1P9, AP1M2</w:t>
            </w:r>
          </w:p>
        </w:tc>
      </w:tr>
      <w:tr w:rsidR="00C76092" w:rsidRPr="00A34A37" w14:paraId="7CDE0BAA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248924C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67</w:t>
            </w:r>
          </w:p>
        </w:tc>
        <w:tc>
          <w:tcPr>
            <w:tcW w:w="3972" w:type="dxa"/>
            <w:noWrap/>
            <w:hideMark/>
          </w:tcPr>
          <w:p w14:paraId="3C53D03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rs13015713, rs1917097, rs4745697, rs11839732, rs4813374</w:t>
            </w:r>
          </w:p>
        </w:tc>
        <w:tc>
          <w:tcPr>
            <w:tcW w:w="3469" w:type="dxa"/>
            <w:noWrap/>
            <w:hideMark/>
          </w:tcPr>
          <w:p w14:paraId="7667881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SUCLA2P2, AC108752.1, RIN2</w:t>
            </w:r>
          </w:p>
        </w:tc>
      </w:tr>
      <w:tr w:rsidR="00C76092" w:rsidRPr="00A34A37" w14:paraId="4DE996F5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6D72631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68</w:t>
            </w:r>
          </w:p>
        </w:tc>
        <w:tc>
          <w:tcPr>
            <w:tcW w:w="3972" w:type="dxa"/>
            <w:noWrap/>
            <w:hideMark/>
          </w:tcPr>
          <w:p w14:paraId="584FECE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rs879665, rs1917097, rs10503277, rs519138, rs11839732</w:t>
            </w:r>
          </w:p>
        </w:tc>
        <w:tc>
          <w:tcPr>
            <w:tcW w:w="3469" w:type="dxa"/>
            <w:noWrap/>
            <w:hideMark/>
          </w:tcPr>
          <w:p w14:paraId="0D3F3BE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MROH2A, AC108752.1, CSMD1, AC091096.1</w:t>
            </w:r>
          </w:p>
        </w:tc>
      </w:tr>
      <w:tr w:rsidR="00C76092" w:rsidRPr="00A34A37" w14:paraId="2E41C91A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15511BE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69</w:t>
            </w:r>
          </w:p>
        </w:tc>
        <w:tc>
          <w:tcPr>
            <w:tcW w:w="3972" w:type="dxa"/>
            <w:noWrap/>
            <w:hideMark/>
          </w:tcPr>
          <w:p w14:paraId="63A76FA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rs4144251, rs56045138, rs17052708, rs11839732, rs11696277</w:t>
            </w:r>
          </w:p>
        </w:tc>
        <w:tc>
          <w:tcPr>
            <w:tcW w:w="3469" w:type="dxa"/>
            <w:noWrap/>
            <w:hideMark/>
          </w:tcPr>
          <w:p w14:paraId="2972A57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AC012368.1, LINC00445, PCSK2</w:t>
            </w:r>
          </w:p>
        </w:tc>
      </w:tr>
      <w:tr w:rsidR="00C76092" w:rsidRPr="00A34A37" w14:paraId="25D295BF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2CCCB74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70</w:t>
            </w:r>
          </w:p>
        </w:tc>
        <w:tc>
          <w:tcPr>
            <w:tcW w:w="3972" w:type="dxa"/>
            <w:noWrap/>
            <w:hideMark/>
          </w:tcPr>
          <w:p w14:paraId="449ECCB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rs73797049, rs11769606, rs28846183, rs12812478, rs11839732</w:t>
            </w:r>
          </w:p>
        </w:tc>
        <w:tc>
          <w:tcPr>
            <w:tcW w:w="3469" w:type="dxa"/>
            <w:noWrap/>
            <w:hideMark/>
          </w:tcPr>
          <w:p w14:paraId="1B1F963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ABLIM2, ZNF767P, CASC8</w:t>
            </w:r>
          </w:p>
        </w:tc>
      </w:tr>
      <w:tr w:rsidR="00C76092" w:rsidRPr="00A34A37" w14:paraId="082745DA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1AC78B1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71</w:t>
            </w:r>
          </w:p>
        </w:tc>
        <w:tc>
          <w:tcPr>
            <w:tcW w:w="3972" w:type="dxa"/>
            <w:noWrap/>
            <w:hideMark/>
          </w:tcPr>
          <w:p w14:paraId="742FCED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rs2985754, rs726471, rs1327804, rs917602, rs11839732</w:t>
            </w:r>
          </w:p>
        </w:tc>
        <w:tc>
          <w:tcPr>
            <w:tcW w:w="3469" w:type="dxa"/>
            <w:noWrap/>
            <w:hideMark/>
          </w:tcPr>
          <w:p w14:paraId="691FE87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NRCAM, TPT1P9, PRMT8</w:t>
            </w:r>
          </w:p>
        </w:tc>
      </w:tr>
      <w:tr w:rsidR="00C76092" w:rsidRPr="00A34A37" w14:paraId="582A1F11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65AF7D6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72</w:t>
            </w:r>
          </w:p>
        </w:tc>
        <w:tc>
          <w:tcPr>
            <w:tcW w:w="3972" w:type="dxa"/>
            <w:noWrap/>
            <w:hideMark/>
          </w:tcPr>
          <w:p w14:paraId="1869F37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rs817095, rs62452969, rs1566129, rs3785477, rs75827101</w:t>
            </w:r>
          </w:p>
        </w:tc>
        <w:tc>
          <w:tcPr>
            <w:tcW w:w="3469" w:type="dxa"/>
            <w:noWrap/>
            <w:hideMark/>
          </w:tcPr>
          <w:p w14:paraId="33AEE8E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AC009975.2, AC009975.1, AC007001.1, AC005062.1, NID2, AKAP1, LDLRAD4</w:t>
            </w:r>
          </w:p>
        </w:tc>
      </w:tr>
      <w:tr w:rsidR="00C76092" w:rsidRPr="00A34A37" w14:paraId="5EFF0771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62F6A2A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lastRenderedPageBreak/>
              <w:t>Disease signature 73</w:t>
            </w:r>
          </w:p>
        </w:tc>
        <w:tc>
          <w:tcPr>
            <w:tcW w:w="3972" w:type="dxa"/>
            <w:noWrap/>
            <w:hideMark/>
          </w:tcPr>
          <w:p w14:paraId="2ACA7B1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rs74135796, rs2611215, rs758682, rs4501964, rs3785477</w:t>
            </w:r>
          </w:p>
        </w:tc>
        <w:tc>
          <w:tcPr>
            <w:tcW w:w="3469" w:type="dxa"/>
            <w:noWrap/>
            <w:hideMark/>
          </w:tcPr>
          <w:p w14:paraId="34E20C4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AL450244.1, AC093655.1, TEAD1, AKAP1</w:t>
            </w:r>
          </w:p>
        </w:tc>
      </w:tr>
      <w:tr w:rsidR="00C76092" w:rsidRPr="00A34A37" w14:paraId="5022BC37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78CD649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74</w:t>
            </w:r>
          </w:p>
        </w:tc>
        <w:tc>
          <w:tcPr>
            <w:tcW w:w="3972" w:type="dxa"/>
            <w:noWrap/>
            <w:hideMark/>
          </w:tcPr>
          <w:p w14:paraId="7A9926A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rs12550751, rs4760980, rs12930636, rs3785477, rs11910362</w:t>
            </w:r>
          </w:p>
        </w:tc>
        <w:tc>
          <w:tcPr>
            <w:tcW w:w="3469" w:type="dxa"/>
            <w:noWrap/>
            <w:hideMark/>
          </w:tcPr>
          <w:p w14:paraId="606CFC95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GPIHBP1, AC025252.1, AC093515.1, AKAP1</w:t>
            </w:r>
          </w:p>
        </w:tc>
      </w:tr>
      <w:tr w:rsidR="00C76092" w:rsidRPr="00A34A37" w14:paraId="475A273C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5F9B6CE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75</w:t>
            </w:r>
          </w:p>
        </w:tc>
        <w:tc>
          <w:tcPr>
            <w:tcW w:w="3972" w:type="dxa"/>
            <w:noWrap/>
            <w:hideMark/>
          </w:tcPr>
          <w:p w14:paraId="68AD114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rs2236212, rs10764325, rs7953236, rs17136255, rs3785477</w:t>
            </w:r>
          </w:p>
        </w:tc>
        <w:tc>
          <w:tcPr>
            <w:tcW w:w="3469" w:type="dxa"/>
            <w:noWrap/>
            <w:hideMark/>
          </w:tcPr>
          <w:p w14:paraId="527E038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ELOVL2, CACNB2, AXIN1, AKAP1</w:t>
            </w:r>
          </w:p>
        </w:tc>
      </w:tr>
      <w:tr w:rsidR="00C76092" w:rsidRPr="00A34A37" w14:paraId="2AE5E754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68A016C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76</w:t>
            </w:r>
          </w:p>
        </w:tc>
        <w:tc>
          <w:tcPr>
            <w:tcW w:w="3972" w:type="dxa"/>
            <w:noWrap/>
            <w:hideMark/>
          </w:tcPr>
          <w:p w14:paraId="6097361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rs2236212, rs10764325, rs17136255, rs3785477, rs2243408</w:t>
            </w:r>
          </w:p>
        </w:tc>
        <w:tc>
          <w:tcPr>
            <w:tcW w:w="3469" w:type="dxa"/>
            <w:noWrap/>
            <w:hideMark/>
          </w:tcPr>
          <w:p w14:paraId="24033A7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ELOVL2, CACNB2, AXIN1, AKAP1</w:t>
            </w:r>
          </w:p>
        </w:tc>
      </w:tr>
      <w:tr w:rsidR="00C76092" w:rsidRPr="00A34A37" w14:paraId="1BD9663E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50E8590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77</w:t>
            </w:r>
          </w:p>
        </w:tc>
        <w:tc>
          <w:tcPr>
            <w:tcW w:w="3972" w:type="dxa"/>
            <w:noWrap/>
            <w:hideMark/>
          </w:tcPr>
          <w:p w14:paraId="7CAC67BC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rs10018406, rs75548762, rs4601136, rs1445326, rs3785477</w:t>
            </w:r>
          </w:p>
        </w:tc>
        <w:tc>
          <w:tcPr>
            <w:tcW w:w="3469" w:type="dxa"/>
            <w:noWrap/>
            <w:hideMark/>
          </w:tcPr>
          <w:p w14:paraId="7D14A3B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AC097491.1, HMGN3, AL589740.1, AKAP1</w:t>
            </w:r>
          </w:p>
        </w:tc>
      </w:tr>
      <w:tr w:rsidR="00C76092" w:rsidRPr="00A34A37" w14:paraId="6B5E8EEF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7E342C5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78</w:t>
            </w:r>
          </w:p>
        </w:tc>
        <w:tc>
          <w:tcPr>
            <w:tcW w:w="3972" w:type="dxa"/>
            <w:noWrap/>
            <w:hideMark/>
          </w:tcPr>
          <w:p w14:paraId="3296F5CE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rs10018406, rs4601136, rs116842259, rs1445326, rs3785477</w:t>
            </w:r>
          </w:p>
        </w:tc>
        <w:tc>
          <w:tcPr>
            <w:tcW w:w="3469" w:type="dxa"/>
            <w:noWrap/>
            <w:hideMark/>
          </w:tcPr>
          <w:p w14:paraId="6460A9C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AC097491.1, AL589740.1, INSC, AKAP1</w:t>
            </w:r>
          </w:p>
        </w:tc>
      </w:tr>
      <w:tr w:rsidR="00C76092" w:rsidRPr="00A34A37" w14:paraId="6D6FE7E3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259E5DE3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79</w:t>
            </w:r>
          </w:p>
        </w:tc>
        <w:tc>
          <w:tcPr>
            <w:tcW w:w="3972" w:type="dxa"/>
            <w:noWrap/>
            <w:hideMark/>
          </w:tcPr>
          <w:p w14:paraId="47849911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rs10011047, rs4601136, rs116842259, rs1445326, rs3785477</w:t>
            </w:r>
          </w:p>
        </w:tc>
        <w:tc>
          <w:tcPr>
            <w:tcW w:w="3469" w:type="dxa"/>
            <w:noWrap/>
            <w:hideMark/>
          </w:tcPr>
          <w:p w14:paraId="44F1059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AC097491.1, AL589740.1, INSC, AKAP1</w:t>
            </w:r>
          </w:p>
        </w:tc>
      </w:tr>
      <w:tr w:rsidR="00C76092" w:rsidRPr="00A34A37" w14:paraId="0665D52C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791FE998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80</w:t>
            </w:r>
          </w:p>
        </w:tc>
        <w:tc>
          <w:tcPr>
            <w:tcW w:w="3972" w:type="dxa"/>
            <w:noWrap/>
            <w:hideMark/>
          </w:tcPr>
          <w:p w14:paraId="58516F6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rs2236212, rs55652946, rs10764325, rs17136255, rs3785477</w:t>
            </w:r>
          </w:p>
        </w:tc>
        <w:tc>
          <w:tcPr>
            <w:tcW w:w="3469" w:type="dxa"/>
            <w:noWrap/>
            <w:hideMark/>
          </w:tcPr>
          <w:p w14:paraId="472C37CF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ELOVL2, CACNB2, AXIN1, AKAP1</w:t>
            </w:r>
          </w:p>
        </w:tc>
      </w:tr>
      <w:tr w:rsidR="00C76092" w:rsidRPr="00A34A37" w14:paraId="5B9EA7F3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0BAFABB7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81</w:t>
            </w:r>
          </w:p>
        </w:tc>
        <w:tc>
          <w:tcPr>
            <w:tcW w:w="3972" w:type="dxa"/>
            <w:noWrap/>
            <w:hideMark/>
          </w:tcPr>
          <w:p w14:paraId="6D5B3DD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rs17812116, rs10011047, rs4601136, rs1445326, rs3785477</w:t>
            </w:r>
          </w:p>
        </w:tc>
        <w:tc>
          <w:tcPr>
            <w:tcW w:w="3469" w:type="dxa"/>
            <w:noWrap/>
            <w:hideMark/>
          </w:tcPr>
          <w:p w14:paraId="605FF09D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SUCLG2-AS1, AC097491.1, AL589740.1, AKAP1</w:t>
            </w:r>
          </w:p>
        </w:tc>
      </w:tr>
      <w:tr w:rsidR="00C76092" w:rsidRPr="00A34A37" w14:paraId="3E98B32B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709E0B3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82</w:t>
            </w:r>
          </w:p>
        </w:tc>
        <w:tc>
          <w:tcPr>
            <w:tcW w:w="3972" w:type="dxa"/>
            <w:noWrap/>
            <w:hideMark/>
          </w:tcPr>
          <w:p w14:paraId="7A211312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rs4920832, rs62584791, rs7134469, rs3785477, rs8107775</w:t>
            </w:r>
          </w:p>
        </w:tc>
        <w:tc>
          <w:tcPr>
            <w:tcW w:w="3469" w:type="dxa"/>
            <w:noWrap/>
            <w:hideMark/>
          </w:tcPr>
          <w:p w14:paraId="61E58E8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RPS2P25, AKAP1, R3HDM4</w:t>
            </w:r>
          </w:p>
        </w:tc>
      </w:tr>
      <w:tr w:rsidR="00C76092" w:rsidRPr="00A34A37" w14:paraId="73AC8C4E" w14:textId="77777777" w:rsidTr="00C76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2287" w:type="dxa"/>
            <w:noWrap/>
            <w:hideMark/>
          </w:tcPr>
          <w:p w14:paraId="031E5D54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83</w:t>
            </w:r>
          </w:p>
        </w:tc>
        <w:tc>
          <w:tcPr>
            <w:tcW w:w="3972" w:type="dxa"/>
            <w:noWrap/>
            <w:hideMark/>
          </w:tcPr>
          <w:p w14:paraId="3EEF17CA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rs35388418, rs4601136, rs116842259, rs1445326, rs3785477</w:t>
            </w:r>
          </w:p>
        </w:tc>
        <w:tc>
          <w:tcPr>
            <w:tcW w:w="3469" w:type="dxa"/>
            <w:noWrap/>
            <w:hideMark/>
          </w:tcPr>
          <w:p w14:paraId="757063AB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AC097491.1, AL589740.1, INSC, AKAP1</w:t>
            </w:r>
          </w:p>
        </w:tc>
      </w:tr>
      <w:tr w:rsidR="00C76092" w:rsidRPr="00A34A37" w14:paraId="7CE8FD1B" w14:textId="77777777" w:rsidTr="00C76092">
        <w:trPr>
          <w:trHeight w:val="359"/>
        </w:trPr>
        <w:tc>
          <w:tcPr>
            <w:tcW w:w="2287" w:type="dxa"/>
            <w:noWrap/>
            <w:hideMark/>
          </w:tcPr>
          <w:p w14:paraId="3D8F8FD6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84</w:t>
            </w:r>
          </w:p>
        </w:tc>
        <w:tc>
          <w:tcPr>
            <w:tcW w:w="3972" w:type="dxa"/>
            <w:noWrap/>
            <w:hideMark/>
          </w:tcPr>
          <w:p w14:paraId="478DD630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rs62388082, rs2236212, rs10764325, rs17136255, rs3785477</w:t>
            </w:r>
          </w:p>
        </w:tc>
        <w:tc>
          <w:tcPr>
            <w:tcW w:w="3469" w:type="dxa"/>
            <w:noWrap/>
            <w:hideMark/>
          </w:tcPr>
          <w:p w14:paraId="275EDA49" w14:textId="77777777" w:rsidR="00C76092" w:rsidRPr="0024109A" w:rsidRDefault="00C76092" w:rsidP="0024109A">
            <w:pPr>
              <w:spacing w:line="48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ELOVL2, CACNB2, AXIN1, AKAP1</w:t>
            </w:r>
          </w:p>
        </w:tc>
      </w:tr>
    </w:tbl>
    <w:p w14:paraId="16032B95" w14:textId="77777777" w:rsidR="00C76092" w:rsidRPr="00C76092" w:rsidRDefault="00C76092" w:rsidP="0024109A">
      <w:pPr>
        <w:spacing w:line="480" w:lineRule="auto"/>
      </w:pPr>
    </w:p>
    <w:p w14:paraId="13337F52" w14:textId="77777777" w:rsidR="00C554EB" w:rsidRDefault="00EE49A6" w:rsidP="0024109A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BAD8846" wp14:editId="60CC6014">
            <wp:extent cx="3429000" cy="8419827"/>
            <wp:effectExtent l="0" t="0" r="0" b="635"/>
            <wp:docPr id="20" name="Picture 20" descr="A picture containing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scatter chart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5" t="11861" r="39360" b="10194"/>
                    <a:stretch/>
                  </pic:blipFill>
                  <pic:spPr bwMode="auto">
                    <a:xfrm>
                      <a:off x="0" y="0"/>
                      <a:ext cx="3463242" cy="8503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E3972" w14:textId="34410DE3" w:rsidR="00C554EB" w:rsidRPr="00C554EB" w:rsidRDefault="00C554EB" w:rsidP="0024109A">
      <w:pPr>
        <w:pStyle w:val="Caption"/>
        <w:spacing w:line="480" w:lineRule="auto"/>
        <w:jc w:val="both"/>
      </w:pPr>
      <w:r w:rsidRPr="00F02FD5">
        <w:rPr>
          <w:sz w:val="16"/>
          <w:szCs w:val="14"/>
        </w:rPr>
        <w:t xml:space="preserve">Figure </w:t>
      </w:r>
      <w:r w:rsidR="00093460">
        <w:rPr>
          <w:sz w:val="16"/>
          <w:szCs w:val="14"/>
        </w:rPr>
        <w:t>13</w:t>
      </w:r>
      <w:r w:rsidRPr="00F02FD5">
        <w:rPr>
          <w:sz w:val="16"/>
          <w:szCs w:val="14"/>
        </w:rPr>
        <w:t>:</w:t>
      </w:r>
      <w:r w:rsidRPr="00F02FD5">
        <w:rPr>
          <w:b w:val="0"/>
          <w:bCs/>
          <w:sz w:val="16"/>
          <w:szCs w:val="14"/>
        </w:rPr>
        <w:t xml:space="preserve"> </w:t>
      </w:r>
      <w:r w:rsidRPr="000978E0">
        <w:rPr>
          <w:b w:val="0"/>
          <w:bCs/>
          <w:sz w:val="16"/>
          <w:szCs w:val="14"/>
        </w:rPr>
        <w:t>Distribution</w:t>
      </w:r>
      <w:r w:rsidRPr="00817A74">
        <w:rPr>
          <w:b w:val="0"/>
          <w:bCs/>
          <w:sz w:val="16"/>
          <w:szCs w:val="14"/>
        </w:rPr>
        <w:t xml:space="preserve"> </w:t>
      </w:r>
      <w:r w:rsidRPr="000978E0">
        <w:rPr>
          <w:b w:val="0"/>
          <w:bCs/>
          <w:sz w:val="16"/>
          <w:szCs w:val="14"/>
        </w:rPr>
        <w:t xml:space="preserve">of </w:t>
      </w:r>
      <w:r>
        <w:rPr>
          <w:b w:val="0"/>
          <w:bCs/>
          <w:sz w:val="16"/>
          <w:szCs w:val="14"/>
        </w:rPr>
        <w:t>chromosomal location</w:t>
      </w:r>
      <w:r w:rsidRPr="000978E0">
        <w:rPr>
          <w:b w:val="0"/>
          <w:bCs/>
          <w:sz w:val="16"/>
          <w:szCs w:val="14"/>
        </w:rPr>
        <w:t xml:space="preserve"> of SNPs </w:t>
      </w:r>
      <w:r>
        <w:rPr>
          <w:b w:val="0"/>
          <w:bCs/>
          <w:sz w:val="16"/>
          <w:szCs w:val="14"/>
        </w:rPr>
        <w:t xml:space="preserve">associated with 84 disease signatures </w:t>
      </w:r>
      <w:r w:rsidRPr="000978E0">
        <w:rPr>
          <w:b w:val="0"/>
          <w:bCs/>
          <w:sz w:val="16"/>
          <w:szCs w:val="14"/>
        </w:rPr>
        <w:t xml:space="preserve">identified </w:t>
      </w:r>
      <w:r w:rsidR="004B4531">
        <w:rPr>
          <w:b w:val="0"/>
          <w:bCs/>
          <w:sz w:val="16"/>
          <w:szCs w:val="14"/>
        </w:rPr>
        <w:t>in the</w:t>
      </w:r>
      <w:r w:rsidRPr="000978E0">
        <w:rPr>
          <w:b w:val="0"/>
          <w:bCs/>
          <w:sz w:val="16"/>
          <w:szCs w:val="14"/>
        </w:rPr>
        <w:t xml:space="preserve"> Pain Questionnaire study. </w:t>
      </w:r>
      <w:r w:rsidR="007A77CD" w:rsidRPr="00F02FD5">
        <w:rPr>
          <w:b w:val="0"/>
          <w:bCs/>
          <w:sz w:val="16"/>
          <w:szCs w:val="14"/>
        </w:rPr>
        <w:t>None of the SNP</w:t>
      </w:r>
      <w:r w:rsidR="007A77CD">
        <w:rPr>
          <w:b w:val="0"/>
          <w:bCs/>
          <w:sz w:val="16"/>
          <w:szCs w:val="14"/>
        </w:rPr>
        <w:t>s</w:t>
      </w:r>
      <w:r w:rsidR="007A77CD" w:rsidRPr="00F02FD5">
        <w:rPr>
          <w:b w:val="0"/>
          <w:bCs/>
          <w:sz w:val="16"/>
          <w:szCs w:val="14"/>
        </w:rPr>
        <w:t xml:space="preserve"> identified in the disease signatures were observed to be in linkage disequilibrium (LD)</w:t>
      </w:r>
      <w:r w:rsidR="007A77CD">
        <w:rPr>
          <w:b w:val="0"/>
          <w:bCs/>
          <w:sz w:val="16"/>
          <w:szCs w:val="14"/>
        </w:rPr>
        <w:t>.</w:t>
      </w:r>
    </w:p>
    <w:p w14:paraId="071F5910" w14:textId="533B1AAB" w:rsidR="00AD1759" w:rsidRDefault="00AD1759" w:rsidP="0024109A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D1074D0" wp14:editId="39CF283E">
            <wp:extent cx="4294467" cy="2579798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482" cy="258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C1A16" w14:textId="057CDF30" w:rsidR="00B42CAA" w:rsidRDefault="00AD1759" w:rsidP="0024109A">
      <w:pPr>
        <w:pStyle w:val="Caption"/>
        <w:spacing w:line="480" w:lineRule="auto"/>
        <w:rPr>
          <w:b w:val="0"/>
          <w:bCs/>
          <w:sz w:val="16"/>
          <w:szCs w:val="14"/>
        </w:rPr>
      </w:pPr>
      <w:bookmarkStart w:id="56" w:name="_Ref109259908"/>
      <w:r w:rsidRPr="000978E0">
        <w:rPr>
          <w:sz w:val="16"/>
          <w:szCs w:val="14"/>
        </w:rPr>
        <w:t xml:space="preserve">Figure </w:t>
      </w:r>
      <w:bookmarkEnd w:id="56"/>
      <w:r w:rsidR="00093460">
        <w:rPr>
          <w:sz w:val="16"/>
          <w:szCs w:val="14"/>
        </w:rPr>
        <w:t>14</w:t>
      </w:r>
      <w:r w:rsidRPr="004A7862">
        <w:rPr>
          <w:b w:val="0"/>
          <w:bCs/>
          <w:sz w:val="16"/>
          <w:szCs w:val="14"/>
        </w:rPr>
        <w:t xml:space="preserve">: </w:t>
      </w:r>
      <w:r w:rsidRPr="000978E0">
        <w:rPr>
          <w:b w:val="0"/>
          <w:bCs/>
          <w:sz w:val="16"/>
          <w:szCs w:val="14"/>
        </w:rPr>
        <w:t>Distribution</w:t>
      </w:r>
      <w:r w:rsidRPr="00817A74">
        <w:rPr>
          <w:b w:val="0"/>
          <w:bCs/>
          <w:sz w:val="16"/>
          <w:szCs w:val="14"/>
        </w:rPr>
        <w:t xml:space="preserve"> </w:t>
      </w:r>
      <w:r w:rsidRPr="000978E0">
        <w:rPr>
          <w:b w:val="0"/>
          <w:bCs/>
          <w:sz w:val="16"/>
          <w:szCs w:val="14"/>
        </w:rPr>
        <w:t xml:space="preserve">of variant consequences (most severe predicted by Ensembl VEP) of critical SNPs identified </w:t>
      </w:r>
      <w:r w:rsidR="004B4531">
        <w:rPr>
          <w:b w:val="0"/>
          <w:bCs/>
          <w:sz w:val="16"/>
          <w:szCs w:val="14"/>
        </w:rPr>
        <w:t>in the</w:t>
      </w:r>
      <w:r w:rsidRPr="000978E0">
        <w:rPr>
          <w:b w:val="0"/>
          <w:bCs/>
          <w:sz w:val="16"/>
          <w:szCs w:val="14"/>
        </w:rPr>
        <w:t xml:space="preserve"> Pain Questionnaire study. More than 95% of SNPs were non-coding variants (shown in green) and &lt;5% were coding variants (shown in orange).</w:t>
      </w:r>
      <w:bookmarkStart w:id="57" w:name="_Toc108790471"/>
    </w:p>
    <w:p w14:paraId="511200EF" w14:textId="340BD4FB" w:rsidR="00110F5E" w:rsidRPr="00110F5E" w:rsidRDefault="00227E72" w:rsidP="0024109A">
      <w:pPr>
        <w:spacing w:line="480" w:lineRule="auto"/>
        <w:rPr>
          <w:szCs w:val="20"/>
          <w:lang w:val="en-US"/>
        </w:rPr>
      </w:pPr>
      <w:r>
        <w:rPr>
          <w:lang w:val="en-US"/>
        </w:rPr>
        <w:t>As an internal validation w</w:t>
      </w:r>
      <w:r w:rsidR="00C20BCE">
        <w:rPr>
          <w:lang w:val="en-US"/>
        </w:rPr>
        <w:t xml:space="preserve">e generated </w:t>
      </w:r>
      <w:r w:rsidR="00C20BCE" w:rsidRPr="00226704">
        <w:rPr>
          <w:lang w:val="en-US"/>
        </w:rPr>
        <w:t xml:space="preserve">five smaller subsets of the </w:t>
      </w:r>
      <w:r w:rsidR="00C20BCE">
        <w:rPr>
          <w:lang w:val="en-US"/>
        </w:rPr>
        <w:t>P</w:t>
      </w:r>
      <w:r w:rsidR="00C20BCE" w:rsidRPr="00226704">
        <w:rPr>
          <w:lang w:val="en-US"/>
        </w:rPr>
        <w:t xml:space="preserve">ain </w:t>
      </w:r>
      <w:r w:rsidR="00C20BCE">
        <w:rPr>
          <w:lang w:val="en-US"/>
        </w:rPr>
        <w:t>Q</w:t>
      </w:r>
      <w:r w:rsidR="00C20BCE" w:rsidRPr="00226704">
        <w:rPr>
          <w:lang w:val="en-US"/>
        </w:rPr>
        <w:t xml:space="preserve">uestionnaire cohort </w:t>
      </w:r>
      <w:r w:rsidR="00C20BCE">
        <w:rPr>
          <w:lang w:val="en-US"/>
        </w:rPr>
        <w:t xml:space="preserve">each excluding a different 10% of the cases. These cross-validation runs therefore </w:t>
      </w:r>
      <w:r w:rsidR="00C20BCE" w:rsidRPr="00226704">
        <w:rPr>
          <w:lang w:val="en-US"/>
        </w:rPr>
        <w:t>compris</w:t>
      </w:r>
      <w:r w:rsidR="00C20BCE">
        <w:rPr>
          <w:lang w:val="en-US"/>
        </w:rPr>
        <w:t>ed</w:t>
      </w:r>
      <w:r w:rsidR="00C20BCE" w:rsidRPr="00226704">
        <w:rPr>
          <w:lang w:val="en-US"/>
        </w:rPr>
        <w:t xml:space="preserve"> 90% of the case population </w:t>
      </w:r>
      <w:r w:rsidR="00C20BCE">
        <w:rPr>
          <w:lang w:val="en-US"/>
        </w:rPr>
        <w:t xml:space="preserve">compared </w:t>
      </w:r>
      <w:r w:rsidR="00C20BCE" w:rsidRPr="00226704">
        <w:rPr>
          <w:lang w:val="en-US"/>
        </w:rPr>
        <w:t>against the same set of controls</w:t>
      </w:r>
      <w:r w:rsidR="00C20BCE">
        <w:rPr>
          <w:lang w:val="en-US"/>
        </w:rPr>
        <w:t xml:space="preserve"> as the P</w:t>
      </w:r>
      <w:r w:rsidR="00C20BCE" w:rsidRPr="00226704">
        <w:rPr>
          <w:lang w:val="en-US"/>
        </w:rPr>
        <w:t xml:space="preserve">ain </w:t>
      </w:r>
      <w:r w:rsidR="00C20BCE">
        <w:rPr>
          <w:lang w:val="en-US"/>
        </w:rPr>
        <w:t>Q</w:t>
      </w:r>
      <w:r w:rsidR="00C20BCE" w:rsidRPr="00226704">
        <w:rPr>
          <w:lang w:val="en-US"/>
        </w:rPr>
        <w:t>uestionnaire cohort</w:t>
      </w:r>
      <w:r w:rsidR="00C20BCE">
        <w:rPr>
          <w:lang w:val="en-US"/>
        </w:rPr>
        <w:t>.</w:t>
      </w:r>
      <w:r w:rsidR="00C20BCE" w:rsidRPr="00226704">
        <w:rPr>
          <w:lang w:val="en-US"/>
        </w:rPr>
        <w:t xml:space="preserve"> </w:t>
      </w:r>
      <w:r w:rsidR="00C20BCE">
        <w:rPr>
          <w:lang w:val="en-US"/>
        </w:rPr>
        <w:t>We</w:t>
      </w:r>
      <w:r w:rsidR="00C20BCE" w:rsidRPr="00226704">
        <w:rPr>
          <w:lang w:val="en-US"/>
        </w:rPr>
        <w:t xml:space="preserve"> </w:t>
      </w:r>
      <w:r w:rsidR="00C20BCE">
        <w:rPr>
          <w:lang w:val="en-US"/>
        </w:rPr>
        <w:t xml:space="preserve">compared </w:t>
      </w:r>
      <w:r w:rsidR="00C20BCE" w:rsidRPr="00226704">
        <w:rPr>
          <w:lang w:val="en-US"/>
        </w:rPr>
        <w:t xml:space="preserve">the odds ratios and Z-scores of the disease signatures identified in the full cohort </w:t>
      </w:r>
      <w:r w:rsidR="00C20BCE">
        <w:rPr>
          <w:lang w:val="en-US"/>
        </w:rPr>
        <w:t>to those identified in each of the</w:t>
      </w:r>
      <w:r w:rsidR="00C20BCE" w:rsidRPr="00226704">
        <w:rPr>
          <w:lang w:val="en-US"/>
        </w:rPr>
        <w:t xml:space="preserve"> sub</w:t>
      </w:r>
      <w:r w:rsidR="00C20BCE">
        <w:rPr>
          <w:lang w:val="en-US"/>
        </w:rPr>
        <w:t>set analyses</w:t>
      </w:r>
      <w:r w:rsidR="00C20BCE" w:rsidRPr="003F1227">
        <w:rPr>
          <w:szCs w:val="20"/>
          <w:lang w:val="en-US"/>
        </w:rPr>
        <w:t>.</w:t>
      </w:r>
      <w:r w:rsidR="00110F5E">
        <w:rPr>
          <w:szCs w:val="20"/>
          <w:lang w:val="en-US"/>
        </w:rPr>
        <w:t xml:space="preserve"> </w:t>
      </w:r>
      <w:r w:rsidR="00110F5E">
        <w:rPr>
          <w:lang w:val="en-US"/>
        </w:rPr>
        <w:t>T</w:t>
      </w:r>
      <w:r w:rsidR="00110F5E" w:rsidRPr="004A7862">
        <w:rPr>
          <w:lang w:val="en-US"/>
        </w:rPr>
        <w:t>he odds ratio</w:t>
      </w:r>
      <w:r w:rsidR="00110F5E">
        <w:rPr>
          <w:lang w:val="en-US"/>
        </w:rPr>
        <w:t>s</w:t>
      </w:r>
      <w:r w:rsidR="00110F5E" w:rsidRPr="004A7862">
        <w:rPr>
          <w:lang w:val="en-US"/>
        </w:rPr>
        <w:t xml:space="preserve"> </w:t>
      </w:r>
      <w:r w:rsidR="00110F5E">
        <w:rPr>
          <w:lang w:val="en-US"/>
        </w:rPr>
        <w:t>and</w:t>
      </w:r>
      <w:r w:rsidR="00110F5E" w:rsidRPr="004A7862">
        <w:rPr>
          <w:lang w:val="en-US"/>
        </w:rPr>
        <w:t xml:space="preserve"> Z-score</w:t>
      </w:r>
      <w:r w:rsidR="00110F5E">
        <w:rPr>
          <w:lang w:val="en-US"/>
        </w:rPr>
        <w:t>s</w:t>
      </w:r>
      <w:r w:rsidR="00110F5E" w:rsidRPr="004A7862">
        <w:rPr>
          <w:lang w:val="en-US"/>
        </w:rPr>
        <w:t xml:space="preserve"> of the SNP combinations remain largely consistent irrespective of small changes to the case population (</w:t>
      </w:r>
      <w:r w:rsidR="00110F5E">
        <w:rPr>
          <w:lang w:val="en-US"/>
        </w:rPr>
        <w:fldChar w:fldCharType="begin"/>
      </w:r>
      <w:r w:rsidR="00110F5E">
        <w:rPr>
          <w:lang w:val="en-US"/>
        </w:rPr>
        <w:instrText xml:space="preserve"> REF _Ref109286802 \h  \* MERGEFORMAT </w:instrText>
      </w:r>
      <w:r w:rsidR="00110F5E">
        <w:rPr>
          <w:lang w:val="en-US"/>
        </w:rPr>
      </w:r>
      <w:r w:rsidR="00110F5E">
        <w:rPr>
          <w:lang w:val="en-US"/>
        </w:rPr>
        <w:fldChar w:fldCharType="separate"/>
      </w:r>
      <w:r w:rsidR="00F42B18" w:rsidRPr="0024109A">
        <w:rPr>
          <w:lang w:val="en-US"/>
        </w:rPr>
        <w:t xml:space="preserve">Figure </w:t>
      </w:r>
      <w:r w:rsidR="00110F5E">
        <w:rPr>
          <w:lang w:val="en-US"/>
        </w:rPr>
        <w:fldChar w:fldCharType="end"/>
      </w:r>
      <w:r w:rsidR="00F42B18">
        <w:rPr>
          <w:lang w:val="en-US"/>
        </w:rPr>
        <w:t>15</w:t>
      </w:r>
      <w:r w:rsidR="00110F5E" w:rsidRPr="004A7862">
        <w:rPr>
          <w:lang w:val="en-US"/>
        </w:rPr>
        <w:t>).</w:t>
      </w:r>
      <w:r w:rsidR="00110F5E">
        <w:rPr>
          <w:lang w:val="en-US"/>
        </w:rPr>
        <w:t xml:space="preserve"> </w:t>
      </w:r>
    </w:p>
    <w:p w14:paraId="110A9ED1" w14:textId="2208120C" w:rsidR="00C20BCE" w:rsidRDefault="00C20BCE" w:rsidP="0024109A">
      <w:pPr>
        <w:spacing w:line="480" w:lineRule="auto"/>
        <w:rPr>
          <w:lang w:val="en-US"/>
        </w:rPr>
      </w:pPr>
      <w:r w:rsidRPr="00A91C8A">
        <w:rPr>
          <w:lang w:val="en-US"/>
        </w:rPr>
        <w:t>Th</w:t>
      </w:r>
      <w:r w:rsidR="00A91C8A">
        <w:rPr>
          <w:lang w:val="en-US"/>
        </w:rPr>
        <w:t>is</w:t>
      </w:r>
      <w:r w:rsidRPr="00A91C8A">
        <w:rPr>
          <w:lang w:val="en-US"/>
        </w:rPr>
        <w:t xml:space="preserve"> technical (internal cross-validation) replicate study provided an internal parameter check</w:t>
      </w:r>
      <w:r w:rsidR="002D2EC6">
        <w:rPr>
          <w:lang w:val="en-US"/>
        </w:rPr>
        <w:t xml:space="preserve">, but it </w:t>
      </w:r>
      <w:r w:rsidRPr="00A91C8A">
        <w:rPr>
          <w:lang w:val="en-US"/>
        </w:rPr>
        <w:t>has insufficient independence between both the case and control</w:t>
      </w:r>
      <w:r w:rsidR="003B398F">
        <w:rPr>
          <w:lang w:val="en-US"/>
        </w:rPr>
        <w:t xml:space="preserve"> set</w:t>
      </w:r>
      <w:r w:rsidRPr="00A91C8A">
        <w:rPr>
          <w:lang w:val="en-US"/>
        </w:rPr>
        <w:t xml:space="preserve">s used in the runs for reliable </w:t>
      </w:r>
      <w:r w:rsidR="00A91C8A">
        <w:rPr>
          <w:lang w:val="en-US"/>
        </w:rPr>
        <w:t xml:space="preserve">use as </w:t>
      </w:r>
      <w:r w:rsidRPr="00A91C8A">
        <w:rPr>
          <w:lang w:val="en-US"/>
        </w:rPr>
        <w:t xml:space="preserve">formal replication. </w:t>
      </w:r>
    </w:p>
    <w:p w14:paraId="59877638" w14:textId="77777777" w:rsidR="00AD1759" w:rsidRDefault="00AD1759" w:rsidP="0024109A">
      <w:pPr>
        <w:keepNext/>
        <w:spacing w:line="480" w:lineRule="auto"/>
        <w:rPr>
          <w:lang w:val="en-US"/>
        </w:rPr>
      </w:pPr>
      <w:r w:rsidRPr="00E4799F">
        <w:rPr>
          <w:noProof/>
        </w:rPr>
        <w:lastRenderedPageBreak/>
        <w:drawing>
          <wp:inline distT="0" distB="0" distL="0" distR="0" wp14:anchorId="5AB0E69A" wp14:editId="0D378FD0">
            <wp:extent cx="6312304" cy="2779002"/>
            <wp:effectExtent l="0" t="0" r="0" b="254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304" cy="277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1990" w14:textId="77777777" w:rsidR="00AD1759" w:rsidRPr="00571D5D" w:rsidRDefault="00AD1759" w:rsidP="0024109A">
      <w:pPr>
        <w:keepNext/>
        <w:spacing w:line="480" w:lineRule="auto"/>
        <w:jc w:val="center"/>
        <w:rPr>
          <w:b/>
          <w:bCs w:val="0"/>
          <w:sz w:val="16"/>
          <w:szCs w:val="16"/>
          <w:lang w:val="en-US"/>
        </w:rPr>
      </w:pPr>
      <w:r w:rsidRPr="00571D5D">
        <w:rPr>
          <w:b/>
          <w:bCs w:val="0"/>
          <w:sz w:val="16"/>
          <w:szCs w:val="16"/>
          <w:lang w:val="en-US"/>
        </w:rPr>
        <w:t xml:space="preserve">(a)                                                                                                                (b) </w:t>
      </w:r>
    </w:p>
    <w:p w14:paraId="45E9520D" w14:textId="2AA92556" w:rsidR="00B42CAA" w:rsidRDefault="00AD1759" w:rsidP="0024109A">
      <w:pPr>
        <w:pStyle w:val="Caption"/>
        <w:spacing w:line="480" w:lineRule="auto"/>
        <w:rPr>
          <w:b w:val="0"/>
          <w:bCs/>
          <w:sz w:val="16"/>
          <w:szCs w:val="14"/>
          <w:lang w:val="en-US"/>
        </w:rPr>
      </w:pPr>
      <w:bookmarkStart w:id="58" w:name="_Ref109286802"/>
      <w:bookmarkStart w:id="59" w:name="_Ref111553408"/>
      <w:r w:rsidRPr="009E7E70">
        <w:rPr>
          <w:sz w:val="16"/>
          <w:szCs w:val="14"/>
          <w:lang w:val="en-US"/>
        </w:rPr>
        <w:t xml:space="preserve">Figure </w:t>
      </w:r>
      <w:bookmarkEnd w:id="58"/>
      <w:r w:rsidR="00093460">
        <w:rPr>
          <w:sz w:val="16"/>
          <w:szCs w:val="14"/>
          <w:lang w:val="en-US"/>
        </w:rPr>
        <w:t>15</w:t>
      </w:r>
      <w:r w:rsidRPr="009E7E70">
        <w:rPr>
          <w:sz w:val="16"/>
          <w:szCs w:val="14"/>
          <w:lang w:val="en-US"/>
        </w:rPr>
        <w:t xml:space="preserve">: </w:t>
      </w:r>
      <w:r w:rsidRPr="009E7E70">
        <w:rPr>
          <w:b w:val="0"/>
          <w:bCs/>
          <w:sz w:val="16"/>
          <w:szCs w:val="14"/>
          <w:lang w:val="en-US"/>
        </w:rPr>
        <w:t xml:space="preserve">Comparison </w:t>
      </w:r>
      <w:r w:rsidRPr="00E4799F">
        <w:rPr>
          <w:b w:val="0"/>
          <w:bCs/>
          <w:sz w:val="16"/>
          <w:szCs w:val="14"/>
          <w:lang w:val="en-US"/>
        </w:rPr>
        <w:t xml:space="preserve">of </w:t>
      </w:r>
      <w:r>
        <w:rPr>
          <w:b w:val="0"/>
          <w:bCs/>
          <w:sz w:val="16"/>
          <w:szCs w:val="14"/>
          <w:lang w:val="en-US"/>
        </w:rPr>
        <w:t xml:space="preserve">(a) </w:t>
      </w:r>
      <w:r w:rsidRPr="00E4799F">
        <w:rPr>
          <w:b w:val="0"/>
          <w:bCs/>
          <w:sz w:val="16"/>
          <w:szCs w:val="14"/>
          <w:lang w:val="en-US"/>
        </w:rPr>
        <w:t xml:space="preserve">odds ratios and </w:t>
      </w:r>
      <w:r>
        <w:rPr>
          <w:b w:val="0"/>
          <w:bCs/>
          <w:sz w:val="16"/>
          <w:szCs w:val="14"/>
          <w:lang w:val="en-US"/>
        </w:rPr>
        <w:t xml:space="preserve">(b) </w:t>
      </w:r>
      <w:r w:rsidRPr="00E4799F">
        <w:rPr>
          <w:b w:val="0"/>
          <w:bCs/>
          <w:sz w:val="16"/>
          <w:szCs w:val="14"/>
          <w:lang w:val="en-US"/>
        </w:rPr>
        <w:t xml:space="preserve">Z-scores of the full Pain Questionnaire dataset with five sub-cohort </w:t>
      </w:r>
      <w:r>
        <w:rPr>
          <w:b w:val="0"/>
          <w:bCs/>
          <w:sz w:val="16"/>
          <w:szCs w:val="14"/>
          <w:lang w:val="en-US"/>
        </w:rPr>
        <w:t xml:space="preserve">splits </w:t>
      </w:r>
      <w:r w:rsidRPr="00E4799F">
        <w:rPr>
          <w:b w:val="0"/>
          <w:bCs/>
          <w:sz w:val="16"/>
          <w:szCs w:val="14"/>
          <w:lang w:val="en-US"/>
        </w:rPr>
        <w:t>containing 90% of the same cases as the full cohort and the same set of controls.</w:t>
      </w:r>
      <w:bookmarkEnd w:id="59"/>
    </w:p>
    <w:p w14:paraId="6F97BABA" w14:textId="77777777" w:rsidR="00164636" w:rsidRDefault="00164636" w:rsidP="0024109A">
      <w:pPr>
        <w:spacing w:line="480" w:lineRule="auto"/>
        <w:rPr>
          <w:rFonts w:eastAsiaTheme="majorEastAsia" w:cstheme="majorBidi"/>
          <w:color w:val="138E89"/>
          <w:sz w:val="24"/>
          <w:szCs w:val="28"/>
          <w:lang w:val="en-US"/>
        </w:rPr>
      </w:pPr>
      <w:bookmarkStart w:id="60" w:name="_Ref109256877"/>
      <w:r>
        <w:rPr>
          <w:rFonts w:eastAsiaTheme="majorEastAsia" w:cstheme="majorBidi"/>
          <w:color w:val="138E89"/>
          <w:sz w:val="24"/>
          <w:szCs w:val="28"/>
          <w:lang w:val="en-US"/>
        </w:rPr>
        <w:br w:type="page"/>
      </w:r>
    </w:p>
    <w:p w14:paraId="30F78078" w14:textId="54B2EF6B" w:rsidR="00D1002D" w:rsidRDefault="00D1002D" w:rsidP="0024109A">
      <w:pPr>
        <w:spacing w:line="480" w:lineRule="auto"/>
        <w:rPr>
          <w:rFonts w:eastAsiaTheme="majorEastAsia" w:cstheme="majorBidi"/>
          <w:color w:val="138E89"/>
          <w:sz w:val="24"/>
          <w:szCs w:val="28"/>
          <w:lang w:val="en-US"/>
        </w:rPr>
      </w:pPr>
      <w:r>
        <w:rPr>
          <w:rFonts w:eastAsiaTheme="majorEastAsia" w:cstheme="majorBidi"/>
          <w:color w:val="138E89"/>
          <w:sz w:val="24"/>
          <w:szCs w:val="28"/>
          <w:lang w:val="en-US"/>
        </w:rPr>
        <w:lastRenderedPageBreak/>
        <w:t xml:space="preserve">Genes </w:t>
      </w:r>
      <w:r w:rsidR="00DE0B17">
        <w:rPr>
          <w:rFonts w:eastAsiaTheme="majorEastAsia" w:cstheme="majorBidi"/>
          <w:color w:val="138E89"/>
          <w:sz w:val="24"/>
          <w:szCs w:val="28"/>
          <w:lang w:val="en-US"/>
        </w:rPr>
        <w:t>A</w:t>
      </w:r>
      <w:r>
        <w:rPr>
          <w:rFonts w:eastAsiaTheme="majorEastAsia" w:cstheme="majorBidi"/>
          <w:color w:val="138E89"/>
          <w:sz w:val="24"/>
          <w:szCs w:val="28"/>
          <w:lang w:val="en-US"/>
        </w:rPr>
        <w:t xml:space="preserve">ssociated with </w:t>
      </w:r>
      <w:r w:rsidR="00DE0B17">
        <w:rPr>
          <w:rFonts w:eastAsiaTheme="majorEastAsia" w:cstheme="majorBidi"/>
          <w:color w:val="138E89"/>
          <w:sz w:val="24"/>
          <w:szCs w:val="28"/>
          <w:lang w:val="en-US"/>
        </w:rPr>
        <w:t>P</w:t>
      </w:r>
      <w:r>
        <w:rPr>
          <w:rFonts w:eastAsiaTheme="majorEastAsia" w:cstheme="majorBidi"/>
          <w:color w:val="138E89"/>
          <w:sz w:val="24"/>
          <w:szCs w:val="28"/>
          <w:lang w:val="en-US"/>
        </w:rPr>
        <w:t>henotypes</w:t>
      </w:r>
    </w:p>
    <w:p w14:paraId="6F9F128C" w14:textId="360A18F4" w:rsidR="007078E5" w:rsidRPr="00F02FD5" w:rsidRDefault="007078E5" w:rsidP="0024109A">
      <w:pPr>
        <w:pStyle w:val="Caption"/>
        <w:keepNext/>
        <w:spacing w:line="480" w:lineRule="auto"/>
        <w:rPr>
          <w:sz w:val="16"/>
          <w:szCs w:val="14"/>
        </w:rPr>
      </w:pPr>
      <w:bookmarkStart w:id="61" w:name="_Ref113472202"/>
      <w:r w:rsidRPr="00F02FD5">
        <w:rPr>
          <w:sz w:val="16"/>
          <w:szCs w:val="14"/>
        </w:rPr>
        <w:t xml:space="preserve">Table </w:t>
      </w:r>
      <w:r w:rsidRPr="00F02FD5">
        <w:rPr>
          <w:sz w:val="16"/>
          <w:szCs w:val="14"/>
        </w:rPr>
        <w:fldChar w:fldCharType="begin"/>
      </w:r>
      <w:r w:rsidRPr="00F02FD5">
        <w:rPr>
          <w:sz w:val="16"/>
          <w:szCs w:val="14"/>
        </w:rPr>
        <w:instrText xml:space="preserve"> SEQ Table \* ARABIC </w:instrText>
      </w:r>
      <w:r w:rsidRPr="00F02FD5">
        <w:rPr>
          <w:sz w:val="16"/>
          <w:szCs w:val="14"/>
        </w:rPr>
        <w:fldChar w:fldCharType="separate"/>
      </w:r>
      <w:r w:rsidR="00F42B18">
        <w:rPr>
          <w:noProof/>
          <w:sz w:val="16"/>
          <w:szCs w:val="14"/>
        </w:rPr>
        <w:t>10</w:t>
      </w:r>
      <w:r w:rsidRPr="00F02FD5">
        <w:rPr>
          <w:sz w:val="16"/>
          <w:szCs w:val="14"/>
        </w:rPr>
        <w:fldChar w:fldCharType="end"/>
      </w:r>
      <w:bookmarkEnd w:id="61"/>
      <w:r w:rsidR="00E05502" w:rsidRPr="00F02FD5">
        <w:rPr>
          <w:sz w:val="16"/>
          <w:szCs w:val="14"/>
        </w:rPr>
        <w:t xml:space="preserve">: </w:t>
      </w:r>
      <w:r w:rsidR="00382C10" w:rsidRPr="00F02FD5">
        <w:rPr>
          <w:b w:val="0"/>
          <w:bCs/>
          <w:sz w:val="16"/>
          <w:szCs w:val="14"/>
        </w:rPr>
        <w:t>Frequency distribution of</w:t>
      </w:r>
      <w:r w:rsidR="00E05502" w:rsidRPr="00F02FD5">
        <w:rPr>
          <w:b w:val="0"/>
          <w:bCs/>
          <w:sz w:val="16"/>
          <w:szCs w:val="14"/>
        </w:rPr>
        <w:t xml:space="preserve"> </w:t>
      </w:r>
      <w:r w:rsidR="000D4F16" w:rsidRPr="00F02FD5">
        <w:rPr>
          <w:b w:val="0"/>
          <w:bCs/>
          <w:sz w:val="16"/>
          <w:szCs w:val="14"/>
        </w:rPr>
        <w:t xml:space="preserve">categorical </w:t>
      </w:r>
      <w:r w:rsidR="0078223E" w:rsidRPr="00F02FD5">
        <w:rPr>
          <w:b w:val="0"/>
          <w:bCs/>
          <w:sz w:val="16"/>
          <w:szCs w:val="14"/>
        </w:rPr>
        <w:t xml:space="preserve">phenotypic </w:t>
      </w:r>
      <w:r w:rsidR="00382C10" w:rsidRPr="00F02FD5">
        <w:rPr>
          <w:b w:val="0"/>
          <w:bCs/>
          <w:sz w:val="16"/>
          <w:szCs w:val="14"/>
        </w:rPr>
        <w:t>features</w:t>
      </w:r>
      <w:r w:rsidR="00E05502" w:rsidRPr="00F02FD5">
        <w:rPr>
          <w:b w:val="0"/>
          <w:bCs/>
          <w:sz w:val="16"/>
          <w:szCs w:val="14"/>
        </w:rPr>
        <w:t xml:space="preserve"> in cases associated with gene(s) </w:t>
      </w:r>
      <w:r w:rsidR="00382C10" w:rsidRPr="00F02FD5">
        <w:rPr>
          <w:b w:val="0"/>
          <w:bCs/>
          <w:sz w:val="16"/>
          <w:szCs w:val="14"/>
        </w:rPr>
        <w:t>compared to</w:t>
      </w:r>
      <w:r w:rsidR="00E05502" w:rsidRPr="00F02FD5">
        <w:rPr>
          <w:b w:val="0"/>
          <w:bCs/>
          <w:sz w:val="16"/>
          <w:szCs w:val="14"/>
        </w:rPr>
        <w:t xml:space="preserve"> </w:t>
      </w:r>
      <w:r w:rsidR="00382C10" w:rsidRPr="00F02FD5">
        <w:rPr>
          <w:b w:val="0"/>
          <w:bCs/>
          <w:sz w:val="16"/>
          <w:szCs w:val="14"/>
        </w:rPr>
        <w:t xml:space="preserve">all cases </w:t>
      </w:r>
      <w:r w:rsidR="000B2D9B">
        <w:rPr>
          <w:b w:val="0"/>
          <w:bCs/>
          <w:sz w:val="16"/>
          <w:szCs w:val="14"/>
        </w:rPr>
        <w:t xml:space="preserve">and controls </w:t>
      </w:r>
      <w:r w:rsidR="00382C10" w:rsidRPr="00F02FD5">
        <w:rPr>
          <w:b w:val="0"/>
          <w:bCs/>
          <w:sz w:val="16"/>
          <w:szCs w:val="14"/>
        </w:rPr>
        <w:t>in the cohort</w:t>
      </w:r>
      <w:r w:rsidR="00E05502" w:rsidRPr="00F02FD5">
        <w:rPr>
          <w:b w:val="0"/>
          <w:bCs/>
          <w:sz w:val="16"/>
          <w:szCs w:val="14"/>
        </w:rPr>
        <w:t>.</w:t>
      </w:r>
      <w:r w:rsidR="00E05502" w:rsidRPr="00F02FD5">
        <w:rPr>
          <w:sz w:val="16"/>
          <w:szCs w:val="14"/>
        </w:rPr>
        <w:t xml:space="preserve"> </w:t>
      </w:r>
      <w:r w:rsidR="00E05502" w:rsidRPr="00F02FD5">
        <w:rPr>
          <w:b w:val="0"/>
          <w:bCs/>
          <w:i/>
          <w:iCs/>
          <w:sz w:val="16"/>
          <w:szCs w:val="14"/>
        </w:rPr>
        <w:t>p</w:t>
      </w:r>
      <w:r w:rsidR="00E05502" w:rsidRPr="00F02FD5">
        <w:rPr>
          <w:b w:val="0"/>
          <w:bCs/>
          <w:sz w:val="16"/>
          <w:szCs w:val="14"/>
        </w:rPr>
        <w:t>-values were calculated to assess the association of each feature using two-sided Fisher’s exact tests.</w:t>
      </w:r>
    </w:p>
    <w:tbl>
      <w:tblPr>
        <w:tblStyle w:val="TableGridLight"/>
        <w:tblW w:w="9742" w:type="dxa"/>
        <w:tblLayout w:type="fixed"/>
        <w:tblLook w:val="04A0" w:firstRow="1" w:lastRow="0" w:firstColumn="1" w:lastColumn="0" w:noHBand="0" w:noVBand="1"/>
      </w:tblPr>
      <w:tblGrid>
        <w:gridCol w:w="1082"/>
        <w:gridCol w:w="898"/>
        <w:gridCol w:w="567"/>
        <w:gridCol w:w="596"/>
        <w:gridCol w:w="646"/>
        <w:gridCol w:w="580"/>
        <w:gridCol w:w="706"/>
        <w:gridCol w:w="638"/>
        <w:gridCol w:w="953"/>
        <w:gridCol w:w="842"/>
        <w:gridCol w:w="1134"/>
        <w:gridCol w:w="1100"/>
      </w:tblGrid>
      <w:tr w:rsidR="00F36A6F" w:rsidRPr="00F36A6F" w14:paraId="25CBB7DE" w14:textId="4E82F52F" w:rsidTr="00B92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1082" w:type="dxa"/>
            <w:noWrap/>
            <w:vAlign w:val="bottom"/>
            <w:hideMark/>
          </w:tcPr>
          <w:p w14:paraId="3E2C3D05" w14:textId="11227A3D" w:rsidR="009C6FF3" w:rsidRPr="00F36A6F" w:rsidRDefault="009C6FF3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bookmarkStart w:id="62" w:name="_Hlk111470312"/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 xml:space="preserve">Phenotypic Feature </w:t>
            </w:r>
          </w:p>
        </w:tc>
        <w:tc>
          <w:tcPr>
            <w:tcW w:w="898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14:paraId="422DAF79" w14:textId="72B84369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Gene(s)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14:paraId="6DB199CF" w14:textId="4B40CB4E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Gene case count with feature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6686C5" w14:textId="54EE3576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Gene   Case count</w:t>
            </w:r>
          </w:p>
        </w:tc>
        <w:tc>
          <w:tcPr>
            <w:tcW w:w="646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14:paraId="592D5343" w14:textId="0484F0B0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All case count with feature</w:t>
            </w:r>
          </w:p>
        </w:tc>
        <w:tc>
          <w:tcPr>
            <w:tcW w:w="580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E00C61" w14:textId="5D1B387E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Total case count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bottom"/>
          </w:tcPr>
          <w:p w14:paraId="638B54B8" w14:textId="51A7089A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All controls count with feature</w:t>
            </w:r>
          </w:p>
        </w:tc>
        <w:tc>
          <w:tcPr>
            <w:tcW w:w="638" w:type="dxa"/>
            <w:tcMar>
              <w:left w:w="28" w:type="dxa"/>
              <w:right w:w="28" w:type="dxa"/>
            </w:tcMar>
            <w:vAlign w:val="bottom"/>
          </w:tcPr>
          <w:p w14:paraId="733E00A4" w14:textId="1001D7D0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Total control count</w:t>
            </w:r>
          </w:p>
        </w:tc>
        <w:tc>
          <w:tcPr>
            <w:tcW w:w="953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B6E83F" w14:textId="3EA1E2EC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p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-value (compared to cases) before multiple testing</w:t>
            </w:r>
          </w:p>
        </w:tc>
        <w:tc>
          <w:tcPr>
            <w:tcW w:w="842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14:paraId="18F866BF" w14:textId="120B6239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 xml:space="preserve">Adjusted </w:t>
            </w: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p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-value (compared to cases)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14:paraId="40456289" w14:textId="3E32F36A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p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-value (compared to controls) before multiple testing</w:t>
            </w:r>
          </w:p>
        </w:tc>
        <w:tc>
          <w:tcPr>
            <w:tcW w:w="1100" w:type="dxa"/>
            <w:tcMar>
              <w:left w:w="28" w:type="dxa"/>
              <w:right w:w="28" w:type="dxa"/>
            </w:tcMar>
            <w:vAlign w:val="bottom"/>
          </w:tcPr>
          <w:p w14:paraId="1104FC52" w14:textId="4097F17B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 xml:space="preserve">Adjusted </w:t>
            </w: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p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-value (compared to controls)</w:t>
            </w:r>
          </w:p>
        </w:tc>
      </w:tr>
      <w:tr w:rsidR="00F36A6F" w:rsidRPr="00F36A6F" w14:paraId="544C67A6" w14:textId="07508D04" w:rsidTr="00B92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1082" w:type="dxa"/>
            <w:noWrap/>
            <w:vAlign w:val="center"/>
            <w:hideMark/>
          </w:tcPr>
          <w:p w14:paraId="34A44518" w14:textId="399F8420" w:rsidR="009C6FF3" w:rsidRPr="00F36A6F" w:rsidRDefault="009C6FF3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Illness injury bereavement stress in last 2 years (2019+)</w:t>
            </w:r>
          </w:p>
        </w:tc>
        <w:tc>
          <w:tcPr>
            <w:tcW w:w="898" w:type="dxa"/>
            <w:noWrap/>
            <w:vAlign w:val="center"/>
            <w:hideMark/>
          </w:tcPr>
          <w:p w14:paraId="416937B7" w14:textId="77777777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SLC6A11</w:t>
            </w:r>
          </w:p>
          <w:p w14:paraId="1CFB8236" w14:textId="03B8F8DC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SULF2</w:t>
            </w:r>
          </w:p>
        </w:tc>
        <w:tc>
          <w:tcPr>
            <w:tcW w:w="567" w:type="dxa"/>
            <w:noWrap/>
            <w:vAlign w:val="center"/>
            <w:hideMark/>
          </w:tcPr>
          <w:p w14:paraId="77BF18F2" w14:textId="7777777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</w:t>
            </w:r>
          </w:p>
        </w:tc>
        <w:tc>
          <w:tcPr>
            <w:tcW w:w="596" w:type="dxa"/>
            <w:noWrap/>
            <w:vAlign w:val="center"/>
            <w:hideMark/>
          </w:tcPr>
          <w:p w14:paraId="792CF91E" w14:textId="7777777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46" w:type="dxa"/>
            <w:noWrap/>
            <w:vAlign w:val="center"/>
            <w:hideMark/>
          </w:tcPr>
          <w:p w14:paraId="25ACFAC0" w14:textId="7777777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0" w:type="dxa"/>
            <w:noWrap/>
            <w:vAlign w:val="center"/>
            <w:hideMark/>
          </w:tcPr>
          <w:p w14:paraId="781C59D5" w14:textId="14E01D8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2,382</w:t>
            </w:r>
          </w:p>
        </w:tc>
        <w:tc>
          <w:tcPr>
            <w:tcW w:w="706" w:type="dxa"/>
            <w:vAlign w:val="center"/>
          </w:tcPr>
          <w:p w14:paraId="4A4ED410" w14:textId="31C0EE33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8" w:type="dxa"/>
            <w:vAlign w:val="center"/>
          </w:tcPr>
          <w:p w14:paraId="4D2A4214" w14:textId="517EF7BD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4,764</w:t>
            </w:r>
          </w:p>
        </w:tc>
        <w:tc>
          <w:tcPr>
            <w:tcW w:w="953" w:type="dxa"/>
            <w:noWrap/>
            <w:vAlign w:val="center"/>
            <w:hideMark/>
          </w:tcPr>
          <w:p w14:paraId="497E182B" w14:textId="2CAB7FB3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842" w:type="dxa"/>
            <w:noWrap/>
            <w:vAlign w:val="center"/>
            <w:hideMark/>
          </w:tcPr>
          <w:p w14:paraId="0571FB39" w14:textId="4062D47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0.177</w:t>
            </w:r>
          </w:p>
        </w:tc>
        <w:tc>
          <w:tcPr>
            <w:tcW w:w="1134" w:type="dxa"/>
            <w:vAlign w:val="center"/>
          </w:tcPr>
          <w:p w14:paraId="35E09F7A" w14:textId="43B1067E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6.00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-21</w:t>
            </w:r>
          </w:p>
        </w:tc>
        <w:tc>
          <w:tcPr>
            <w:tcW w:w="1100" w:type="dxa"/>
            <w:vAlign w:val="center"/>
          </w:tcPr>
          <w:p w14:paraId="383E80E9" w14:textId="3ED678B2" w:rsidR="009C6FF3" w:rsidRPr="00F36A6F" w:rsidRDefault="004C0804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7.61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-21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 xml:space="preserve"> </w:t>
            </w:r>
          </w:p>
        </w:tc>
      </w:tr>
      <w:tr w:rsidR="00F36A6F" w:rsidRPr="00F36A6F" w14:paraId="54B04E3D" w14:textId="50E435CC" w:rsidTr="00B9278B">
        <w:trPr>
          <w:trHeight w:val="144"/>
        </w:trPr>
        <w:tc>
          <w:tcPr>
            <w:tcW w:w="1082" w:type="dxa"/>
            <w:noWrap/>
            <w:vAlign w:val="center"/>
            <w:hideMark/>
          </w:tcPr>
          <w:p w14:paraId="49AFE28D" w14:textId="6F6EDAA1" w:rsidR="009C6FF3" w:rsidRPr="00F36A6F" w:rsidRDefault="009C6FF3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Illness injury bereavement stress in last 2 years (2014+)</w:t>
            </w:r>
          </w:p>
        </w:tc>
        <w:tc>
          <w:tcPr>
            <w:tcW w:w="898" w:type="dxa"/>
            <w:noWrap/>
            <w:vAlign w:val="center"/>
            <w:hideMark/>
          </w:tcPr>
          <w:p w14:paraId="7B930699" w14:textId="77777777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CDON</w:t>
            </w:r>
          </w:p>
        </w:tc>
        <w:tc>
          <w:tcPr>
            <w:tcW w:w="567" w:type="dxa"/>
            <w:noWrap/>
            <w:vAlign w:val="center"/>
            <w:hideMark/>
          </w:tcPr>
          <w:p w14:paraId="52711CE8" w14:textId="7777777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96" w:type="dxa"/>
            <w:noWrap/>
            <w:vAlign w:val="center"/>
            <w:hideMark/>
          </w:tcPr>
          <w:p w14:paraId="586EDDE6" w14:textId="7777777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646" w:type="dxa"/>
            <w:noWrap/>
            <w:vAlign w:val="center"/>
            <w:hideMark/>
          </w:tcPr>
          <w:p w14:paraId="30C8555A" w14:textId="7777777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580" w:type="dxa"/>
            <w:noWrap/>
            <w:vAlign w:val="center"/>
            <w:hideMark/>
          </w:tcPr>
          <w:p w14:paraId="107F1BBD" w14:textId="74D97A3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2,382</w:t>
            </w:r>
          </w:p>
        </w:tc>
        <w:tc>
          <w:tcPr>
            <w:tcW w:w="706" w:type="dxa"/>
            <w:vAlign w:val="center"/>
          </w:tcPr>
          <w:p w14:paraId="50C8464A" w14:textId="0EF2E601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3</w:t>
            </w:r>
          </w:p>
        </w:tc>
        <w:tc>
          <w:tcPr>
            <w:tcW w:w="638" w:type="dxa"/>
            <w:vAlign w:val="center"/>
          </w:tcPr>
          <w:p w14:paraId="2E3D719B" w14:textId="176E6DC3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4,764</w:t>
            </w:r>
          </w:p>
        </w:tc>
        <w:tc>
          <w:tcPr>
            <w:tcW w:w="953" w:type="dxa"/>
            <w:noWrap/>
            <w:vAlign w:val="center"/>
            <w:hideMark/>
          </w:tcPr>
          <w:p w14:paraId="01E2D702" w14:textId="6935D20E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0.023</w:t>
            </w:r>
          </w:p>
        </w:tc>
        <w:tc>
          <w:tcPr>
            <w:tcW w:w="842" w:type="dxa"/>
            <w:noWrap/>
            <w:vAlign w:val="center"/>
            <w:hideMark/>
          </w:tcPr>
          <w:p w14:paraId="765F1E32" w14:textId="6F3D8062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0.861</w:t>
            </w:r>
          </w:p>
        </w:tc>
        <w:tc>
          <w:tcPr>
            <w:tcW w:w="1134" w:type="dxa"/>
            <w:vAlign w:val="center"/>
          </w:tcPr>
          <w:p w14:paraId="58480667" w14:textId="7952F992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6.36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-145</w:t>
            </w:r>
          </w:p>
        </w:tc>
        <w:tc>
          <w:tcPr>
            <w:tcW w:w="1100" w:type="dxa"/>
            <w:vAlign w:val="center"/>
          </w:tcPr>
          <w:p w14:paraId="5DF0B411" w14:textId="01BAA1FC" w:rsidR="009C6FF3" w:rsidRPr="00F36A6F" w:rsidRDefault="004C0804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1.19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-144</w:t>
            </w:r>
          </w:p>
        </w:tc>
      </w:tr>
      <w:tr w:rsidR="00F36A6F" w:rsidRPr="00F36A6F" w14:paraId="072A81CA" w14:textId="7638CBA9" w:rsidTr="00B92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1082" w:type="dxa"/>
            <w:noWrap/>
            <w:vAlign w:val="center"/>
          </w:tcPr>
          <w:p w14:paraId="2B4CB659" w14:textId="789EAA85" w:rsidR="009C6FF3" w:rsidRPr="00F36A6F" w:rsidRDefault="009C6FF3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Fibromyalgia (ICD-10: M79.7)</w:t>
            </w:r>
          </w:p>
        </w:tc>
        <w:tc>
          <w:tcPr>
            <w:tcW w:w="898" w:type="dxa"/>
            <w:noWrap/>
            <w:vAlign w:val="center"/>
          </w:tcPr>
          <w:p w14:paraId="38FC488D" w14:textId="222E280B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CLOCK</w:t>
            </w:r>
          </w:p>
        </w:tc>
        <w:tc>
          <w:tcPr>
            <w:tcW w:w="567" w:type="dxa"/>
            <w:noWrap/>
            <w:vAlign w:val="center"/>
          </w:tcPr>
          <w:p w14:paraId="4178295B" w14:textId="02C63092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96" w:type="dxa"/>
            <w:noWrap/>
            <w:vAlign w:val="center"/>
          </w:tcPr>
          <w:p w14:paraId="39D7639F" w14:textId="1C51E142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646" w:type="dxa"/>
            <w:noWrap/>
            <w:vAlign w:val="center"/>
          </w:tcPr>
          <w:p w14:paraId="1715A341" w14:textId="1FE0F38B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580" w:type="dxa"/>
            <w:noWrap/>
            <w:vAlign w:val="center"/>
          </w:tcPr>
          <w:p w14:paraId="3424BBF2" w14:textId="56327655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2,382</w:t>
            </w:r>
          </w:p>
        </w:tc>
        <w:tc>
          <w:tcPr>
            <w:tcW w:w="706" w:type="dxa"/>
            <w:vAlign w:val="center"/>
          </w:tcPr>
          <w:p w14:paraId="4949BD93" w14:textId="02758A91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8" w:type="dxa"/>
            <w:vAlign w:val="center"/>
          </w:tcPr>
          <w:p w14:paraId="2CFA9050" w14:textId="72517D0B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4,764</w:t>
            </w:r>
          </w:p>
        </w:tc>
        <w:tc>
          <w:tcPr>
            <w:tcW w:w="953" w:type="dxa"/>
            <w:noWrap/>
            <w:vAlign w:val="center"/>
          </w:tcPr>
          <w:p w14:paraId="004B09C3" w14:textId="063C104B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0.026</w:t>
            </w:r>
          </w:p>
        </w:tc>
        <w:tc>
          <w:tcPr>
            <w:tcW w:w="842" w:type="dxa"/>
            <w:noWrap/>
            <w:vAlign w:val="center"/>
          </w:tcPr>
          <w:p w14:paraId="59C21EF5" w14:textId="669D5C18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0.969</w:t>
            </w:r>
          </w:p>
        </w:tc>
        <w:tc>
          <w:tcPr>
            <w:tcW w:w="1134" w:type="dxa"/>
            <w:vAlign w:val="center"/>
          </w:tcPr>
          <w:p w14:paraId="1E4D8F3A" w14:textId="7F3D4228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2.92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-90</w:t>
            </w:r>
          </w:p>
        </w:tc>
        <w:tc>
          <w:tcPr>
            <w:tcW w:w="1100" w:type="dxa"/>
            <w:vAlign w:val="center"/>
          </w:tcPr>
          <w:p w14:paraId="7BEA0A47" w14:textId="1CE0EC3C" w:rsidR="009C6FF3" w:rsidRPr="00F36A6F" w:rsidRDefault="00A21BEA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1.87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-89</w:t>
            </w:r>
          </w:p>
        </w:tc>
      </w:tr>
      <w:tr w:rsidR="00F36A6F" w:rsidRPr="00F36A6F" w14:paraId="28A99376" w14:textId="5C99379C" w:rsidTr="00B9278B">
        <w:trPr>
          <w:trHeight w:val="144"/>
        </w:trPr>
        <w:tc>
          <w:tcPr>
            <w:tcW w:w="1082" w:type="dxa"/>
            <w:noWrap/>
            <w:vAlign w:val="center"/>
          </w:tcPr>
          <w:p w14:paraId="592AACB2" w14:textId="69C2C1DD" w:rsidR="009C6FF3" w:rsidRPr="00F36A6F" w:rsidRDefault="009C6FF3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Other soft tissue disorders (ICD-10: M79)</w:t>
            </w:r>
          </w:p>
        </w:tc>
        <w:tc>
          <w:tcPr>
            <w:tcW w:w="898" w:type="dxa"/>
            <w:noWrap/>
            <w:vAlign w:val="center"/>
          </w:tcPr>
          <w:p w14:paraId="55301F46" w14:textId="4CCEB1A9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CLOCK</w:t>
            </w:r>
          </w:p>
        </w:tc>
        <w:tc>
          <w:tcPr>
            <w:tcW w:w="567" w:type="dxa"/>
            <w:noWrap/>
            <w:vAlign w:val="center"/>
          </w:tcPr>
          <w:p w14:paraId="322CAEE0" w14:textId="26079304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96" w:type="dxa"/>
            <w:noWrap/>
            <w:vAlign w:val="center"/>
          </w:tcPr>
          <w:p w14:paraId="773D972C" w14:textId="4FA77E1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646" w:type="dxa"/>
            <w:noWrap/>
            <w:vAlign w:val="center"/>
          </w:tcPr>
          <w:p w14:paraId="10DD5DFC" w14:textId="039A67E5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580" w:type="dxa"/>
            <w:noWrap/>
            <w:vAlign w:val="center"/>
          </w:tcPr>
          <w:p w14:paraId="176B4EB6" w14:textId="68F27983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2,382</w:t>
            </w:r>
          </w:p>
        </w:tc>
        <w:tc>
          <w:tcPr>
            <w:tcW w:w="706" w:type="dxa"/>
            <w:vAlign w:val="center"/>
          </w:tcPr>
          <w:p w14:paraId="5D245EB2" w14:textId="3B36FAD2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8" w:type="dxa"/>
            <w:vAlign w:val="center"/>
          </w:tcPr>
          <w:p w14:paraId="5751BF3C" w14:textId="47412361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4,764</w:t>
            </w:r>
          </w:p>
        </w:tc>
        <w:tc>
          <w:tcPr>
            <w:tcW w:w="953" w:type="dxa"/>
            <w:noWrap/>
            <w:vAlign w:val="center"/>
          </w:tcPr>
          <w:p w14:paraId="0AB75E82" w14:textId="237F13B9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0.044</w:t>
            </w:r>
          </w:p>
        </w:tc>
        <w:tc>
          <w:tcPr>
            <w:tcW w:w="842" w:type="dxa"/>
            <w:noWrap/>
            <w:vAlign w:val="center"/>
          </w:tcPr>
          <w:p w14:paraId="37B15228" w14:textId="21D4B985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0.969</w:t>
            </w:r>
          </w:p>
        </w:tc>
        <w:tc>
          <w:tcPr>
            <w:tcW w:w="1134" w:type="dxa"/>
            <w:vAlign w:val="center"/>
          </w:tcPr>
          <w:p w14:paraId="61DA921E" w14:textId="6C1FFCED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1.15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-151</w:t>
            </w:r>
          </w:p>
        </w:tc>
        <w:tc>
          <w:tcPr>
            <w:tcW w:w="1100" w:type="dxa"/>
            <w:vAlign w:val="center"/>
          </w:tcPr>
          <w:p w14:paraId="7CF73236" w14:textId="4FABA85E" w:rsidR="009C6FF3" w:rsidRPr="00F36A6F" w:rsidRDefault="00A21BEA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1.04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-149</w:t>
            </w:r>
          </w:p>
        </w:tc>
      </w:tr>
      <w:tr w:rsidR="00F36A6F" w:rsidRPr="00F36A6F" w14:paraId="4742C345" w14:textId="324E39F4" w:rsidTr="00B92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1082" w:type="dxa"/>
            <w:noWrap/>
            <w:vAlign w:val="center"/>
          </w:tcPr>
          <w:p w14:paraId="34FB8A22" w14:textId="4A13F5D8" w:rsidR="009C6FF3" w:rsidRPr="00F36A6F" w:rsidRDefault="009C6FF3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Thyroiditis (ICD10-10: E06)</w:t>
            </w:r>
          </w:p>
        </w:tc>
        <w:tc>
          <w:tcPr>
            <w:tcW w:w="898" w:type="dxa"/>
            <w:noWrap/>
            <w:vAlign w:val="center"/>
          </w:tcPr>
          <w:p w14:paraId="30EF1564" w14:textId="1D402177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PHACTR2</w:t>
            </w:r>
          </w:p>
        </w:tc>
        <w:tc>
          <w:tcPr>
            <w:tcW w:w="567" w:type="dxa"/>
            <w:noWrap/>
            <w:vAlign w:val="center"/>
          </w:tcPr>
          <w:p w14:paraId="5F146B67" w14:textId="669887F5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14:paraId="2D693299" w14:textId="78C13031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646" w:type="dxa"/>
            <w:noWrap/>
            <w:vAlign w:val="center"/>
          </w:tcPr>
          <w:p w14:paraId="37C6EBCD" w14:textId="5E05CE38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0" w:type="dxa"/>
            <w:noWrap/>
            <w:vAlign w:val="center"/>
          </w:tcPr>
          <w:p w14:paraId="6550F79B" w14:textId="392C803D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2,382</w:t>
            </w:r>
          </w:p>
        </w:tc>
        <w:tc>
          <w:tcPr>
            <w:tcW w:w="706" w:type="dxa"/>
            <w:vAlign w:val="center"/>
          </w:tcPr>
          <w:p w14:paraId="1B52A3D4" w14:textId="28F718F5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8" w:type="dxa"/>
            <w:vAlign w:val="center"/>
          </w:tcPr>
          <w:p w14:paraId="4C63B4E3" w14:textId="2A8524E1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4,764</w:t>
            </w:r>
          </w:p>
        </w:tc>
        <w:tc>
          <w:tcPr>
            <w:tcW w:w="953" w:type="dxa"/>
            <w:noWrap/>
            <w:vAlign w:val="center"/>
          </w:tcPr>
          <w:p w14:paraId="6E37D0DE" w14:textId="76224233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0.033</w:t>
            </w:r>
          </w:p>
        </w:tc>
        <w:tc>
          <w:tcPr>
            <w:tcW w:w="842" w:type="dxa"/>
            <w:noWrap/>
            <w:vAlign w:val="center"/>
          </w:tcPr>
          <w:p w14:paraId="6E54D380" w14:textId="4B75C3F8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0.969</w:t>
            </w:r>
          </w:p>
        </w:tc>
        <w:tc>
          <w:tcPr>
            <w:tcW w:w="1134" w:type="dxa"/>
            <w:vAlign w:val="center"/>
          </w:tcPr>
          <w:p w14:paraId="2781B514" w14:textId="22370ECE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1.07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-10</w:t>
            </w:r>
          </w:p>
        </w:tc>
        <w:tc>
          <w:tcPr>
            <w:tcW w:w="1100" w:type="dxa"/>
            <w:vAlign w:val="center"/>
          </w:tcPr>
          <w:p w14:paraId="7E1214B0" w14:textId="300C4C64" w:rsidR="009C6FF3" w:rsidRPr="00F36A6F" w:rsidRDefault="00A21BEA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1.92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-10</w:t>
            </w:r>
          </w:p>
        </w:tc>
      </w:tr>
      <w:tr w:rsidR="00F36A6F" w:rsidRPr="00F36A6F" w14:paraId="7B4BCFFA" w14:textId="16B095FB" w:rsidTr="00B9278B">
        <w:trPr>
          <w:trHeight w:val="144"/>
        </w:trPr>
        <w:tc>
          <w:tcPr>
            <w:tcW w:w="1082" w:type="dxa"/>
            <w:noWrap/>
            <w:vAlign w:val="center"/>
          </w:tcPr>
          <w:p w14:paraId="7E527DC7" w14:textId="4993A976" w:rsidR="009C6FF3" w:rsidRPr="00F36A6F" w:rsidRDefault="009C6FF3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Males (Genetic sex)</w:t>
            </w:r>
          </w:p>
        </w:tc>
        <w:tc>
          <w:tcPr>
            <w:tcW w:w="898" w:type="dxa"/>
            <w:noWrap/>
            <w:vAlign w:val="center"/>
          </w:tcPr>
          <w:p w14:paraId="3DB0453D" w14:textId="2C580239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S100PBP</w:t>
            </w:r>
          </w:p>
        </w:tc>
        <w:tc>
          <w:tcPr>
            <w:tcW w:w="567" w:type="dxa"/>
            <w:noWrap/>
            <w:vAlign w:val="center"/>
          </w:tcPr>
          <w:p w14:paraId="2E5CF813" w14:textId="6D6B5D42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96" w:type="dxa"/>
            <w:noWrap/>
            <w:vAlign w:val="center"/>
          </w:tcPr>
          <w:p w14:paraId="3FA5AC3F" w14:textId="79CFD0D1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646" w:type="dxa"/>
            <w:noWrap/>
            <w:vAlign w:val="center"/>
          </w:tcPr>
          <w:p w14:paraId="51CDC155" w14:textId="599FAD24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580" w:type="dxa"/>
            <w:noWrap/>
            <w:vAlign w:val="center"/>
          </w:tcPr>
          <w:p w14:paraId="5D7EA88D" w14:textId="7B40825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2,382</w:t>
            </w:r>
          </w:p>
        </w:tc>
        <w:tc>
          <w:tcPr>
            <w:tcW w:w="706" w:type="dxa"/>
            <w:vAlign w:val="center"/>
          </w:tcPr>
          <w:p w14:paraId="517924EE" w14:textId="50E49637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38" w:type="dxa"/>
            <w:vAlign w:val="center"/>
          </w:tcPr>
          <w:p w14:paraId="2F8AA7A9" w14:textId="6C63AAF2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4,764</w:t>
            </w:r>
          </w:p>
        </w:tc>
        <w:tc>
          <w:tcPr>
            <w:tcW w:w="953" w:type="dxa"/>
            <w:noWrap/>
            <w:vAlign w:val="center"/>
          </w:tcPr>
          <w:p w14:paraId="5F151EC9" w14:textId="281F3D23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0.022</w:t>
            </w:r>
          </w:p>
        </w:tc>
        <w:tc>
          <w:tcPr>
            <w:tcW w:w="842" w:type="dxa"/>
            <w:noWrap/>
            <w:vAlign w:val="center"/>
          </w:tcPr>
          <w:p w14:paraId="484ADEA2" w14:textId="022B63B4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0.078</w:t>
            </w:r>
          </w:p>
        </w:tc>
        <w:tc>
          <w:tcPr>
            <w:tcW w:w="1134" w:type="dxa"/>
            <w:vAlign w:val="center"/>
          </w:tcPr>
          <w:p w14:paraId="1AE5C1FA" w14:textId="353FAE4F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00" w:type="dxa"/>
            <w:vAlign w:val="center"/>
          </w:tcPr>
          <w:p w14:paraId="0F768358" w14:textId="79C9BDC1" w:rsidR="009C6FF3" w:rsidRPr="00F36A6F" w:rsidRDefault="00CE41C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</w:t>
            </w:r>
          </w:p>
        </w:tc>
      </w:tr>
      <w:tr w:rsidR="00F36A6F" w:rsidRPr="00F36A6F" w14:paraId="34DFBD3D" w14:textId="5099938B" w:rsidTr="00B92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1082" w:type="dxa"/>
            <w:noWrap/>
            <w:vAlign w:val="center"/>
          </w:tcPr>
          <w:p w14:paraId="7DDF7B52" w14:textId="1555BBA8" w:rsidR="009C6FF3" w:rsidRPr="00F36A6F" w:rsidRDefault="009C6FF3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Males (Genetic sex)</w:t>
            </w:r>
          </w:p>
        </w:tc>
        <w:tc>
          <w:tcPr>
            <w:tcW w:w="898" w:type="dxa"/>
            <w:noWrap/>
            <w:vAlign w:val="center"/>
          </w:tcPr>
          <w:p w14:paraId="73A9DD02" w14:textId="77777777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ATP9A</w:t>
            </w:r>
          </w:p>
          <w:p w14:paraId="018AFAB8" w14:textId="588E2DB2" w:rsidR="009C6FF3" w:rsidRPr="00F36A6F" w:rsidRDefault="009C6FF3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4"/>
                <w:szCs w:val="14"/>
              </w:rPr>
              <w:t>KCNB1</w:t>
            </w:r>
          </w:p>
        </w:tc>
        <w:tc>
          <w:tcPr>
            <w:tcW w:w="567" w:type="dxa"/>
            <w:noWrap/>
            <w:vAlign w:val="center"/>
          </w:tcPr>
          <w:p w14:paraId="4BC1171F" w14:textId="6EB0CD84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96" w:type="dxa"/>
            <w:noWrap/>
            <w:vAlign w:val="center"/>
          </w:tcPr>
          <w:p w14:paraId="49A0D588" w14:textId="7A398AC3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646" w:type="dxa"/>
            <w:noWrap/>
            <w:vAlign w:val="center"/>
          </w:tcPr>
          <w:p w14:paraId="3A2C9C79" w14:textId="3BBA23AB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580" w:type="dxa"/>
            <w:noWrap/>
            <w:vAlign w:val="center"/>
          </w:tcPr>
          <w:p w14:paraId="5C7B8E2B" w14:textId="74D5502B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2,382</w:t>
            </w:r>
          </w:p>
        </w:tc>
        <w:tc>
          <w:tcPr>
            <w:tcW w:w="706" w:type="dxa"/>
            <w:vAlign w:val="center"/>
          </w:tcPr>
          <w:p w14:paraId="6CECC5EA" w14:textId="46A2067E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38" w:type="dxa"/>
            <w:vAlign w:val="center"/>
          </w:tcPr>
          <w:p w14:paraId="527196D2" w14:textId="50DFDDEC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4,764</w:t>
            </w:r>
          </w:p>
        </w:tc>
        <w:tc>
          <w:tcPr>
            <w:tcW w:w="953" w:type="dxa"/>
            <w:noWrap/>
            <w:vAlign w:val="center"/>
          </w:tcPr>
          <w:p w14:paraId="0B09FB04" w14:textId="754ED921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0.016</w:t>
            </w:r>
          </w:p>
        </w:tc>
        <w:tc>
          <w:tcPr>
            <w:tcW w:w="842" w:type="dxa"/>
            <w:noWrap/>
            <w:vAlign w:val="center"/>
          </w:tcPr>
          <w:p w14:paraId="18EF7171" w14:textId="717D84E5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0.078</w:t>
            </w:r>
          </w:p>
        </w:tc>
        <w:tc>
          <w:tcPr>
            <w:tcW w:w="1134" w:type="dxa"/>
            <w:vAlign w:val="center"/>
          </w:tcPr>
          <w:p w14:paraId="2D718922" w14:textId="670ECC63" w:rsidR="009C6FF3" w:rsidRPr="00F36A6F" w:rsidRDefault="009C6FF3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7.29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-251</w:t>
            </w:r>
          </w:p>
        </w:tc>
        <w:tc>
          <w:tcPr>
            <w:tcW w:w="1100" w:type="dxa"/>
            <w:vAlign w:val="center"/>
          </w:tcPr>
          <w:p w14:paraId="2EBE2DC3" w14:textId="454EC433" w:rsidR="009C6FF3" w:rsidRPr="00F36A6F" w:rsidRDefault="00CE41C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</w:rPr>
              <w:t>3.28 X 10</w:t>
            </w:r>
            <w:r w:rsidRPr="00F36A6F">
              <w:rPr>
                <w:rFonts w:eastAsia="Times New Roman" w:cs="Calibri"/>
                <w:bCs w:val="0"/>
                <w:color w:val="000000"/>
                <w:sz w:val="14"/>
                <w:szCs w:val="14"/>
                <w:vertAlign w:val="superscript"/>
              </w:rPr>
              <w:t>-250</w:t>
            </w:r>
          </w:p>
        </w:tc>
      </w:tr>
      <w:bookmarkEnd w:id="62"/>
    </w:tbl>
    <w:p w14:paraId="53AAE95E" w14:textId="77777777" w:rsidR="00D1002D" w:rsidRPr="00F02FD5" w:rsidRDefault="00D1002D" w:rsidP="0024109A">
      <w:pPr>
        <w:spacing w:after="0" w:line="480" w:lineRule="auto"/>
        <w:rPr>
          <w:rFonts w:eastAsia="Times New Roman" w:cs="Calibri"/>
          <w:bCs w:val="0"/>
          <w:color w:val="000000"/>
          <w:sz w:val="18"/>
          <w:szCs w:val="18"/>
        </w:rPr>
      </w:pPr>
    </w:p>
    <w:p w14:paraId="66F68AAE" w14:textId="3C6C11C5" w:rsidR="00E74B78" w:rsidRPr="00F02FD5" w:rsidRDefault="00E74B78" w:rsidP="0024109A">
      <w:pPr>
        <w:pStyle w:val="Caption"/>
        <w:keepNext/>
        <w:spacing w:line="480" w:lineRule="auto"/>
        <w:rPr>
          <w:sz w:val="16"/>
          <w:szCs w:val="14"/>
        </w:rPr>
      </w:pPr>
      <w:bookmarkStart w:id="63" w:name="_Ref113380193"/>
      <w:r w:rsidRPr="00F02FD5">
        <w:rPr>
          <w:sz w:val="16"/>
          <w:szCs w:val="14"/>
        </w:rPr>
        <w:t xml:space="preserve">Table </w:t>
      </w:r>
      <w:r w:rsidRPr="00F02FD5">
        <w:rPr>
          <w:sz w:val="16"/>
          <w:szCs w:val="14"/>
        </w:rPr>
        <w:fldChar w:fldCharType="begin"/>
      </w:r>
      <w:r w:rsidRPr="00F02FD5">
        <w:rPr>
          <w:sz w:val="16"/>
          <w:szCs w:val="14"/>
        </w:rPr>
        <w:instrText xml:space="preserve"> SEQ Table \* ARABIC </w:instrText>
      </w:r>
      <w:r w:rsidRPr="00F02FD5">
        <w:rPr>
          <w:sz w:val="16"/>
          <w:szCs w:val="14"/>
        </w:rPr>
        <w:fldChar w:fldCharType="separate"/>
      </w:r>
      <w:r w:rsidR="00F42B18">
        <w:rPr>
          <w:noProof/>
          <w:sz w:val="16"/>
          <w:szCs w:val="14"/>
        </w:rPr>
        <w:t>11</w:t>
      </w:r>
      <w:r w:rsidRPr="00F02FD5">
        <w:rPr>
          <w:sz w:val="16"/>
          <w:szCs w:val="14"/>
        </w:rPr>
        <w:fldChar w:fldCharType="end"/>
      </w:r>
      <w:bookmarkEnd w:id="63"/>
      <w:r w:rsidR="00E05502" w:rsidRPr="00F02FD5">
        <w:rPr>
          <w:sz w:val="16"/>
          <w:szCs w:val="14"/>
        </w:rPr>
        <w:t xml:space="preserve">: </w:t>
      </w:r>
      <w:r w:rsidR="000D4F16" w:rsidRPr="00F02FD5">
        <w:rPr>
          <w:b w:val="0"/>
          <w:bCs/>
          <w:sz w:val="16"/>
          <w:szCs w:val="14"/>
        </w:rPr>
        <w:t xml:space="preserve">Frequency distribution of </w:t>
      </w:r>
      <w:r w:rsidR="0078223E" w:rsidRPr="00F02FD5">
        <w:rPr>
          <w:b w:val="0"/>
          <w:bCs/>
          <w:sz w:val="16"/>
          <w:szCs w:val="14"/>
        </w:rPr>
        <w:t>quantitative</w:t>
      </w:r>
      <w:r w:rsidR="000D4F16" w:rsidRPr="00F02FD5">
        <w:rPr>
          <w:b w:val="0"/>
          <w:bCs/>
          <w:sz w:val="16"/>
          <w:szCs w:val="14"/>
        </w:rPr>
        <w:t xml:space="preserve"> </w:t>
      </w:r>
      <w:r w:rsidR="0078223E" w:rsidRPr="00F02FD5">
        <w:rPr>
          <w:b w:val="0"/>
          <w:bCs/>
          <w:sz w:val="16"/>
          <w:szCs w:val="14"/>
        </w:rPr>
        <w:t xml:space="preserve">phenotypic </w:t>
      </w:r>
      <w:r w:rsidR="000D4F16" w:rsidRPr="00F02FD5">
        <w:rPr>
          <w:b w:val="0"/>
          <w:bCs/>
          <w:sz w:val="16"/>
          <w:szCs w:val="14"/>
        </w:rPr>
        <w:t>feature</w:t>
      </w:r>
      <w:r w:rsidR="0078223E" w:rsidRPr="00F02FD5">
        <w:rPr>
          <w:b w:val="0"/>
          <w:bCs/>
          <w:sz w:val="16"/>
          <w:szCs w:val="14"/>
        </w:rPr>
        <w:t>s</w:t>
      </w:r>
      <w:r w:rsidR="000D4F16" w:rsidRPr="00F02FD5">
        <w:rPr>
          <w:b w:val="0"/>
          <w:bCs/>
          <w:sz w:val="16"/>
          <w:szCs w:val="14"/>
        </w:rPr>
        <w:t xml:space="preserve"> </w:t>
      </w:r>
      <w:r w:rsidR="00382C10" w:rsidRPr="00F02FD5">
        <w:rPr>
          <w:b w:val="0"/>
          <w:bCs/>
          <w:sz w:val="16"/>
          <w:szCs w:val="14"/>
        </w:rPr>
        <w:t xml:space="preserve">in cases associated with gene(s) compared to all cases </w:t>
      </w:r>
      <w:r w:rsidR="001B467F">
        <w:rPr>
          <w:b w:val="0"/>
          <w:bCs/>
          <w:sz w:val="16"/>
          <w:szCs w:val="14"/>
        </w:rPr>
        <w:t xml:space="preserve">and controls </w:t>
      </w:r>
      <w:r w:rsidR="00382C10" w:rsidRPr="00F02FD5">
        <w:rPr>
          <w:b w:val="0"/>
          <w:bCs/>
          <w:sz w:val="16"/>
          <w:szCs w:val="14"/>
        </w:rPr>
        <w:t>in the cohort.</w:t>
      </w:r>
      <w:r w:rsidR="00382C10" w:rsidRPr="00F02FD5">
        <w:rPr>
          <w:sz w:val="16"/>
          <w:szCs w:val="14"/>
        </w:rPr>
        <w:t xml:space="preserve"> </w:t>
      </w:r>
      <w:r w:rsidR="00382C10" w:rsidRPr="00F02FD5">
        <w:rPr>
          <w:b w:val="0"/>
          <w:bCs/>
          <w:i/>
          <w:iCs/>
          <w:sz w:val="16"/>
          <w:szCs w:val="14"/>
        </w:rPr>
        <w:t>p</w:t>
      </w:r>
      <w:r w:rsidR="00382C10" w:rsidRPr="00F02FD5">
        <w:rPr>
          <w:b w:val="0"/>
          <w:bCs/>
          <w:sz w:val="16"/>
          <w:szCs w:val="14"/>
        </w:rPr>
        <w:t xml:space="preserve">-values were calculated to assess the association of each feature using two-sided </w:t>
      </w:r>
      <w:r w:rsidR="000D4F16" w:rsidRPr="00F02FD5">
        <w:rPr>
          <w:b w:val="0"/>
          <w:bCs/>
          <w:sz w:val="16"/>
          <w:szCs w:val="14"/>
        </w:rPr>
        <w:t>Mann-Whitney</w:t>
      </w:r>
      <w:r w:rsidR="00382C10" w:rsidRPr="00F02FD5">
        <w:rPr>
          <w:b w:val="0"/>
          <w:bCs/>
          <w:sz w:val="16"/>
          <w:szCs w:val="14"/>
        </w:rPr>
        <w:t xml:space="preserve"> </w:t>
      </w:r>
      <w:r w:rsidR="0078223E" w:rsidRPr="00F02FD5">
        <w:rPr>
          <w:b w:val="0"/>
          <w:bCs/>
          <w:sz w:val="16"/>
          <w:szCs w:val="14"/>
        </w:rPr>
        <w:t xml:space="preserve">U </w:t>
      </w:r>
      <w:r w:rsidR="00382C10" w:rsidRPr="00F02FD5">
        <w:rPr>
          <w:b w:val="0"/>
          <w:bCs/>
          <w:sz w:val="16"/>
          <w:szCs w:val="14"/>
        </w:rPr>
        <w:t>tests.</w:t>
      </w:r>
    </w:p>
    <w:tbl>
      <w:tblPr>
        <w:tblStyle w:val="TableGridLight"/>
        <w:tblW w:w="9742" w:type="dxa"/>
        <w:tblLook w:val="04A0" w:firstRow="1" w:lastRow="0" w:firstColumn="1" w:lastColumn="0" w:noHBand="0" w:noVBand="1"/>
      </w:tblPr>
      <w:tblGrid>
        <w:gridCol w:w="1207"/>
        <w:gridCol w:w="861"/>
        <w:gridCol w:w="735"/>
        <w:gridCol w:w="948"/>
        <w:gridCol w:w="735"/>
        <w:gridCol w:w="845"/>
        <w:gridCol w:w="1043"/>
        <w:gridCol w:w="835"/>
        <w:gridCol w:w="996"/>
        <w:gridCol w:w="1537"/>
      </w:tblGrid>
      <w:tr w:rsidR="00F36A6F" w:rsidRPr="00F36A6F" w14:paraId="61C8B218" w14:textId="77777777" w:rsidTr="00F36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tcW w:w="1206" w:type="dxa"/>
            <w:noWrap/>
            <w:vAlign w:val="bottom"/>
            <w:hideMark/>
          </w:tcPr>
          <w:p w14:paraId="4F19E2BF" w14:textId="21FEF767" w:rsidR="000B2D9B" w:rsidRPr="00F36A6F" w:rsidRDefault="000B2D9B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Phenotypic Feature </w:t>
            </w:r>
          </w:p>
        </w:tc>
        <w:tc>
          <w:tcPr>
            <w:tcW w:w="861" w:type="dxa"/>
            <w:noWrap/>
            <w:vAlign w:val="bottom"/>
            <w:hideMark/>
          </w:tcPr>
          <w:p w14:paraId="2F1C976C" w14:textId="048489FB" w:rsidR="000B2D9B" w:rsidRPr="00F36A6F" w:rsidRDefault="000B2D9B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Gene(s)</w:t>
            </w:r>
          </w:p>
        </w:tc>
        <w:tc>
          <w:tcPr>
            <w:tcW w:w="735" w:type="dxa"/>
            <w:vAlign w:val="bottom"/>
          </w:tcPr>
          <w:p w14:paraId="5ECF9A06" w14:textId="64AC5312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Gene case count with feature data </w:t>
            </w:r>
          </w:p>
        </w:tc>
        <w:tc>
          <w:tcPr>
            <w:tcW w:w="948" w:type="dxa"/>
            <w:noWrap/>
            <w:vAlign w:val="bottom"/>
            <w:hideMark/>
          </w:tcPr>
          <w:p w14:paraId="76E9E27F" w14:textId="24E999DF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Max, Mean &amp; Min value of feature for cases with gene assoc.</w:t>
            </w:r>
          </w:p>
        </w:tc>
        <w:tc>
          <w:tcPr>
            <w:tcW w:w="735" w:type="dxa"/>
            <w:vAlign w:val="bottom"/>
          </w:tcPr>
          <w:p w14:paraId="52019986" w14:textId="07C74EE8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All case count with feature data</w:t>
            </w:r>
          </w:p>
        </w:tc>
        <w:tc>
          <w:tcPr>
            <w:tcW w:w="845" w:type="dxa"/>
            <w:noWrap/>
            <w:vAlign w:val="bottom"/>
            <w:hideMark/>
          </w:tcPr>
          <w:p w14:paraId="05A3214B" w14:textId="77061588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Max, Mean &amp; Min value of feature for all cases</w:t>
            </w:r>
          </w:p>
        </w:tc>
        <w:tc>
          <w:tcPr>
            <w:tcW w:w="1044" w:type="dxa"/>
            <w:vAlign w:val="bottom"/>
          </w:tcPr>
          <w:p w14:paraId="5AD5491E" w14:textId="4D8940EC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Control count with gene assoc. and feature data</w:t>
            </w:r>
          </w:p>
        </w:tc>
        <w:tc>
          <w:tcPr>
            <w:tcW w:w="835" w:type="dxa"/>
            <w:vAlign w:val="bottom"/>
          </w:tcPr>
          <w:p w14:paraId="213B9225" w14:textId="651B13D9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Max, Mean &amp; Min value of feature for controls</w:t>
            </w:r>
          </w:p>
        </w:tc>
        <w:tc>
          <w:tcPr>
            <w:tcW w:w="996" w:type="dxa"/>
            <w:noWrap/>
            <w:vAlign w:val="bottom"/>
            <w:hideMark/>
          </w:tcPr>
          <w:p w14:paraId="06FFE65B" w14:textId="22AB507D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  <w:t>p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-value (compared to cases) before multiple testing</w:t>
            </w:r>
          </w:p>
        </w:tc>
        <w:tc>
          <w:tcPr>
            <w:tcW w:w="1537" w:type="dxa"/>
            <w:noWrap/>
            <w:vAlign w:val="bottom"/>
            <w:hideMark/>
          </w:tcPr>
          <w:p w14:paraId="2234E1D7" w14:textId="196E0414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Adjusted </w:t>
            </w: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  <w:t>p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-value (compared to cases) after multiple testing</w:t>
            </w:r>
          </w:p>
        </w:tc>
      </w:tr>
      <w:tr w:rsidR="00F36A6F" w:rsidRPr="00F36A6F" w14:paraId="04B351DE" w14:textId="77777777" w:rsidTr="00F36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tcW w:w="1206" w:type="dxa"/>
            <w:noWrap/>
            <w:vAlign w:val="center"/>
          </w:tcPr>
          <w:p w14:paraId="7113714D" w14:textId="588935EE" w:rsidR="000B2D9B" w:rsidRPr="00F36A6F" w:rsidRDefault="000B2D9B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Phenylalanine levels in plasma</w:t>
            </w:r>
          </w:p>
        </w:tc>
        <w:tc>
          <w:tcPr>
            <w:tcW w:w="861" w:type="dxa"/>
            <w:noWrap/>
            <w:vAlign w:val="center"/>
          </w:tcPr>
          <w:p w14:paraId="41F564D9" w14:textId="77777777" w:rsidR="000B2D9B" w:rsidRPr="00F36A6F" w:rsidRDefault="000B2D9B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  <w:t>SLC6A11</w:t>
            </w:r>
          </w:p>
          <w:p w14:paraId="11EE8C04" w14:textId="19E430CB" w:rsidR="000B2D9B" w:rsidRPr="00F36A6F" w:rsidRDefault="000B2D9B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  <w:t>SULF2</w:t>
            </w:r>
          </w:p>
        </w:tc>
        <w:tc>
          <w:tcPr>
            <w:tcW w:w="735" w:type="dxa"/>
            <w:vAlign w:val="center"/>
          </w:tcPr>
          <w:p w14:paraId="14E23FA1" w14:textId="2A598A74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48" w:type="dxa"/>
            <w:noWrap/>
            <w:vAlign w:val="center"/>
          </w:tcPr>
          <w:p w14:paraId="077E1E71" w14:textId="49F7611E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0.07 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  <w:t>0.047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  <w:t>0.032</w:t>
            </w:r>
          </w:p>
        </w:tc>
        <w:tc>
          <w:tcPr>
            <w:tcW w:w="735" w:type="dxa"/>
            <w:vAlign w:val="center"/>
          </w:tcPr>
          <w:p w14:paraId="11AFB658" w14:textId="43CFE5D6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845" w:type="dxa"/>
            <w:noWrap/>
            <w:vAlign w:val="center"/>
          </w:tcPr>
          <w:p w14:paraId="0C62963E" w14:textId="08509CA5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0.08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  <w:t>0.044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  <w:t xml:space="preserve">0.017 </w:t>
            </w:r>
          </w:p>
        </w:tc>
        <w:tc>
          <w:tcPr>
            <w:tcW w:w="1044" w:type="dxa"/>
            <w:vAlign w:val="center"/>
          </w:tcPr>
          <w:p w14:paraId="43B343E4" w14:textId="258C7002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5" w:type="dxa"/>
            <w:vAlign w:val="center"/>
          </w:tcPr>
          <w:p w14:paraId="29461202" w14:textId="4362E335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6" w:type="dxa"/>
            <w:noWrap/>
            <w:vAlign w:val="center"/>
          </w:tcPr>
          <w:p w14:paraId="4595B358" w14:textId="05625AE7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537" w:type="dxa"/>
            <w:noWrap/>
            <w:vAlign w:val="center"/>
          </w:tcPr>
          <w:p w14:paraId="1B0E0A71" w14:textId="204F6208" w:rsidR="000B2D9B" w:rsidRPr="00F36A6F" w:rsidRDefault="000B2D9B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0.988</w:t>
            </w:r>
          </w:p>
        </w:tc>
      </w:tr>
    </w:tbl>
    <w:p w14:paraId="340A2CC1" w14:textId="77777777" w:rsidR="00944089" w:rsidRDefault="00944089" w:rsidP="0024109A">
      <w:pPr>
        <w:spacing w:line="480" w:lineRule="auto"/>
        <w:rPr>
          <w:lang w:val="en-US"/>
        </w:rPr>
      </w:pPr>
    </w:p>
    <w:p w14:paraId="60D9BEAE" w14:textId="18F29733" w:rsidR="0068011F" w:rsidRPr="0024109A" w:rsidRDefault="0068011F" w:rsidP="0024109A">
      <w:pPr>
        <w:pStyle w:val="Caption"/>
        <w:keepNext/>
        <w:spacing w:line="480" w:lineRule="auto"/>
        <w:rPr>
          <w:sz w:val="16"/>
          <w:szCs w:val="14"/>
        </w:rPr>
      </w:pPr>
      <w:bookmarkStart w:id="64" w:name="_Ref113380112"/>
      <w:r w:rsidRPr="0024109A">
        <w:rPr>
          <w:sz w:val="16"/>
          <w:szCs w:val="14"/>
        </w:rPr>
        <w:lastRenderedPageBreak/>
        <w:t xml:space="preserve">Table </w:t>
      </w:r>
      <w:r w:rsidRPr="0024109A">
        <w:rPr>
          <w:sz w:val="16"/>
          <w:szCs w:val="14"/>
        </w:rPr>
        <w:fldChar w:fldCharType="begin"/>
      </w:r>
      <w:r w:rsidRPr="0024109A">
        <w:rPr>
          <w:sz w:val="16"/>
          <w:szCs w:val="14"/>
        </w:rPr>
        <w:instrText xml:space="preserve"> SEQ Table \* ARABIC </w:instrText>
      </w:r>
      <w:r w:rsidRPr="0024109A">
        <w:rPr>
          <w:sz w:val="16"/>
          <w:szCs w:val="14"/>
        </w:rPr>
        <w:fldChar w:fldCharType="separate"/>
      </w:r>
      <w:r w:rsidR="00F42B18">
        <w:rPr>
          <w:noProof/>
          <w:sz w:val="16"/>
          <w:szCs w:val="14"/>
        </w:rPr>
        <w:t>12</w:t>
      </w:r>
      <w:r w:rsidRPr="0024109A">
        <w:rPr>
          <w:sz w:val="16"/>
          <w:szCs w:val="14"/>
        </w:rPr>
        <w:fldChar w:fldCharType="end"/>
      </w:r>
      <w:bookmarkEnd w:id="64"/>
      <w:r w:rsidRPr="0068011F">
        <w:rPr>
          <w:sz w:val="16"/>
          <w:szCs w:val="14"/>
        </w:rPr>
        <w:t>:</w:t>
      </w:r>
      <w:r w:rsidRPr="00F02FD5">
        <w:rPr>
          <w:sz w:val="16"/>
          <w:szCs w:val="14"/>
        </w:rPr>
        <w:t xml:space="preserve"> </w:t>
      </w:r>
      <w:r w:rsidRPr="00F02FD5">
        <w:rPr>
          <w:b w:val="0"/>
          <w:bCs/>
          <w:sz w:val="16"/>
          <w:szCs w:val="14"/>
        </w:rPr>
        <w:t xml:space="preserve">Frequency distribution of quantitative phenotypic features in cases associated with </w:t>
      </w:r>
      <w:r>
        <w:rPr>
          <w:b w:val="0"/>
          <w:bCs/>
          <w:sz w:val="16"/>
          <w:szCs w:val="14"/>
        </w:rPr>
        <w:t>communities</w:t>
      </w:r>
      <w:r w:rsidRPr="00F02FD5">
        <w:rPr>
          <w:b w:val="0"/>
          <w:bCs/>
          <w:sz w:val="16"/>
          <w:szCs w:val="14"/>
        </w:rPr>
        <w:t xml:space="preserve"> compared to all cases </w:t>
      </w:r>
      <w:r>
        <w:rPr>
          <w:b w:val="0"/>
          <w:bCs/>
          <w:sz w:val="16"/>
          <w:szCs w:val="14"/>
        </w:rPr>
        <w:t xml:space="preserve">and controls </w:t>
      </w:r>
      <w:r w:rsidRPr="00F02FD5">
        <w:rPr>
          <w:b w:val="0"/>
          <w:bCs/>
          <w:sz w:val="16"/>
          <w:szCs w:val="14"/>
        </w:rPr>
        <w:t>in the cohort.</w:t>
      </w:r>
      <w:r w:rsidRPr="00F02FD5">
        <w:rPr>
          <w:sz w:val="16"/>
          <w:szCs w:val="14"/>
        </w:rPr>
        <w:t xml:space="preserve"> </w:t>
      </w:r>
      <w:r w:rsidRPr="00F02FD5">
        <w:rPr>
          <w:b w:val="0"/>
          <w:bCs/>
          <w:i/>
          <w:iCs/>
          <w:sz w:val="16"/>
          <w:szCs w:val="14"/>
        </w:rPr>
        <w:t>p</w:t>
      </w:r>
      <w:r w:rsidRPr="00F02FD5">
        <w:rPr>
          <w:b w:val="0"/>
          <w:bCs/>
          <w:sz w:val="16"/>
          <w:szCs w:val="14"/>
        </w:rPr>
        <w:t>-values were calculated to assess the association of each feature using two-sided Mann-Whitney U tests.</w:t>
      </w:r>
    </w:p>
    <w:tbl>
      <w:tblPr>
        <w:tblStyle w:val="TableGridLight"/>
        <w:tblW w:w="9776" w:type="dxa"/>
        <w:tblLook w:val="04A0" w:firstRow="1" w:lastRow="0" w:firstColumn="1" w:lastColumn="0" w:noHBand="0" w:noVBand="1"/>
      </w:tblPr>
      <w:tblGrid>
        <w:gridCol w:w="1094"/>
        <w:gridCol w:w="1116"/>
        <w:gridCol w:w="785"/>
        <w:gridCol w:w="785"/>
        <w:gridCol w:w="785"/>
        <w:gridCol w:w="785"/>
        <w:gridCol w:w="798"/>
        <w:gridCol w:w="1059"/>
        <w:gridCol w:w="1062"/>
        <w:gridCol w:w="1507"/>
      </w:tblGrid>
      <w:tr w:rsidR="00A53EF2" w:rsidRPr="00F36A6F" w14:paraId="13470A94" w14:textId="77777777" w:rsidTr="00A53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tcW w:w="0" w:type="dxa"/>
            <w:noWrap/>
            <w:vAlign w:val="bottom"/>
            <w:hideMark/>
          </w:tcPr>
          <w:p w14:paraId="5DF2F292" w14:textId="77777777" w:rsidR="00DF03DD" w:rsidRPr="00F36A6F" w:rsidRDefault="00DF03DD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Phenotypic Feature </w:t>
            </w:r>
          </w:p>
        </w:tc>
        <w:tc>
          <w:tcPr>
            <w:tcW w:w="1045" w:type="dxa"/>
            <w:noWrap/>
            <w:vAlign w:val="bottom"/>
            <w:hideMark/>
          </w:tcPr>
          <w:p w14:paraId="4C50AD1F" w14:textId="64580781" w:rsidR="00DF03DD" w:rsidRPr="00F36A6F" w:rsidRDefault="00DF03DD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735" w:type="dxa"/>
            <w:vAlign w:val="bottom"/>
          </w:tcPr>
          <w:p w14:paraId="4E0E4F2F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Gene case count with feature data </w:t>
            </w:r>
          </w:p>
        </w:tc>
        <w:tc>
          <w:tcPr>
            <w:tcW w:w="0" w:type="dxa"/>
            <w:noWrap/>
            <w:vAlign w:val="bottom"/>
            <w:hideMark/>
          </w:tcPr>
          <w:p w14:paraId="16009E83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Max, Mean &amp; Min value of feature for cases with gene assoc.</w:t>
            </w:r>
          </w:p>
        </w:tc>
        <w:tc>
          <w:tcPr>
            <w:tcW w:w="735" w:type="dxa"/>
            <w:vAlign w:val="bottom"/>
          </w:tcPr>
          <w:p w14:paraId="30CDB24D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All case count with feature data</w:t>
            </w:r>
          </w:p>
        </w:tc>
        <w:tc>
          <w:tcPr>
            <w:tcW w:w="0" w:type="dxa"/>
            <w:noWrap/>
            <w:vAlign w:val="bottom"/>
            <w:hideMark/>
          </w:tcPr>
          <w:p w14:paraId="5E3DFBFA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Max, Mean &amp; Min value of feature for all cases</w:t>
            </w:r>
          </w:p>
        </w:tc>
        <w:tc>
          <w:tcPr>
            <w:tcW w:w="747" w:type="dxa"/>
            <w:vAlign w:val="bottom"/>
          </w:tcPr>
          <w:p w14:paraId="0AF89504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Control count with gene assoc. and feature data</w:t>
            </w:r>
          </w:p>
        </w:tc>
        <w:tc>
          <w:tcPr>
            <w:tcW w:w="992" w:type="dxa"/>
            <w:vAlign w:val="bottom"/>
          </w:tcPr>
          <w:p w14:paraId="7D798334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Max, Mean &amp; Min value of feature for controls</w:t>
            </w:r>
          </w:p>
        </w:tc>
        <w:tc>
          <w:tcPr>
            <w:tcW w:w="0" w:type="dxa"/>
            <w:noWrap/>
            <w:vAlign w:val="bottom"/>
            <w:hideMark/>
          </w:tcPr>
          <w:p w14:paraId="39AB7068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  <w:t>p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-value (compared to cases) before multiple testing</w:t>
            </w:r>
          </w:p>
        </w:tc>
        <w:tc>
          <w:tcPr>
            <w:tcW w:w="1411" w:type="dxa"/>
            <w:noWrap/>
            <w:vAlign w:val="bottom"/>
            <w:hideMark/>
          </w:tcPr>
          <w:p w14:paraId="01040BD8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Adjusted </w:t>
            </w:r>
            <w:r w:rsidRPr="00F36A6F">
              <w:rPr>
                <w:rFonts w:eastAsia="Times New Roman" w:cs="Calibri"/>
                <w:bCs w:val="0"/>
                <w:i/>
                <w:iCs/>
                <w:color w:val="000000"/>
                <w:sz w:val="16"/>
                <w:szCs w:val="16"/>
              </w:rPr>
              <w:t>p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-value (compared to cases) after multiple testing</w:t>
            </w:r>
          </w:p>
        </w:tc>
      </w:tr>
      <w:tr w:rsidR="00E918FD" w:rsidRPr="00F36A6F" w14:paraId="4F336193" w14:textId="77777777" w:rsidTr="004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tcW w:w="0" w:type="dxa"/>
            <w:noWrap/>
            <w:vAlign w:val="center"/>
          </w:tcPr>
          <w:p w14:paraId="276D9095" w14:textId="23735498" w:rsidR="00DF03DD" w:rsidRPr="00F36A6F" w:rsidRDefault="00DF03DD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Lactate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 levels in plasma</w:t>
            </w:r>
          </w:p>
        </w:tc>
        <w:tc>
          <w:tcPr>
            <w:tcW w:w="1045" w:type="dxa"/>
            <w:noWrap/>
            <w:vAlign w:val="center"/>
          </w:tcPr>
          <w:p w14:paraId="74A63B3D" w14:textId="5CEB92E0" w:rsidR="00DF03DD" w:rsidRPr="0024109A" w:rsidRDefault="00BB458E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5" w:type="dxa"/>
            <w:vAlign w:val="center"/>
          </w:tcPr>
          <w:p w14:paraId="283B7E1F" w14:textId="421FC538" w:rsidR="00DF03DD" w:rsidRPr="00F36A6F" w:rsidRDefault="00BB458E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dxa"/>
            <w:noWrap/>
            <w:vAlign w:val="center"/>
          </w:tcPr>
          <w:p w14:paraId="0D623D29" w14:textId="2D7C55B2" w:rsidR="00DF03DD" w:rsidRPr="00F36A6F" w:rsidRDefault="00BB458E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1.81</w:t>
            </w:r>
            <w:r w:rsidR="00DF03DD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 </w:t>
            </w:r>
            <w:r w:rsidR="00DF03DD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3.41</w:t>
            </w:r>
            <w:r w:rsidR="00DF03DD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735" w:type="dxa"/>
            <w:vAlign w:val="center"/>
          </w:tcPr>
          <w:p w14:paraId="0CD115D4" w14:textId="77777777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0" w:type="dxa"/>
            <w:noWrap/>
            <w:vAlign w:val="center"/>
          </w:tcPr>
          <w:p w14:paraId="4C3F27E1" w14:textId="02619D6C" w:rsidR="00DF03DD" w:rsidRPr="00F36A6F" w:rsidRDefault="0068011F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1.41</w:t>
            </w:r>
            <w:r w:rsidR="00DF03DD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3.69</w:t>
            </w:r>
            <w:r w:rsidR="00DF03DD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9.64</w:t>
            </w:r>
            <w:r w:rsidR="00DF03DD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47" w:type="dxa"/>
            <w:vAlign w:val="center"/>
          </w:tcPr>
          <w:p w14:paraId="2DE9AF9E" w14:textId="77777777" w:rsidR="00DF03DD" w:rsidRPr="0098059C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98059C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90301CF" w14:textId="77777777" w:rsidR="00DF03DD" w:rsidRPr="0098059C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98059C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dxa"/>
            <w:noWrap/>
            <w:vAlign w:val="center"/>
          </w:tcPr>
          <w:p w14:paraId="036951FF" w14:textId="36102371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</w:t>
            </w:r>
            <w:r w:rsidR="0068011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1" w:type="dxa"/>
            <w:noWrap/>
            <w:vAlign w:val="center"/>
          </w:tcPr>
          <w:p w14:paraId="7A7B5769" w14:textId="30DC2669" w:rsidR="00DF03DD" w:rsidRPr="00F36A6F" w:rsidRDefault="00DF03DD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0.9</w:t>
            </w:r>
            <w:r w:rsidR="0068011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92</w:t>
            </w:r>
          </w:p>
        </w:tc>
      </w:tr>
      <w:tr w:rsidR="00E918FD" w:rsidRPr="00F36A6F" w14:paraId="16DEB3E4" w14:textId="77777777" w:rsidTr="004A358A">
        <w:trPr>
          <w:trHeight w:val="411"/>
        </w:trPr>
        <w:tc>
          <w:tcPr>
            <w:tcW w:w="0" w:type="dxa"/>
            <w:noWrap/>
            <w:vAlign w:val="center"/>
          </w:tcPr>
          <w:p w14:paraId="1980B06C" w14:textId="7AC7C285" w:rsidR="00BB458E" w:rsidRDefault="00BB458E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Lactate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 levels in plasma</w:t>
            </w:r>
          </w:p>
        </w:tc>
        <w:tc>
          <w:tcPr>
            <w:tcW w:w="1045" w:type="dxa"/>
            <w:noWrap/>
            <w:vAlign w:val="center"/>
          </w:tcPr>
          <w:p w14:paraId="78FCEC42" w14:textId="37BC631D" w:rsidR="00BB458E" w:rsidRDefault="00BB458E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5" w:type="dxa"/>
            <w:vAlign w:val="center"/>
          </w:tcPr>
          <w:p w14:paraId="1A0095B1" w14:textId="6CB2979D" w:rsidR="00BB458E" w:rsidRPr="00F36A6F" w:rsidRDefault="00BB458E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dxa"/>
            <w:noWrap/>
            <w:vAlign w:val="center"/>
          </w:tcPr>
          <w:p w14:paraId="237B6891" w14:textId="66241A9B" w:rsidR="00BB458E" w:rsidRPr="00F36A6F" w:rsidRDefault="00BB458E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1.66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 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3.92</w:t>
            </w: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7.13</w:t>
            </w:r>
          </w:p>
        </w:tc>
        <w:tc>
          <w:tcPr>
            <w:tcW w:w="735" w:type="dxa"/>
            <w:vAlign w:val="center"/>
          </w:tcPr>
          <w:p w14:paraId="50673E2B" w14:textId="65CAA368" w:rsidR="00BB458E" w:rsidRPr="00F36A6F" w:rsidRDefault="00BB458E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0" w:type="dxa"/>
            <w:noWrap/>
            <w:vAlign w:val="center"/>
          </w:tcPr>
          <w:p w14:paraId="23C8DA01" w14:textId="4B2FF8E5" w:rsidR="00BB458E" w:rsidRPr="00F36A6F" w:rsidRDefault="0068011F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1.41</w:t>
            </w:r>
            <w:r w:rsidR="00BB458E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3.69</w:t>
            </w:r>
            <w:r w:rsidR="00BB458E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9.64</w:t>
            </w:r>
            <w:r w:rsidR="00BB458E"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47" w:type="dxa"/>
            <w:vAlign w:val="center"/>
          </w:tcPr>
          <w:p w14:paraId="6B601ECB" w14:textId="506F72EA" w:rsidR="00BB458E" w:rsidRPr="0098059C" w:rsidRDefault="00BB458E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98059C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18A480E" w14:textId="5E986A46" w:rsidR="00BB458E" w:rsidRPr="0024109A" w:rsidRDefault="00BB458E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FF0000"/>
                <w:sz w:val="16"/>
                <w:szCs w:val="16"/>
              </w:rPr>
            </w:pPr>
            <w:r w:rsidRPr="0098059C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dxa"/>
            <w:noWrap/>
            <w:vAlign w:val="center"/>
          </w:tcPr>
          <w:p w14:paraId="10FB3A19" w14:textId="6584031A" w:rsidR="00BB458E" w:rsidRPr="00F36A6F" w:rsidRDefault="0068011F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1411" w:type="dxa"/>
            <w:noWrap/>
            <w:vAlign w:val="center"/>
          </w:tcPr>
          <w:p w14:paraId="10F091F9" w14:textId="4178AADF" w:rsidR="00BB458E" w:rsidRPr="00F36A6F" w:rsidRDefault="00BB458E" w:rsidP="00A53EF2">
            <w:pPr>
              <w:spacing w:before="40" w:after="40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F36A6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0.9</w:t>
            </w:r>
            <w:r w:rsidR="0068011F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92</w:t>
            </w:r>
          </w:p>
        </w:tc>
      </w:tr>
    </w:tbl>
    <w:p w14:paraId="09D188B6" w14:textId="00D98E36" w:rsidR="006F29E4" w:rsidRDefault="006F29E4" w:rsidP="0024109A">
      <w:pPr>
        <w:spacing w:line="480" w:lineRule="auto"/>
        <w:rPr>
          <w:rFonts w:eastAsiaTheme="majorEastAsia" w:cstheme="majorBidi"/>
          <w:color w:val="138E89"/>
          <w:sz w:val="24"/>
          <w:szCs w:val="28"/>
          <w:lang w:val="en-US"/>
        </w:rPr>
      </w:pPr>
      <w:r>
        <w:rPr>
          <w:rFonts w:eastAsiaTheme="majorEastAsia" w:cstheme="majorBidi"/>
          <w:color w:val="138E89"/>
          <w:sz w:val="24"/>
          <w:szCs w:val="28"/>
          <w:lang w:val="en-US"/>
        </w:rPr>
        <w:t>Gene</w:t>
      </w:r>
      <w:r w:rsidR="00C70924">
        <w:rPr>
          <w:rFonts w:eastAsiaTheme="majorEastAsia" w:cstheme="majorBidi"/>
          <w:color w:val="138E89"/>
          <w:sz w:val="24"/>
          <w:szCs w:val="28"/>
          <w:lang w:val="en-US"/>
        </w:rPr>
        <w:t xml:space="preserve">s </w:t>
      </w:r>
      <w:r w:rsidR="00DE0B17">
        <w:rPr>
          <w:rFonts w:eastAsiaTheme="majorEastAsia" w:cstheme="majorBidi"/>
          <w:color w:val="138E89"/>
          <w:sz w:val="24"/>
          <w:szCs w:val="28"/>
          <w:lang w:val="en-US"/>
        </w:rPr>
        <w:t>A</w:t>
      </w:r>
      <w:r w:rsidR="00C70924">
        <w:rPr>
          <w:rFonts w:eastAsiaTheme="majorEastAsia" w:cstheme="majorBidi"/>
          <w:color w:val="138E89"/>
          <w:sz w:val="24"/>
          <w:szCs w:val="28"/>
          <w:lang w:val="en-US"/>
        </w:rPr>
        <w:t xml:space="preserve">ssociated with SNPs using eQTL and </w:t>
      </w:r>
      <w:r w:rsidR="00DE0B17">
        <w:rPr>
          <w:rFonts w:eastAsiaTheme="majorEastAsia" w:cstheme="majorBidi"/>
          <w:color w:val="138E89"/>
          <w:sz w:val="24"/>
          <w:szCs w:val="28"/>
          <w:lang w:val="en-US"/>
        </w:rPr>
        <w:t>C</w:t>
      </w:r>
      <w:r w:rsidR="00C70924">
        <w:rPr>
          <w:rFonts w:eastAsiaTheme="majorEastAsia" w:cstheme="majorBidi"/>
          <w:color w:val="138E89"/>
          <w:sz w:val="24"/>
          <w:szCs w:val="28"/>
          <w:lang w:val="en-US"/>
        </w:rPr>
        <w:t>hromatin</w:t>
      </w:r>
      <w:r w:rsidR="00DE0B17">
        <w:rPr>
          <w:rFonts w:eastAsiaTheme="majorEastAsia" w:cstheme="majorBidi"/>
          <w:color w:val="138E89"/>
          <w:sz w:val="24"/>
          <w:szCs w:val="28"/>
          <w:lang w:val="en-US"/>
        </w:rPr>
        <w:t xml:space="preserve"> I</w:t>
      </w:r>
      <w:r w:rsidR="00C70924">
        <w:rPr>
          <w:rFonts w:eastAsiaTheme="majorEastAsia" w:cstheme="majorBidi"/>
          <w:color w:val="138E89"/>
          <w:sz w:val="24"/>
          <w:szCs w:val="28"/>
          <w:lang w:val="en-US"/>
        </w:rPr>
        <w:t xml:space="preserve">nteraction </w:t>
      </w:r>
      <w:r w:rsidR="00DE0B17">
        <w:rPr>
          <w:rFonts w:eastAsiaTheme="majorEastAsia" w:cstheme="majorBidi"/>
          <w:color w:val="138E89"/>
          <w:sz w:val="24"/>
          <w:szCs w:val="28"/>
          <w:lang w:val="en-US"/>
        </w:rPr>
        <w:t>D</w:t>
      </w:r>
      <w:r w:rsidR="00C70924">
        <w:rPr>
          <w:rFonts w:eastAsiaTheme="majorEastAsia" w:cstheme="majorBidi"/>
          <w:color w:val="138E89"/>
          <w:sz w:val="24"/>
          <w:szCs w:val="28"/>
          <w:lang w:val="en-US"/>
        </w:rPr>
        <w:t>ata</w:t>
      </w:r>
      <w:r>
        <w:rPr>
          <w:rFonts w:eastAsiaTheme="majorEastAsia" w:cstheme="majorBidi"/>
          <w:color w:val="138E89"/>
          <w:sz w:val="24"/>
          <w:szCs w:val="28"/>
          <w:lang w:val="en-US"/>
        </w:rPr>
        <w:t xml:space="preserve"> </w:t>
      </w:r>
    </w:p>
    <w:p w14:paraId="6E8AE1C1" w14:textId="4F2122C9" w:rsidR="00B741E5" w:rsidRPr="006A51C4" w:rsidRDefault="00C70924" w:rsidP="0024109A">
      <w:pPr>
        <w:spacing w:line="480" w:lineRule="auto"/>
        <w:rPr>
          <w:sz w:val="16"/>
          <w:szCs w:val="14"/>
          <w:lang w:val="en-US"/>
        </w:rPr>
      </w:pPr>
      <w:bookmarkStart w:id="65" w:name="_Ref109395433"/>
      <w:r w:rsidRPr="006A51C4">
        <w:rPr>
          <w:b/>
          <w:bCs w:val="0"/>
          <w:sz w:val="16"/>
          <w:szCs w:val="14"/>
          <w:lang w:val="en-US"/>
        </w:rPr>
        <w:t xml:space="preserve">Table </w:t>
      </w:r>
      <w:r w:rsidRPr="006A51C4">
        <w:rPr>
          <w:b/>
          <w:bCs w:val="0"/>
          <w:sz w:val="16"/>
          <w:szCs w:val="14"/>
          <w:lang w:val="en-US"/>
        </w:rPr>
        <w:fldChar w:fldCharType="begin"/>
      </w:r>
      <w:r w:rsidRPr="006A51C4">
        <w:rPr>
          <w:b/>
          <w:bCs w:val="0"/>
          <w:sz w:val="16"/>
          <w:szCs w:val="14"/>
          <w:lang w:val="en-US"/>
        </w:rPr>
        <w:instrText xml:space="preserve"> SEQ Table \* ARABIC </w:instrText>
      </w:r>
      <w:r w:rsidRPr="006A51C4">
        <w:rPr>
          <w:b/>
          <w:bCs w:val="0"/>
          <w:sz w:val="16"/>
          <w:szCs w:val="14"/>
          <w:lang w:val="en-US"/>
        </w:rPr>
        <w:fldChar w:fldCharType="separate"/>
      </w:r>
      <w:r w:rsidR="00F42B18">
        <w:rPr>
          <w:b/>
          <w:bCs w:val="0"/>
          <w:noProof/>
          <w:sz w:val="16"/>
          <w:szCs w:val="14"/>
          <w:lang w:val="en-US"/>
        </w:rPr>
        <w:t>13</w:t>
      </w:r>
      <w:r w:rsidRPr="006A51C4">
        <w:rPr>
          <w:b/>
          <w:bCs w:val="0"/>
          <w:sz w:val="16"/>
          <w:szCs w:val="14"/>
          <w:lang w:val="en-US"/>
        </w:rPr>
        <w:fldChar w:fldCharType="end"/>
      </w:r>
      <w:bookmarkEnd w:id="65"/>
      <w:r w:rsidRPr="006A51C4">
        <w:rPr>
          <w:sz w:val="16"/>
          <w:szCs w:val="14"/>
          <w:lang w:val="en-US"/>
        </w:rPr>
        <w:t xml:space="preserve">: </w:t>
      </w:r>
      <w:r w:rsidR="00B741E5" w:rsidRPr="006A51C4">
        <w:rPr>
          <w:sz w:val="16"/>
          <w:szCs w:val="14"/>
          <w:lang w:val="en-US"/>
        </w:rPr>
        <w:t>Gene assignments for SNPs using publicly available eQTL and chromatin-interaction data.</w:t>
      </w:r>
    </w:p>
    <w:tbl>
      <w:tblPr>
        <w:tblStyle w:val="TableGridLight"/>
        <w:tblW w:w="5000" w:type="pct"/>
        <w:tblLayout w:type="fixed"/>
        <w:tblLook w:val="04A0" w:firstRow="1" w:lastRow="0" w:firstColumn="1" w:lastColumn="0" w:noHBand="0" w:noVBand="1"/>
      </w:tblPr>
      <w:tblGrid>
        <w:gridCol w:w="1557"/>
        <w:gridCol w:w="1701"/>
        <w:gridCol w:w="1134"/>
        <w:gridCol w:w="3686"/>
        <w:gridCol w:w="1664"/>
      </w:tblGrid>
      <w:tr w:rsidR="00B4705F" w:rsidRPr="006F29E4" w14:paraId="02F35E1B" w14:textId="3E0F3E8E" w:rsidTr="00241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799" w:type="pct"/>
            <w:noWrap/>
            <w:hideMark/>
          </w:tcPr>
          <w:p w14:paraId="4AAE2CAF" w14:textId="77777777" w:rsidR="0011125F" w:rsidRPr="0024109A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sz w:val="14"/>
                <w:szCs w:val="14"/>
              </w:rPr>
            </w:pPr>
            <w:r w:rsidRPr="0024109A">
              <w:rPr>
                <w:rFonts w:eastAsia="Times New Roman" w:cs="Calibri"/>
                <w:sz w:val="14"/>
                <w:szCs w:val="14"/>
              </w:rPr>
              <w:t>SNP</w:t>
            </w:r>
          </w:p>
        </w:tc>
        <w:tc>
          <w:tcPr>
            <w:tcW w:w="873" w:type="pct"/>
            <w:noWrap/>
            <w:hideMark/>
          </w:tcPr>
          <w:p w14:paraId="16F51D0E" w14:textId="5C173A74" w:rsidR="0011125F" w:rsidRPr="0024109A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sz w:val="14"/>
                <w:szCs w:val="14"/>
              </w:rPr>
            </w:pPr>
            <w:r w:rsidRPr="0024109A">
              <w:rPr>
                <w:rFonts w:eastAsia="Times New Roman" w:cs="Calibri"/>
                <w:sz w:val="14"/>
                <w:szCs w:val="14"/>
              </w:rPr>
              <w:t>Genes assigned using eQTL/chromatin data</w:t>
            </w:r>
          </w:p>
        </w:tc>
        <w:tc>
          <w:tcPr>
            <w:tcW w:w="582" w:type="pct"/>
            <w:noWrap/>
            <w:hideMark/>
          </w:tcPr>
          <w:p w14:paraId="54684FA4" w14:textId="56A8D5EF" w:rsidR="0011125F" w:rsidRPr="0024109A" w:rsidRDefault="00284347" w:rsidP="00A53EF2">
            <w:pPr>
              <w:spacing w:before="40" w:after="40" w:line="240" w:lineRule="auto"/>
              <w:jc w:val="center"/>
              <w:rPr>
                <w:rFonts w:eastAsia="Times New Roman" w:cs="Calibri"/>
                <w:sz w:val="14"/>
                <w:szCs w:val="14"/>
              </w:rPr>
            </w:pPr>
            <w:r w:rsidRPr="0024109A">
              <w:rPr>
                <w:rFonts w:eastAsia="Times New Roman" w:cs="Calibri"/>
                <w:sz w:val="14"/>
                <w:szCs w:val="14"/>
              </w:rPr>
              <w:t>Gene assignment</w:t>
            </w:r>
            <w:r w:rsidR="0011125F" w:rsidRPr="0024109A">
              <w:rPr>
                <w:rFonts w:eastAsia="Times New Roman" w:cs="Calibri"/>
                <w:sz w:val="14"/>
                <w:szCs w:val="14"/>
              </w:rPr>
              <w:t xml:space="preserve"> approach</w:t>
            </w:r>
          </w:p>
        </w:tc>
        <w:tc>
          <w:tcPr>
            <w:tcW w:w="1892" w:type="pct"/>
            <w:noWrap/>
            <w:hideMark/>
          </w:tcPr>
          <w:p w14:paraId="40C43134" w14:textId="4BA72DF9" w:rsidR="0011125F" w:rsidRPr="0024109A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sz w:val="14"/>
                <w:szCs w:val="14"/>
              </w:rPr>
            </w:pPr>
            <w:r w:rsidRPr="0024109A">
              <w:rPr>
                <w:rFonts w:eastAsia="Times New Roman" w:cs="Calibri"/>
                <w:sz w:val="14"/>
                <w:szCs w:val="14"/>
              </w:rPr>
              <w:t>Tissue(s) of Interest</w:t>
            </w:r>
          </w:p>
        </w:tc>
        <w:tc>
          <w:tcPr>
            <w:tcW w:w="855" w:type="pct"/>
          </w:tcPr>
          <w:p w14:paraId="69DFA387" w14:textId="3CD335FE" w:rsidR="0011125F" w:rsidRPr="0024109A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sz w:val="14"/>
                <w:szCs w:val="14"/>
              </w:rPr>
            </w:pPr>
            <w:r w:rsidRPr="0024109A">
              <w:rPr>
                <w:rFonts w:eastAsia="Times New Roman" w:cs="Calibri"/>
                <w:bCs w:val="0"/>
                <w:sz w:val="14"/>
                <w:szCs w:val="14"/>
              </w:rPr>
              <w:t>Genes assigned from genome assembly</w:t>
            </w:r>
          </w:p>
        </w:tc>
      </w:tr>
      <w:tr w:rsidR="00B4705F" w:rsidRPr="006F29E4" w14:paraId="501684B5" w14:textId="11AF5E30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99" w:type="pct"/>
            <w:noWrap/>
            <w:hideMark/>
          </w:tcPr>
          <w:p w14:paraId="24859F51" w14:textId="77777777" w:rsidR="0011125F" w:rsidRPr="006A51C4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commentRangeStart w:id="66"/>
            <w:commentRangeStart w:id="67"/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rs2904106</w:t>
            </w:r>
            <w:commentRangeEnd w:id="66"/>
            <w:r w:rsidR="00605DE1">
              <w:rPr>
                <w:rStyle w:val="CommentReference"/>
                <w:rFonts w:ascii="Roboto Condensed" w:hAnsi="Roboto Condensed"/>
                <w:lang w:eastAsia="en-US"/>
              </w:rPr>
              <w:commentReference w:id="66"/>
            </w:r>
            <w:commentRangeEnd w:id="67"/>
            <w:r w:rsidR="0098059C">
              <w:rPr>
                <w:rStyle w:val="CommentReference"/>
                <w:rFonts w:ascii="Roboto Condensed" w:hAnsi="Roboto Condensed"/>
                <w:lang w:eastAsia="en-US"/>
              </w:rPr>
              <w:commentReference w:id="67"/>
            </w:r>
          </w:p>
        </w:tc>
        <w:tc>
          <w:tcPr>
            <w:tcW w:w="873" w:type="pct"/>
            <w:noWrap/>
            <w:hideMark/>
          </w:tcPr>
          <w:p w14:paraId="353D9ED9" w14:textId="77777777" w:rsidR="0011125F" w:rsidRPr="00F02FD5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F02FD5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SALL4</w:t>
            </w:r>
          </w:p>
        </w:tc>
        <w:tc>
          <w:tcPr>
            <w:tcW w:w="582" w:type="pct"/>
            <w:noWrap/>
            <w:hideMark/>
          </w:tcPr>
          <w:p w14:paraId="1803BC0F" w14:textId="77777777" w:rsidR="0011125F" w:rsidRPr="006A51C4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eqtl</w:t>
            </w:r>
          </w:p>
        </w:tc>
        <w:tc>
          <w:tcPr>
            <w:tcW w:w="1892" w:type="pct"/>
            <w:noWrap/>
            <w:hideMark/>
          </w:tcPr>
          <w:p w14:paraId="62523B07" w14:textId="77777777" w:rsidR="0011125F" w:rsidRPr="006A51C4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Brain_Cerebellum</w:t>
            </w:r>
          </w:p>
        </w:tc>
        <w:tc>
          <w:tcPr>
            <w:tcW w:w="855" w:type="pct"/>
          </w:tcPr>
          <w:p w14:paraId="0FBD1A80" w14:textId="10A64626" w:rsidR="0011125F" w:rsidRPr="005B15AD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5B15AD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ATP9A</w:t>
            </w:r>
          </w:p>
        </w:tc>
      </w:tr>
      <w:tr w:rsidR="00B4705F" w:rsidRPr="006F29E4" w14:paraId="0DADDDF8" w14:textId="64AE69C7" w:rsidTr="0024109A">
        <w:trPr>
          <w:trHeight w:val="300"/>
        </w:trPr>
        <w:tc>
          <w:tcPr>
            <w:tcW w:w="799" w:type="pct"/>
            <w:noWrap/>
            <w:hideMark/>
          </w:tcPr>
          <w:p w14:paraId="6E626BA4" w14:textId="77777777" w:rsidR="0011125F" w:rsidRPr="006A51C4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rs3785477</w:t>
            </w:r>
          </w:p>
        </w:tc>
        <w:tc>
          <w:tcPr>
            <w:tcW w:w="873" w:type="pct"/>
            <w:noWrap/>
            <w:hideMark/>
          </w:tcPr>
          <w:p w14:paraId="50C853AF" w14:textId="77777777" w:rsidR="0011125F" w:rsidRPr="00F02FD5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F02FD5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RP11-166P13.3</w:t>
            </w:r>
          </w:p>
        </w:tc>
        <w:tc>
          <w:tcPr>
            <w:tcW w:w="582" w:type="pct"/>
            <w:noWrap/>
            <w:hideMark/>
          </w:tcPr>
          <w:p w14:paraId="303F4A00" w14:textId="77777777" w:rsidR="0011125F" w:rsidRPr="006A51C4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eqtl</w:t>
            </w:r>
          </w:p>
        </w:tc>
        <w:tc>
          <w:tcPr>
            <w:tcW w:w="1892" w:type="pct"/>
            <w:noWrap/>
            <w:hideMark/>
          </w:tcPr>
          <w:p w14:paraId="0706AB49" w14:textId="7F26DF38" w:rsidR="0011125F" w:rsidRPr="006A51C4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Whole_Blood</w:t>
            </w:r>
            <w:r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 xml:space="preserve">, </w:t>
            </w:r>
            <w:r w:rsidR="00571D5D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br/>
            </w: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Brain_Hypothalamus</w:t>
            </w:r>
            <w:r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,</w:t>
            </w:r>
            <w:r w:rsidR="00571D5D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br/>
            </w: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Brain_Frontal_Cortex_BA9</w:t>
            </w:r>
            <w:r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,</w:t>
            </w:r>
            <w:r w:rsidR="00571D5D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br/>
            </w: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Brain_Putamen_basal_ganglia</w:t>
            </w:r>
            <w:r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 xml:space="preserve">, </w:t>
            </w:r>
            <w:r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br/>
            </w: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Brain_Nucleus_accumbens_basal_ganglia</w:t>
            </w:r>
          </w:p>
        </w:tc>
        <w:tc>
          <w:tcPr>
            <w:tcW w:w="855" w:type="pct"/>
          </w:tcPr>
          <w:p w14:paraId="121CE9DD" w14:textId="303C7F0C" w:rsidR="0011125F" w:rsidRPr="005B15AD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5B15AD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AKAP1</w:t>
            </w:r>
          </w:p>
        </w:tc>
      </w:tr>
      <w:tr w:rsidR="00B4705F" w:rsidRPr="006F29E4" w14:paraId="3465BC7B" w14:textId="7A446C58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99" w:type="pct"/>
            <w:noWrap/>
            <w:hideMark/>
          </w:tcPr>
          <w:p w14:paraId="3EE43196" w14:textId="77777777" w:rsidR="0011125F" w:rsidRPr="006A51C4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rs41306603</w:t>
            </w:r>
          </w:p>
        </w:tc>
        <w:tc>
          <w:tcPr>
            <w:tcW w:w="873" w:type="pct"/>
            <w:noWrap/>
            <w:hideMark/>
          </w:tcPr>
          <w:p w14:paraId="534F151E" w14:textId="77777777" w:rsidR="0011125F" w:rsidRPr="00F02FD5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F02FD5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FNDC5</w:t>
            </w:r>
          </w:p>
        </w:tc>
        <w:tc>
          <w:tcPr>
            <w:tcW w:w="582" w:type="pct"/>
            <w:noWrap/>
            <w:hideMark/>
          </w:tcPr>
          <w:p w14:paraId="1BEA00A2" w14:textId="77777777" w:rsidR="0011125F" w:rsidRPr="006A51C4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eqtl</w:t>
            </w:r>
          </w:p>
        </w:tc>
        <w:tc>
          <w:tcPr>
            <w:tcW w:w="1892" w:type="pct"/>
            <w:noWrap/>
            <w:hideMark/>
          </w:tcPr>
          <w:p w14:paraId="7B270D6E" w14:textId="77777777" w:rsidR="0011125F" w:rsidRPr="006A51C4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Brain_Frontal_Cortex_BA9</w:t>
            </w:r>
          </w:p>
        </w:tc>
        <w:tc>
          <w:tcPr>
            <w:tcW w:w="855" w:type="pct"/>
          </w:tcPr>
          <w:p w14:paraId="2DFD5A7D" w14:textId="235DA957" w:rsidR="0011125F" w:rsidRPr="005B15AD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5B15AD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S100PBP</w:t>
            </w:r>
          </w:p>
        </w:tc>
      </w:tr>
      <w:tr w:rsidR="00B4705F" w:rsidRPr="006F29E4" w14:paraId="1A84DF0F" w14:textId="6B854440" w:rsidTr="0024109A">
        <w:trPr>
          <w:trHeight w:val="300"/>
        </w:trPr>
        <w:tc>
          <w:tcPr>
            <w:tcW w:w="799" w:type="pct"/>
            <w:noWrap/>
            <w:hideMark/>
          </w:tcPr>
          <w:p w14:paraId="0F0E9706" w14:textId="77777777" w:rsidR="0011125F" w:rsidRPr="006A51C4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rs6832769</w:t>
            </w:r>
          </w:p>
        </w:tc>
        <w:tc>
          <w:tcPr>
            <w:tcW w:w="873" w:type="pct"/>
            <w:noWrap/>
            <w:hideMark/>
          </w:tcPr>
          <w:p w14:paraId="3DC482D1" w14:textId="77777777" w:rsidR="0011125F" w:rsidRPr="00F02FD5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F02FD5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SRD5A3</w:t>
            </w:r>
          </w:p>
        </w:tc>
        <w:tc>
          <w:tcPr>
            <w:tcW w:w="582" w:type="pct"/>
            <w:noWrap/>
            <w:hideMark/>
          </w:tcPr>
          <w:p w14:paraId="36DB6A43" w14:textId="77777777" w:rsidR="0011125F" w:rsidRPr="006A51C4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eqtl</w:t>
            </w:r>
          </w:p>
        </w:tc>
        <w:tc>
          <w:tcPr>
            <w:tcW w:w="1892" w:type="pct"/>
            <w:noWrap/>
            <w:hideMark/>
          </w:tcPr>
          <w:p w14:paraId="1A885A1E" w14:textId="79937F55" w:rsidR="0011125F" w:rsidRPr="006A51C4" w:rsidRDefault="0011125F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6A51C4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Whole_Blood</w:t>
            </w:r>
            <w:r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,</w:t>
            </w:r>
            <w:r w:rsidR="00571D5D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br/>
            </w: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Brain_Cerebellum</w:t>
            </w:r>
          </w:p>
        </w:tc>
        <w:tc>
          <w:tcPr>
            <w:tcW w:w="855" w:type="pct"/>
          </w:tcPr>
          <w:p w14:paraId="72983918" w14:textId="0415B9F3" w:rsidR="0011125F" w:rsidRPr="005B15AD" w:rsidRDefault="0011125F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5B15AD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CLOCK</w:t>
            </w:r>
          </w:p>
        </w:tc>
      </w:tr>
      <w:tr w:rsidR="00B4705F" w:rsidRPr="006F29E4" w14:paraId="2748EF98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99" w:type="pct"/>
            <w:noWrap/>
          </w:tcPr>
          <w:p w14:paraId="7EA73C0C" w14:textId="48505C64" w:rsidR="00284347" w:rsidRPr="00284347" w:rsidRDefault="00284347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rs11839732</w:t>
            </w:r>
          </w:p>
        </w:tc>
        <w:tc>
          <w:tcPr>
            <w:tcW w:w="873" w:type="pct"/>
            <w:noWrap/>
          </w:tcPr>
          <w:p w14:paraId="70B79014" w14:textId="4DF5391A" w:rsidR="00284347" w:rsidRPr="00F02FD5" w:rsidRDefault="00284347" w:rsidP="00A53EF2">
            <w:pPr>
              <w:spacing w:before="40" w:after="40" w:line="240" w:lineRule="auto"/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</w:pPr>
            <w:r w:rsidRPr="00F02FD5">
              <w:rPr>
                <w:rFonts w:eastAsia="Times New Roman" w:cs="Calibri"/>
                <w:bCs w:val="0"/>
                <w:i/>
                <w:iCs/>
                <w:color w:val="000000"/>
                <w:sz w:val="18"/>
                <w:szCs w:val="18"/>
              </w:rPr>
              <w:t>LINC00346, TEX29</w:t>
            </w:r>
          </w:p>
        </w:tc>
        <w:tc>
          <w:tcPr>
            <w:tcW w:w="582" w:type="pct"/>
            <w:noWrap/>
          </w:tcPr>
          <w:p w14:paraId="4D1F4E45" w14:textId="539C6CF1" w:rsidR="00284347" w:rsidRPr="00284347" w:rsidRDefault="00284347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promoter</w:t>
            </w:r>
          </w:p>
        </w:tc>
        <w:tc>
          <w:tcPr>
            <w:tcW w:w="1892" w:type="pct"/>
            <w:noWrap/>
          </w:tcPr>
          <w:p w14:paraId="450A8269" w14:textId="330C32DE" w:rsidR="00284347" w:rsidRPr="00284347" w:rsidRDefault="00284347" w:rsidP="00A53EF2">
            <w:pPr>
              <w:spacing w:before="40" w:after="40" w:line="240" w:lineRule="auto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 w:rsidRPr="00877CF7"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Dorsolateral_Prefrontal_Cortex</w:t>
            </w:r>
          </w:p>
        </w:tc>
        <w:tc>
          <w:tcPr>
            <w:tcW w:w="855" w:type="pct"/>
          </w:tcPr>
          <w:p w14:paraId="3F39CBB7" w14:textId="760835E7" w:rsidR="00284347" w:rsidRPr="0011125F" w:rsidRDefault="00284347" w:rsidP="00A53EF2">
            <w:pPr>
              <w:spacing w:before="40" w:after="40" w:line="240" w:lineRule="auto"/>
              <w:jc w:val="center"/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Cs w:val="0"/>
                <w:color w:val="000000"/>
                <w:sz w:val="18"/>
                <w:szCs w:val="18"/>
              </w:rPr>
              <w:t>-</w:t>
            </w:r>
          </w:p>
        </w:tc>
      </w:tr>
    </w:tbl>
    <w:bookmarkEnd w:id="60"/>
    <w:p w14:paraId="763E8256" w14:textId="18475967" w:rsidR="00B42CAA" w:rsidRDefault="00B42CAA" w:rsidP="0024109A">
      <w:pPr>
        <w:spacing w:before="240" w:line="480" w:lineRule="auto"/>
        <w:rPr>
          <w:rFonts w:eastAsiaTheme="majorEastAsia" w:cstheme="majorBidi"/>
          <w:color w:val="138E89"/>
          <w:sz w:val="24"/>
          <w:szCs w:val="28"/>
          <w:lang w:val="en-US"/>
        </w:rPr>
      </w:pPr>
      <w:r w:rsidRPr="00E4799F">
        <w:rPr>
          <w:rFonts w:eastAsiaTheme="majorEastAsia" w:cstheme="majorBidi"/>
          <w:color w:val="138E89"/>
          <w:sz w:val="24"/>
          <w:szCs w:val="28"/>
          <w:lang w:val="en-US"/>
        </w:rPr>
        <w:t>Tissue Expression</w:t>
      </w:r>
      <w:r>
        <w:rPr>
          <w:rFonts w:eastAsiaTheme="majorEastAsia" w:cstheme="majorBidi"/>
          <w:color w:val="138E89"/>
          <w:sz w:val="24"/>
          <w:szCs w:val="28"/>
          <w:lang w:val="en-US"/>
        </w:rPr>
        <w:t xml:space="preserve"> of Genes</w:t>
      </w:r>
    </w:p>
    <w:p w14:paraId="5BD23C7B" w14:textId="15E0AC7F" w:rsidR="007C6E6A" w:rsidRDefault="007C6E6A" w:rsidP="0024109A">
      <w:pPr>
        <w:pStyle w:val="Caption"/>
        <w:spacing w:after="120" w:line="480" w:lineRule="auto"/>
        <w:rPr>
          <w:sz w:val="16"/>
          <w:szCs w:val="16"/>
        </w:rPr>
      </w:pPr>
      <w:r>
        <w:rPr>
          <w:rFonts w:eastAsiaTheme="majorEastAsia" w:cstheme="majorBidi"/>
          <w:noProof/>
          <w:color w:val="138E89"/>
          <w:sz w:val="24"/>
          <w:szCs w:val="28"/>
        </w:rPr>
        <w:lastRenderedPageBreak/>
        <w:drawing>
          <wp:inline distT="0" distB="0" distL="0" distR="0" wp14:anchorId="67463750" wp14:editId="0BC4D43A">
            <wp:extent cx="5928360" cy="3467100"/>
            <wp:effectExtent l="0" t="0" r="0" b="0"/>
            <wp:docPr id="58" name="Graphic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phic 5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EE76" w14:textId="504FECBD" w:rsidR="00F02FD5" w:rsidRPr="00E4799F" w:rsidRDefault="00F02FD5" w:rsidP="0024109A">
      <w:pPr>
        <w:pStyle w:val="Caption"/>
        <w:spacing w:line="480" w:lineRule="auto"/>
        <w:rPr>
          <w:rFonts w:eastAsiaTheme="majorEastAsia" w:cstheme="majorBidi"/>
          <w:b w:val="0"/>
          <w:bCs/>
          <w:noProof/>
          <w:color w:val="138E89"/>
          <w:sz w:val="16"/>
          <w:szCs w:val="16"/>
          <w:lang w:val="en-US"/>
        </w:rPr>
      </w:pPr>
      <w:r w:rsidRPr="00F02FD5">
        <w:rPr>
          <w:sz w:val="16"/>
          <w:szCs w:val="16"/>
        </w:rPr>
        <w:t>Figure</w:t>
      </w:r>
      <w:r w:rsidR="00093460">
        <w:rPr>
          <w:sz w:val="16"/>
          <w:szCs w:val="16"/>
        </w:rPr>
        <w:t xml:space="preserve"> 16</w:t>
      </w:r>
      <w:r w:rsidRPr="00F02FD5">
        <w:rPr>
          <w:sz w:val="16"/>
          <w:szCs w:val="16"/>
        </w:rPr>
        <w:t xml:space="preserve">: </w:t>
      </w:r>
      <w:r w:rsidRPr="00CA632C">
        <w:rPr>
          <w:b w:val="0"/>
          <w:bCs/>
          <w:sz w:val="16"/>
          <w:szCs w:val="16"/>
        </w:rPr>
        <w:t>Clustered</w:t>
      </w:r>
      <w:r w:rsidRPr="00E4799F">
        <w:rPr>
          <w:b w:val="0"/>
          <w:bCs/>
          <w:sz w:val="16"/>
          <w:szCs w:val="16"/>
        </w:rPr>
        <w:t xml:space="preserve"> heatmap showing tissue expression profiles</w:t>
      </w:r>
      <w:r>
        <w:rPr>
          <w:b w:val="0"/>
          <w:bCs/>
          <w:sz w:val="16"/>
          <w:szCs w:val="16"/>
        </w:rPr>
        <w:t xml:space="preserve"> (GTEx)</w:t>
      </w:r>
      <w:r w:rsidRPr="00E4799F">
        <w:rPr>
          <w:b w:val="0"/>
          <w:bCs/>
          <w:sz w:val="16"/>
          <w:szCs w:val="16"/>
        </w:rPr>
        <w:t xml:space="preserve"> for 14 genes identified in the Pain Questionnaire study.</w:t>
      </w:r>
    </w:p>
    <w:p w14:paraId="2385B665" w14:textId="6CFD6B63" w:rsidR="001673A6" w:rsidRPr="004A7862" w:rsidRDefault="00DA5F05" w:rsidP="0024109A">
      <w:pPr>
        <w:pStyle w:val="Heading2"/>
        <w:spacing w:line="480" w:lineRule="auto"/>
        <w:rPr>
          <w:lang w:val="en-US"/>
        </w:rPr>
      </w:pPr>
      <w:r w:rsidRPr="004A7862">
        <w:rPr>
          <w:lang w:val="en-US"/>
        </w:rPr>
        <w:t xml:space="preserve">Comparison with UK Biobank CFS Verbal </w:t>
      </w:r>
      <w:r w:rsidR="001B4B1C">
        <w:rPr>
          <w:lang w:val="en-US"/>
        </w:rPr>
        <w:t>I</w:t>
      </w:r>
      <w:r w:rsidRPr="004A7862">
        <w:rPr>
          <w:lang w:val="en-US"/>
        </w:rPr>
        <w:t xml:space="preserve">nterview </w:t>
      </w:r>
      <w:r w:rsidR="00DE0B17">
        <w:rPr>
          <w:lang w:val="en-US"/>
        </w:rPr>
        <w:t>S</w:t>
      </w:r>
      <w:r w:rsidRPr="004A7862">
        <w:rPr>
          <w:lang w:val="en-US"/>
        </w:rPr>
        <w:t>tudy</w:t>
      </w:r>
      <w:bookmarkEnd w:id="57"/>
    </w:p>
    <w:p w14:paraId="31BB98AF" w14:textId="5B4EBDA0" w:rsidR="001D5148" w:rsidRPr="004A7862" w:rsidRDefault="00482154" w:rsidP="0024109A">
      <w:pPr>
        <w:pStyle w:val="Caption"/>
        <w:keepNext/>
        <w:spacing w:line="480" w:lineRule="auto"/>
        <w:jc w:val="center"/>
        <w:rPr>
          <w:lang w:val="en-US"/>
        </w:rPr>
      </w:pPr>
      <w:r>
        <w:rPr>
          <w:rFonts w:ascii="Roboto Condensed" w:hAnsi="Roboto Condensed"/>
          <w:b w:val="0"/>
          <w:bCs/>
          <w:noProof/>
          <w:sz w:val="16"/>
          <w:szCs w:val="16"/>
        </w:rPr>
        <w:drawing>
          <wp:inline distT="0" distB="0" distL="0" distR="0" wp14:anchorId="57CE1D10" wp14:editId="16F3DF33">
            <wp:extent cx="2931780" cy="1967948"/>
            <wp:effectExtent l="0" t="0" r="2540" b="0"/>
            <wp:docPr id="5" name="Picture 5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venn diagram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953" cy="197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0FB71" w14:textId="197AC233" w:rsidR="001D5148" w:rsidRPr="004A7862" w:rsidRDefault="001D5148" w:rsidP="0024109A">
      <w:pPr>
        <w:pStyle w:val="Caption"/>
        <w:spacing w:line="480" w:lineRule="auto"/>
        <w:rPr>
          <w:b w:val="0"/>
          <w:bCs/>
          <w:sz w:val="16"/>
          <w:szCs w:val="14"/>
          <w:lang w:val="en-US"/>
        </w:rPr>
      </w:pPr>
      <w:bookmarkStart w:id="68" w:name="_Ref109296971"/>
      <w:r w:rsidRPr="00B42CAA">
        <w:rPr>
          <w:sz w:val="16"/>
          <w:szCs w:val="14"/>
          <w:lang w:val="en-US"/>
        </w:rPr>
        <w:t>Figure</w:t>
      </w:r>
      <w:r w:rsidR="00093460">
        <w:rPr>
          <w:sz w:val="16"/>
          <w:szCs w:val="14"/>
          <w:lang w:val="en-US"/>
        </w:rPr>
        <w:t xml:space="preserve"> 17</w:t>
      </w:r>
      <w:bookmarkEnd w:id="68"/>
      <w:r w:rsidRPr="00B42CAA">
        <w:rPr>
          <w:sz w:val="16"/>
          <w:szCs w:val="14"/>
          <w:lang w:val="en-US"/>
        </w:rPr>
        <w:t xml:space="preserve">: </w:t>
      </w:r>
      <w:r w:rsidRPr="00B42CAA">
        <w:rPr>
          <w:b w:val="0"/>
          <w:bCs/>
          <w:sz w:val="16"/>
          <w:szCs w:val="14"/>
          <w:lang w:val="en-US"/>
        </w:rPr>
        <w:t xml:space="preserve">Case </w:t>
      </w:r>
      <w:r w:rsidRPr="004A7862">
        <w:rPr>
          <w:b w:val="0"/>
          <w:bCs/>
          <w:sz w:val="16"/>
          <w:szCs w:val="14"/>
          <w:lang w:val="en-US"/>
        </w:rPr>
        <w:t xml:space="preserve">overlap between two UK Biobank ME/CFS cohorts (Pain </w:t>
      </w:r>
      <w:r w:rsidR="001B4B1C">
        <w:rPr>
          <w:b w:val="0"/>
          <w:bCs/>
          <w:sz w:val="16"/>
          <w:szCs w:val="14"/>
          <w:lang w:val="en-US"/>
        </w:rPr>
        <w:t>Q</w:t>
      </w:r>
      <w:r w:rsidRPr="004A7862">
        <w:rPr>
          <w:b w:val="0"/>
          <w:bCs/>
          <w:sz w:val="16"/>
          <w:szCs w:val="14"/>
          <w:lang w:val="en-US"/>
        </w:rPr>
        <w:t>uestionnaire and Verbal Interview)</w:t>
      </w:r>
    </w:p>
    <w:p w14:paraId="7D7F94A6" w14:textId="48872B37" w:rsidR="00B42CAA" w:rsidRDefault="00C448C5" w:rsidP="0024109A">
      <w:pPr>
        <w:pStyle w:val="Heading2"/>
        <w:spacing w:line="480" w:lineRule="auto"/>
        <w:rPr>
          <w:lang w:val="en-US"/>
        </w:rPr>
      </w:pPr>
      <w:r>
        <w:rPr>
          <w:lang w:val="en-US"/>
        </w:rPr>
        <w:t xml:space="preserve">Gene Annotation </w:t>
      </w:r>
      <w:r w:rsidR="00A3598F">
        <w:rPr>
          <w:lang w:val="en-US"/>
        </w:rPr>
        <w:t>Data Sources</w:t>
      </w:r>
    </w:p>
    <w:p w14:paraId="0436FF3B" w14:textId="1021F635" w:rsidR="00074680" w:rsidRPr="0024109A" w:rsidRDefault="00074680" w:rsidP="0024109A">
      <w:pPr>
        <w:pStyle w:val="Caption"/>
        <w:keepNext/>
        <w:spacing w:line="480" w:lineRule="auto"/>
        <w:rPr>
          <w:sz w:val="16"/>
          <w:szCs w:val="16"/>
        </w:rPr>
      </w:pPr>
      <w:r w:rsidRPr="0024109A">
        <w:rPr>
          <w:sz w:val="16"/>
          <w:szCs w:val="16"/>
        </w:rPr>
        <w:t xml:space="preserve">Table </w:t>
      </w:r>
      <w:r w:rsidRPr="0024109A">
        <w:rPr>
          <w:sz w:val="16"/>
          <w:szCs w:val="16"/>
        </w:rPr>
        <w:fldChar w:fldCharType="begin"/>
      </w:r>
      <w:r w:rsidRPr="0024109A">
        <w:rPr>
          <w:sz w:val="16"/>
          <w:szCs w:val="16"/>
        </w:rPr>
        <w:instrText xml:space="preserve"> SEQ Table \* ARABIC </w:instrText>
      </w:r>
      <w:r w:rsidRPr="0024109A">
        <w:rPr>
          <w:sz w:val="16"/>
          <w:szCs w:val="16"/>
        </w:rPr>
        <w:fldChar w:fldCharType="separate"/>
      </w:r>
      <w:r w:rsidR="00F42B18">
        <w:rPr>
          <w:noProof/>
          <w:sz w:val="16"/>
          <w:szCs w:val="16"/>
        </w:rPr>
        <w:t>14</w:t>
      </w:r>
      <w:r w:rsidRPr="0024109A">
        <w:rPr>
          <w:sz w:val="16"/>
          <w:szCs w:val="16"/>
        </w:rPr>
        <w:fldChar w:fldCharType="end"/>
      </w:r>
      <w:r w:rsidRPr="0024109A">
        <w:rPr>
          <w:b w:val="0"/>
          <w:bCs/>
          <w:sz w:val="16"/>
          <w:szCs w:val="16"/>
        </w:rPr>
        <w:t>: Example public annotation sources for various types of study results</w:t>
      </w:r>
    </w:p>
    <w:tbl>
      <w:tblPr>
        <w:tblStyle w:val="TableGridLight"/>
        <w:tblW w:w="963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681"/>
        <w:gridCol w:w="5953"/>
      </w:tblGrid>
      <w:tr w:rsidR="00B05785" w:rsidRPr="00196EA2" w14:paraId="174CE763" w14:textId="77777777" w:rsidTr="00241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  <w:vAlign w:val="center"/>
          </w:tcPr>
          <w:p w14:paraId="37B0F5B6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sz w:val="18"/>
                <w:szCs w:val="18"/>
              </w:rPr>
              <w:t xml:space="preserve">Annotation Type </w:t>
            </w:r>
          </w:p>
        </w:tc>
        <w:tc>
          <w:tcPr>
            <w:tcW w:w="5953" w:type="dxa"/>
            <w:vAlign w:val="center"/>
          </w:tcPr>
          <w:p w14:paraId="1ACF21B5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sz w:val="18"/>
                <w:szCs w:val="18"/>
              </w:rPr>
              <w:t>Data Source(s)</w:t>
            </w:r>
          </w:p>
        </w:tc>
      </w:tr>
      <w:tr w:rsidR="00B05785" w:rsidRPr="00196EA2" w14:paraId="522FFB0C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  <w:vAlign w:val="center"/>
          </w:tcPr>
          <w:p w14:paraId="7C557124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b/>
                <w:bCs w:val="0"/>
                <w:sz w:val="18"/>
                <w:szCs w:val="18"/>
              </w:rPr>
              <w:t xml:space="preserve">Encoded Protein Structure and Function </w:t>
            </w:r>
          </w:p>
        </w:tc>
        <w:tc>
          <w:tcPr>
            <w:tcW w:w="5953" w:type="dxa"/>
            <w:vAlign w:val="center"/>
          </w:tcPr>
          <w:p w14:paraId="74E26A69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sz w:val="18"/>
                <w:szCs w:val="18"/>
              </w:rPr>
              <w:t>Uniprot, InterPro, PDBe-KB</w:t>
            </w:r>
          </w:p>
        </w:tc>
      </w:tr>
      <w:tr w:rsidR="00B05785" w:rsidRPr="00196EA2" w14:paraId="13154809" w14:textId="77777777" w:rsidTr="0024109A">
        <w:tc>
          <w:tcPr>
            <w:tcW w:w="3681" w:type="dxa"/>
            <w:vAlign w:val="center"/>
          </w:tcPr>
          <w:p w14:paraId="3ADBC0B4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b/>
                <w:bCs w:val="0"/>
                <w:sz w:val="18"/>
                <w:szCs w:val="18"/>
              </w:rPr>
              <w:t xml:space="preserve">SNP-Disease Association </w:t>
            </w:r>
          </w:p>
        </w:tc>
        <w:tc>
          <w:tcPr>
            <w:tcW w:w="5953" w:type="dxa"/>
            <w:vAlign w:val="center"/>
          </w:tcPr>
          <w:p w14:paraId="1B7C855F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sz w:val="18"/>
                <w:szCs w:val="18"/>
              </w:rPr>
              <w:t>GWAS Catalog, PharmGKB, OpenTargets</w:t>
            </w:r>
          </w:p>
        </w:tc>
      </w:tr>
      <w:tr w:rsidR="00B05785" w:rsidRPr="00196EA2" w14:paraId="72E99B99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  <w:vAlign w:val="center"/>
          </w:tcPr>
          <w:p w14:paraId="32792F6D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b/>
                <w:bCs w:val="0"/>
                <w:sz w:val="18"/>
                <w:szCs w:val="18"/>
              </w:rPr>
              <w:lastRenderedPageBreak/>
              <w:t xml:space="preserve">Gene-Disease Association </w:t>
            </w:r>
          </w:p>
        </w:tc>
        <w:tc>
          <w:tcPr>
            <w:tcW w:w="5953" w:type="dxa"/>
            <w:vAlign w:val="center"/>
          </w:tcPr>
          <w:p w14:paraId="6E1D3E3D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sz w:val="18"/>
                <w:szCs w:val="18"/>
              </w:rPr>
              <w:t>PubMed, PubChem NCBI, OpenTargets</w:t>
            </w:r>
          </w:p>
        </w:tc>
      </w:tr>
      <w:tr w:rsidR="00B05785" w:rsidRPr="00196EA2" w14:paraId="3B533320" w14:textId="77777777" w:rsidTr="0024109A">
        <w:trPr>
          <w:trHeight w:val="500"/>
        </w:trPr>
        <w:tc>
          <w:tcPr>
            <w:tcW w:w="3681" w:type="dxa"/>
            <w:vAlign w:val="center"/>
          </w:tcPr>
          <w:p w14:paraId="07033D16" w14:textId="77777777" w:rsidR="00B05785" w:rsidRPr="00196EA2" w:rsidRDefault="00B05785" w:rsidP="0024109A">
            <w:pPr>
              <w:spacing w:line="240" w:lineRule="auto"/>
              <w:rPr>
                <w:b/>
                <w:bCs w:val="0"/>
                <w:sz w:val="18"/>
                <w:szCs w:val="18"/>
              </w:rPr>
            </w:pPr>
            <w:r w:rsidRPr="00196EA2">
              <w:rPr>
                <w:b/>
                <w:bCs w:val="0"/>
                <w:sz w:val="18"/>
                <w:szCs w:val="18"/>
              </w:rPr>
              <w:t>Gene Tissue/Cell Expression</w:t>
            </w:r>
          </w:p>
        </w:tc>
        <w:tc>
          <w:tcPr>
            <w:tcW w:w="5953" w:type="dxa"/>
            <w:vAlign w:val="center"/>
          </w:tcPr>
          <w:p w14:paraId="224B3C40" w14:textId="303A6B8F" w:rsidR="00B05785" w:rsidRPr="00196EA2" w:rsidRDefault="00B05785" w:rsidP="0024109A">
            <w:pPr>
              <w:spacing w:line="240" w:lineRule="auto"/>
              <w:rPr>
                <w:sz w:val="18"/>
                <w:szCs w:val="18"/>
                <w:vertAlign w:val="superscript"/>
              </w:rPr>
            </w:pPr>
            <w:r w:rsidRPr="00196EA2">
              <w:rPr>
                <w:sz w:val="18"/>
                <w:szCs w:val="18"/>
              </w:rPr>
              <w:t>Human Protein Atlas, GTEx, Promoter Capture HiC, Expression Atlas</w:t>
            </w:r>
          </w:p>
        </w:tc>
      </w:tr>
      <w:tr w:rsidR="00B05785" w:rsidRPr="00196EA2" w14:paraId="3DD6BA16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  <w:vAlign w:val="center"/>
          </w:tcPr>
          <w:p w14:paraId="01DD1E3B" w14:textId="77777777" w:rsidR="00B05785" w:rsidRPr="00196EA2" w:rsidRDefault="00B05785" w:rsidP="0024109A">
            <w:pPr>
              <w:spacing w:line="240" w:lineRule="auto"/>
              <w:rPr>
                <w:b/>
                <w:bCs w:val="0"/>
                <w:sz w:val="18"/>
                <w:szCs w:val="18"/>
              </w:rPr>
            </w:pPr>
            <w:r w:rsidRPr="00196EA2">
              <w:rPr>
                <w:b/>
                <w:bCs w:val="0"/>
                <w:sz w:val="18"/>
                <w:szCs w:val="18"/>
              </w:rPr>
              <w:t>Pathways, Interactions or MoA</w:t>
            </w:r>
          </w:p>
        </w:tc>
        <w:tc>
          <w:tcPr>
            <w:tcW w:w="5953" w:type="dxa"/>
            <w:vAlign w:val="center"/>
          </w:tcPr>
          <w:p w14:paraId="1ADD7B7A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</w:rPr>
            </w:pPr>
            <w:r w:rsidRPr="00196EA2">
              <w:rPr>
                <w:sz w:val="18"/>
                <w:szCs w:val="18"/>
              </w:rPr>
              <w:t>Reactome, KEGG, Gene Ontology, PANTHER, WikiPathways, STRING, PubMed, IntAct</w:t>
            </w:r>
          </w:p>
        </w:tc>
      </w:tr>
      <w:tr w:rsidR="00B05785" w:rsidRPr="00196EA2" w14:paraId="7632D761" w14:textId="77777777" w:rsidTr="0024109A">
        <w:trPr>
          <w:trHeight w:val="235"/>
        </w:trPr>
        <w:tc>
          <w:tcPr>
            <w:tcW w:w="3681" w:type="dxa"/>
            <w:vAlign w:val="center"/>
          </w:tcPr>
          <w:p w14:paraId="71ADA266" w14:textId="77777777" w:rsidR="00B05785" w:rsidRPr="00196EA2" w:rsidRDefault="00B05785" w:rsidP="0024109A">
            <w:pPr>
              <w:spacing w:line="240" w:lineRule="auto"/>
              <w:rPr>
                <w:b/>
                <w:bCs w:val="0"/>
                <w:sz w:val="18"/>
                <w:szCs w:val="18"/>
              </w:rPr>
            </w:pPr>
            <w:r w:rsidRPr="00196EA2">
              <w:rPr>
                <w:b/>
                <w:bCs w:val="0"/>
                <w:sz w:val="18"/>
                <w:szCs w:val="18"/>
              </w:rPr>
              <w:t xml:space="preserve">Safety / Toxicology   </w:t>
            </w:r>
          </w:p>
        </w:tc>
        <w:tc>
          <w:tcPr>
            <w:tcW w:w="5953" w:type="dxa"/>
            <w:vAlign w:val="center"/>
          </w:tcPr>
          <w:p w14:paraId="2D3C1D0A" w14:textId="110D6A93" w:rsidR="00B05785" w:rsidRPr="00196EA2" w:rsidRDefault="00B05785" w:rsidP="0024109A">
            <w:pPr>
              <w:spacing w:line="240" w:lineRule="auto"/>
              <w:rPr>
                <w:sz w:val="18"/>
                <w:szCs w:val="18"/>
                <w:vertAlign w:val="superscript"/>
              </w:rPr>
            </w:pPr>
            <w:r w:rsidRPr="00196EA2">
              <w:rPr>
                <w:sz w:val="18"/>
                <w:szCs w:val="18"/>
              </w:rPr>
              <w:t xml:space="preserve">International Mouse Phenotyping Consortium, </w:t>
            </w:r>
            <w:hyperlink r:id="rId23" w:history="1">
              <w:r w:rsidRPr="00196EA2">
                <w:rPr>
                  <w:sz w:val="18"/>
                  <w:szCs w:val="18"/>
                </w:rPr>
                <w:t>Tox21</w:t>
              </w:r>
            </w:hyperlink>
            <w:r w:rsidRPr="00196EA2">
              <w:rPr>
                <w:sz w:val="18"/>
                <w:szCs w:val="18"/>
              </w:rPr>
              <w:t>, eTox, HeCaToS, Open Targets</w:t>
            </w:r>
          </w:p>
        </w:tc>
      </w:tr>
      <w:tr w:rsidR="00B05785" w:rsidRPr="00196EA2" w14:paraId="53BC91B2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  <w:vAlign w:val="center"/>
          </w:tcPr>
          <w:p w14:paraId="177DA0C6" w14:textId="77777777" w:rsidR="00B05785" w:rsidRPr="00196EA2" w:rsidRDefault="00B05785" w:rsidP="0024109A">
            <w:pPr>
              <w:spacing w:line="240" w:lineRule="auto"/>
              <w:rPr>
                <w:b/>
                <w:bCs w:val="0"/>
                <w:sz w:val="18"/>
                <w:szCs w:val="18"/>
              </w:rPr>
            </w:pPr>
            <w:r w:rsidRPr="00196EA2">
              <w:rPr>
                <w:b/>
                <w:bCs w:val="0"/>
                <w:sz w:val="18"/>
                <w:szCs w:val="18"/>
              </w:rPr>
              <w:t xml:space="preserve">Drugs and chemical compounds </w:t>
            </w:r>
          </w:p>
        </w:tc>
        <w:tc>
          <w:tcPr>
            <w:tcW w:w="5953" w:type="dxa"/>
            <w:vAlign w:val="center"/>
          </w:tcPr>
          <w:p w14:paraId="498D7B36" w14:textId="77777777" w:rsidR="00B05785" w:rsidRPr="00196EA2" w:rsidRDefault="00B05785" w:rsidP="0024109A">
            <w:pPr>
              <w:spacing w:line="240" w:lineRule="auto"/>
              <w:rPr>
                <w:sz w:val="18"/>
                <w:szCs w:val="18"/>
                <w:vertAlign w:val="superscript"/>
              </w:rPr>
            </w:pPr>
            <w:r w:rsidRPr="00196EA2">
              <w:rPr>
                <w:sz w:val="18"/>
                <w:szCs w:val="18"/>
              </w:rPr>
              <w:t>ChEMBL, DrugBank, PubChem NCBI, ProbeMiner, PDBe-KB</w:t>
            </w:r>
          </w:p>
        </w:tc>
      </w:tr>
    </w:tbl>
    <w:p w14:paraId="0FF6BEFF" w14:textId="77777777" w:rsidR="00571D5D" w:rsidRDefault="00571D5D" w:rsidP="0024109A">
      <w:pPr>
        <w:spacing w:line="480" w:lineRule="auto"/>
        <w:rPr>
          <w:lang w:val="en-US"/>
        </w:rPr>
      </w:pPr>
      <w:bookmarkStart w:id="69" w:name="_Toc108790472"/>
    </w:p>
    <w:p w14:paraId="5CFA895B" w14:textId="4C03122E" w:rsidR="00074680" w:rsidRDefault="00074680" w:rsidP="0024109A">
      <w:pPr>
        <w:pStyle w:val="Caption"/>
        <w:keepNext/>
        <w:spacing w:line="480" w:lineRule="auto"/>
        <w:rPr>
          <w:b w:val="0"/>
          <w:bCs/>
          <w:sz w:val="16"/>
          <w:szCs w:val="14"/>
        </w:rPr>
      </w:pPr>
      <w:bookmarkStart w:id="70" w:name="_Ref113378419"/>
      <w:r w:rsidRPr="0024109A">
        <w:rPr>
          <w:sz w:val="16"/>
          <w:szCs w:val="14"/>
        </w:rPr>
        <w:t xml:space="preserve">Table </w:t>
      </w:r>
      <w:r w:rsidRPr="0024109A">
        <w:rPr>
          <w:sz w:val="16"/>
          <w:szCs w:val="14"/>
        </w:rPr>
        <w:fldChar w:fldCharType="begin"/>
      </w:r>
      <w:r w:rsidRPr="0024109A">
        <w:rPr>
          <w:sz w:val="16"/>
          <w:szCs w:val="14"/>
        </w:rPr>
        <w:instrText xml:space="preserve"> SEQ Table \* ARABIC </w:instrText>
      </w:r>
      <w:r w:rsidRPr="0024109A">
        <w:rPr>
          <w:sz w:val="16"/>
          <w:szCs w:val="14"/>
        </w:rPr>
        <w:fldChar w:fldCharType="separate"/>
      </w:r>
      <w:r w:rsidR="00F42B18">
        <w:rPr>
          <w:noProof/>
          <w:sz w:val="16"/>
          <w:szCs w:val="14"/>
        </w:rPr>
        <w:t>15</w:t>
      </w:r>
      <w:r w:rsidRPr="0024109A">
        <w:rPr>
          <w:sz w:val="16"/>
          <w:szCs w:val="14"/>
        </w:rPr>
        <w:fldChar w:fldCharType="end"/>
      </w:r>
      <w:bookmarkEnd w:id="70"/>
      <w:r w:rsidRPr="0024109A">
        <w:rPr>
          <w:sz w:val="16"/>
          <w:szCs w:val="14"/>
        </w:rPr>
        <w:t xml:space="preserve">: </w:t>
      </w:r>
      <w:r w:rsidR="001F54BF" w:rsidRPr="0024109A">
        <w:rPr>
          <w:b w:val="0"/>
          <w:bCs/>
          <w:sz w:val="16"/>
          <w:szCs w:val="14"/>
        </w:rPr>
        <w:t>Biological p</w:t>
      </w:r>
      <w:r w:rsidRPr="0024109A">
        <w:rPr>
          <w:b w:val="0"/>
          <w:bCs/>
          <w:sz w:val="16"/>
          <w:szCs w:val="14"/>
        </w:rPr>
        <w:t>athway enrichment results</w:t>
      </w:r>
      <w:r w:rsidR="001F54BF" w:rsidRPr="0024109A">
        <w:rPr>
          <w:b w:val="0"/>
          <w:bCs/>
          <w:sz w:val="16"/>
          <w:szCs w:val="14"/>
        </w:rPr>
        <w:t xml:space="preserve"> for genes associated with disease signatures identified in the ME/CFS Pain Questionnaire study using g:Profiler. Only significant results are reported from the enrichment analysis that used only non-electronic gene annotations</w:t>
      </w:r>
      <w:r w:rsidR="0021375D" w:rsidRPr="0024109A">
        <w:rPr>
          <w:b w:val="0"/>
          <w:bCs/>
          <w:sz w:val="16"/>
          <w:szCs w:val="14"/>
        </w:rPr>
        <w:t xml:space="preserve">, </w:t>
      </w:r>
      <w:r w:rsidR="003E2041">
        <w:rPr>
          <w:b w:val="0"/>
          <w:bCs/>
          <w:sz w:val="16"/>
          <w:szCs w:val="14"/>
        </w:rPr>
        <w:t xml:space="preserve">Bonferroni </w:t>
      </w:r>
      <w:r w:rsidR="0021375D" w:rsidRPr="0024109A">
        <w:rPr>
          <w:b w:val="0"/>
          <w:bCs/>
          <w:sz w:val="16"/>
          <w:szCs w:val="14"/>
        </w:rPr>
        <w:t>multiple testing correction and considered genes with at least one annotation as background genes.</w:t>
      </w:r>
    </w:p>
    <w:tbl>
      <w:tblPr>
        <w:tblStyle w:val="TableGridLight"/>
        <w:tblW w:w="9742" w:type="dxa"/>
        <w:tblLook w:val="04A0" w:firstRow="1" w:lastRow="0" w:firstColumn="1" w:lastColumn="0" w:noHBand="0" w:noVBand="1"/>
      </w:tblPr>
      <w:tblGrid>
        <w:gridCol w:w="942"/>
        <w:gridCol w:w="1035"/>
        <w:gridCol w:w="1703"/>
        <w:gridCol w:w="1306"/>
        <w:gridCol w:w="888"/>
        <w:gridCol w:w="2359"/>
        <w:gridCol w:w="1509"/>
      </w:tblGrid>
      <w:tr w:rsidR="0024109A" w:rsidRPr="007253C6" w14:paraId="52D84E4E" w14:textId="77777777" w:rsidTr="00241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4B8629BD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Disease Signature No.</w:t>
            </w:r>
          </w:p>
        </w:tc>
        <w:tc>
          <w:tcPr>
            <w:tcW w:w="1035" w:type="dxa"/>
            <w:noWrap/>
            <w:hideMark/>
          </w:tcPr>
          <w:p w14:paraId="74FC163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Annotation source</w:t>
            </w:r>
          </w:p>
        </w:tc>
        <w:tc>
          <w:tcPr>
            <w:tcW w:w="1703" w:type="dxa"/>
            <w:noWrap/>
            <w:hideMark/>
          </w:tcPr>
          <w:p w14:paraId="05ED450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Annotation name</w:t>
            </w:r>
          </w:p>
        </w:tc>
        <w:tc>
          <w:tcPr>
            <w:tcW w:w="1306" w:type="dxa"/>
            <w:noWrap/>
            <w:hideMark/>
          </w:tcPr>
          <w:p w14:paraId="7A7DD98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Annotation ID</w:t>
            </w:r>
          </w:p>
        </w:tc>
        <w:tc>
          <w:tcPr>
            <w:tcW w:w="887" w:type="dxa"/>
            <w:noWrap/>
            <w:hideMark/>
          </w:tcPr>
          <w:p w14:paraId="49102FB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2359" w:type="dxa"/>
            <w:noWrap/>
            <w:hideMark/>
          </w:tcPr>
          <w:p w14:paraId="0D04825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Genes in Disease Signatures (query genes)</w:t>
            </w:r>
          </w:p>
        </w:tc>
        <w:tc>
          <w:tcPr>
            <w:tcW w:w="1509" w:type="dxa"/>
            <w:noWrap/>
            <w:hideMark/>
          </w:tcPr>
          <w:p w14:paraId="0108EFD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Genes with Annotation</w:t>
            </w:r>
          </w:p>
        </w:tc>
      </w:tr>
      <w:tr w:rsidR="0024109A" w:rsidRPr="007253C6" w14:paraId="26BF4573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3D45EDF8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EC71EC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77F5AB4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 by cell</w:t>
            </w:r>
          </w:p>
        </w:tc>
        <w:tc>
          <w:tcPr>
            <w:tcW w:w="1306" w:type="dxa"/>
            <w:noWrap/>
            <w:hideMark/>
          </w:tcPr>
          <w:p w14:paraId="26B80EC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GO:1903531</w:t>
            </w:r>
          </w:p>
        </w:tc>
        <w:tc>
          <w:tcPr>
            <w:tcW w:w="887" w:type="dxa"/>
            <w:noWrap/>
            <w:hideMark/>
          </w:tcPr>
          <w:p w14:paraId="7E1C597C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0.007028</w:t>
            </w:r>
          </w:p>
        </w:tc>
        <w:tc>
          <w:tcPr>
            <w:tcW w:w="2359" w:type="dxa"/>
            <w:noWrap/>
            <w:hideMark/>
          </w:tcPr>
          <w:p w14:paraId="20A1DECA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AL035685.1, KCNB1, ATP9A</w:t>
            </w:r>
          </w:p>
        </w:tc>
        <w:tc>
          <w:tcPr>
            <w:tcW w:w="1509" w:type="dxa"/>
            <w:noWrap/>
            <w:hideMark/>
          </w:tcPr>
          <w:p w14:paraId="7CEC9ED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1BFE1C8F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6F09B3C1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241F5A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1779583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</w:t>
            </w:r>
          </w:p>
        </w:tc>
        <w:tc>
          <w:tcPr>
            <w:tcW w:w="1306" w:type="dxa"/>
            <w:noWrap/>
            <w:hideMark/>
          </w:tcPr>
          <w:p w14:paraId="253AF6D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GO:0051048</w:t>
            </w:r>
          </w:p>
        </w:tc>
        <w:tc>
          <w:tcPr>
            <w:tcW w:w="887" w:type="dxa"/>
            <w:noWrap/>
            <w:hideMark/>
          </w:tcPr>
          <w:p w14:paraId="621BCE3F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0.009192</w:t>
            </w:r>
          </w:p>
        </w:tc>
        <w:tc>
          <w:tcPr>
            <w:tcW w:w="2359" w:type="dxa"/>
            <w:noWrap/>
            <w:hideMark/>
          </w:tcPr>
          <w:p w14:paraId="5FC43FA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AL035685.1, KCNB1, ATP9A</w:t>
            </w:r>
          </w:p>
        </w:tc>
        <w:tc>
          <w:tcPr>
            <w:tcW w:w="1509" w:type="dxa"/>
            <w:noWrap/>
            <w:hideMark/>
          </w:tcPr>
          <w:p w14:paraId="06CB7BD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1AD722CE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71FE92F9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E594FF2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535CC98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regulation of exocytosis</w:t>
            </w:r>
          </w:p>
        </w:tc>
        <w:tc>
          <w:tcPr>
            <w:tcW w:w="1306" w:type="dxa"/>
            <w:noWrap/>
            <w:hideMark/>
          </w:tcPr>
          <w:p w14:paraId="29AD5A3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GO:0017157</w:t>
            </w:r>
          </w:p>
        </w:tc>
        <w:tc>
          <w:tcPr>
            <w:tcW w:w="887" w:type="dxa"/>
            <w:noWrap/>
            <w:hideMark/>
          </w:tcPr>
          <w:p w14:paraId="7A6A3BE7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0.018417</w:t>
            </w:r>
          </w:p>
        </w:tc>
        <w:tc>
          <w:tcPr>
            <w:tcW w:w="2359" w:type="dxa"/>
            <w:noWrap/>
            <w:hideMark/>
          </w:tcPr>
          <w:p w14:paraId="588903E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AL035685.1, KCNB1, ATP9A</w:t>
            </w:r>
          </w:p>
        </w:tc>
        <w:tc>
          <w:tcPr>
            <w:tcW w:w="1509" w:type="dxa"/>
            <w:noWrap/>
            <w:hideMark/>
          </w:tcPr>
          <w:p w14:paraId="1B679FD8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70AE5B18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51FD2C44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5" w:type="dxa"/>
            <w:noWrap/>
            <w:hideMark/>
          </w:tcPr>
          <w:p w14:paraId="789803B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WP</w:t>
            </w:r>
          </w:p>
        </w:tc>
        <w:tc>
          <w:tcPr>
            <w:tcW w:w="1703" w:type="dxa"/>
            <w:noWrap/>
            <w:hideMark/>
          </w:tcPr>
          <w:p w14:paraId="7AD2991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Ciliary landscape</w:t>
            </w:r>
          </w:p>
        </w:tc>
        <w:tc>
          <w:tcPr>
            <w:tcW w:w="1306" w:type="dxa"/>
            <w:noWrap/>
            <w:hideMark/>
          </w:tcPr>
          <w:p w14:paraId="7C47972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WP:WP4352</w:t>
            </w:r>
          </w:p>
        </w:tc>
        <w:tc>
          <w:tcPr>
            <w:tcW w:w="887" w:type="dxa"/>
            <w:noWrap/>
            <w:hideMark/>
          </w:tcPr>
          <w:p w14:paraId="617F0CAF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0.003524</w:t>
            </w:r>
          </w:p>
        </w:tc>
        <w:tc>
          <w:tcPr>
            <w:tcW w:w="2359" w:type="dxa"/>
            <w:noWrap/>
            <w:hideMark/>
          </w:tcPr>
          <w:p w14:paraId="62167B1A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EXOC4, CEP290, SLC15A4</w:t>
            </w:r>
          </w:p>
        </w:tc>
        <w:tc>
          <w:tcPr>
            <w:tcW w:w="1509" w:type="dxa"/>
            <w:noWrap/>
            <w:hideMark/>
          </w:tcPr>
          <w:p w14:paraId="137D7302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EXOC4, CEP290, SLC15A4</w:t>
            </w:r>
          </w:p>
        </w:tc>
      </w:tr>
      <w:tr w:rsidR="0024109A" w:rsidRPr="007253C6" w14:paraId="183C4792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1687184E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5" w:type="dxa"/>
            <w:noWrap/>
            <w:hideMark/>
          </w:tcPr>
          <w:p w14:paraId="57BC27CD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</w:t>
            </w:r>
          </w:p>
        </w:tc>
        <w:tc>
          <w:tcPr>
            <w:tcW w:w="1703" w:type="dxa"/>
            <w:noWrap/>
            <w:hideMark/>
          </w:tcPr>
          <w:p w14:paraId="684FB78A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Cilium Assembly</w:t>
            </w:r>
          </w:p>
        </w:tc>
        <w:tc>
          <w:tcPr>
            <w:tcW w:w="1306" w:type="dxa"/>
            <w:noWrap/>
            <w:hideMark/>
          </w:tcPr>
          <w:p w14:paraId="554121B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REAC:R-HSA-5617833</w:t>
            </w:r>
          </w:p>
        </w:tc>
        <w:tc>
          <w:tcPr>
            <w:tcW w:w="887" w:type="dxa"/>
            <w:noWrap/>
            <w:hideMark/>
          </w:tcPr>
          <w:p w14:paraId="3EB6671B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0.032864</w:t>
            </w:r>
          </w:p>
        </w:tc>
        <w:tc>
          <w:tcPr>
            <w:tcW w:w="2359" w:type="dxa"/>
            <w:noWrap/>
            <w:hideMark/>
          </w:tcPr>
          <w:p w14:paraId="769E4E8C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EXOC4, CEP290, SLC15A4</w:t>
            </w:r>
          </w:p>
        </w:tc>
        <w:tc>
          <w:tcPr>
            <w:tcW w:w="1509" w:type="dxa"/>
            <w:noWrap/>
            <w:hideMark/>
          </w:tcPr>
          <w:p w14:paraId="3238459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EXOC4, CEP290, SLC15A4</w:t>
            </w:r>
          </w:p>
        </w:tc>
      </w:tr>
      <w:tr w:rsidR="0024109A" w:rsidRPr="007253C6" w14:paraId="0EA0C118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3AC578E8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35" w:type="dxa"/>
            <w:noWrap/>
            <w:hideMark/>
          </w:tcPr>
          <w:p w14:paraId="44BC35AC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0363D5B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 by cell</w:t>
            </w:r>
          </w:p>
        </w:tc>
        <w:tc>
          <w:tcPr>
            <w:tcW w:w="1306" w:type="dxa"/>
            <w:noWrap/>
            <w:hideMark/>
          </w:tcPr>
          <w:p w14:paraId="280A72D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GO:1903531</w:t>
            </w:r>
          </w:p>
        </w:tc>
        <w:tc>
          <w:tcPr>
            <w:tcW w:w="887" w:type="dxa"/>
            <w:noWrap/>
            <w:hideMark/>
          </w:tcPr>
          <w:p w14:paraId="33E5A0FD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0.007028</w:t>
            </w:r>
          </w:p>
        </w:tc>
        <w:tc>
          <w:tcPr>
            <w:tcW w:w="2359" w:type="dxa"/>
            <w:noWrap/>
            <w:hideMark/>
          </w:tcPr>
          <w:p w14:paraId="0B5DEACC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C8orf34, AL035685.1, KCNB1, ATP9A</w:t>
            </w:r>
          </w:p>
        </w:tc>
        <w:tc>
          <w:tcPr>
            <w:tcW w:w="1509" w:type="dxa"/>
            <w:noWrap/>
            <w:hideMark/>
          </w:tcPr>
          <w:p w14:paraId="2D05424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C8orf34, KCNB1, ATP9A</w:t>
            </w:r>
          </w:p>
        </w:tc>
      </w:tr>
      <w:tr w:rsidR="0024109A" w:rsidRPr="007253C6" w14:paraId="58729AE9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56362169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35" w:type="dxa"/>
            <w:noWrap/>
            <w:hideMark/>
          </w:tcPr>
          <w:p w14:paraId="75AC932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78955EF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</w:t>
            </w:r>
          </w:p>
        </w:tc>
        <w:tc>
          <w:tcPr>
            <w:tcW w:w="1306" w:type="dxa"/>
            <w:noWrap/>
            <w:hideMark/>
          </w:tcPr>
          <w:p w14:paraId="1568D48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GO:0051048</w:t>
            </w:r>
          </w:p>
        </w:tc>
        <w:tc>
          <w:tcPr>
            <w:tcW w:w="887" w:type="dxa"/>
            <w:noWrap/>
            <w:hideMark/>
          </w:tcPr>
          <w:p w14:paraId="71AD9B00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0.009192</w:t>
            </w:r>
          </w:p>
        </w:tc>
        <w:tc>
          <w:tcPr>
            <w:tcW w:w="2359" w:type="dxa"/>
            <w:noWrap/>
            <w:hideMark/>
          </w:tcPr>
          <w:p w14:paraId="2C20410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C8orf34, AL035685.1, KCNB1, ATP9A</w:t>
            </w:r>
          </w:p>
        </w:tc>
        <w:tc>
          <w:tcPr>
            <w:tcW w:w="1509" w:type="dxa"/>
            <w:noWrap/>
            <w:hideMark/>
          </w:tcPr>
          <w:p w14:paraId="6C6C082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C8orf34, KCNB1, ATP9A</w:t>
            </w:r>
          </w:p>
        </w:tc>
      </w:tr>
      <w:tr w:rsidR="0024109A" w:rsidRPr="007253C6" w14:paraId="6DAF3DE1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15C1053A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35" w:type="dxa"/>
            <w:noWrap/>
            <w:hideMark/>
          </w:tcPr>
          <w:p w14:paraId="28F2438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71169558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regulation of exocytosis</w:t>
            </w:r>
          </w:p>
        </w:tc>
        <w:tc>
          <w:tcPr>
            <w:tcW w:w="1306" w:type="dxa"/>
            <w:noWrap/>
            <w:hideMark/>
          </w:tcPr>
          <w:p w14:paraId="0A6C4D5A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GO:0017157</w:t>
            </w:r>
          </w:p>
        </w:tc>
        <w:tc>
          <w:tcPr>
            <w:tcW w:w="887" w:type="dxa"/>
            <w:noWrap/>
            <w:hideMark/>
          </w:tcPr>
          <w:p w14:paraId="77E03D40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0.018417</w:t>
            </w:r>
          </w:p>
        </w:tc>
        <w:tc>
          <w:tcPr>
            <w:tcW w:w="2359" w:type="dxa"/>
            <w:noWrap/>
            <w:hideMark/>
          </w:tcPr>
          <w:p w14:paraId="709AABF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C8orf34, AL035685.1, KCNB1, ATP9A</w:t>
            </w:r>
          </w:p>
        </w:tc>
        <w:tc>
          <w:tcPr>
            <w:tcW w:w="1509" w:type="dxa"/>
            <w:noWrap/>
            <w:hideMark/>
          </w:tcPr>
          <w:p w14:paraId="78C5374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C8orf34, KCNB1, ATP9A</w:t>
            </w:r>
          </w:p>
        </w:tc>
      </w:tr>
      <w:tr w:rsidR="0024109A" w:rsidRPr="007253C6" w14:paraId="58E11422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5757CA3D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35" w:type="dxa"/>
            <w:noWrap/>
            <w:hideMark/>
          </w:tcPr>
          <w:p w14:paraId="5DF657D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4E945FC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 by cell</w:t>
            </w:r>
          </w:p>
        </w:tc>
        <w:tc>
          <w:tcPr>
            <w:tcW w:w="1306" w:type="dxa"/>
            <w:noWrap/>
            <w:hideMark/>
          </w:tcPr>
          <w:p w14:paraId="2D2AD6C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GO:1903531</w:t>
            </w:r>
          </w:p>
        </w:tc>
        <w:tc>
          <w:tcPr>
            <w:tcW w:w="887" w:type="dxa"/>
            <w:noWrap/>
            <w:hideMark/>
          </w:tcPr>
          <w:p w14:paraId="5F7EF57F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0.007028</w:t>
            </w:r>
          </w:p>
        </w:tc>
        <w:tc>
          <w:tcPr>
            <w:tcW w:w="2359" w:type="dxa"/>
            <w:noWrap/>
            <w:hideMark/>
          </w:tcPr>
          <w:p w14:paraId="249CFB7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AP000920.1, AL035685.1, KCNB1, ATP9A</w:t>
            </w:r>
          </w:p>
        </w:tc>
        <w:tc>
          <w:tcPr>
            <w:tcW w:w="1509" w:type="dxa"/>
            <w:noWrap/>
            <w:hideMark/>
          </w:tcPr>
          <w:p w14:paraId="3568583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4222697D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21196CCA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35" w:type="dxa"/>
            <w:noWrap/>
            <w:hideMark/>
          </w:tcPr>
          <w:p w14:paraId="676F4C8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33D804BA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</w:t>
            </w:r>
          </w:p>
        </w:tc>
        <w:tc>
          <w:tcPr>
            <w:tcW w:w="1306" w:type="dxa"/>
            <w:noWrap/>
            <w:hideMark/>
          </w:tcPr>
          <w:p w14:paraId="013A2F10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GO:0051048</w:t>
            </w:r>
          </w:p>
        </w:tc>
        <w:tc>
          <w:tcPr>
            <w:tcW w:w="887" w:type="dxa"/>
            <w:noWrap/>
            <w:hideMark/>
          </w:tcPr>
          <w:p w14:paraId="302C23F9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0.009192</w:t>
            </w:r>
          </w:p>
        </w:tc>
        <w:tc>
          <w:tcPr>
            <w:tcW w:w="2359" w:type="dxa"/>
            <w:noWrap/>
            <w:hideMark/>
          </w:tcPr>
          <w:p w14:paraId="286CD2EA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AP000920.1, AL035685.1, KCNB1, ATP9A</w:t>
            </w:r>
          </w:p>
        </w:tc>
        <w:tc>
          <w:tcPr>
            <w:tcW w:w="1509" w:type="dxa"/>
            <w:noWrap/>
            <w:hideMark/>
          </w:tcPr>
          <w:p w14:paraId="71E4169C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0CB80C0B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17F1597C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35" w:type="dxa"/>
            <w:noWrap/>
            <w:hideMark/>
          </w:tcPr>
          <w:p w14:paraId="2102B1D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7F6CEC4D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regulation of exocytosis</w:t>
            </w:r>
          </w:p>
        </w:tc>
        <w:tc>
          <w:tcPr>
            <w:tcW w:w="1306" w:type="dxa"/>
            <w:noWrap/>
            <w:hideMark/>
          </w:tcPr>
          <w:p w14:paraId="10B2417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GO:0017157</w:t>
            </w:r>
          </w:p>
        </w:tc>
        <w:tc>
          <w:tcPr>
            <w:tcW w:w="887" w:type="dxa"/>
            <w:noWrap/>
            <w:hideMark/>
          </w:tcPr>
          <w:p w14:paraId="2185E62B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0.018417</w:t>
            </w:r>
          </w:p>
        </w:tc>
        <w:tc>
          <w:tcPr>
            <w:tcW w:w="2359" w:type="dxa"/>
            <w:noWrap/>
            <w:hideMark/>
          </w:tcPr>
          <w:p w14:paraId="28DBD01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AP000920.1, AL035685.1, KCNB1, ATP9A</w:t>
            </w:r>
          </w:p>
        </w:tc>
        <w:tc>
          <w:tcPr>
            <w:tcW w:w="1509" w:type="dxa"/>
            <w:noWrap/>
            <w:hideMark/>
          </w:tcPr>
          <w:p w14:paraId="13CB05B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1A998627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0C5B8190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35" w:type="dxa"/>
            <w:noWrap/>
            <w:hideMark/>
          </w:tcPr>
          <w:p w14:paraId="2D8628FC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0EDF23D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 by cell</w:t>
            </w:r>
          </w:p>
        </w:tc>
        <w:tc>
          <w:tcPr>
            <w:tcW w:w="1306" w:type="dxa"/>
            <w:noWrap/>
            <w:hideMark/>
          </w:tcPr>
          <w:p w14:paraId="216DBB5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GO:1903531</w:t>
            </w:r>
          </w:p>
        </w:tc>
        <w:tc>
          <w:tcPr>
            <w:tcW w:w="887" w:type="dxa"/>
            <w:noWrap/>
            <w:hideMark/>
          </w:tcPr>
          <w:p w14:paraId="09B94EE7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0.007028</w:t>
            </w:r>
          </w:p>
        </w:tc>
        <w:tc>
          <w:tcPr>
            <w:tcW w:w="2359" w:type="dxa"/>
            <w:noWrap/>
            <w:hideMark/>
          </w:tcPr>
          <w:p w14:paraId="2514BA4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AC009486.1, AL035685.1, KCNB1, ATP9A</w:t>
            </w:r>
          </w:p>
        </w:tc>
        <w:tc>
          <w:tcPr>
            <w:tcW w:w="1509" w:type="dxa"/>
            <w:noWrap/>
            <w:hideMark/>
          </w:tcPr>
          <w:p w14:paraId="273AFEC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7F32D077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25B95BAC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35" w:type="dxa"/>
            <w:noWrap/>
            <w:hideMark/>
          </w:tcPr>
          <w:p w14:paraId="52FE9C2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0CB8F5E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</w:t>
            </w:r>
          </w:p>
        </w:tc>
        <w:tc>
          <w:tcPr>
            <w:tcW w:w="1306" w:type="dxa"/>
            <w:noWrap/>
            <w:hideMark/>
          </w:tcPr>
          <w:p w14:paraId="2EBF980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GO:0051048</w:t>
            </w:r>
          </w:p>
        </w:tc>
        <w:tc>
          <w:tcPr>
            <w:tcW w:w="887" w:type="dxa"/>
            <w:noWrap/>
            <w:hideMark/>
          </w:tcPr>
          <w:p w14:paraId="07384C51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0.009192</w:t>
            </w:r>
          </w:p>
        </w:tc>
        <w:tc>
          <w:tcPr>
            <w:tcW w:w="2359" w:type="dxa"/>
            <w:noWrap/>
            <w:hideMark/>
          </w:tcPr>
          <w:p w14:paraId="15D47800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AC009486.1, AL035685.1, KCNB1, ATP9A</w:t>
            </w:r>
          </w:p>
        </w:tc>
        <w:tc>
          <w:tcPr>
            <w:tcW w:w="1509" w:type="dxa"/>
            <w:noWrap/>
            <w:hideMark/>
          </w:tcPr>
          <w:p w14:paraId="130C50CC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1EBCA2AC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25C23FE7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35" w:type="dxa"/>
            <w:noWrap/>
            <w:hideMark/>
          </w:tcPr>
          <w:p w14:paraId="281A4362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1297BE80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regulation of exocytosis</w:t>
            </w:r>
          </w:p>
        </w:tc>
        <w:tc>
          <w:tcPr>
            <w:tcW w:w="1306" w:type="dxa"/>
            <w:noWrap/>
            <w:hideMark/>
          </w:tcPr>
          <w:p w14:paraId="6273FB4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GO:0017157</w:t>
            </w:r>
          </w:p>
        </w:tc>
        <w:tc>
          <w:tcPr>
            <w:tcW w:w="887" w:type="dxa"/>
            <w:noWrap/>
            <w:hideMark/>
          </w:tcPr>
          <w:p w14:paraId="167CD221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0.018417</w:t>
            </w:r>
          </w:p>
        </w:tc>
        <w:tc>
          <w:tcPr>
            <w:tcW w:w="2359" w:type="dxa"/>
            <w:noWrap/>
            <w:hideMark/>
          </w:tcPr>
          <w:p w14:paraId="4D95F9F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AC009486.1, AL035685.1, KCNB1, ATP9A</w:t>
            </w:r>
          </w:p>
        </w:tc>
        <w:tc>
          <w:tcPr>
            <w:tcW w:w="1509" w:type="dxa"/>
            <w:noWrap/>
            <w:hideMark/>
          </w:tcPr>
          <w:p w14:paraId="0DA2E7CD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23E9BF12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3E00BD50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1035" w:type="dxa"/>
            <w:noWrap/>
            <w:hideMark/>
          </w:tcPr>
          <w:p w14:paraId="3D6B778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</w:t>
            </w:r>
          </w:p>
        </w:tc>
        <w:tc>
          <w:tcPr>
            <w:tcW w:w="1703" w:type="dxa"/>
            <w:noWrap/>
            <w:hideMark/>
          </w:tcPr>
          <w:p w14:paraId="5ED4A11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Visual phototransduction</w:t>
            </w:r>
          </w:p>
        </w:tc>
        <w:tc>
          <w:tcPr>
            <w:tcW w:w="1306" w:type="dxa"/>
            <w:noWrap/>
            <w:hideMark/>
          </w:tcPr>
          <w:p w14:paraId="1E34307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REAC:R-HSA-2187338</w:t>
            </w:r>
          </w:p>
        </w:tc>
        <w:tc>
          <w:tcPr>
            <w:tcW w:w="887" w:type="dxa"/>
            <w:noWrap/>
            <w:hideMark/>
          </w:tcPr>
          <w:p w14:paraId="53351C67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0.009099</w:t>
            </w:r>
          </w:p>
        </w:tc>
        <w:tc>
          <w:tcPr>
            <w:tcW w:w="2359" w:type="dxa"/>
            <w:noWrap/>
            <w:hideMark/>
          </w:tcPr>
          <w:p w14:paraId="378F71F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NMS, GPC5, STRA6</w:t>
            </w:r>
          </w:p>
        </w:tc>
        <w:tc>
          <w:tcPr>
            <w:tcW w:w="1509" w:type="dxa"/>
            <w:noWrap/>
            <w:hideMark/>
          </w:tcPr>
          <w:p w14:paraId="1513BC5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NMS, GPC5, STRA6</w:t>
            </w:r>
          </w:p>
        </w:tc>
      </w:tr>
      <w:tr w:rsidR="0024109A" w:rsidRPr="007253C6" w14:paraId="3FFD6E22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2BDE4CF8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35" w:type="dxa"/>
            <w:noWrap/>
            <w:hideMark/>
          </w:tcPr>
          <w:p w14:paraId="0A3B935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</w:t>
            </w:r>
          </w:p>
        </w:tc>
        <w:tc>
          <w:tcPr>
            <w:tcW w:w="1703" w:type="dxa"/>
            <w:noWrap/>
            <w:hideMark/>
          </w:tcPr>
          <w:p w14:paraId="2A907B3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Visual phototransduction</w:t>
            </w:r>
          </w:p>
        </w:tc>
        <w:tc>
          <w:tcPr>
            <w:tcW w:w="1306" w:type="dxa"/>
            <w:noWrap/>
            <w:hideMark/>
          </w:tcPr>
          <w:p w14:paraId="03D414E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REAC:R-HSA-2187338</w:t>
            </w:r>
          </w:p>
        </w:tc>
        <w:tc>
          <w:tcPr>
            <w:tcW w:w="887" w:type="dxa"/>
            <w:noWrap/>
            <w:hideMark/>
          </w:tcPr>
          <w:p w14:paraId="7A327133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0.009099</w:t>
            </w:r>
          </w:p>
        </w:tc>
        <w:tc>
          <w:tcPr>
            <w:tcW w:w="2359" w:type="dxa"/>
            <w:noWrap/>
            <w:hideMark/>
          </w:tcPr>
          <w:p w14:paraId="7C2DB3D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NMS, SYNPR, SYNPR-AS1, GPC5, STRA6</w:t>
            </w:r>
          </w:p>
        </w:tc>
        <w:tc>
          <w:tcPr>
            <w:tcW w:w="1509" w:type="dxa"/>
            <w:noWrap/>
            <w:hideMark/>
          </w:tcPr>
          <w:p w14:paraId="0058A110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NMS, SYNPR, SYNPR-AS1, GPC5, STRA6</w:t>
            </w:r>
          </w:p>
        </w:tc>
      </w:tr>
      <w:tr w:rsidR="0024109A" w:rsidRPr="007253C6" w14:paraId="62B07167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01AEDBB2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35" w:type="dxa"/>
            <w:noWrap/>
            <w:hideMark/>
          </w:tcPr>
          <w:p w14:paraId="2C2EFC2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218D3340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 by cell</w:t>
            </w:r>
          </w:p>
        </w:tc>
        <w:tc>
          <w:tcPr>
            <w:tcW w:w="1306" w:type="dxa"/>
            <w:noWrap/>
            <w:hideMark/>
          </w:tcPr>
          <w:p w14:paraId="40F3F41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GO:1903531</w:t>
            </w:r>
          </w:p>
        </w:tc>
        <w:tc>
          <w:tcPr>
            <w:tcW w:w="887" w:type="dxa"/>
            <w:noWrap/>
            <w:hideMark/>
          </w:tcPr>
          <w:p w14:paraId="69E902E1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0.007028</w:t>
            </w:r>
          </w:p>
        </w:tc>
        <w:tc>
          <w:tcPr>
            <w:tcW w:w="2359" w:type="dxa"/>
            <w:noWrap/>
            <w:hideMark/>
          </w:tcPr>
          <w:p w14:paraId="2B2065B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S100PBP, AC009486.1, AL035685.1, KCNB1, ATP9A</w:t>
            </w:r>
          </w:p>
        </w:tc>
        <w:tc>
          <w:tcPr>
            <w:tcW w:w="1509" w:type="dxa"/>
            <w:noWrap/>
            <w:hideMark/>
          </w:tcPr>
          <w:p w14:paraId="14EB714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S100PBP, KCNB1, ATP9A</w:t>
            </w:r>
          </w:p>
        </w:tc>
      </w:tr>
      <w:tr w:rsidR="0024109A" w:rsidRPr="007253C6" w14:paraId="58D47323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22DFAC42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35" w:type="dxa"/>
            <w:noWrap/>
            <w:hideMark/>
          </w:tcPr>
          <w:p w14:paraId="79E02A4D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27C3D35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</w:t>
            </w:r>
          </w:p>
        </w:tc>
        <w:tc>
          <w:tcPr>
            <w:tcW w:w="1306" w:type="dxa"/>
            <w:noWrap/>
            <w:hideMark/>
          </w:tcPr>
          <w:p w14:paraId="1E909FA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GO:0051048</w:t>
            </w:r>
          </w:p>
        </w:tc>
        <w:tc>
          <w:tcPr>
            <w:tcW w:w="887" w:type="dxa"/>
            <w:noWrap/>
            <w:hideMark/>
          </w:tcPr>
          <w:p w14:paraId="2D4AAA95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0.009192</w:t>
            </w:r>
          </w:p>
        </w:tc>
        <w:tc>
          <w:tcPr>
            <w:tcW w:w="2359" w:type="dxa"/>
            <w:noWrap/>
            <w:hideMark/>
          </w:tcPr>
          <w:p w14:paraId="247EDDD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S100PBP, AC009486.1, AL035685.1, KCNB1, ATP9A</w:t>
            </w:r>
          </w:p>
        </w:tc>
        <w:tc>
          <w:tcPr>
            <w:tcW w:w="1509" w:type="dxa"/>
            <w:noWrap/>
            <w:hideMark/>
          </w:tcPr>
          <w:p w14:paraId="32112E10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S100PBP, KCNB1, ATP9A</w:t>
            </w:r>
          </w:p>
        </w:tc>
      </w:tr>
      <w:tr w:rsidR="0024109A" w:rsidRPr="007253C6" w14:paraId="445091BF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0365DA61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35" w:type="dxa"/>
            <w:noWrap/>
            <w:hideMark/>
          </w:tcPr>
          <w:p w14:paraId="757768D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00FEFE3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regulation of exocytosis</w:t>
            </w:r>
          </w:p>
        </w:tc>
        <w:tc>
          <w:tcPr>
            <w:tcW w:w="1306" w:type="dxa"/>
            <w:noWrap/>
            <w:hideMark/>
          </w:tcPr>
          <w:p w14:paraId="516C521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GO:0017157</w:t>
            </w:r>
          </w:p>
        </w:tc>
        <w:tc>
          <w:tcPr>
            <w:tcW w:w="887" w:type="dxa"/>
            <w:noWrap/>
            <w:hideMark/>
          </w:tcPr>
          <w:p w14:paraId="4395ED5C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0.018417</w:t>
            </w:r>
          </w:p>
        </w:tc>
        <w:tc>
          <w:tcPr>
            <w:tcW w:w="2359" w:type="dxa"/>
            <w:noWrap/>
            <w:hideMark/>
          </w:tcPr>
          <w:p w14:paraId="69BFBFC8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S100PBP, AC009486.1, AL035685.1, KCNB1, ATP9A</w:t>
            </w:r>
          </w:p>
        </w:tc>
        <w:tc>
          <w:tcPr>
            <w:tcW w:w="1509" w:type="dxa"/>
            <w:noWrap/>
            <w:hideMark/>
          </w:tcPr>
          <w:p w14:paraId="7C2D41E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S100PBP, KCNB1, ATP9A</w:t>
            </w:r>
          </w:p>
        </w:tc>
      </w:tr>
      <w:tr w:rsidR="0024109A" w:rsidRPr="007253C6" w14:paraId="19B7AB0F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1C3BFA71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35" w:type="dxa"/>
            <w:noWrap/>
            <w:hideMark/>
          </w:tcPr>
          <w:p w14:paraId="440380D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55719B8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 by cell</w:t>
            </w:r>
          </w:p>
        </w:tc>
        <w:tc>
          <w:tcPr>
            <w:tcW w:w="1306" w:type="dxa"/>
            <w:noWrap/>
            <w:hideMark/>
          </w:tcPr>
          <w:p w14:paraId="02678BF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GO:1903531</w:t>
            </w:r>
          </w:p>
        </w:tc>
        <w:tc>
          <w:tcPr>
            <w:tcW w:w="887" w:type="dxa"/>
            <w:noWrap/>
            <w:hideMark/>
          </w:tcPr>
          <w:p w14:paraId="59705B7D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0.007028</w:t>
            </w:r>
          </w:p>
        </w:tc>
        <w:tc>
          <w:tcPr>
            <w:tcW w:w="2359" w:type="dxa"/>
            <w:noWrap/>
            <w:hideMark/>
          </w:tcPr>
          <w:p w14:paraId="4672BA6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AC009486.1, AP001978.1, AL035685.1, KCNB1, ATP9A</w:t>
            </w:r>
          </w:p>
        </w:tc>
        <w:tc>
          <w:tcPr>
            <w:tcW w:w="1509" w:type="dxa"/>
            <w:noWrap/>
            <w:hideMark/>
          </w:tcPr>
          <w:p w14:paraId="3A66EDA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2D8688DC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362A294E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35" w:type="dxa"/>
            <w:noWrap/>
            <w:hideMark/>
          </w:tcPr>
          <w:p w14:paraId="0A7F5A6C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52BCA6D8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negative regulation of secretion</w:t>
            </w:r>
          </w:p>
        </w:tc>
        <w:tc>
          <w:tcPr>
            <w:tcW w:w="1306" w:type="dxa"/>
            <w:noWrap/>
            <w:hideMark/>
          </w:tcPr>
          <w:p w14:paraId="2A597C7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GO:0051048</w:t>
            </w:r>
          </w:p>
        </w:tc>
        <w:tc>
          <w:tcPr>
            <w:tcW w:w="887" w:type="dxa"/>
            <w:noWrap/>
            <w:hideMark/>
          </w:tcPr>
          <w:p w14:paraId="4609C750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0.009192</w:t>
            </w:r>
          </w:p>
        </w:tc>
        <w:tc>
          <w:tcPr>
            <w:tcW w:w="2359" w:type="dxa"/>
            <w:noWrap/>
            <w:hideMark/>
          </w:tcPr>
          <w:p w14:paraId="0030243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AC009486.1, AP001978.1, AL035685.1, KCNB1, ATP9A</w:t>
            </w:r>
          </w:p>
        </w:tc>
        <w:tc>
          <w:tcPr>
            <w:tcW w:w="1509" w:type="dxa"/>
            <w:noWrap/>
            <w:hideMark/>
          </w:tcPr>
          <w:p w14:paraId="51EA889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6DB0F002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1D3D21C9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35" w:type="dxa"/>
            <w:noWrap/>
            <w:hideMark/>
          </w:tcPr>
          <w:p w14:paraId="4D45E8E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0E0480F8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regulation of exocytosis</w:t>
            </w:r>
          </w:p>
        </w:tc>
        <w:tc>
          <w:tcPr>
            <w:tcW w:w="1306" w:type="dxa"/>
            <w:noWrap/>
            <w:hideMark/>
          </w:tcPr>
          <w:p w14:paraId="5DD4738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GO:0017157</w:t>
            </w:r>
          </w:p>
        </w:tc>
        <w:tc>
          <w:tcPr>
            <w:tcW w:w="887" w:type="dxa"/>
            <w:noWrap/>
            <w:hideMark/>
          </w:tcPr>
          <w:p w14:paraId="3A60B5D2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0.018417</w:t>
            </w:r>
          </w:p>
        </w:tc>
        <w:tc>
          <w:tcPr>
            <w:tcW w:w="2359" w:type="dxa"/>
            <w:noWrap/>
            <w:hideMark/>
          </w:tcPr>
          <w:p w14:paraId="2B2C007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AC009486.1, AP001978.1, AL035685.1, KCNB1, ATP9A</w:t>
            </w:r>
          </w:p>
        </w:tc>
        <w:tc>
          <w:tcPr>
            <w:tcW w:w="1509" w:type="dxa"/>
            <w:noWrap/>
            <w:hideMark/>
          </w:tcPr>
          <w:p w14:paraId="521AEADD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KCNB1, ATP9A</w:t>
            </w:r>
          </w:p>
        </w:tc>
      </w:tr>
      <w:tr w:rsidR="0024109A" w:rsidRPr="007253C6" w14:paraId="349AA3FF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37F460C2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35" w:type="dxa"/>
            <w:noWrap/>
            <w:hideMark/>
          </w:tcPr>
          <w:p w14:paraId="3530B8D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292FB2B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regulation of Golgi organization</w:t>
            </w:r>
          </w:p>
        </w:tc>
        <w:tc>
          <w:tcPr>
            <w:tcW w:w="1306" w:type="dxa"/>
            <w:noWrap/>
            <w:hideMark/>
          </w:tcPr>
          <w:p w14:paraId="25E839E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GO:1903358</w:t>
            </w:r>
          </w:p>
        </w:tc>
        <w:tc>
          <w:tcPr>
            <w:tcW w:w="887" w:type="dxa"/>
            <w:noWrap/>
            <w:hideMark/>
          </w:tcPr>
          <w:p w14:paraId="59020C76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0.000946</w:t>
            </w:r>
          </w:p>
        </w:tc>
        <w:tc>
          <w:tcPr>
            <w:tcW w:w="2359" w:type="dxa"/>
            <w:noWrap/>
            <w:hideMark/>
          </w:tcPr>
          <w:p w14:paraId="3EA4F7E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FAT4, USP6NL, CDON, CAMSAP3</w:t>
            </w:r>
          </w:p>
        </w:tc>
        <w:tc>
          <w:tcPr>
            <w:tcW w:w="1509" w:type="dxa"/>
            <w:noWrap/>
            <w:hideMark/>
          </w:tcPr>
          <w:p w14:paraId="59C6A45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FAT4, USP6NL, CDON, CAMSAP3</w:t>
            </w:r>
          </w:p>
        </w:tc>
      </w:tr>
      <w:tr w:rsidR="0024109A" w:rsidRPr="007253C6" w14:paraId="752DE9A5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2B924F0C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35" w:type="dxa"/>
            <w:noWrap/>
            <w:hideMark/>
          </w:tcPr>
          <w:p w14:paraId="26EF37E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KEGG</w:t>
            </w:r>
          </w:p>
        </w:tc>
        <w:tc>
          <w:tcPr>
            <w:tcW w:w="1703" w:type="dxa"/>
            <w:noWrap/>
            <w:hideMark/>
          </w:tcPr>
          <w:p w14:paraId="4241849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MAPK signaling pathway</w:t>
            </w:r>
          </w:p>
        </w:tc>
        <w:tc>
          <w:tcPr>
            <w:tcW w:w="1306" w:type="dxa"/>
            <w:noWrap/>
            <w:hideMark/>
          </w:tcPr>
          <w:p w14:paraId="6689957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KEGG:04010</w:t>
            </w:r>
          </w:p>
        </w:tc>
        <w:tc>
          <w:tcPr>
            <w:tcW w:w="887" w:type="dxa"/>
            <w:noWrap/>
            <w:hideMark/>
          </w:tcPr>
          <w:p w14:paraId="4737B791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0.032815</w:t>
            </w:r>
          </w:p>
        </w:tc>
        <w:tc>
          <w:tcPr>
            <w:tcW w:w="2359" w:type="dxa"/>
            <w:noWrap/>
            <w:hideMark/>
          </w:tcPr>
          <w:p w14:paraId="3F8A1E80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LINC01435, PTPRR, RN7SL363P, INSR</w:t>
            </w:r>
          </w:p>
        </w:tc>
        <w:tc>
          <w:tcPr>
            <w:tcW w:w="1509" w:type="dxa"/>
            <w:noWrap/>
            <w:hideMark/>
          </w:tcPr>
          <w:p w14:paraId="30C0F2C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LINC01435, PTPRR, RN7SL363P, INSR</w:t>
            </w:r>
          </w:p>
        </w:tc>
      </w:tr>
      <w:tr w:rsidR="0024109A" w:rsidRPr="007253C6" w14:paraId="62282A00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7D6951BA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35" w:type="dxa"/>
            <w:noWrap/>
            <w:hideMark/>
          </w:tcPr>
          <w:p w14:paraId="4C71574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GO:BP</w:t>
            </w:r>
          </w:p>
        </w:tc>
        <w:tc>
          <w:tcPr>
            <w:tcW w:w="1703" w:type="dxa"/>
            <w:noWrap/>
            <w:hideMark/>
          </w:tcPr>
          <w:p w14:paraId="332D8792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positive regulation of developmental growth</w:t>
            </w:r>
          </w:p>
        </w:tc>
        <w:tc>
          <w:tcPr>
            <w:tcW w:w="1306" w:type="dxa"/>
            <w:noWrap/>
            <w:hideMark/>
          </w:tcPr>
          <w:p w14:paraId="74B6CAE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GO:0048639</w:t>
            </w:r>
          </w:p>
        </w:tc>
        <w:tc>
          <w:tcPr>
            <w:tcW w:w="887" w:type="dxa"/>
            <w:noWrap/>
            <w:hideMark/>
          </w:tcPr>
          <w:p w14:paraId="2392B1BF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0.035473</w:t>
            </w:r>
          </w:p>
        </w:tc>
        <w:tc>
          <w:tcPr>
            <w:tcW w:w="2359" w:type="dxa"/>
            <w:noWrap/>
            <w:hideMark/>
          </w:tcPr>
          <w:p w14:paraId="4DB9BE48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LRRC4C, AC090720.1, AP000446.1, SYT17, AC009097.2, INSR</w:t>
            </w:r>
          </w:p>
        </w:tc>
        <w:tc>
          <w:tcPr>
            <w:tcW w:w="1509" w:type="dxa"/>
            <w:noWrap/>
            <w:hideMark/>
          </w:tcPr>
          <w:p w14:paraId="69C5BE7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LRRC4C, SYT17, INSR</w:t>
            </w:r>
          </w:p>
        </w:tc>
      </w:tr>
      <w:tr w:rsidR="0024109A" w:rsidRPr="007253C6" w14:paraId="5EB89FC1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39E0353E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35" w:type="dxa"/>
            <w:noWrap/>
            <w:hideMark/>
          </w:tcPr>
          <w:p w14:paraId="69674CE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</w:t>
            </w:r>
          </w:p>
        </w:tc>
        <w:tc>
          <w:tcPr>
            <w:tcW w:w="1703" w:type="dxa"/>
            <w:noWrap/>
            <w:hideMark/>
          </w:tcPr>
          <w:p w14:paraId="3AFF5C9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GABA synthesis, release, reuptake and degradation</w:t>
            </w:r>
          </w:p>
        </w:tc>
        <w:tc>
          <w:tcPr>
            <w:tcW w:w="1306" w:type="dxa"/>
            <w:noWrap/>
            <w:hideMark/>
          </w:tcPr>
          <w:p w14:paraId="7190F389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REAC:R-HSA-888590</w:t>
            </w:r>
          </w:p>
        </w:tc>
        <w:tc>
          <w:tcPr>
            <w:tcW w:w="887" w:type="dxa"/>
            <w:noWrap/>
            <w:hideMark/>
          </w:tcPr>
          <w:p w14:paraId="60DBBC50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7.92E-05</w:t>
            </w:r>
          </w:p>
        </w:tc>
        <w:tc>
          <w:tcPr>
            <w:tcW w:w="2359" w:type="dxa"/>
            <w:noWrap/>
            <w:hideMark/>
          </w:tcPr>
          <w:p w14:paraId="68D4387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AC027804.1, SYT1, AC090709.1, AC008738.6, SULF2</w:t>
            </w:r>
          </w:p>
        </w:tc>
        <w:tc>
          <w:tcPr>
            <w:tcW w:w="1509" w:type="dxa"/>
            <w:noWrap/>
            <w:hideMark/>
          </w:tcPr>
          <w:p w14:paraId="3087A458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SYT1, SULF2</w:t>
            </w:r>
          </w:p>
        </w:tc>
      </w:tr>
      <w:tr w:rsidR="0024109A" w:rsidRPr="007253C6" w14:paraId="5846F068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6BD59C82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35" w:type="dxa"/>
            <w:noWrap/>
            <w:hideMark/>
          </w:tcPr>
          <w:p w14:paraId="7CE2088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KEGG</w:t>
            </w:r>
          </w:p>
        </w:tc>
        <w:tc>
          <w:tcPr>
            <w:tcW w:w="1703" w:type="dxa"/>
            <w:noWrap/>
            <w:hideMark/>
          </w:tcPr>
          <w:p w14:paraId="066F2DFE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Synaptic vesicle cycle</w:t>
            </w:r>
          </w:p>
        </w:tc>
        <w:tc>
          <w:tcPr>
            <w:tcW w:w="1306" w:type="dxa"/>
            <w:noWrap/>
            <w:hideMark/>
          </w:tcPr>
          <w:p w14:paraId="72442D3B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KEGG:04721</w:t>
            </w:r>
          </w:p>
        </w:tc>
        <w:tc>
          <w:tcPr>
            <w:tcW w:w="887" w:type="dxa"/>
            <w:noWrap/>
            <w:hideMark/>
          </w:tcPr>
          <w:p w14:paraId="3C8826F8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0.000276</w:t>
            </w:r>
          </w:p>
        </w:tc>
        <w:tc>
          <w:tcPr>
            <w:tcW w:w="2359" w:type="dxa"/>
            <w:noWrap/>
            <w:hideMark/>
          </w:tcPr>
          <w:p w14:paraId="4E4BDFB8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AC027804.1, SYT1, AC090709.1, AC008738.6, SULF2</w:t>
            </w:r>
          </w:p>
        </w:tc>
        <w:tc>
          <w:tcPr>
            <w:tcW w:w="1509" w:type="dxa"/>
            <w:noWrap/>
            <w:hideMark/>
          </w:tcPr>
          <w:p w14:paraId="4FD277B3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SYT1, SULF2</w:t>
            </w:r>
          </w:p>
        </w:tc>
      </w:tr>
      <w:tr w:rsidR="0024109A" w:rsidRPr="007253C6" w14:paraId="2E603B03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3481B294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35" w:type="dxa"/>
            <w:noWrap/>
            <w:hideMark/>
          </w:tcPr>
          <w:p w14:paraId="6EACA7B6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</w:t>
            </w:r>
          </w:p>
        </w:tc>
        <w:tc>
          <w:tcPr>
            <w:tcW w:w="1703" w:type="dxa"/>
            <w:noWrap/>
            <w:hideMark/>
          </w:tcPr>
          <w:p w14:paraId="70AAEA0C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Neurotransmitter release cycle</w:t>
            </w:r>
          </w:p>
        </w:tc>
        <w:tc>
          <w:tcPr>
            <w:tcW w:w="1306" w:type="dxa"/>
            <w:noWrap/>
            <w:hideMark/>
          </w:tcPr>
          <w:p w14:paraId="67E1D527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REAC:R-HSA-112310</w:t>
            </w:r>
          </w:p>
        </w:tc>
        <w:tc>
          <w:tcPr>
            <w:tcW w:w="887" w:type="dxa"/>
            <w:noWrap/>
            <w:hideMark/>
          </w:tcPr>
          <w:p w14:paraId="5DBB30AD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0.000634</w:t>
            </w:r>
          </w:p>
        </w:tc>
        <w:tc>
          <w:tcPr>
            <w:tcW w:w="2359" w:type="dxa"/>
            <w:noWrap/>
            <w:hideMark/>
          </w:tcPr>
          <w:p w14:paraId="7147522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AC027804.1, SYT1, AC090709.1, AC008738.6, SULF2</w:t>
            </w:r>
          </w:p>
        </w:tc>
        <w:tc>
          <w:tcPr>
            <w:tcW w:w="1509" w:type="dxa"/>
            <w:noWrap/>
            <w:hideMark/>
          </w:tcPr>
          <w:p w14:paraId="5828C02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SYT1, SULF2</w:t>
            </w:r>
          </w:p>
        </w:tc>
      </w:tr>
      <w:tr w:rsidR="0024109A" w:rsidRPr="007253C6" w14:paraId="7F3B4839" w14:textId="77777777" w:rsidTr="0024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3" w:type="dxa"/>
            <w:noWrap/>
            <w:hideMark/>
          </w:tcPr>
          <w:p w14:paraId="3CC4A753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35" w:type="dxa"/>
            <w:noWrap/>
            <w:hideMark/>
          </w:tcPr>
          <w:p w14:paraId="5F53EEB2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</w:t>
            </w:r>
          </w:p>
        </w:tc>
        <w:tc>
          <w:tcPr>
            <w:tcW w:w="1703" w:type="dxa"/>
            <w:noWrap/>
            <w:hideMark/>
          </w:tcPr>
          <w:p w14:paraId="31F910CF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Transmission across Chemical Synapses</w:t>
            </w:r>
          </w:p>
        </w:tc>
        <w:tc>
          <w:tcPr>
            <w:tcW w:w="1306" w:type="dxa"/>
            <w:noWrap/>
            <w:hideMark/>
          </w:tcPr>
          <w:p w14:paraId="3B06AF7D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REAC:R-HSA-112315</w:t>
            </w:r>
          </w:p>
        </w:tc>
        <w:tc>
          <w:tcPr>
            <w:tcW w:w="887" w:type="dxa"/>
            <w:noWrap/>
            <w:hideMark/>
          </w:tcPr>
          <w:p w14:paraId="0A872388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0.017284</w:t>
            </w:r>
          </w:p>
        </w:tc>
        <w:tc>
          <w:tcPr>
            <w:tcW w:w="2359" w:type="dxa"/>
            <w:noWrap/>
            <w:hideMark/>
          </w:tcPr>
          <w:p w14:paraId="7D6AD911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AC027804.1, SYT1, AC090709.1, AC008738.6, SULF2</w:t>
            </w:r>
          </w:p>
        </w:tc>
        <w:tc>
          <w:tcPr>
            <w:tcW w:w="1509" w:type="dxa"/>
            <w:noWrap/>
            <w:hideMark/>
          </w:tcPr>
          <w:p w14:paraId="07165804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SYT1, SULF2</w:t>
            </w:r>
          </w:p>
        </w:tc>
      </w:tr>
      <w:tr w:rsidR="0024109A" w:rsidRPr="007253C6" w14:paraId="635BCD76" w14:textId="77777777" w:rsidTr="0024109A">
        <w:trPr>
          <w:trHeight w:val="300"/>
        </w:trPr>
        <w:tc>
          <w:tcPr>
            <w:tcW w:w="943" w:type="dxa"/>
            <w:noWrap/>
            <w:hideMark/>
          </w:tcPr>
          <w:p w14:paraId="204EAA72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35" w:type="dxa"/>
            <w:noWrap/>
            <w:hideMark/>
          </w:tcPr>
          <w:p w14:paraId="04ED951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</w:t>
            </w:r>
          </w:p>
        </w:tc>
        <w:tc>
          <w:tcPr>
            <w:tcW w:w="1703" w:type="dxa"/>
            <w:noWrap/>
            <w:hideMark/>
          </w:tcPr>
          <w:p w14:paraId="297D0CEA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Neuronal System</w:t>
            </w:r>
          </w:p>
        </w:tc>
        <w:tc>
          <w:tcPr>
            <w:tcW w:w="1306" w:type="dxa"/>
            <w:noWrap/>
            <w:hideMark/>
          </w:tcPr>
          <w:p w14:paraId="3D652F0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REAC:R-HSA-112316</w:t>
            </w:r>
          </w:p>
        </w:tc>
        <w:tc>
          <w:tcPr>
            <w:tcW w:w="887" w:type="dxa"/>
            <w:noWrap/>
            <w:hideMark/>
          </w:tcPr>
          <w:p w14:paraId="6DC9ADA1" w14:textId="77777777" w:rsidR="003E2041" w:rsidRPr="0024109A" w:rsidRDefault="003E2041" w:rsidP="0024109A">
            <w:pPr>
              <w:spacing w:beforeLines="40" w:before="96" w:afterLines="40" w:after="96" w:line="240" w:lineRule="auto"/>
              <w:jc w:val="right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0.041282</w:t>
            </w:r>
          </w:p>
        </w:tc>
        <w:tc>
          <w:tcPr>
            <w:tcW w:w="2359" w:type="dxa"/>
            <w:noWrap/>
            <w:hideMark/>
          </w:tcPr>
          <w:p w14:paraId="6D16D905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AC027804.1, SYT1, AC090709.1, AC008738.6, SULF2</w:t>
            </w:r>
          </w:p>
        </w:tc>
        <w:tc>
          <w:tcPr>
            <w:tcW w:w="1509" w:type="dxa"/>
            <w:noWrap/>
            <w:hideMark/>
          </w:tcPr>
          <w:p w14:paraId="20908570" w14:textId="77777777" w:rsidR="003E2041" w:rsidRPr="0024109A" w:rsidRDefault="003E2041" w:rsidP="0024109A">
            <w:pPr>
              <w:spacing w:beforeLines="40" w:before="96" w:afterLines="40" w:after="96" w:line="240" w:lineRule="auto"/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</w:pPr>
            <w:r w:rsidRPr="0024109A">
              <w:rPr>
                <w:rFonts w:eastAsia="Times New Roman" w:cs="Calibri"/>
                <w:bCs w:val="0"/>
                <w:color w:val="000000"/>
                <w:sz w:val="16"/>
                <w:szCs w:val="16"/>
              </w:rPr>
              <w:t>SLC6A11, SYT1, SULF2</w:t>
            </w:r>
          </w:p>
        </w:tc>
      </w:tr>
    </w:tbl>
    <w:p w14:paraId="007C269A" w14:textId="77777777" w:rsidR="003E2041" w:rsidRPr="003E2041" w:rsidRDefault="003E2041" w:rsidP="0024109A">
      <w:pPr>
        <w:spacing w:line="480" w:lineRule="auto"/>
      </w:pPr>
    </w:p>
    <w:bookmarkEnd w:id="69"/>
    <w:p w14:paraId="367A231E" w14:textId="5A7F810C" w:rsidR="00D22473" w:rsidRPr="00C84910" w:rsidRDefault="00D22473" w:rsidP="0024109A">
      <w:pPr>
        <w:spacing w:line="480" w:lineRule="auto"/>
        <w:rPr>
          <w:lang w:val="en-US"/>
        </w:rPr>
      </w:pPr>
    </w:p>
    <w:sectPr w:rsidR="00D22473" w:rsidRPr="00C84910" w:rsidSect="00DF5816">
      <w:headerReference w:type="default" r:id="rId24"/>
      <w:footerReference w:type="default" r:id="rId25"/>
      <w:headerReference w:type="first" r:id="rId26"/>
      <w:footerReference w:type="first" r:id="rId27"/>
      <w:endnotePr>
        <w:numFmt w:val="decimal"/>
      </w:endnotePr>
      <w:pgSz w:w="11906" w:h="16838" w:code="9"/>
      <w:pgMar w:top="1247" w:right="1077" w:bottom="1247" w:left="1077" w:header="567" w:footer="567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66" w:author="Chris Ponting" w:date="2022-09-03T17:02:00Z" w:initials="CPP">
    <w:p w14:paraId="752EA69E" w14:textId="02914090" w:rsidR="00120A14" w:rsidRDefault="00120A14">
      <w:pPr>
        <w:pStyle w:val="CommentText"/>
      </w:pPr>
      <w:r>
        <w:rPr>
          <w:rStyle w:val="CommentReference"/>
        </w:rPr>
        <w:annotationRef/>
      </w:r>
      <w:r>
        <w:t>And yet you annotate this as ATP9A.</w:t>
      </w:r>
    </w:p>
  </w:comment>
  <w:comment w:id="67" w:author="Sayoni" w:date="2022-09-06T21:12:00Z" w:initials="SD">
    <w:p w14:paraId="35137F8A" w14:textId="77777777" w:rsidR="00120A14" w:rsidRDefault="00120A14" w:rsidP="00120A14">
      <w:pPr>
        <w:pStyle w:val="CommentText"/>
      </w:pPr>
      <w:r>
        <w:rPr>
          <w:rStyle w:val="CommentReference"/>
        </w:rPr>
        <w:annotationRef/>
      </w:r>
      <w:r>
        <w:t xml:space="preserve">This is because </w:t>
      </w:r>
      <w:r>
        <w:rPr>
          <w:color w:val="000000"/>
        </w:rPr>
        <w:t>rs2904106 falls within the gene start and stop positions in the genome assembly and is also associated with this gene by Ensembl VEP. The SNP-gene mapping approach that we used assumes the positional mapping to be of higher confidence in the absence of any disease-associated tissues specified during the analysis. We have retrospectively looked at alternative gene mappings possible for the critical SNPs.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52EA69E" w15:done="1"/>
  <w15:commentEx w15:paraId="35137F8A" w15:paraIdParent="752EA69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C23631" w16cex:dateUtc="2022-09-06T2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2EA69E" w16cid:durableId="26BF3C38"/>
  <w16cid:commentId w16cid:paraId="35137F8A" w16cid:durableId="26C236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E68C9" w14:textId="77777777" w:rsidR="009421A7" w:rsidRDefault="009421A7" w:rsidP="0025675B">
      <w:r>
        <w:separator/>
      </w:r>
    </w:p>
  </w:endnote>
  <w:endnote w:type="continuationSeparator" w:id="0">
    <w:p w14:paraId="4FF8EE3C" w14:textId="77777777" w:rsidR="009421A7" w:rsidRDefault="009421A7" w:rsidP="0025675B">
      <w:r>
        <w:continuationSeparator/>
      </w:r>
    </w:p>
  </w:endnote>
  <w:endnote w:id="1">
    <w:p w14:paraId="16D9F7D3" w14:textId="299D0189" w:rsidR="00120A14" w:rsidRPr="00571D5D" w:rsidRDefault="00120A14" w:rsidP="00571D5D">
      <w:pPr>
        <w:pStyle w:val="EndnoteText"/>
        <w:spacing w:after="60"/>
        <w:rPr>
          <w:sz w:val="18"/>
          <w:szCs w:val="18"/>
          <w:lang w:val="en-US"/>
        </w:rPr>
      </w:pPr>
    </w:p>
  </w:endnote>
  <w:endnote w:id="2">
    <w:p w14:paraId="6D2E1731" w14:textId="3873C941" w:rsidR="00120A14" w:rsidRPr="00571D5D" w:rsidRDefault="00120A14" w:rsidP="00571D5D">
      <w:pPr>
        <w:pStyle w:val="EndnoteText"/>
        <w:spacing w:after="60"/>
        <w:rPr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1" w:fontKey="{33A6D600-A88B-428F-9E2C-CD9D21F4094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A78E99A-86A1-47E8-B2E5-1A24B9612F11}"/>
    <w:embedBold r:id="rId3" w:fontKey="{ABD49BC6-3CB9-453E-9F87-343B44BD632E}"/>
    <w:embedItalic r:id="rId4" w:fontKey="{D03068F9-44A1-40C2-A6DC-4997E92DBB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  <w:embedRegular r:id="rId5" w:fontKey="{BE4FEB0D-1C30-4C74-914F-1587B32F3030}"/>
    <w:embedBold r:id="rId6" w:fontKey="{D8914801-1919-4AE1-A47E-74CA00C850B8}"/>
    <w:embedItalic r:id="rId7" w:fontKey="{0CFA5C1C-D7C8-4FCF-82F1-09ED539F6FD0}"/>
    <w:embedBoldItalic r:id="rId8" w:fontKey="{76903512-56D3-4AD5-ABD5-00B89001E5C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309BD360-A38D-4822-B34E-727049CB34F5}"/>
    <w:embedItalic r:id="rId10" w:fontKey="{D4BD22EB-760D-4D01-8953-D11C2E7EDAE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103DAC0E-1980-4513-9BA7-F43DD34958DE}"/>
    <w:embedBold r:id="rId12" w:fontKey="{735C273B-046A-48CF-8C10-5E04B94DBDAE}"/>
  </w:font>
  <w:font w:name="Roboto Mono">
    <w:charset w:val="00"/>
    <w:family w:val="modern"/>
    <w:pitch w:val="fixed"/>
    <w:sig w:usb0="E00002FF" w:usb1="1000205B" w:usb2="00000020" w:usb3="00000000" w:csb0="0000019F" w:csb1="00000000"/>
    <w:embedRegular r:id="rId13" w:fontKey="{E4093630-37F8-4870-8578-1750EEE8B77F}"/>
  </w:font>
  <w:font w:name="Roboto Condensed">
    <w:charset w:val="00"/>
    <w:family w:val="auto"/>
    <w:pitch w:val="variable"/>
    <w:sig w:usb0="E00002FF" w:usb1="5000205B" w:usb2="00000020" w:usb3="00000000" w:csb0="0000019F" w:csb1="00000000"/>
    <w:embedRegular r:id="rId14" w:fontKey="{4A386AC5-7833-4237-ABCD-24318E759F01}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95B29" w14:textId="01549223" w:rsidR="00120A14" w:rsidRPr="00C121B2" w:rsidRDefault="00120A14" w:rsidP="00935230">
    <w:pPr>
      <w:pStyle w:val="Footer"/>
      <w:tabs>
        <w:tab w:val="clear" w:pos="4513"/>
        <w:tab w:val="center" w:pos="4820"/>
      </w:tabs>
      <w:rPr>
        <w:color w:val="1FE9FF" w:themeColor="text1" w:themeTint="80"/>
        <w:sz w:val="16"/>
        <w:szCs w:val="20"/>
      </w:rPr>
    </w:pPr>
    <w:r w:rsidRPr="00C121B2">
      <w:rPr>
        <w:rFonts w:cs="Calibri"/>
        <w:sz w:val="16"/>
        <w:szCs w:val="20"/>
      </w:rPr>
      <w:t>©</w:t>
    </w:r>
    <w:r w:rsidRPr="00C121B2">
      <w:rPr>
        <w:sz w:val="16"/>
        <w:szCs w:val="20"/>
      </w:rPr>
      <w:t xml:space="preserve"> PrecisionLife Ltd </w:t>
    </w:r>
    <w:r>
      <w:rPr>
        <w:sz w:val="16"/>
        <w:szCs w:val="20"/>
      </w:rPr>
      <w:fldChar w:fldCharType="begin"/>
    </w:r>
    <w:r>
      <w:rPr>
        <w:sz w:val="16"/>
        <w:szCs w:val="20"/>
      </w:rPr>
      <w:instrText xml:space="preserve"> DATE \@ "dd MMMM yyyy" </w:instrText>
    </w:r>
    <w:r>
      <w:rPr>
        <w:sz w:val="16"/>
        <w:szCs w:val="20"/>
      </w:rPr>
      <w:fldChar w:fldCharType="separate"/>
    </w:r>
    <w:r w:rsidR="0024109A">
      <w:rPr>
        <w:noProof/>
        <w:sz w:val="16"/>
        <w:szCs w:val="20"/>
      </w:rPr>
      <w:t>10 November 2022</w:t>
    </w:r>
    <w:r>
      <w:rPr>
        <w:sz w:val="16"/>
        <w:szCs w:val="20"/>
      </w:rPr>
      <w:fldChar w:fldCharType="end"/>
    </w:r>
    <w:r w:rsidRPr="00C121B2">
      <w:rPr>
        <w:sz w:val="16"/>
        <w:szCs w:val="20"/>
      </w:rPr>
      <w:t xml:space="preserve"> All rights reserved</w:t>
    </w:r>
    <w:r w:rsidRPr="00C121B2">
      <w:rPr>
        <w:color w:val="1FE9FF" w:themeColor="text1" w:themeTint="80"/>
        <w:sz w:val="16"/>
        <w:szCs w:val="20"/>
      </w:rPr>
      <w:tab/>
    </w:r>
    <w:r w:rsidRPr="00C121B2">
      <w:rPr>
        <w:sz w:val="16"/>
        <w:szCs w:val="20"/>
      </w:rPr>
      <w:fldChar w:fldCharType="begin"/>
    </w:r>
    <w:r w:rsidRPr="00C121B2">
      <w:rPr>
        <w:sz w:val="16"/>
        <w:szCs w:val="20"/>
      </w:rPr>
      <w:instrText xml:space="preserve"> PAGE   \* MERGEFORMAT </w:instrText>
    </w:r>
    <w:r w:rsidRPr="00C121B2">
      <w:rPr>
        <w:sz w:val="16"/>
        <w:szCs w:val="20"/>
      </w:rPr>
      <w:fldChar w:fldCharType="separate"/>
    </w:r>
    <w:r w:rsidR="00417E8B">
      <w:rPr>
        <w:noProof/>
        <w:sz w:val="16"/>
        <w:szCs w:val="20"/>
      </w:rPr>
      <w:t>33</w:t>
    </w:r>
    <w:r w:rsidRPr="00C121B2">
      <w:rPr>
        <w:sz w:val="16"/>
        <w:szCs w:val="20"/>
      </w:rPr>
      <w:fldChar w:fldCharType="end"/>
    </w:r>
    <w:r w:rsidRPr="00C121B2">
      <w:rPr>
        <w:sz w:val="16"/>
        <w:szCs w:val="20"/>
      </w:rPr>
      <w:t xml:space="preserve"> of </w:t>
    </w:r>
    <w:r w:rsidRPr="00C121B2">
      <w:rPr>
        <w:sz w:val="16"/>
        <w:szCs w:val="20"/>
      </w:rPr>
      <w:fldChar w:fldCharType="begin"/>
    </w:r>
    <w:r w:rsidRPr="00C121B2">
      <w:rPr>
        <w:sz w:val="16"/>
        <w:szCs w:val="20"/>
      </w:rPr>
      <w:instrText xml:space="preserve"> NUMPAGES   \* MERGEFORMAT </w:instrText>
    </w:r>
    <w:r w:rsidRPr="00C121B2">
      <w:rPr>
        <w:sz w:val="16"/>
        <w:szCs w:val="20"/>
      </w:rPr>
      <w:fldChar w:fldCharType="separate"/>
    </w:r>
    <w:r w:rsidR="00417E8B">
      <w:rPr>
        <w:noProof/>
        <w:sz w:val="16"/>
        <w:szCs w:val="20"/>
      </w:rPr>
      <w:t>38</w:t>
    </w:r>
    <w:r w:rsidRPr="00C121B2">
      <w:rPr>
        <w:sz w:val="16"/>
        <w:szCs w:val="20"/>
      </w:rPr>
      <w:fldChar w:fldCharType="end"/>
    </w:r>
    <w:r w:rsidRPr="00C121B2">
      <w:rPr>
        <w:color w:val="1FE9FF" w:themeColor="text1" w:themeTint="80"/>
        <w:sz w:val="16"/>
        <w:szCs w:val="20"/>
      </w:rPr>
      <w:tab/>
    </w:r>
    <w:r w:rsidRPr="00C121B2">
      <w:rPr>
        <w:b/>
        <w:sz w:val="16"/>
        <w:szCs w:val="20"/>
      </w:rPr>
      <w:t>Confidential</w:t>
    </w:r>
    <w:r>
      <w:rPr>
        <w:b/>
        <w:sz w:val="16"/>
        <w:szCs w:val="20"/>
      </w:rPr>
      <w:t xml:space="preserve"> – do not distribute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1FC53" w14:textId="48B33720" w:rsidR="00120A14" w:rsidRDefault="00120A14">
    <w:pPr>
      <w:pStyle w:val="BodyText"/>
      <w:rPr>
        <w:rFonts w:ascii="HelveticaNeueLT Std"/>
      </w:rPr>
    </w:pPr>
    <w:r>
      <w:rPr>
        <w:noProof/>
        <w:lang w:val="en-GB" w:eastAsia="en-GB"/>
      </w:rPr>
      <w:drawing>
        <wp:anchor distT="0" distB="0" distL="114300" distR="114300" simplePos="0" relativeHeight="251669504" behindDoc="0" locked="0" layoutInCell="1" allowOverlap="1" wp14:anchorId="1C917579" wp14:editId="135461D3">
          <wp:simplePos x="0" y="0"/>
          <wp:positionH relativeFrom="column">
            <wp:posOffset>-15205</wp:posOffset>
          </wp:positionH>
          <wp:positionV relativeFrom="paragraph">
            <wp:posOffset>-245110</wp:posOffset>
          </wp:positionV>
          <wp:extent cx="1880235" cy="34925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088" b="36323"/>
                  <a:stretch/>
                </pic:blipFill>
                <pic:spPr bwMode="auto">
                  <a:xfrm>
                    <a:off x="0" y="0"/>
                    <a:ext cx="1880235" cy="34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8480" behindDoc="0" locked="0" layoutInCell="1" allowOverlap="1" wp14:anchorId="27399E57" wp14:editId="687C3C68">
          <wp:simplePos x="0" y="0"/>
          <wp:positionH relativeFrom="column">
            <wp:posOffset>3679107</wp:posOffset>
          </wp:positionH>
          <wp:positionV relativeFrom="paragraph">
            <wp:posOffset>-2687955</wp:posOffset>
          </wp:positionV>
          <wp:extent cx="3602355" cy="360235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alphaModFix am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2355" cy="3602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5408" behindDoc="1" locked="0" layoutInCell="1" allowOverlap="1" wp14:anchorId="01264298" wp14:editId="33D56868">
          <wp:simplePos x="0" y="0"/>
          <wp:positionH relativeFrom="column">
            <wp:posOffset>-4445</wp:posOffset>
          </wp:positionH>
          <wp:positionV relativeFrom="paragraph">
            <wp:posOffset>-273685</wp:posOffset>
          </wp:positionV>
          <wp:extent cx="1822450" cy="311150"/>
          <wp:effectExtent l="0" t="0" r="635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3">
                    <a:alphaModFix am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" t="41275" r="2206" b="42168"/>
                  <a:stretch/>
                </pic:blipFill>
                <pic:spPr bwMode="auto">
                  <a:xfrm>
                    <a:off x="0" y="0"/>
                    <a:ext cx="1822450" cy="311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C8C003" wp14:editId="0789B361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6857365" cy="5848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7365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ACB2DB" w14:textId="77777777" w:rsidR="00120A14" w:rsidRPr="00C121B2" w:rsidRDefault="00120A14" w:rsidP="00AF375E">
                          <w:pPr>
                            <w:rPr>
                              <w:sz w:val="16"/>
                              <w:szCs w:val="18"/>
                            </w:rPr>
                          </w:pPr>
                          <w:r w:rsidRPr="00C121B2">
                            <w:rPr>
                              <w:b/>
                              <w:bCs w:val="0"/>
                              <w:sz w:val="16"/>
                              <w:szCs w:val="18"/>
                            </w:rPr>
                            <w:t xml:space="preserve">PrecisionLife Ltd </w:t>
                          </w:r>
                          <w:r>
                            <w:rPr>
                              <w:sz w:val="16"/>
                              <w:szCs w:val="18"/>
                            </w:rPr>
                            <w:br/>
                          </w:r>
                          <w:r w:rsidRPr="00C121B2">
                            <w:rPr>
                              <w:sz w:val="16"/>
                              <w:szCs w:val="18"/>
                            </w:rPr>
                            <w:t>Registered Office: Unit 8b Bankside, Hanborough Business Park, Long Hanborough, OX29</w:t>
                          </w:r>
                          <w:r w:rsidRPr="00C121B2">
                            <w:rPr>
                              <w:spacing w:val="27"/>
                              <w:sz w:val="16"/>
                              <w:szCs w:val="18"/>
                            </w:rPr>
                            <w:t xml:space="preserve"> </w:t>
                          </w:r>
                          <w:r w:rsidRPr="00C121B2">
                            <w:rPr>
                              <w:sz w:val="16"/>
                              <w:szCs w:val="18"/>
                            </w:rPr>
                            <w:t>8LJ</w:t>
                          </w:r>
                          <w:r>
                            <w:rPr>
                              <w:sz w:val="16"/>
                              <w:szCs w:val="18"/>
                            </w:rPr>
                            <w:br/>
                          </w:r>
                          <w:r w:rsidRPr="00C121B2">
                            <w:rPr>
                              <w:sz w:val="16"/>
                              <w:szCs w:val="18"/>
                            </w:rPr>
                            <w:t xml:space="preserve">Company No. 08687703 </w:t>
                          </w:r>
                          <w:r w:rsidRPr="00C121B2">
                            <w:rPr>
                              <w:spacing w:val="-5"/>
                              <w:sz w:val="16"/>
                              <w:szCs w:val="18"/>
                            </w:rPr>
                            <w:t xml:space="preserve">VAT </w:t>
                          </w:r>
                          <w:r w:rsidRPr="00C121B2">
                            <w:rPr>
                              <w:sz w:val="16"/>
                              <w:szCs w:val="18"/>
                            </w:rPr>
                            <w:t>Number GB 172 5125</w:t>
                          </w:r>
                          <w:r w:rsidRPr="00C121B2">
                            <w:rPr>
                              <w:spacing w:val="5"/>
                              <w:sz w:val="16"/>
                              <w:szCs w:val="18"/>
                            </w:rPr>
                            <w:t xml:space="preserve"> </w:t>
                          </w:r>
                          <w:r w:rsidRPr="00C121B2">
                            <w:rPr>
                              <w:sz w:val="16"/>
                              <w:szCs w:val="18"/>
                            </w:rPr>
                            <w:t>25</w:t>
                          </w:r>
                        </w:p>
                        <w:p w14:paraId="75566188" w14:textId="77777777" w:rsidR="00120A14" w:rsidRPr="00C121B2" w:rsidRDefault="00120A14">
                          <w:pPr>
                            <w:rPr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8C0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0;margin-top:2.75pt;width:539.95pt;height:46.0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EkDQIAAPkDAAAOAAAAZHJzL2Uyb0RvYy54bWysU9tuGyEQfa/Uf0C812tvvI6zMo7SpKkq&#10;pRcp6QdglvWiAkMBe9f9+g6s41jNW1QeEDAzZ+acGVbXg9FkL31QYBmdTaaUSCugUXbL6M+n+w9L&#10;SkLktuEarGT0IAO9Xr9/t+pdLUvoQDfSEwSxoe4do12Mri6KIDppeJiAkxaNLXjDI179tmg87xHd&#10;6KKcThdFD75xHoQMAV/vRiNdZ/y2lSJ+b9sgI9GMYm0x7z7vm7QX6xWvt567ToljGfwNVRiuLCY9&#10;Qd3xyMnOq1dQRgkPAdo4EWAKaFslZOaAbGbTf9g8dtzJzAXFCe4kU/h/sOLb/ocnqmG0pMRygy16&#10;kkMkH2EgZVKnd6FGp0eHbnHAZ+xyZhrcA4hfgVi47bjdyhvvoe8kb7C6WYoszkJHnJBANv1XaDAN&#10;30XIQEPrTZIOxSCIjl06nDqTShH4uFhWlxeLihKBtmo5X15UOQWvn6OdD/GzBEPSgVGPnc/ofP8Q&#10;YqqG188uKZmFe6V17r62pGf0qiqrHHBmMSricGplGF1O0xrHJZH8ZJscHLnS4xkTaHtknYiOlOOw&#10;GY7yon9SZAPNAWXwMM4i/h08dOD/UNLjHDIafu+4l5ToLxalvJrN52lw82VeXZZ48eeWzbmFW4FQ&#10;jEZKxuNtzMM+Ur5ByVuV1Xip5FgyzlcW6fgX0gCf37PXy49d/wUAAP//AwBQSwMEFAAGAAgAAAAh&#10;ACt4EVraAAAABgEAAA8AAABkcnMvZG93bnJldi54bWxMj81OwzAQhO9IvIO1SNyoDSItCdlUCMQV&#10;RPmRuG3jbRIRr6PYbcLb457ocTSjmW/K9ex6deAxdF4QrhcGFEvtbScNwsf789UdqBBJLPVeGOGX&#10;A6yr87OSCusneePDJjYqlUgoCKGNcSi0DnXLjsLCDyzJ2/nRUUxybLQdaUrlrtc3xiy1o07SQksD&#10;P7Zc/2z2DuHzZff9dWtemyeXDZOfjRaXa8TLi/nhHlTkOf6H4Yif0KFKTFu/FxtUj5CORIQsA3U0&#10;zSrPQW0R8tUSdFXqU/zqDwAA//8DAFBLAQItABQABgAIAAAAIQC2gziS/gAAAOEBAAATAAAAAAAA&#10;AAAAAAAAAAAAAABbQ29udGVudF9UeXBlc10ueG1sUEsBAi0AFAAGAAgAAAAhADj9If/WAAAAlAEA&#10;AAsAAAAAAAAAAAAAAAAALwEAAF9yZWxzLy5yZWxzUEsBAi0AFAAGAAgAAAAhAHAJ4SQNAgAA+QMA&#10;AA4AAAAAAAAAAAAAAAAALgIAAGRycy9lMm9Eb2MueG1sUEsBAi0AFAAGAAgAAAAhACt4EVraAAAA&#10;BgEAAA8AAAAAAAAAAAAAAAAAZwQAAGRycy9kb3ducmV2LnhtbFBLBQYAAAAABAAEAPMAAABuBQAA&#10;AAA=&#10;" filled="f" stroked="f">
              <v:textbox>
                <w:txbxContent>
                  <w:p w14:paraId="4DACB2DB" w14:textId="77777777" w:rsidR="00120A14" w:rsidRPr="00C121B2" w:rsidRDefault="00120A14" w:rsidP="00AF375E">
                    <w:pPr>
                      <w:rPr>
                        <w:sz w:val="16"/>
                        <w:szCs w:val="18"/>
                      </w:rPr>
                    </w:pPr>
                    <w:r w:rsidRPr="00C121B2">
                      <w:rPr>
                        <w:b/>
                        <w:bCs w:val="0"/>
                        <w:sz w:val="16"/>
                        <w:szCs w:val="18"/>
                      </w:rPr>
                      <w:t xml:space="preserve">PrecisionLife Ltd </w:t>
                    </w:r>
                    <w:r>
                      <w:rPr>
                        <w:sz w:val="16"/>
                        <w:szCs w:val="18"/>
                      </w:rPr>
                      <w:br/>
                    </w:r>
                    <w:r w:rsidRPr="00C121B2">
                      <w:rPr>
                        <w:sz w:val="16"/>
                        <w:szCs w:val="18"/>
                      </w:rPr>
                      <w:t>Registered Office: Unit 8b Bankside, Hanborough Business Park, Long Hanborough, OX29</w:t>
                    </w:r>
                    <w:r w:rsidRPr="00C121B2">
                      <w:rPr>
                        <w:spacing w:val="27"/>
                        <w:sz w:val="16"/>
                        <w:szCs w:val="18"/>
                      </w:rPr>
                      <w:t xml:space="preserve"> </w:t>
                    </w:r>
                    <w:r w:rsidRPr="00C121B2">
                      <w:rPr>
                        <w:sz w:val="16"/>
                        <w:szCs w:val="18"/>
                      </w:rPr>
                      <w:t>8LJ</w:t>
                    </w:r>
                    <w:r>
                      <w:rPr>
                        <w:sz w:val="16"/>
                        <w:szCs w:val="18"/>
                      </w:rPr>
                      <w:br/>
                    </w:r>
                    <w:r w:rsidRPr="00C121B2">
                      <w:rPr>
                        <w:sz w:val="16"/>
                        <w:szCs w:val="18"/>
                      </w:rPr>
                      <w:t xml:space="preserve">Company No. 08687703 </w:t>
                    </w:r>
                    <w:r w:rsidRPr="00C121B2">
                      <w:rPr>
                        <w:spacing w:val="-5"/>
                        <w:sz w:val="16"/>
                        <w:szCs w:val="18"/>
                      </w:rPr>
                      <w:t xml:space="preserve">VAT </w:t>
                    </w:r>
                    <w:r w:rsidRPr="00C121B2">
                      <w:rPr>
                        <w:sz w:val="16"/>
                        <w:szCs w:val="18"/>
                      </w:rPr>
                      <w:t>Number GB 172 5125</w:t>
                    </w:r>
                    <w:r w:rsidRPr="00C121B2">
                      <w:rPr>
                        <w:spacing w:val="5"/>
                        <w:sz w:val="16"/>
                        <w:szCs w:val="18"/>
                      </w:rPr>
                      <w:t xml:space="preserve"> </w:t>
                    </w:r>
                    <w:r w:rsidRPr="00C121B2">
                      <w:rPr>
                        <w:sz w:val="16"/>
                        <w:szCs w:val="18"/>
                      </w:rPr>
                      <w:t>25</w:t>
                    </w:r>
                  </w:p>
                  <w:p w14:paraId="75566188" w14:textId="77777777" w:rsidR="00120A14" w:rsidRPr="00C121B2" w:rsidRDefault="00120A14">
                    <w:pPr>
                      <w:rPr>
                        <w:sz w:val="16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8C9EC05" w14:textId="77777777" w:rsidR="00120A14" w:rsidRPr="00F36EC9" w:rsidRDefault="00120A14" w:rsidP="00C12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82055" w14:textId="77777777" w:rsidR="009421A7" w:rsidRDefault="009421A7" w:rsidP="00AF375E">
      <w:r>
        <w:separator/>
      </w:r>
    </w:p>
  </w:footnote>
  <w:footnote w:type="continuationSeparator" w:id="0">
    <w:p w14:paraId="6FA306B5" w14:textId="77777777" w:rsidR="009421A7" w:rsidRDefault="009421A7" w:rsidP="00256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031CF" w14:textId="23A3B611" w:rsidR="00120A14" w:rsidRPr="007C6E6A" w:rsidRDefault="00120A14" w:rsidP="00250C1C">
    <w:pPr>
      <w:pStyle w:val="PageTitle"/>
      <w:rPr>
        <w:sz w:val="18"/>
        <w:szCs w:val="20"/>
      </w:rPr>
    </w:pPr>
    <w:r w:rsidRPr="007C6E6A">
      <w:rPr>
        <w:sz w:val="18"/>
        <w:szCs w:val="20"/>
      </w:rPr>
      <w:t xml:space="preserve">PrecisionLife: ME/CFS </w:t>
    </w:r>
    <w:r w:rsidR="00CA567B">
      <w:rPr>
        <w:sz w:val="18"/>
        <w:szCs w:val="20"/>
      </w:rPr>
      <w:t>Supplementary Data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0CDBB" w14:textId="23665CDE" w:rsidR="00120A14" w:rsidRDefault="00120A1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9B6B04D" wp14:editId="06B9DD2B">
              <wp:simplePos x="0" y="0"/>
              <wp:positionH relativeFrom="column">
                <wp:posOffset>3101975</wp:posOffset>
              </wp:positionH>
              <wp:positionV relativeFrom="paragraph">
                <wp:posOffset>574675</wp:posOffset>
              </wp:positionV>
              <wp:extent cx="3319780" cy="1067435"/>
              <wp:effectExtent l="0" t="0" r="0" b="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1067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3932F" w14:textId="77777777" w:rsidR="00120A14" w:rsidRDefault="00120A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F15771" wp14:editId="49B45AC0">
                                <wp:extent cx="2958994" cy="731520"/>
                                <wp:effectExtent l="0" t="0" r="0" b="0"/>
                                <wp:docPr id="38" name="Picture 38" descr="A picture containing 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" name="Picture 38" descr="A picture containing logo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85570" cy="7380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6B04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44.25pt;margin-top:45.25pt;width:261.4pt;height:84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qtuAgIAAOMDAAAOAAAAZHJzL2Uyb0RvYy54bWysU9tu2zAMfR+wfxD0vti5takRpejadRjQ&#10;XYB2HyDLcixMEjVJiZ19/Sg5SYPtbZgfBFokD3kOqfXtYDTZSx8UWEank5ISaQU0ym4Z/f7y+G5F&#10;SYjcNlyDlYweZKC3m7dv1r2r5Aw60I30BEFsqHrHaBejq4oiiE4aHibgpEVnC97wiL9+WzSe94hu&#10;dDEry6uiB984D0KGgLcPo5NuMn7bShG/tm2QkWhGsbeYT5/POp3FZs2rreeuU+LYBv+HLgxXFoue&#10;oR545GTn1V9QRgkPAdo4EWAKaFslZOaAbKblH2yeO+5k5oLiBHeWKfw/WPFl/80T1TC6oMRygyN6&#10;kUMk72Egi6RO70KFQc8Ow+KA1zjlzDS4JxA/ArFw33G7lXfeQ99J3mB305RZXKSOOCGB1P1naLAM&#10;30XIQEPrTZIOxSCIjlM6nCeTWhF4OZ9Pb65X6BLom5ZX14v5Mtfg1Snd+RA/SjAkGYx6HH2G5/un&#10;EFM7vDqFpGoWHpXWefzakp7Rm+VsmRMuPEZF3E6tDKOrMn3jviSWH2yTkyNXerSxgLZH2onpyDkO&#10;9YCBSYsamgMK4GHcQnw1aHTgf1HS4wYyGn7uuJeU6E8WRUzrejL8yahPBrcCUxmNlIzmfcxrPXK7&#10;Q3FblWm/Vj72hpuU1ThufVrVy/8c9fo2N78BAAD//wMAUEsDBBQABgAIAAAAIQAt1igz4QAAAAsB&#10;AAAPAAAAZHJzL2Rvd25yZXYueG1sTI/BTsMwDIbvSLxDZCRuLOlgVVeaThOCExKiKweOaeO10Rqn&#10;NNlW3p7sNE6W5U+/v7/YzHZgJ5y8cSQhWQhgSK3ThjoJX/XbQwbMB0VaDY5Qwi962JS3N4XKtTtT&#10;hadd6FgMIZ8rCX0IY865b3u0yi/ciBRvezdZFeI6dVxP6hzD7cCXQqTcKkPxQ69GfOmxPeyOVsL2&#10;m6pX8/PRfFb7ytT1WtB7epDy/m7ePgMLOIcrDBf9qA5ldGrckbRng4SnLFtFVMJaxHkBRJI8Amsk&#10;LFdZCrws+P8O5R8AAAD//wMAUEsBAi0AFAAGAAgAAAAhALaDOJL+AAAA4QEAABMAAAAAAAAAAAAA&#10;AAAAAAAAAFtDb250ZW50X1R5cGVzXS54bWxQSwECLQAUAAYACAAAACEAOP0h/9YAAACUAQAACwAA&#10;AAAAAAAAAAAAAAAvAQAAX3JlbHMvLnJlbHNQSwECLQAUAAYACAAAACEAjn6rbgICAADjAwAADgAA&#10;AAAAAAAAAAAAAAAuAgAAZHJzL2Uyb0RvYy54bWxQSwECLQAUAAYACAAAACEALdYoM+EAAAALAQAA&#10;DwAAAAAAAAAAAAAAAABcBAAAZHJzL2Rvd25yZXYueG1sUEsFBgAAAAAEAAQA8wAAAGoFAAAAAA==&#10;" filled="f" stroked="f">
              <v:textbox inset="0,0,0,0">
                <w:txbxContent>
                  <w:p w14:paraId="0C43932F" w14:textId="77777777" w:rsidR="00120A14" w:rsidRDefault="00120A14">
                    <w:r>
                      <w:rPr>
                        <w:noProof/>
                      </w:rPr>
                      <w:drawing>
                        <wp:inline distT="0" distB="0" distL="0" distR="0" wp14:anchorId="54F15771" wp14:editId="49B45AC0">
                          <wp:extent cx="2958994" cy="731520"/>
                          <wp:effectExtent l="0" t="0" r="0" b="0"/>
                          <wp:docPr id="38" name="Picture 38" descr="A picture containing 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" name="Picture 38" descr="A picture containing logo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85570" cy="7380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5679EEA" wp14:editId="3BBFE21C">
              <wp:simplePos x="0" y="0"/>
              <wp:positionH relativeFrom="column">
                <wp:posOffset>3478530</wp:posOffset>
              </wp:positionH>
              <wp:positionV relativeFrom="paragraph">
                <wp:posOffset>446405</wp:posOffset>
              </wp:positionV>
              <wp:extent cx="2472055" cy="36830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2055" cy="368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1830C" w14:textId="77777777" w:rsidR="00120A14" w:rsidRDefault="00120A14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679EEA" id="Text Box 3" o:spid="_x0000_s1029" type="#_x0000_t202" style="position:absolute;margin-left:273.9pt;margin-top:35.15pt;width:194.65pt;height:29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MPDgIAAPkDAAAOAAAAZHJzL2Uyb0RvYy54bWysU9tuGyEQfa/Uf0C817u+bOqsjKM0qatK&#10;6UVK+gGYZb2owFDA3nW/PgPrOFb7VpUHBMzMmTlnhtXNYDQ5SB8UWEank5ISaQU0yu4Y/fG0ebek&#10;JERuG67BSkaPMtCb9ds3q97VcgYd6EZ6giA21L1jtIvR1UURRCcNDxNw0qKxBW94xKvfFY3nPaIb&#10;XczK8qrowTfOg5Ah4Ov9aKTrjN+2UsRvbRtkJJpRrC3m3ed9m/ZiveL1znPXKXEqg/9DFYYri0nP&#10;UPc8crL36i8oo4SHAG2cCDAFtK0SMnNANtPyDzaPHXcyc0FxgjvLFP4frPh6+O6JahidU2K5wRY9&#10;ySGSDzCQeVKnd6FGp0eHbnHAZ+xyZhrcA4ifgVi467jdyVvvoe8kb7C6aYosLkJHnJBAtv0XaDAN&#10;30fIQEPrTZIOxSCIjl06njuTShH4OFu8n5VVRYlA2/xqOS9z6wpev0Q7H+InCYakA6MeO5/R+eEh&#10;xFQNr19cUjILG6V17r62pGf0uppVOeDCYlTE4dTKMLos0xrHJZH8aJscHLnS4xkTaHtinYiOlOOw&#10;HbK8WZKkyBaaI8rgYZxF/Dt46MD/pqTHOWQ0/NpzLynRny1KeT1dLNLg5suiQhko8ZeW7aWFW4FQ&#10;jEZKxuNdzMOeKAd3i5JvVFbjtZJTyThfWaTTX0gDfHnPXq8/dv0MAAD//wMAUEsDBBQABgAIAAAA&#10;IQADCiaM3wAAAAoBAAAPAAAAZHJzL2Rvd25yZXYueG1sTI/LTsMwEEX3SPyDNUjsqNMmISXEqRAP&#10;iSVtQWLpxpOHsMdR7Lbh7xlWsBzdo3vPVJvZWXHCKQyeFCwXCQikxpuBOgXv+5ebNYgQNRltPaGC&#10;bwywqS8vKl0af6YtnnaxE1xCodQK+hjHUsrQ9Oh0WPgRibPWT05HPqdOmkmfudxZuUqSW+n0QLzQ&#10;6xEfe2y+dken4IM+7WubmR6L/C3bjs9PbR73Sl1fzQ/3ICLO8Q+GX31Wh5qdDv5IJgirIM8KVo8K&#10;iiQFwcBdWixBHJhcrVOQdSX/v1D/AAAA//8DAFBLAQItABQABgAIAAAAIQC2gziS/gAAAOEBAAAT&#10;AAAAAAAAAAAAAAAAAAAAAABbQ29udGVudF9UeXBlc10ueG1sUEsBAi0AFAAGAAgAAAAhADj9If/W&#10;AAAAlAEAAAsAAAAAAAAAAAAAAAAALwEAAF9yZWxzLy5yZWxzUEsBAi0AFAAGAAgAAAAhANSrAw8O&#10;AgAA+QMAAA4AAAAAAAAAAAAAAAAALgIAAGRycy9lMm9Eb2MueG1sUEsBAi0AFAAGAAgAAAAhAAMK&#10;JozfAAAACgEAAA8AAAAAAAAAAAAAAAAAaAQAAGRycy9kb3ducmV2LnhtbFBLBQYAAAAABAAEAPMA&#10;AAB0BQAAAAA=&#10;" filled="f" stroked="f">
              <v:textbox style="mso-fit-shape-to-text:t">
                <w:txbxContent>
                  <w:p w14:paraId="13F1830C" w14:textId="77777777" w:rsidR="00120A14" w:rsidRDefault="00120A14"/>
                </w:txbxContent>
              </v:textbox>
              <w10:wrap type="square"/>
            </v:shape>
          </w:pict>
        </mc:Fallback>
      </mc:AlternateContent>
    </w:r>
    <w:r w:rsidRPr="000F18F9">
      <w:rPr>
        <w:noProof/>
      </w:rPr>
      <w:drawing>
        <wp:anchor distT="0" distB="0" distL="114300" distR="114300" simplePos="0" relativeHeight="251660287" behindDoc="0" locked="0" layoutInCell="1" allowOverlap="1" wp14:anchorId="1C88B4A3" wp14:editId="438691BA">
          <wp:simplePos x="0" y="0"/>
          <wp:positionH relativeFrom="page">
            <wp:align>left</wp:align>
          </wp:positionH>
          <wp:positionV relativeFrom="paragraph">
            <wp:posOffset>-375920</wp:posOffset>
          </wp:positionV>
          <wp:extent cx="7636583" cy="10800000"/>
          <wp:effectExtent l="0" t="0" r="2540" b="1905"/>
          <wp:wrapNone/>
          <wp:docPr id="15" name="Picture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202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6583" cy="10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3146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B26E3C"/>
    <w:multiLevelType w:val="hybridMultilevel"/>
    <w:tmpl w:val="3BE8973C"/>
    <w:lvl w:ilvl="0" w:tplc="07E64C36">
      <w:start w:val="1"/>
      <w:numFmt w:val="lowerLetter"/>
      <w:lvlText w:val="(%1)"/>
      <w:lvlJc w:val="left"/>
      <w:pPr>
        <w:ind w:left="4995" w:hanging="46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F7CC5"/>
    <w:multiLevelType w:val="hybridMultilevel"/>
    <w:tmpl w:val="15B2BD12"/>
    <w:lvl w:ilvl="0" w:tplc="852C7F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02F7"/>
    <w:multiLevelType w:val="hybridMultilevel"/>
    <w:tmpl w:val="F2E87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45FF2"/>
    <w:multiLevelType w:val="multilevel"/>
    <w:tmpl w:val="82C689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E516657"/>
    <w:multiLevelType w:val="hybridMultilevel"/>
    <w:tmpl w:val="E100648C"/>
    <w:lvl w:ilvl="0" w:tplc="BF8044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A0F4D"/>
    <w:multiLevelType w:val="hybridMultilevel"/>
    <w:tmpl w:val="A61A9FE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E77A3"/>
    <w:multiLevelType w:val="multilevel"/>
    <w:tmpl w:val="F5347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+"/>
      <w:lvlJc w:val="left"/>
      <w:pPr>
        <w:ind w:left="792" w:hanging="432"/>
      </w:pPr>
      <w:rPr>
        <w:rFonts w:ascii="Gill Sans MT" w:hAnsi="Gill Sans M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9F04CE"/>
    <w:multiLevelType w:val="hybridMultilevel"/>
    <w:tmpl w:val="FA46E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E5AC5"/>
    <w:multiLevelType w:val="hybridMultilevel"/>
    <w:tmpl w:val="11A8D8BC"/>
    <w:lvl w:ilvl="0" w:tplc="FBB60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D3E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56F6DFA"/>
    <w:multiLevelType w:val="hybridMultilevel"/>
    <w:tmpl w:val="D6120E42"/>
    <w:lvl w:ilvl="0" w:tplc="3F12259E">
      <w:start w:val="1"/>
      <w:numFmt w:val="bullet"/>
      <w:lvlText w:val="-"/>
      <w:lvlJc w:val="left"/>
      <w:pPr>
        <w:ind w:left="720" w:hanging="360"/>
      </w:pPr>
      <w:rPr>
        <w:rFonts w:ascii="Gill Sans MT" w:hAnsi="Gill Sans MT" w:hint="default"/>
      </w:rPr>
    </w:lvl>
    <w:lvl w:ilvl="1" w:tplc="DCD0D47E">
      <w:start w:val="1"/>
      <w:numFmt w:val="bullet"/>
      <w:lvlText w:val="?"/>
      <w:lvlJc w:val="left"/>
      <w:pPr>
        <w:ind w:left="1080" w:hanging="360"/>
      </w:pPr>
      <w:rPr>
        <w:rFonts w:ascii="Gill Sans MT" w:hAnsi="Gill Sans 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BD7F58"/>
    <w:multiLevelType w:val="hybridMultilevel"/>
    <w:tmpl w:val="6E760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7455A"/>
    <w:multiLevelType w:val="hybridMultilevel"/>
    <w:tmpl w:val="8B801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40000"/>
    <w:multiLevelType w:val="hybridMultilevel"/>
    <w:tmpl w:val="AC5E0306"/>
    <w:lvl w:ilvl="0" w:tplc="3C88AF9A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41A17"/>
    <w:multiLevelType w:val="hybridMultilevel"/>
    <w:tmpl w:val="2CE84B36"/>
    <w:lvl w:ilvl="0" w:tplc="BF8044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50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576620F"/>
    <w:multiLevelType w:val="multilevel"/>
    <w:tmpl w:val="550AC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ascii="Gill Sans MT" w:hAnsi="Gill Sans M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36F5EFC"/>
    <w:multiLevelType w:val="hybridMultilevel"/>
    <w:tmpl w:val="1F8474BA"/>
    <w:lvl w:ilvl="0" w:tplc="656683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F3C5F"/>
    <w:multiLevelType w:val="hybridMultilevel"/>
    <w:tmpl w:val="858E2406"/>
    <w:lvl w:ilvl="0" w:tplc="BF8044D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A1934"/>
    <w:multiLevelType w:val="multilevel"/>
    <w:tmpl w:val="F946BB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8457039"/>
    <w:multiLevelType w:val="hybridMultilevel"/>
    <w:tmpl w:val="39CEF63E"/>
    <w:lvl w:ilvl="0" w:tplc="DCD0D47E">
      <w:start w:val="1"/>
      <w:numFmt w:val="bullet"/>
      <w:lvlText w:val="?"/>
      <w:lvlJc w:val="left"/>
      <w:pPr>
        <w:ind w:left="720" w:hanging="360"/>
      </w:pPr>
      <w:rPr>
        <w:rFonts w:ascii="Gill Sans MT" w:hAnsi="Gill Sans 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73E59"/>
    <w:multiLevelType w:val="hybridMultilevel"/>
    <w:tmpl w:val="20A49D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A16EF"/>
    <w:multiLevelType w:val="hybridMultilevel"/>
    <w:tmpl w:val="A3D81E04"/>
    <w:lvl w:ilvl="0" w:tplc="2AE05E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D1B32"/>
    <w:multiLevelType w:val="hybridMultilevel"/>
    <w:tmpl w:val="2780E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110FF"/>
    <w:multiLevelType w:val="hybridMultilevel"/>
    <w:tmpl w:val="837C8D76"/>
    <w:lvl w:ilvl="0" w:tplc="DCD0D47E">
      <w:start w:val="1"/>
      <w:numFmt w:val="bullet"/>
      <w:lvlText w:val="?"/>
      <w:lvlJc w:val="left"/>
      <w:pPr>
        <w:ind w:left="720" w:hanging="360"/>
      </w:pPr>
      <w:rPr>
        <w:rFonts w:ascii="Gill Sans MT" w:hAnsi="Gill Sans MT" w:hint="default"/>
      </w:rPr>
    </w:lvl>
    <w:lvl w:ilvl="1" w:tplc="DCD0D47E">
      <w:start w:val="1"/>
      <w:numFmt w:val="bullet"/>
      <w:lvlText w:val="?"/>
      <w:lvlJc w:val="left"/>
      <w:pPr>
        <w:ind w:left="1080" w:hanging="360"/>
      </w:pPr>
      <w:rPr>
        <w:rFonts w:ascii="Gill Sans MT" w:hAnsi="Gill Sans 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0A5611"/>
    <w:multiLevelType w:val="hybridMultilevel"/>
    <w:tmpl w:val="0F00E3B6"/>
    <w:lvl w:ilvl="0" w:tplc="6B3C3DE6">
      <w:start w:val="1"/>
      <w:numFmt w:val="bullet"/>
      <w:lvlText w:val="+"/>
      <w:lvlJc w:val="left"/>
      <w:pPr>
        <w:ind w:left="720" w:hanging="360"/>
      </w:pPr>
      <w:rPr>
        <w:rFonts w:ascii="Gill Sans MT" w:hAnsi="Gill Sans 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D2C19"/>
    <w:multiLevelType w:val="hybridMultilevel"/>
    <w:tmpl w:val="5E88E7D4"/>
    <w:lvl w:ilvl="0" w:tplc="B9A0C7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275BD"/>
    <w:multiLevelType w:val="hybridMultilevel"/>
    <w:tmpl w:val="31E8E528"/>
    <w:lvl w:ilvl="0" w:tplc="08090001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C01E2"/>
    <w:multiLevelType w:val="multilevel"/>
    <w:tmpl w:val="F6FA5D0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lowerRoman"/>
      <w:lvlText w:val="%3."/>
      <w:lvlJc w:val="righ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2251E36"/>
    <w:multiLevelType w:val="hybridMultilevel"/>
    <w:tmpl w:val="7A58E1FA"/>
    <w:lvl w:ilvl="0" w:tplc="DCD0D47E">
      <w:start w:val="1"/>
      <w:numFmt w:val="bullet"/>
      <w:lvlText w:val="?"/>
      <w:lvlJc w:val="left"/>
      <w:pPr>
        <w:ind w:left="1080" w:hanging="360"/>
      </w:pPr>
      <w:rPr>
        <w:rFonts w:ascii="Gill Sans MT" w:hAnsi="Gill Sans M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35648"/>
    <w:multiLevelType w:val="hybridMultilevel"/>
    <w:tmpl w:val="AA7A7D4A"/>
    <w:lvl w:ilvl="0" w:tplc="DCD0D47E">
      <w:start w:val="1"/>
      <w:numFmt w:val="bullet"/>
      <w:lvlText w:val="?"/>
      <w:lvlJc w:val="left"/>
      <w:pPr>
        <w:ind w:left="720" w:hanging="360"/>
      </w:pPr>
      <w:rPr>
        <w:rFonts w:ascii="Gill Sans MT" w:hAnsi="Gill Sans 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F18B1"/>
    <w:multiLevelType w:val="hybridMultilevel"/>
    <w:tmpl w:val="59B04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6E828">
      <w:numFmt w:val="bullet"/>
      <w:lvlText w:val="•"/>
      <w:lvlJc w:val="left"/>
      <w:pPr>
        <w:ind w:left="1800" w:hanging="720"/>
      </w:pPr>
      <w:rPr>
        <w:rFonts w:ascii="Roboto" w:eastAsiaTheme="minorHAnsi" w:hAnsi="Roboto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C4362"/>
    <w:multiLevelType w:val="multilevel"/>
    <w:tmpl w:val="74488FC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A971708"/>
    <w:multiLevelType w:val="hybridMultilevel"/>
    <w:tmpl w:val="3B1298F2"/>
    <w:lvl w:ilvl="0" w:tplc="74C4E26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B720C3"/>
    <w:multiLevelType w:val="hybridMultilevel"/>
    <w:tmpl w:val="2E280F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33D46"/>
    <w:multiLevelType w:val="hybridMultilevel"/>
    <w:tmpl w:val="C9CE8F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640E69"/>
    <w:multiLevelType w:val="hybridMultilevel"/>
    <w:tmpl w:val="EC146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2A4DAD"/>
    <w:multiLevelType w:val="hybridMultilevel"/>
    <w:tmpl w:val="33246F22"/>
    <w:lvl w:ilvl="0" w:tplc="BF8044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D5203"/>
    <w:multiLevelType w:val="hybridMultilevel"/>
    <w:tmpl w:val="06C62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76987"/>
    <w:multiLevelType w:val="hybridMultilevel"/>
    <w:tmpl w:val="648473EC"/>
    <w:lvl w:ilvl="0" w:tplc="D5548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741F0"/>
    <w:multiLevelType w:val="hybridMultilevel"/>
    <w:tmpl w:val="8D78B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C62A4"/>
    <w:multiLevelType w:val="hybridMultilevel"/>
    <w:tmpl w:val="13CCF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7"/>
  </w:num>
  <w:num w:numId="4">
    <w:abstractNumId w:val="7"/>
  </w:num>
  <w:num w:numId="5">
    <w:abstractNumId w:val="30"/>
  </w:num>
  <w:num w:numId="6">
    <w:abstractNumId w:val="25"/>
  </w:num>
  <w:num w:numId="7">
    <w:abstractNumId w:val="11"/>
  </w:num>
  <w:num w:numId="8">
    <w:abstractNumId w:val="21"/>
  </w:num>
  <w:num w:numId="9">
    <w:abstractNumId w:val="31"/>
  </w:num>
  <w:num w:numId="10">
    <w:abstractNumId w:val="26"/>
  </w:num>
  <w:num w:numId="11">
    <w:abstractNumId w:val="4"/>
  </w:num>
  <w:num w:numId="12">
    <w:abstractNumId w:val="4"/>
  </w:num>
  <w:num w:numId="13">
    <w:abstractNumId w:val="35"/>
  </w:num>
  <w:num w:numId="14">
    <w:abstractNumId w:val="4"/>
  </w:num>
  <w:num w:numId="15">
    <w:abstractNumId w:val="3"/>
  </w:num>
  <w:num w:numId="16">
    <w:abstractNumId w:val="24"/>
  </w:num>
  <w:num w:numId="17">
    <w:abstractNumId w:val="41"/>
  </w:num>
  <w:num w:numId="18">
    <w:abstractNumId w:val="32"/>
  </w:num>
  <w:num w:numId="19">
    <w:abstractNumId w:val="39"/>
  </w:num>
  <w:num w:numId="20">
    <w:abstractNumId w:val="23"/>
  </w:num>
  <w:num w:numId="21">
    <w:abstractNumId w:val="4"/>
  </w:num>
  <w:num w:numId="22">
    <w:abstractNumId w:val="12"/>
  </w:num>
  <w:num w:numId="23">
    <w:abstractNumId w:val="40"/>
  </w:num>
  <w:num w:numId="24">
    <w:abstractNumId w:val="28"/>
  </w:num>
  <w:num w:numId="25">
    <w:abstractNumId w:val="36"/>
  </w:num>
  <w:num w:numId="26">
    <w:abstractNumId w:val="4"/>
  </w:num>
  <w:num w:numId="27">
    <w:abstractNumId w:val="4"/>
  </w:num>
  <w:num w:numId="28">
    <w:abstractNumId w:val="37"/>
  </w:num>
  <w:num w:numId="29">
    <w:abstractNumId w:val="29"/>
  </w:num>
  <w:num w:numId="30">
    <w:abstractNumId w:val="5"/>
  </w:num>
  <w:num w:numId="31">
    <w:abstractNumId w:val="8"/>
  </w:num>
  <w:num w:numId="32">
    <w:abstractNumId w:val="16"/>
  </w:num>
  <w:num w:numId="33">
    <w:abstractNumId w:val="38"/>
  </w:num>
  <w:num w:numId="34">
    <w:abstractNumId w:val="13"/>
  </w:num>
  <w:num w:numId="35">
    <w:abstractNumId w:val="0"/>
  </w:num>
  <w:num w:numId="36">
    <w:abstractNumId w:val="20"/>
  </w:num>
  <w:num w:numId="37">
    <w:abstractNumId w:val="4"/>
  </w:num>
  <w:num w:numId="38">
    <w:abstractNumId w:val="33"/>
  </w:num>
  <w:num w:numId="39">
    <w:abstractNumId w:val="15"/>
  </w:num>
  <w:num w:numId="40">
    <w:abstractNumId w:val="19"/>
  </w:num>
  <w:num w:numId="41">
    <w:abstractNumId w:val="4"/>
  </w:num>
  <w:num w:numId="42">
    <w:abstractNumId w:val="28"/>
  </w:num>
  <w:num w:numId="43">
    <w:abstractNumId w:val="4"/>
  </w:num>
  <w:num w:numId="44">
    <w:abstractNumId w:val="27"/>
  </w:num>
  <w:num w:numId="45">
    <w:abstractNumId w:val="42"/>
  </w:num>
  <w:num w:numId="46">
    <w:abstractNumId w:val="34"/>
  </w:num>
  <w:num w:numId="47">
    <w:abstractNumId w:val="14"/>
  </w:num>
  <w:num w:numId="48">
    <w:abstractNumId w:val="2"/>
  </w:num>
  <w:num w:numId="49">
    <w:abstractNumId w:val="18"/>
  </w:num>
  <w:num w:numId="50">
    <w:abstractNumId w:val="6"/>
  </w:num>
  <w:num w:numId="51">
    <w:abstractNumId w:val="1"/>
  </w:num>
  <w:num w:numId="52">
    <w:abstractNumId w:val="9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hris Ponting">
    <w15:presenceInfo w15:providerId="None" w15:userId="Chris Ponting"/>
  </w15:person>
  <w15:person w15:author="Sayoni">
    <w15:presenceInfo w15:providerId="None" w15:userId="Sayo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embedTrueType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74F"/>
    <w:rsid w:val="000001D6"/>
    <w:rsid w:val="00000A8E"/>
    <w:rsid w:val="00003D5A"/>
    <w:rsid w:val="0000503D"/>
    <w:rsid w:val="00005192"/>
    <w:rsid w:val="00006259"/>
    <w:rsid w:val="00006573"/>
    <w:rsid w:val="00006997"/>
    <w:rsid w:val="00006B1D"/>
    <w:rsid w:val="00006DEF"/>
    <w:rsid w:val="00006FD2"/>
    <w:rsid w:val="00010531"/>
    <w:rsid w:val="00010804"/>
    <w:rsid w:val="00010CCB"/>
    <w:rsid w:val="0001174B"/>
    <w:rsid w:val="00012BF2"/>
    <w:rsid w:val="00016519"/>
    <w:rsid w:val="000169EF"/>
    <w:rsid w:val="00016D3E"/>
    <w:rsid w:val="00017498"/>
    <w:rsid w:val="00021220"/>
    <w:rsid w:val="00021440"/>
    <w:rsid w:val="00024277"/>
    <w:rsid w:val="00025762"/>
    <w:rsid w:val="00025DF5"/>
    <w:rsid w:val="00026238"/>
    <w:rsid w:val="0002688F"/>
    <w:rsid w:val="00027095"/>
    <w:rsid w:val="00027A81"/>
    <w:rsid w:val="00030663"/>
    <w:rsid w:val="00030F26"/>
    <w:rsid w:val="000316E6"/>
    <w:rsid w:val="00031CA1"/>
    <w:rsid w:val="000325FC"/>
    <w:rsid w:val="00033F97"/>
    <w:rsid w:val="00035BB9"/>
    <w:rsid w:val="000362DA"/>
    <w:rsid w:val="000370E7"/>
    <w:rsid w:val="00037F94"/>
    <w:rsid w:val="00041CB4"/>
    <w:rsid w:val="00042086"/>
    <w:rsid w:val="000441FB"/>
    <w:rsid w:val="0004671F"/>
    <w:rsid w:val="00046ABA"/>
    <w:rsid w:val="000514CD"/>
    <w:rsid w:val="000525BF"/>
    <w:rsid w:val="00053D7B"/>
    <w:rsid w:val="00060309"/>
    <w:rsid w:val="00061329"/>
    <w:rsid w:val="00062B26"/>
    <w:rsid w:val="00063DA7"/>
    <w:rsid w:val="0006448A"/>
    <w:rsid w:val="00066539"/>
    <w:rsid w:val="0006665C"/>
    <w:rsid w:val="00067C5B"/>
    <w:rsid w:val="00070234"/>
    <w:rsid w:val="00070BDE"/>
    <w:rsid w:val="0007165C"/>
    <w:rsid w:val="00072821"/>
    <w:rsid w:val="00072E4F"/>
    <w:rsid w:val="00073152"/>
    <w:rsid w:val="000735BF"/>
    <w:rsid w:val="00074543"/>
    <w:rsid w:val="00074680"/>
    <w:rsid w:val="00075133"/>
    <w:rsid w:val="00075C87"/>
    <w:rsid w:val="00077421"/>
    <w:rsid w:val="00080F8F"/>
    <w:rsid w:val="00082993"/>
    <w:rsid w:val="00082EFC"/>
    <w:rsid w:val="00083C61"/>
    <w:rsid w:val="0008431A"/>
    <w:rsid w:val="00084B3C"/>
    <w:rsid w:val="00087D71"/>
    <w:rsid w:val="0009206C"/>
    <w:rsid w:val="000924AD"/>
    <w:rsid w:val="00092720"/>
    <w:rsid w:val="00093460"/>
    <w:rsid w:val="00094B36"/>
    <w:rsid w:val="00095CCD"/>
    <w:rsid w:val="00096BA2"/>
    <w:rsid w:val="000978E0"/>
    <w:rsid w:val="000A1A31"/>
    <w:rsid w:val="000A1BEE"/>
    <w:rsid w:val="000A2522"/>
    <w:rsid w:val="000A4547"/>
    <w:rsid w:val="000B0280"/>
    <w:rsid w:val="000B185B"/>
    <w:rsid w:val="000B2873"/>
    <w:rsid w:val="000B2D9B"/>
    <w:rsid w:val="000B4539"/>
    <w:rsid w:val="000B4C80"/>
    <w:rsid w:val="000B5401"/>
    <w:rsid w:val="000B58F6"/>
    <w:rsid w:val="000B66E9"/>
    <w:rsid w:val="000B7EB7"/>
    <w:rsid w:val="000C2F0B"/>
    <w:rsid w:val="000C6CB7"/>
    <w:rsid w:val="000D174F"/>
    <w:rsid w:val="000D3C69"/>
    <w:rsid w:val="000D428C"/>
    <w:rsid w:val="000D450E"/>
    <w:rsid w:val="000D4F16"/>
    <w:rsid w:val="000D5294"/>
    <w:rsid w:val="000D5F7F"/>
    <w:rsid w:val="000D63ED"/>
    <w:rsid w:val="000D67B8"/>
    <w:rsid w:val="000D68E9"/>
    <w:rsid w:val="000D75C3"/>
    <w:rsid w:val="000E1C73"/>
    <w:rsid w:val="000E2126"/>
    <w:rsid w:val="000E3958"/>
    <w:rsid w:val="000E3BC7"/>
    <w:rsid w:val="000E3EA8"/>
    <w:rsid w:val="000E41B1"/>
    <w:rsid w:val="000E5D98"/>
    <w:rsid w:val="000F0DD0"/>
    <w:rsid w:val="000F18F9"/>
    <w:rsid w:val="000F1E03"/>
    <w:rsid w:val="00100840"/>
    <w:rsid w:val="001016C9"/>
    <w:rsid w:val="00101749"/>
    <w:rsid w:val="00101D51"/>
    <w:rsid w:val="0010224E"/>
    <w:rsid w:val="00103BFC"/>
    <w:rsid w:val="001043F9"/>
    <w:rsid w:val="00104983"/>
    <w:rsid w:val="001051A9"/>
    <w:rsid w:val="001058A7"/>
    <w:rsid w:val="00105AB0"/>
    <w:rsid w:val="00110F5E"/>
    <w:rsid w:val="0011125F"/>
    <w:rsid w:val="001116C6"/>
    <w:rsid w:val="00111797"/>
    <w:rsid w:val="00111FC8"/>
    <w:rsid w:val="001128AE"/>
    <w:rsid w:val="00113A21"/>
    <w:rsid w:val="00115FEB"/>
    <w:rsid w:val="00116A4E"/>
    <w:rsid w:val="00120A14"/>
    <w:rsid w:val="00121691"/>
    <w:rsid w:val="001238D9"/>
    <w:rsid w:val="00125E19"/>
    <w:rsid w:val="001261D4"/>
    <w:rsid w:val="001266DE"/>
    <w:rsid w:val="00127484"/>
    <w:rsid w:val="0012750D"/>
    <w:rsid w:val="001306E0"/>
    <w:rsid w:val="001338C9"/>
    <w:rsid w:val="001339B4"/>
    <w:rsid w:val="001346FA"/>
    <w:rsid w:val="00134A71"/>
    <w:rsid w:val="00135739"/>
    <w:rsid w:val="00141D86"/>
    <w:rsid w:val="00142F44"/>
    <w:rsid w:val="00143884"/>
    <w:rsid w:val="00144092"/>
    <w:rsid w:val="001443EA"/>
    <w:rsid w:val="001469B3"/>
    <w:rsid w:val="00146E54"/>
    <w:rsid w:val="001507D2"/>
    <w:rsid w:val="00152B34"/>
    <w:rsid w:val="001558C9"/>
    <w:rsid w:val="00155CD3"/>
    <w:rsid w:val="00155D15"/>
    <w:rsid w:val="00155F22"/>
    <w:rsid w:val="00156032"/>
    <w:rsid w:val="0015649A"/>
    <w:rsid w:val="00157941"/>
    <w:rsid w:val="00163E4D"/>
    <w:rsid w:val="00164636"/>
    <w:rsid w:val="0016482A"/>
    <w:rsid w:val="00164CD8"/>
    <w:rsid w:val="0016516B"/>
    <w:rsid w:val="001673A6"/>
    <w:rsid w:val="0017008F"/>
    <w:rsid w:val="001717D6"/>
    <w:rsid w:val="00171AF7"/>
    <w:rsid w:val="001739A0"/>
    <w:rsid w:val="00174D68"/>
    <w:rsid w:val="00174DC9"/>
    <w:rsid w:val="001764EC"/>
    <w:rsid w:val="00176819"/>
    <w:rsid w:val="00176A64"/>
    <w:rsid w:val="00177BEB"/>
    <w:rsid w:val="0018097E"/>
    <w:rsid w:val="00182D1C"/>
    <w:rsid w:val="001835FE"/>
    <w:rsid w:val="00184143"/>
    <w:rsid w:val="00185B9D"/>
    <w:rsid w:val="00185C86"/>
    <w:rsid w:val="00186088"/>
    <w:rsid w:val="00190829"/>
    <w:rsid w:val="00190FA1"/>
    <w:rsid w:val="00192CFB"/>
    <w:rsid w:val="0019361F"/>
    <w:rsid w:val="00195E4D"/>
    <w:rsid w:val="00196DCD"/>
    <w:rsid w:val="00196EA2"/>
    <w:rsid w:val="0019778A"/>
    <w:rsid w:val="001A5087"/>
    <w:rsid w:val="001A51CE"/>
    <w:rsid w:val="001A5200"/>
    <w:rsid w:val="001B1A78"/>
    <w:rsid w:val="001B29B5"/>
    <w:rsid w:val="001B2D27"/>
    <w:rsid w:val="001B3D7C"/>
    <w:rsid w:val="001B467F"/>
    <w:rsid w:val="001B4B1C"/>
    <w:rsid w:val="001B6053"/>
    <w:rsid w:val="001B6888"/>
    <w:rsid w:val="001B720D"/>
    <w:rsid w:val="001C323F"/>
    <w:rsid w:val="001C3807"/>
    <w:rsid w:val="001C6C36"/>
    <w:rsid w:val="001C7CB6"/>
    <w:rsid w:val="001D0689"/>
    <w:rsid w:val="001D09EC"/>
    <w:rsid w:val="001D2055"/>
    <w:rsid w:val="001D3C51"/>
    <w:rsid w:val="001D3CFC"/>
    <w:rsid w:val="001D452D"/>
    <w:rsid w:val="001D5148"/>
    <w:rsid w:val="001D5E87"/>
    <w:rsid w:val="001D678A"/>
    <w:rsid w:val="001E0BB7"/>
    <w:rsid w:val="001E2633"/>
    <w:rsid w:val="001E4283"/>
    <w:rsid w:val="001E53C0"/>
    <w:rsid w:val="001E70C1"/>
    <w:rsid w:val="001E7E33"/>
    <w:rsid w:val="001F0C26"/>
    <w:rsid w:val="001F1243"/>
    <w:rsid w:val="001F20CD"/>
    <w:rsid w:val="001F244F"/>
    <w:rsid w:val="001F26E5"/>
    <w:rsid w:val="001F3E6B"/>
    <w:rsid w:val="001F45E7"/>
    <w:rsid w:val="001F50E9"/>
    <w:rsid w:val="001F54BF"/>
    <w:rsid w:val="00201FC5"/>
    <w:rsid w:val="00202947"/>
    <w:rsid w:val="00202D7F"/>
    <w:rsid w:val="0020355F"/>
    <w:rsid w:val="00206924"/>
    <w:rsid w:val="00206F18"/>
    <w:rsid w:val="0021375D"/>
    <w:rsid w:val="00214AAF"/>
    <w:rsid w:val="00214B63"/>
    <w:rsid w:val="00215A74"/>
    <w:rsid w:val="002213AF"/>
    <w:rsid w:val="00224848"/>
    <w:rsid w:val="00224A62"/>
    <w:rsid w:val="00225E25"/>
    <w:rsid w:val="00226491"/>
    <w:rsid w:val="00227E72"/>
    <w:rsid w:val="002304A2"/>
    <w:rsid w:val="00233069"/>
    <w:rsid w:val="00234AE4"/>
    <w:rsid w:val="0023721D"/>
    <w:rsid w:val="00240608"/>
    <w:rsid w:val="00240A2F"/>
    <w:rsid w:val="0024109A"/>
    <w:rsid w:val="00241876"/>
    <w:rsid w:val="00241BEB"/>
    <w:rsid w:val="00244526"/>
    <w:rsid w:val="00244919"/>
    <w:rsid w:val="00244BFD"/>
    <w:rsid w:val="00244F51"/>
    <w:rsid w:val="00250C1C"/>
    <w:rsid w:val="00252132"/>
    <w:rsid w:val="00252926"/>
    <w:rsid w:val="0025675B"/>
    <w:rsid w:val="00256B4B"/>
    <w:rsid w:val="00257091"/>
    <w:rsid w:val="0026028B"/>
    <w:rsid w:val="002609B6"/>
    <w:rsid w:val="00260DB4"/>
    <w:rsid w:val="002621AB"/>
    <w:rsid w:val="00263068"/>
    <w:rsid w:val="002644A8"/>
    <w:rsid w:val="00265D52"/>
    <w:rsid w:val="00265ED6"/>
    <w:rsid w:val="00267806"/>
    <w:rsid w:val="002717D7"/>
    <w:rsid w:val="00271AE8"/>
    <w:rsid w:val="0027241E"/>
    <w:rsid w:val="00272E40"/>
    <w:rsid w:val="0027396F"/>
    <w:rsid w:val="00274940"/>
    <w:rsid w:val="00274953"/>
    <w:rsid w:val="0027722C"/>
    <w:rsid w:val="002773FA"/>
    <w:rsid w:val="0028142D"/>
    <w:rsid w:val="00281A7A"/>
    <w:rsid w:val="00282493"/>
    <w:rsid w:val="00282FAA"/>
    <w:rsid w:val="00283B98"/>
    <w:rsid w:val="00284347"/>
    <w:rsid w:val="0028500B"/>
    <w:rsid w:val="00286327"/>
    <w:rsid w:val="002869A2"/>
    <w:rsid w:val="0029071E"/>
    <w:rsid w:val="00291520"/>
    <w:rsid w:val="00291E21"/>
    <w:rsid w:val="00292B35"/>
    <w:rsid w:val="00293884"/>
    <w:rsid w:val="00293F84"/>
    <w:rsid w:val="00294588"/>
    <w:rsid w:val="0029755B"/>
    <w:rsid w:val="002A0AD2"/>
    <w:rsid w:val="002A30D3"/>
    <w:rsid w:val="002A38E3"/>
    <w:rsid w:val="002A64EC"/>
    <w:rsid w:val="002B1272"/>
    <w:rsid w:val="002B1C82"/>
    <w:rsid w:val="002B203D"/>
    <w:rsid w:val="002B2936"/>
    <w:rsid w:val="002B5472"/>
    <w:rsid w:val="002B7D81"/>
    <w:rsid w:val="002B7FC8"/>
    <w:rsid w:val="002C0226"/>
    <w:rsid w:val="002C1743"/>
    <w:rsid w:val="002C53A3"/>
    <w:rsid w:val="002C7CD8"/>
    <w:rsid w:val="002D2EC6"/>
    <w:rsid w:val="002D3F60"/>
    <w:rsid w:val="002D5F05"/>
    <w:rsid w:val="002D7924"/>
    <w:rsid w:val="002E09E5"/>
    <w:rsid w:val="002E1D57"/>
    <w:rsid w:val="002E2C23"/>
    <w:rsid w:val="002E48A5"/>
    <w:rsid w:val="002E5A28"/>
    <w:rsid w:val="002E5AD8"/>
    <w:rsid w:val="002E7D0F"/>
    <w:rsid w:val="002F092E"/>
    <w:rsid w:val="002F0B57"/>
    <w:rsid w:val="002F13CC"/>
    <w:rsid w:val="002F1793"/>
    <w:rsid w:val="002F2A55"/>
    <w:rsid w:val="002F486D"/>
    <w:rsid w:val="002F4E09"/>
    <w:rsid w:val="002F4E90"/>
    <w:rsid w:val="002F57D2"/>
    <w:rsid w:val="002F5946"/>
    <w:rsid w:val="002F6734"/>
    <w:rsid w:val="002F6809"/>
    <w:rsid w:val="0030000B"/>
    <w:rsid w:val="00300036"/>
    <w:rsid w:val="00301CD5"/>
    <w:rsid w:val="00301F7A"/>
    <w:rsid w:val="00303BBD"/>
    <w:rsid w:val="00303F4B"/>
    <w:rsid w:val="0030431C"/>
    <w:rsid w:val="0030433F"/>
    <w:rsid w:val="003045FC"/>
    <w:rsid w:val="00305B1F"/>
    <w:rsid w:val="0030655E"/>
    <w:rsid w:val="00306875"/>
    <w:rsid w:val="00307EE7"/>
    <w:rsid w:val="003107A3"/>
    <w:rsid w:val="0031133E"/>
    <w:rsid w:val="00312857"/>
    <w:rsid w:val="00312AAE"/>
    <w:rsid w:val="00312F15"/>
    <w:rsid w:val="00313C29"/>
    <w:rsid w:val="00315693"/>
    <w:rsid w:val="003156D1"/>
    <w:rsid w:val="003161B7"/>
    <w:rsid w:val="00316621"/>
    <w:rsid w:val="003168EF"/>
    <w:rsid w:val="00317780"/>
    <w:rsid w:val="0031778E"/>
    <w:rsid w:val="003200A6"/>
    <w:rsid w:val="00321C72"/>
    <w:rsid w:val="00321E66"/>
    <w:rsid w:val="00324CA9"/>
    <w:rsid w:val="00325096"/>
    <w:rsid w:val="0032550C"/>
    <w:rsid w:val="00325DEF"/>
    <w:rsid w:val="00325FFC"/>
    <w:rsid w:val="003315E3"/>
    <w:rsid w:val="00332C06"/>
    <w:rsid w:val="0033647D"/>
    <w:rsid w:val="00336689"/>
    <w:rsid w:val="00336B00"/>
    <w:rsid w:val="003427F5"/>
    <w:rsid w:val="0034285A"/>
    <w:rsid w:val="00342F84"/>
    <w:rsid w:val="00344792"/>
    <w:rsid w:val="00346272"/>
    <w:rsid w:val="00346E86"/>
    <w:rsid w:val="00347A53"/>
    <w:rsid w:val="00347BDC"/>
    <w:rsid w:val="003500BF"/>
    <w:rsid w:val="003506E7"/>
    <w:rsid w:val="00351A1D"/>
    <w:rsid w:val="00352C4D"/>
    <w:rsid w:val="00352D97"/>
    <w:rsid w:val="00353F31"/>
    <w:rsid w:val="00355437"/>
    <w:rsid w:val="003600B5"/>
    <w:rsid w:val="00362EE0"/>
    <w:rsid w:val="003637B5"/>
    <w:rsid w:val="00364227"/>
    <w:rsid w:val="00366A9D"/>
    <w:rsid w:val="00371780"/>
    <w:rsid w:val="00371C98"/>
    <w:rsid w:val="00373CD0"/>
    <w:rsid w:val="00374EF0"/>
    <w:rsid w:val="00381193"/>
    <w:rsid w:val="00382C10"/>
    <w:rsid w:val="0038401D"/>
    <w:rsid w:val="00384F3A"/>
    <w:rsid w:val="00385C89"/>
    <w:rsid w:val="00387BC3"/>
    <w:rsid w:val="00391C92"/>
    <w:rsid w:val="00391E2B"/>
    <w:rsid w:val="00392300"/>
    <w:rsid w:val="003924BC"/>
    <w:rsid w:val="003926BE"/>
    <w:rsid w:val="003936B4"/>
    <w:rsid w:val="00395044"/>
    <w:rsid w:val="00397BB1"/>
    <w:rsid w:val="003A116C"/>
    <w:rsid w:val="003A5C2C"/>
    <w:rsid w:val="003A5CFB"/>
    <w:rsid w:val="003A6D5C"/>
    <w:rsid w:val="003A7FEC"/>
    <w:rsid w:val="003B0B2B"/>
    <w:rsid w:val="003B0E85"/>
    <w:rsid w:val="003B13E1"/>
    <w:rsid w:val="003B19C4"/>
    <w:rsid w:val="003B398F"/>
    <w:rsid w:val="003B4174"/>
    <w:rsid w:val="003B4730"/>
    <w:rsid w:val="003B4BD0"/>
    <w:rsid w:val="003C06A3"/>
    <w:rsid w:val="003C4BB5"/>
    <w:rsid w:val="003D29B0"/>
    <w:rsid w:val="003D2F1A"/>
    <w:rsid w:val="003D3A49"/>
    <w:rsid w:val="003D3A5D"/>
    <w:rsid w:val="003D439C"/>
    <w:rsid w:val="003E05D9"/>
    <w:rsid w:val="003E0779"/>
    <w:rsid w:val="003E2041"/>
    <w:rsid w:val="003E230A"/>
    <w:rsid w:val="003E3CAD"/>
    <w:rsid w:val="003E3DB5"/>
    <w:rsid w:val="003E4EAC"/>
    <w:rsid w:val="003E54C7"/>
    <w:rsid w:val="003E5AFC"/>
    <w:rsid w:val="003E7201"/>
    <w:rsid w:val="003F1227"/>
    <w:rsid w:val="003F3D93"/>
    <w:rsid w:val="003F453A"/>
    <w:rsid w:val="003F49D2"/>
    <w:rsid w:val="003F4D95"/>
    <w:rsid w:val="003F5536"/>
    <w:rsid w:val="003F5AFB"/>
    <w:rsid w:val="003F77AE"/>
    <w:rsid w:val="003F780C"/>
    <w:rsid w:val="003F7F04"/>
    <w:rsid w:val="00406153"/>
    <w:rsid w:val="00407A73"/>
    <w:rsid w:val="0041006D"/>
    <w:rsid w:val="0041328E"/>
    <w:rsid w:val="004144D8"/>
    <w:rsid w:val="004147A3"/>
    <w:rsid w:val="00414F8F"/>
    <w:rsid w:val="00416D32"/>
    <w:rsid w:val="00417185"/>
    <w:rsid w:val="00417992"/>
    <w:rsid w:val="00417E8B"/>
    <w:rsid w:val="00422650"/>
    <w:rsid w:val="00423ED4"/>
    <w:rsid w:val="0042511A"/>
    <w:rsid w:val="004251FD"/>
    <w:rsid w:val="004256AD"/>
    <w:rsid w:val="00425D54"/>
    <w:rsid w:val="00431A96"/>
    <w:rsid w:val="00441BAB"/>
    <w:rsid w:val="00442196"/>
    <w:rsid w:val="004421A4"/>
    <w:rsid w:val="004421AC"/>
    <w:rsid w:val="00442FD1"/>
    <w:rsid w:val="00443048"/>
    <w:rsid w:val="004439A7"/>
    <w:rsid w:val="00443B04"/>
    <w:rsid w:val="0044519C"/>
    <w:rsid w:val="00445F95"/>
    <w:rsid w:val="0044661F"/>
    <w:rsid w:val="004504C4"/>
    <w:rsid w:val="0045079A"/>
    <w:rsid w:val="0045163A"/>
    <w:rsid w:val="00454758"/>
    <w:rsid w:val="004547C7"/>
    <w:rsid w:val="004573BF"/>
    <w:rsid w:val="00457D92"/>
    <w:rsid w:val="00457EB6"/>
    <w:rsid w:val="004612CE"/>
    <w:rsid w:val="004612D3"/>
    <w:rsid w:val="0046746D"/>
    <w:rsid w:val="00467502"/>
    <w:rsid w:val="00467C0B"/>
    <w:rsid w:val="00470228"/>
    <w:rsid w:val="00470E91"/>
    <w:rsid w:val="00471D0B"/>
    <w:rsid w:val="00472F36"/>
    <w:rsid w:val="00474D31"/>
    <w:rsid w:val="00474D40"/>
    <w:rsid w:val="00476ADB"/>
    <w:rsid w:val="0048205E"/>
    <w:rsid w:val="0048212F"/>
    <w:rsid w:val="00482154"/>
    <w:rsid w:val="004839D8"/>
    <w:rsid w:val="00483F23"/>
    <w:rsid w:val="00484D89"/>
    <w:rsid w:val="00486A0E"/>
    <w:rsid w:val="00486C74"/>
    <w:rsid w:val="004871CC"/>
    <w:rsid w:val="00487956"/>
    <w:rsid w:val="00491788"/>
    <w:rsid w:val="004924D1"/>
    <w:rsid w:val="00493240"/>
    <w:rsid w:val="00494A15"/>
    <w:rsid w:val="00496E5E"/>
    <w:rsid w:val="004A1177"/>
    <w:rsid w:val="004A2340"/>
    <w:rsid w:val="004A358A"/>
    <w:rsid w:val="004A3721"/>
    <w:rsid w:val="004A398E"/>
    <w:rsid w:val="004A481A"/>
    <w:rsid w:val="004A7862"/>
    <w:rsid w:val="004A7E41"/>
    <w:rsid w:val="004B32E8"/>
    <w:rsid w:val="004B3AC3"/>
    <w:rsid w:val="004B3E4D"/>
    <w:rsid w:val="004B4531"/>
    <w:rsid w:val="004B6395"/>
    <w:rsid w:val="004B6F7A"/>
    <w:rsid w:val="004C035D"/>
    <w:rsid w:val="004C0804"/>
    <w:rsid w:val="004C1966"/>
    <w:rsid w:val="004C3287"/>
    <w:rsid w:val="004C4A69"/>
    <w:rsid w:val="004C531E"/>
    <w:rsid w:val="004C5CDC"/>
    <w:rsid w:val="004C6B1C"/>
    <w:rsid w:val="004D633A"/>
    <w:rsid w:val="004E02A6"/>
    <w:rsid w:val="004E4130"/>
    <w:rsid w:val="004E4891"/>
    <w:rsid w:val="004E7316"/>
    <w:rsid w:val="004E7832"/>
    <w:rsid w:val="004F4211"/>
    <w:rsid w:val="004F427F"/>
    <w:rsid w:val="004F49EF"/>
    <w:rsid w:val="004F6006"/>
    <w:rsid w:val="004F6A33"/>
    <w:rsid w:val="004F7CDD"/>
    <w:rsid w:val="00501D40"/>
    <w:rsid w:val="00502265"/>
    <w:rsid w:val="00503FD6"/>
    <w:rsid w:val="00504038"/>
    <w:rsid w:val="00504B82"/>
    <w:rsid w:val="00506BC2"/>
    <w:rsid w:val="00506F05"/>
    <w:rsid w:val="005108C1"/>
    <w:rsid w:val="00511765"/>
    <w:rsid w:val="00514485"/>
    <w:rsid w:val="00514CBB"/>
    <w:rsid w:val="0052053F"/>
    <w:rsid w:val="00521B48"/>
    <w:rsid w:val="0052247D"/>
    <w:rsid w:val="005238B5"/>
    <w:rsid w:val="00525DE8"/>
    <w:rsid w:val="00526D70"/>
    <w:rsid w:val="00526E4C"/>
    <w:rsid w:val="0052731F"/>
    <w:rsid w:val="00527447"/>
    <w:rsid w:val="00530742"/>
    <w:rsid w:val="0053188C"/>
    <w:rsid w:val="00531FDB"/>
    <w:rsid w:val="00533B06"/>
    <w:rsid w:val="005346F8"/>
    <w:rsid w:val="00534E84"/>
    <w:rsid w:val="005356DB"/>
    <w:rsid w:val="00536306"/>
    <w:rsid w:val="00536BF8"/>
    <w:rsid w:val="00540DE7"/>
    <w:rsid w:val="00541545"/>
    <w:rsid w:val="0054300D"/>
    <w:rsid w:val="005442F4"/>
    <w:rsid w:val="00544799"/>
    <w:rsid w:val="005448B5"/>
    <w:rsid w:val="00544F4C"/>
    <w:rsid w:val="00544FFF"/>
    <w:rsid w:val="005468FA"/>
    <w:rsid w:val="00546C13"/>
    <w:rsid w:val="00547E90"/>
    <w:rsid w:val="00551B01"/>
    <w:rsid w:val="00552632"/>
    <w:rsid w:val="005569E3"/>
    <w:rsid w:val="00556BAC"/>
    <w:rsid w:val="005603B0"/>
    <w:rsid w:val="00560497"/>
    <w:rsid w:val="005619F8"/>
    <w:rsid w:val="005620FC"/>
    <w:rsid w:val="005622A9"/>
    <w:rsid w:val="005636A9"/>
    <w:rsid w:val="00564B99"/>
    <w:rsid w:val="00565387"/>
    <w:rsid w:val="00566B83"/>
    <w:rsid w:val="00566ED8"/>
    <w:rsid w:val="005674EC"/>
    <w:rsid w:val="005705C1"/>
    <w:rsid w:val="00570D95"/>
    <w:rsid w:val="005716C4"/>
    <w:rsid w:val="00571D5D"/>
    <w:rsid w:val="005732C1"/>
    <w:rsid w:val="00573441"/>
    <w:rsid w:val="0057346C"/>
    <w:rsid w:val="00573711"/>
    <w:rsid w:val="00574759"/>
    <w:rsid w:val="005759C7"/>
    <w:rsid w:val="00576D0A"/>
    <w:rsid w:val="005770CE"/>
    <w:rsid w:val="005802F3"/>
    <w:rsid w:val="005817C0"/>
    <w:rsid w:val="005821D2"/>
    <w:rsid w:val="005840FB"/>
    <w:rsid w:val="00585803"/>
    <w:rsid w:val="00587418"/>
    <w:rsid w:val="00590887"/>
    <w:rsid w:val="00591468"/>
    <w:rsid w:val="00592E11"/>
    <w:rsid w:val="00596CF9"/>
    <w:rsid w:val="00597B1A"/>
    <w:rsid w:val="00597F8C"/>
    <w:rsid w:val="005A0234"/>
    <w:rsid w:val="005A0426"/>
    <w:rsid w:val="005A13A2"/>
    <w:rsid w:val="005A2D4F"/>
    <w:rsid w:val="005A30B9"/>
    <w:rsid w:val="005A327B"/>
    <w:rsid w:val="005A5FF9"/>
    <w:rsid w:val="005A64C4"/>
    <w:rsid w:val="005A6EA9"/>
    <w:rsid w:val="005A760B"/>
    <w:rsid w:val="005A7B93"/>
    <w:rsid w:val="005B0D5A"/>
    <w:rsid w:val="005B15AD"/>
    <w:rsid w:val="005B2CD6"/>
    <w:rsid w:val="005B4D51"/>
    <w:rsid w:val="005B5079"/>
    <w:rsid w:val="005B5F39"/>
    <w:rsid w:val="005B6B89"/>
    <w:rsid w:val="005B713B"/>
    <w:rsid w:val="005B7B79"/>
    <w:rsid w:val="005C044C"/>
    <w:rsid w:val="005C0FA0"/>
    <w:rsid w:val="005C1B0A"/>
    <w:rsid w:val="005C2084"/>
    <w:rsid w:val="005C2C33"/>
    <w:rsid w:val="005C2F1D"/>
    <w:rsid w:val="005C3172"/>
    <w:rsid w:val="005C46A3"/>
    <w:rsid w:val="005C5F95"/>
    <w:rsid w:val="005D13DD"/>
    <w:rsid w:val="005D16C8"/>
    <w:rsid w:val="005D1791"/>
    <w:rsid w:val="005D27A4"/>
    <w:rsid w:val="005D31CD"/>
    <w:rsid w:val="005D378A"/>
    <w:rsid w:val="005D38F4"/>
    <w:rsid w:val="005D600B"/>
    <w:rsid w:val="005E1CF6"/>
    <w:rsid w:val="005E2097"/>
    <w:rsid w:val="005E5918"/>
    <w:rsid w:val="005E6C2E"/>
    <w:rsid w:val="005E751F"/>
    <w:rsid w:val="005F111A"/>
    <w:rsid w:val="005F1565"/>
    <w:rsid w:val="005F2025"/>
    <w:rsid w:val="005F25BC"/>
    <w:rsid w:val="005F52F1"/>
    <w:rsid w:val="005F5A05"/>
    <w:rsid w:val="005F7E26"/>
    <w:rsid w:val="00600EE2"/>
    <w:rsid w:val="006024A6"/>
    <w:rsid w:val="00604414"/>
    <w:rsid w:val="00605217"/>
    <w:rsid w:val="00605AAE"/>
    <w:rsid w:val="00605DE1"/>
    <w:rsid w:val="00606A16"/>
    <w:rsid w:val="0060776E"/>
    <w:rsid w:val="00607CFB"/>
    <w:rsid w:val="00610157"/>
    <w:rsid w:val="0061048D"/>
    <w:rsid w:val="00610868"/>
    <w:rsid w:val="00610DB7"/>
    <w:rsid w:val="0061128C"/>
    <w:rsid w:val="0061529C"/>
    <w:rsid w:val="00616D99"/>
    <w:rsid w:val="0062000F"/>
    <w:rsid w:val="00622264"/>
    <w:rsid w:val="0062430A"/>
    <w:rsid w:val="00624E1C"/>
    <w:rsid w:val="00634F7E"/>
    <w:rsid w:val="00635D0A"/>
    <w:rsid w:val="006363CD"/>
    <w:rsid w:val="00636417"/>
    <w:rsid w:val="00636CE0"/>
    <w:rsid w:val="00640638"/>
    <w:rsid w:val="006408BB"/>
    <w:rsid w:val="00641CDA"/>
    <w:rsid w:val="006439C1"/>
    <w:rsid w:val="00643F17"/>
    <w:rsid w:val="0064469F"/>
    <w:rsid w:val="00645250"/>
    <w:rsid w:val="00646AC5"/>
    <w:rsid w:val="006470B5"/>
    <w:rsid w:val="00647F2B"/>
    <w:rsid w:val="00651D6F"/>
    <w:rsid w:val="006529C6"/>
    <w:rsid w:val="006551EC"/>
    <w:rsid w:val="00655E47"/>
    <w:rsid w:val="00657B49"/>
    <w:rsid w:val="00660A3A"/>
    <w:rsid w:val="00661B72"/>
    <w:rsid w:val="00661C11"/>
    <w:rsid w:val="00662BD5"/>
    <w:rsid w:val="00663625"/>
    <w:rsid w:val="00663858"/>
    <w:rsid w:val="00665F0C"/>
    <w:rsid w:val="00666295"/>
    <w:rsid w:val="0066729F"/>
    <w:rsid w:val="00667BC6"/>
    <w:rsid w:val="00670296"/>
    <w:rsid w:val="0068011F"/>
    <w:rsid w:val="00681785"/>
    <w:rsid w:val="00683418"/>
    <w:rsid w:val="00685158"/>
    <w:rsid w:val="006864F9"/>
    <w:rsid w:val="006871A7"/>
    <w:rsid w:val="00690878"/>
    <w:rsid w:val="00691B55"/>
    <w:rsid w:val="00692451"/>
    <w:rsid w:val="00692724"/>
    <w:rsid w:val="00692899"/>
    <w:rsid w:val="006933E4"/>
    <w:rsid w:val="00693C40"/>
    <w:rsid w:val="00693D8B"/>
    <w:rsid w:val="00694992"/>
    <w:rsid w:val="006A023C"/>
    <w:rsid w:val="006A35E8"/>
    <w:rsid w:val="006A3A4D"/>
    <w:rsid w:val="006A44BB"/>
    <w:rsid w:val="006A4C4B"/>
    <w:rsid w:val="006A4E14"/>
    <w:rsid w:val="006A51C4"/>
    <w:rsid w:val="006A645E"/>
    <w:rsid w:val="006A6D30"/>
    <w:rsid w:val="006A7476"/>
    <w:rsid w:val="006B0513"/>
    <w:rsid w:val="006B07CC"/>
    <w:rsid w:val="006B127F"/>
    <w:rsid w:val="006B4722"/>
    <w:rsid w:val="006B5C03"/>
    <w:rsid w:val="006B788C"/>
    <w:rsid w:val="006C0409"/>
    <w:rsid w:val="006C0554"/>
    <w:rsid w:val="006C0688"/>
    <w:rsid w:val="006C0C1D"/>
    <w:rsid w:val="006C1207"/>
    <w:rsid w:val="006C1BDA"/>
    <w:rsid w:val="006C23B8"/>
    <w:rsid w:val="006C23D5"/>
    <w:rsid w:val="006D2E46"/>
    <w:rsid w:val="006D40A6"/>
    <w:rsid w:val="006D4B50"/>
    <w:rsid w:val="006D68B3"/>
    <w:rsid w:val="006D7E48"/>
    <w:rsid w:val="006E07FF"/>
    <w:rsid w:val="006E246E"/>
    <w:rsid w:val="006E3B1E"/>
    <w:rsid w:val="006E4BB3"/>
    <w:rsid w:val="006E56B3"/>
    <w:rsid w:val="006E7864"/>
    <w:rsid w:val="006E79ED"/>
    <w:rsid w:val="006F0062"/>
    <w:rsid w:val="006F1E97"/>
    <w:rsid w:val="006F29E4"/>
    <w:rsid w:val="006F352E"/>
    <w:rsid w:val="006F3776"/>
    <w:rsid w:val="00701D81"/>
    <w:rsid w:val="00703CCB"/>
    <w:rsid w:val="00704529"/>
    <w:rsid w:val="0070504F"/>
    <w:rsid w:val="007052C4"/>
    <w:rsid w:val="00705F26"/>
    <w:rsid w:val="0070669D"/>
    <w:rsid w:val="007078E5"/>
    <w:rsid w:val="00710381"/>
    <w:rsid w:val="00710E71"/>
    <w:rsid w:val="00711D4E"/>
    <w:rsid w:val="00712202"/>
    <w:rsid w:val="0071228B"/>
    <w:rsid w:val="00712BB2"/>
    <w:rsid w:val="00712BBB"/>
    <w:rsid w:val="00714458"/>
    <w:rsid w:val="00714F4A"/>
    <w:rsid w:val="00715761"/>
    <w:rsid w:val="007162C4"/>
    <w:rsid w:val="00717103"/>
    <w:rsid w:val="007175ED"/>
    <w:rsid w:val="00722E9F"/>
    <w:rsid w:val="00723232"/>
    <w:rsid w:val="007253C6"/>
    <w:rsid w:val="007256DF"/>
    <w:rsid w:val="007263A0"/>
    <w:rsid w:val="00726C31"/>
    <w:rsid w:val="00727556"/>
    <w:rsid w:val="00730E11"/>
    <w:rsid w:val="0073130A"/>
    <w:rsid w:val="00732E98"/>
    <w:rsid w:val="00733015"/>
    <w:rsid w:val="00734596"/>
    <w:rsid w:val="00734ACE"/>
    <w:rsid w:val="0073703F"/>
    <w:rsid w:val="007379D4"/>
    <w:rsid w:val="007409CE"/>
    <w:rsid w:val="00742FD7"/>
    <w:rsid w:val="007436C0"/>
    <w:rsid w:val="00743974"/>
    <w:rsid w:val="00743F26"/>
    <w:rsid w:val="0074496A"/>
    <w:rsid w:val="007456A5"/>
    <w:rsid w:val="00746379"/>
    <w:rsid w:val="00746861"/>
    <w:rsid w:val="00746A56"/>
    <w:rsid w:val="00747945"/>
    <w:rsid w:val="007522C1"/>
    <w:rsid w:val="00753869"/>
    <w:rsid w:val="0075614A"/>
    <w:rsid w:val="00757BAC"/>
    <w:rsid w:val="00764CB1"/>
    <w:rsid w:val="00766FAD"/>
    <w:rsid w:val="007709B6"/>
    <w:rsid w:val="007718B9"/>
    <w:rsid w:val="00771F1D"/>
    <w:rsid w:val="00773074"/>
    <w:rsid w:val="00773163"/>
    <w:rsid w:val="0077355D"/>
    <w:rsid w:val="007735D5"/>
    <w:rsid w:val="00774211"/>
    <w:rsid w:val="00774BC6"/>
    <w:rsid w:val="00775759"/>
    <w:rsid w:val="00776157"/>
    <w:rsid w:val="00777AAE"/>
    <w:rsid w:val="00780626"/>
    <w:rsid w:val="0078183C"/>
    <w:rsid w:val="0078223E"/>
    <w:rsid w:val="00782518"/>
    <w:rsid w:val="00782DB2"/>
    <w:rsid w:val="00782E45"/>
    <w:rsid w:val="00783B6D"/>
    <w:rsid w:val="007851DC"/>
    <w:rsid w:val="00790C25"/>
    <w:rsid w:val="007949B1"/>
    <w:rsid w:val="00796818"/>
    <w:rsid w:val="007970B2"/>
    <w:rsid w:val="007979ED"/>
    <w:rsid w:val="007A237B"/>
    <w:rsid w:val="007A3293"/>
    <w:rsid w:val="007A36B1"/>
    <w:rsid w:val="007A3E91"/>
    <w:rsid w:val="007A62DD"/>
    <w:rsid w:val="007A67D7"/>
    <w:rsid w:val="007A717C"/>
    <w:rsid w:val="007A77CD"/>
    <w:rsid w:val="007A7B8F"/>
    <w:rsid w:val="007A7C2F"/>
    <w:rsid w:val="007B0750"/>
    <w:rsid w:val="007B0B39"/>
    <w:rsid w:val="007B1A82"/>
    <w:rsid w:val="007B230F"/>
    <w:rsid w:val="007B2858"/>
    <w:rsid w:val="007B3AE1"/>
    <w:rsid w:val="007B77F0"/>
    <w:rsid w:val="007C13D5"/>
    <w:rsid w:val="007C4948"/>
    <w:rsid w:val="007C6E6A"/>
    <w:rsid w:val="007D047B"/>
    <w:rsid w:val="007D07FE"/>
    <w:rsid w:val="007D1FC5"/>
    <w:rsid w:val="007D274D"/>
    <w:rsid w:val="007D5C5E"/>
    <w:rsid w:val="007D6B71"/>
    <w:rsid w:val="007D72BB"/>
    <w:rsid w:val="007E3554"/>
    <w:rsid w:val="007E6124"/>
    <w:rsid w:val="007E7777"/>
    <w:rsid w:val="007F0434"/>
    <w:rsid w:val="007F1F07"/>
    <w:rsid w:val="007F2640"/>
    <w:rsid w:val="007F49EE"/>
    <w:rsid w:val="007F549B"/>
    <w:rsid w:val="00801E5C"/>
    <w:rsid w:val="00802E3A"/>
    <w:rsid w:val="0080341D"/>
    <w:rsid w:val="0080441A"/>
    <w:rsid w:val="00806702"/>
    <w:rsid w:val="008076F8"/>
    <w:rsid w:val="00811D8A"/>
    <w:rsid w:val="00813DC6"/>
    <w:rsid w:val="0081417E"/>
    <w:rsid w:val="00814C5B"/>
    <w:rsid w:val="00816622"/>
    <w:rsid w:val="00816FDA"/>
    <w:rsid w:val="0081717E"/>
    <w:rsid w:val="0081786D"/>
    <w:rsid w:val="00817A74"/>
    <w:rsid w:val="00817DD0"/>
    <w:rsid w:val="00820311"/>
    <w:rsid w:val="008217EF"/>
    <w:rsid w:val="00822CAA"/>
    <w:rsid w:val="0082368D"/>
    <w:rsid w:val="008243AB"/>
    <w:rsid w:val="00824FA9"/>
    <w:rsid w:val="008263C0"/>
    <w:rsid w:val="00826D69"/>
    <w:rsid w:val="00830FED"/>
    <w:rsid w:val="0083483F"/>
    <w:rsid w:val="00836B0E"/>
    <w:rsid w:val="00836BA0"/>
    <w:rsid w:val="00837850"/>
    <w:rsid w:val="008420EA"/>
    <w:rsid w:val="008425E7"/>
    <w:rsid w:val="008429C6"/>
    <w:rsid w:val="008430D3"/>
    <w:rsid w:val="008434D3"/>
    <w:rsid w:val="00844798"/>
    <w:rsid w:val="00847AEA"/>
    <w:rsid w:val="00851F7D"/>
    <w:rsid w:val="00853D74"/>
    <w:rsid w:val="00855038"/>
    <w:rsid w:val="0085610D"/>
    <w:rsid w:val="00856FAA"/>
    <w:rsid w:val="008576AE"/>
    <w:rsid w:val="00861DD9"/>
    <w:rsid w:val="00864910"/>
    <w:rsid w:val="008649FF"/>
    <w:rsid w:val="00864BC8"/>
    <w:rsid w:val="00866B0A"/>
    <w:rsid w:val="00872CCA"/>
    <w:rsid w:val="00873857"/>
    <w:rsid w:val="0087773E"/>
    <w:rsid w:val="008778AE"/>
    <w:rsid w:val="008809A8"/>
    <w:rsid w:val="00881AE3"/>
    <w:rsid w:val="00882661"/>
    <w:rsid w:val="0088462D"/>
    <w:rsid w:val="00886472"/>
    <w:rsid w:val="008914C9"/>
    <w:rsid w:val="00891858"/>
    <w:rsid w:val="00892067"/>
    <w:rsid w:val="008924A7"/>
    <w:rsid w:val="008966CF"/>
    <w:rsid w:val="008A1091"/>
    <w:rsid w:val="008A323F"/>
    <w:rsid w:val="008A39B6"/>
    <w:rsid w:val="008A5A8D"/>
    <w:rsid w:val="008A7CF0"/>
    <w:rsid w:val="008B1CF3"/>
    <w:rsid w:val="008B3D20"/>
    <w:rsid w:val="008B699C"/>
    <w:rsid w:val="008B77EA"/>
    <w:rsid w:val="008C44C1"/>
    <w:rsid w:val="008C45A2"/>
    <w:rsid w:val="008C4DE4"/>
    <w:rsid w:val="008C544F"/>
    <w:rsid w:val="008C6BC8"/>
    <w:rsid w:val="008C7145"/>
    <w:rsid w:val="008D10FC"/>
    <w:rsid w:val="008D673B"/>
    <w:rsid w:val="008D7E26"/>
    <w:rsid w:val="008E1E22"/>
    <w:rsid w:val="008E269C"/>
    <w:rsid w:val="008E45D5"/>
    <w:rsid w:val="008E6FCB"/>
    <w:rsid w:val="008F0FF4"/>
    <w:rsid w:val="008F17A4"/>
    <w:rsid w:val="008F2307"/>
    <w:rsid w:val="008F4A40"/>
    <w:rsid w:val="008F5751"/>
    <w:rsid w:val="008F5983"/>
    <w:rsid w:val="00900C6D"/>
    <w:rsid w:val="00901049"/>
    <w:rsid w:val="00903244"/>
    <w:rsid w:val="00904512"/>
    <w:rsid w:val="00904861"/>
    <w:rsid w:val="00905961"/>
    <w:rsid w:val="00907139"/>
    <w:rsid w:val="00910BE1"/>
    <w:rsid w:val="00910CBF"/>
    <w:rsid w:val="00910D8C"/>
    <w:rsid w:val="00912655"/>
    <w:rsid w:val="00913958"/>
    <w:rsid w:val="00913E67"/>
    <w:rsid w:val="00914505"/>
    <w:rsid w:val="00915D85"/>
    <w:rsid w:val="0091620D"/>
    <w:rsid w:val="00916C9F"/>
    <w:rsid w:val="00920AB2"/>
    <w:rsid w:val="00921326"/>
    <w:rsid w:val="00922253"/>
    <w:rsid w:val="009227D6"/>
    <w:rsid w:val="00923707"/>
    <w:rsid w:val="00923FC0"/>
    <w:rsid w:val="009240CE"/>
    <w:rsid w:val="00924294"/>
    <w:rsid w:val="00926C35"/>
    <w:rsid w:val="00930297"/>
    <w:rsid w:val="009302E3"/>
    <w:rsid w:val="009305EB"/>
    <w:rsid w:val="00931446"/>
    <w:rsid w:val="00932181"/>
    <w:rsid w:val="00932627"/>
    <w:rsid w:val="00932F8D"/>
    <w:rsid w:val="00933489"/>
    <w:rsid w:val="00933DCE"/>
    <w:rsid w:val="00933E9B"/>
    <w:rsid w:val="009342D9"/>
    <w:rsid w:val="00935230"/>
    <w:rsid w:val="00935431"/>
    <w:rsid w:val="00936CF4"/>
    <w:rsid w:val="009404D6"/>
    <w:rsid w:val="009421A7"/>
    <w:rsid w:val="00944089"/>
    <w:rsid w:val="00944532"/>
    <w:rsid w:val="009468F3"/>
    <w:rsid w:val="00953533"/>
    <w:rsid w:val="009546D9"/>
    <w:rsid w:val="0095537D"/>
    <w:rsid w:val="009555D8"/>
    <w:rsid w:val="0095569C"/>
    <w:rsid w:val="00956E4B"/>
    <w:rsid w:val="009570CB"/>
    <w:rsid w:val="009576C2"/>
    <w:rsid w:val="00960A88"/>
    <w:rsid w:val="00962C7C"/>
    <w:rsid w:val="0096681F"/>
    <w:rsid w:val="00966905"/>
    <w:rsid w:val="00971659"/>
    <w:rsid w:val="0097166A"/>
    <w:rsid w:val="00972D63"/>
    <w:rsid w:val="009746CA"/>
    <w:rsid w:val="0098059C"/>
    <w:rsid w:val="00982892"/>
    <w:rsid w:val="00983806"/>
    <w:rsid w:val="00984393"/>
    <w:rsid w:val="0098472F"/>
    <w:rsid w:val="00985B88"/>
    <w:rsid w:val="00990DFE"/>
    <w:rsid w:val="00994965"/>
    <w:rsid w:val="00994C59"/>
    <w:rsid w:val="009960F6"/>
    <w:rsid w:val="009969AB"/>
    <w:rsid w:val="0099704D"/>
    <w:rsid w:val="009A3B0E"/>
    <w:rsid w:val="009A3D2A"/>
    <w:rsid w:val="009A41B8"/>
    <w:rsid w:val="009A4948"/>
    <w:rsid w:val="009A5103"/>
    <w:rsid w:val="009A6BD8"/>
    <w:rsid w:val="009B17B1"/>
    <w:rsid w:val="009B44D5"/>
    <w:rsid w:val="009B69D9"/>
    <w:rsid w:val="009B6AB3"/>
    <w:rsid w:val="009B78C6"/>
    <w:rsid w:val="009B78C9"/>
    <w:rsid w:val="009C2501"/>
    <w:rsid w:val="009C410C"/>
    <w:rsid w:val="009C4280"/>
    <w:rsid w:val="009C6FF3"/>
    <w:rsid w:val="009C71D6"/>
    <w:rsid w:val="009C7FFC"/>
    <w:rsid w:val="009D08B9"/>
    <w:rsid w:val="009D210C"/>
    <w:rsid w:val="009D3984"/>
    <w:rsid w:val="009D5C2B"/>
    <w:rsid w:val="009E0B46"/>
    <w:rsid w:val="009E1101"/>
    <w:rsid w:val="009E20CD"/>
    <w:rsid w:val="009E322D"/>
    <w:rsid w:val="009E460B"/>
    <w:rsid w:val="009E5745"/>
    <w:rsid w:val="009E63E0"/>
    <w:rsid w:val="009E7319"/>
    <w:rsid w:val="009E7430"/>
    <w:rsid w:val="009E7E70"/>
    <w:rsid w:val="009F0054"/>
    <w:rsid w:val="009F0D41"/>
    <w:rsid w:val="009F169A"/>
    <w:rsid w:val="009F1C69"/>
    <w:rsid w:val="009F280B"/>
    <w:rsid w:val="009F5A67"/>
    <w:rsid w:val="009F77FC"/>
    <w:rsid w:val="009F78A4"/>
    <w:rsid w:val="009F7B22"/>
    <w:rsid w:val="00A01817"/>
    <w:rsid w:val="00A02178"/>
    <w:rsid w:val="00A04962"/>
    <w:rsid w:val="00A049D6"/>
    <w:rsid w:val="00A05F94"/>
    <w:rsid w:val="00A11DDB"/>
    <w:rsid w:val="00A16619"/>
    <w:rsid w:val="00A16F2C"/>
    <w:rsid w:val="00A1743E"/>
    <w:rsid w:val="00A20990"/>
    <w:rsid w:val="00A2121E"/>
    <w:rsid w:val="00A21BEA"/>
    <w:rsid w:val="00A22AEA"/>
    <w:rsid w:val="00A23545"/>
    <w:rsid w:val="00A254C5"/>
    <w:rsid w:val="00A25722"/>
    <w:rsid w:val="00A25D39"/>
    <w:rsid w:val="00A26A87"/>
    <w:rsid w:val="00A30A0D"/>
    <w:rsid w:val="00A30B82"/>
    <w:rsid w:val="00A3102D"/>
    <w:rsid w:val="00A3106B"/>
    <w:rsid w:val="00A32872"/>
    <w:rsid w:val="00A34A37"/>
    <w:rsid w:val="00A3598F"/>
    <w:rsid w:val="00A509E7"/>
    <w:rsid w:val="00A50CFB"/>
    <w:rsid w:val="00A51305"/>
    <w:rsid w:val="00A53114"/>
    <w:rsid w:val="00A53BE0"/>
    <w:rsid w:val="00A53EF2"/>
    <w:rsid w:val="00A54EBF"/>
    <w:rsid w:val="00A576AC"/>
    <w:rsid w:val="00A57E06"/>
    <w:rsid w:val="00A6163B"/>
    <w:rsid w:val="00A62CEA"/>
    <w:rsid w:val="00A64C03"/>
    <w:rsid w:val="00A666D9"/>
    <w:rsid w:val="00A66AEF"/>
    <w:rsid w:val="00A66D40"/>
    <w:rsid w:val="00A714CF"/>
    <w:rsid w:val="00A71843"/>
    <w:rsid w:val="00A729FB"/>
    <w:rsid w:val="00A75007"/>
    <w:rsid w:val="00A761CB"/>
    <w:rsid w:val="00A7676D"/>
    <w:rsid w:val="00A768AE"/>
    <w:rsid w:val="00A76DEB"/>
    <w:rsid w:val="00A802B6"/>
    <w:rsid w:val="00A816D6"/>
    <w:rsid w:val="00A829E0"/>
    <w:rsid w:val="00A82B83"/>
    <w:rsid w:val="00A850E8"/>
    <w:rsid w:val="00A85987"/>
    <w:rsid w:val="00A86FBB"/>
    <w:rsid w:val="00A91240"/>
    <w:rsid w:val="00A91755"/>
    <w:rsid w:val="00A91B19"/>
    <w:rsid w:val="00A91C8A"/>
    <w:rsid w:val="00A92DF9"/>
    <w:rsid w:val="00A93FC2"/>
    <w:rsid w:val="00A96F4F"/>
    <w:rsid w:val="00A97776"/>
    <w:rsid w:val="00A97C5A"/>
    <w:rsid w:val="00AA0BF1"/>
    <w:rsid w:val="00AA2229"/>
    <w:rsid w:val="00AA22E1"/>
    <w:rsid w:val="00AA60BE"/>
    <w:rsid w:val="00AA75FF"/>
    <w:rsid w:val="00AB0370"/>
    <w:rsid w:val="00AB2FD6"/>
    <w:rsid w:val="00AB3A13"/>
    <w:rsid w:val="00AB5013"/>
    <w:rsid w:val="00AB520B"/>
    <w:rsid w:val="00AB64D2"/>
    <w:rsid w:val="00AB6DC8"/>
    <w:rsid w:val="00AB740A"/>
    <w:rsid w:val="00AB76F5"/>
    <w:rsid w:val="00AC0418"/>
    <w:rsid w:val="00AC0FC7"/>
    <w:rsid w:val="00AC216F"/>
    <w:rsid w:val="00AC3AB1"/>
    <w:rsid w:val="00AC41A3"/>
    <w:rsid w:val="00AC5084"/>
    <w:rsid w:val="00AC55F6"/>
    <w:rsid w:val="00AD11B4"/>
    <w:rsid w:val="00AD1759"/>
    <w:rsid w:val="00AD5156"/>
    <w:rsid w:val="00AE1212"/>
    <w:rsid w:val="00AE1C07"/>
    <w:rsid w:val="00AE46C7"/>
    <w:rsid w:val="00AE5B8B"/>
    <w:rsid w:val="00AE5F2B"/>
    <w:rsid w:val="00AE6CCE"/>
    <w:rsid w:val="00AE6E77"/>
    <w:rsid w:val="00AF0368"/>
    <w:rsid w:val="00AF27E0"/>
    <w:rsid w:val="00AF3630"/>
    <w:rsid w:val="00AF375E"/>
    <w:rsid w:val="00AF41D8"/>
    <w:rsid w:val="00AF5D3E"/>
    <w:rsid w:val="00B01D25"/>
    <w:rsid w:val="00B03A2F"/>
    <w:rsid w:val="00B03E22"/>
    <w:rsid w:val="00B04E24"/>
    <w:rsid w:val="00B04E8F"/>
    <w:rsid w:val="00B05785"/>
    <w:rsid w:val="00B05FF1"/>
    <w:rsid w:val="00B11D29"/>
    <w:rsid w:val="00B15BD4"/>
    <w:rsid w:val="00B15F7B"/>
    <w:rsid w:val="00B17C87"/>
    <w:rsid w:val="00B17E93"/>
    <w:rsid w:val="00B20709"/>
    <w:rsid w:val="00B249F6"/>
    <w:rsid w:val="00B268BA"/>
    <w:rsid w:val="00B277D1"/>
    <w:rsid w:val="00B32043"/>
    <w:rsid w:val="00B3281F"/>
    <w:rsid w:val="00B32D47"/>
    <w:rsid w:val="00B3308E"/>
    <w:rsid w:val="00B34F0F"/>
    <w:rsid w:val="00B35628"/>
    <w:rsid w:val="00B362C9"/>
    <w:rsid w:val="00B36BC9"/>
    <w:rsid w:val="00B3798B"/>
    <w:rsid w:val="00B40000"/>
    <w:rsid w:val="00B408FB"/>
    <w:rsid w:val="00B40B72"/>
    <w:rsid w:val="00B41733"/>
    <w:rsid w:val="00B427C9"/>
    <w:rsid w:val="00B42CAA"/>
    <w:rsid w:val="00B4373D"/>
    <w:rsid w:val="00B44B0F"/>
    <w:rsid w:val="00B44F96"/>
    <w:rsid w:val="00B46572"/>
    <w:rsid w:val="00B4705F"/>
    <w:rsid w:val="00B50CCA"/>
    <w:rsid w:val="00B532C9"/>
    <w:rsid w:val="00B56E0D"/>
    <w:rsid w:val="00B56F30"/>
    <w:rsid w:val="00B57A48"/>
    <w:rsid w:val="00B57B22"/>
    <w:rsid w:val="00B60EC4"/>
    <w:rsid w:val="00B60ECE"/>
    <w:rsid w:val="00B61402"/>
    <w:rsid w:val="00B620B9"/>
    <w:rsid w:val="00B659CB"/>
    <w:rsid w:val="00B65E1B"/>
    <w:rsid w:val="00B66035"/>
    <w:rsid w:val="00B661DC"/>
    <w:rsid w:val="00B66653"/>
    <w:rsid w:val="00B67C00"/>
    <w:rsid w:val="00B741E5"/>
    <w:rsid w:val="00B75042"/>
    <w:rsid w:val="00B76B01"/>
    <w:rsid w:val="00B81D9F"/>
    <w:rsid w:val="00B82077"/>
    <w:rsid w:val="00B82164"/>
    <w:rsid w:val="00B826C4"/>
    <w:rsid w:val="00B85CE5"/>
    <w:rsid w:val="00B864BE"/>
    <w:rsid w:val="00B871E6"/>
    <w:rsid w:val="00B873A0"/>
    <w:rsid w:val="00B879A5"/>
    <w:rsid w:val="00B87BA7"/>
    <w:rsid w:val="00B900C2"/>
    <w:rsid w:val="00B90461"/>
    <w:rsid w:val="00B91E90"/>
    <w:rsid w:val="00B92692"/>
    <w:rsid w:val="00B9278B"/>
    <w:rsid w:val="00B92967"/>
    <w:rsid w:val="00B931AC"/>
    <w:rsid w:val="00B93689"/>
    <w:rsid w:val="00B94A52"/>
    <w:rsid w:val="00B969AF"/>
    <w:rsid w:val="00B96B79"/>
    <w:rsid w:val="00B975F0"/>
    <w:rsid w:val="00BA0BDD"/>
    <w:rsid w:val="00BA2940"/>
    <w:rsid w:val="00BA4AAF"/>
    <w:rsid w:val="00BA4D03"/>
    <w:rsid w:val="00BA59EF"/>
    <w:rsid w:val="00BA5BD9"/>
    <w:rsid w:val="00BA6727"/>
    <w:rsid w:val="00BA7BD5"/>
    <w:rsid w:val="00BB0767"/>
    <w:rsid w:val="00BB0AC2"/>
    <w:rsid w:val="00BB0D93"/>
    <w:rsid w:val="00BB0E35"/>
    <w:rsid w:val="00BB0E9A"/>
    <w:rsid w:val="00BB1BB2"/>
    <w:rsid w:val="00BB37A0"/>
    <w:rsid w:val="00BB458E"/>
    <w:rsid w:val="00BB498F"/>
    <w:rsid w:val="00BB4D91"/>
    <w:rsid w:val="00BB57F2"/>
    <w:rsid w:val="00BB6EE8"/>
    <w:rsid w:val="00BB7277"/>
    <w:rsid w:val="00BC00EB"/>
    <w:rsid w:val="00BC0348"/>
    <w:rsid w:val="00BC1FF7"/>
    <w:rsid w:val="00BC2801"/>
    <w:rsid w:val="00BC3134"/>
    <w:rsid w:val="00BC35F8"/>
    <w:rsid w:val="00BC3B6C"/>
    <w:rsid w:val="00BC413E"/>
    <w:rsid w:val="00BC4C62"/>
    <w:rsid w:val="00BC59B3"/>
    <w:rsid w:val="00BC5D37"/>
    <w:rsid w:val="00BC6D2E"/>
    <w:rsid w:val="00BC6E78"/>
    <w:rsid w:val="00BC6FBC"/>
    <w:rsid w:val="00BD4449"/>
    <w:rsid w:val="00BD5D3A"/>
    <w:rsid w:val="00BD5F72"/>
    <w:rsid w:val="00BE06CB"/>
    <w:rsid w:val="00BE158B"/>
    <w:rsid w:val="00BE1A72"/>
    <w:rsid w:val="00BE2759"/>
    <w:rsid w:val="00BE2F7E"/>
    <w:rsid w:val="00BE372B"/>
    <w:rsid w:val="00BE44EE"/>
    <w:rsid w:val="00BF05AF"/>
    <w:rsid w:val="00BF35E2"/>
    <w:rsid w:val="00BF52B7"/>
    <w:rsid w:val="00BF5720"/>
    <w:rsid w:val="00BF5F3B"/>
    <w:rsid w:val="00BF6CB7"/>
    <w:rsid w:val="00BF76C8"/>
    <w:rsid w:val="00C00F97"/>
    <w:rsid w:val="00C01C73"/>
    <w:rsid w:val="00C0324C"/>
    <w:rsid w:val="00C04407"/>
    <w:rsid w:val="00C077E7"/>
    <w:rsid w:val="00C10F5A"/>
    <w:rsid w:val="00C112CE"/>
    <w:rsid w:val="00C121B2"/>
    <w:rsid w:val="00C1233A"/>
    <w:rsid w:val="00C12DEA"/>
    <w:rsid w:val="00C15506"/>
    <w:rsid w:val="00C15C45"/>
    <w:rsid w:val="00C17E2C"/>
    <w:rsid w:val="00C20BCE"/>
    <w:rsid w:val="00C21B30"/>
    <w:rsid w:val="00C22DC3"/>
    <w:rsid w:val="00C2363C"/>
    <w:rsid w:val="00C23C9E"/>
    <w:rsid w:val="00C253DF"/>
    <w:rsid w:val="00C30063"/>
    <w:rsid w:val="00C30D61"/>
    <w:rsid w:val="00C3215F"/>
    <w:rsid w:val="00C32BD0"/>
    <w:rsid w:val="00C34E24"/>
    <w:rsid w:val="00C368F6"/>
    <w:rsid w:val="00C373E1"/>
    <w:rsid w:val="00C373F2"/>
    <w:rsid w:val="00C37429"/>
    <w:rsid w:val="00C415D5"/>
    <w:rsid w:val="00C42E53"/>
    <w:rsid w:val="00C448C5"/>
    <w:rsid w:val="00C46A66"/>
    <w:rsid w:val="00C50216"/>
    <w:rsid w:val="00C50921"/>
    <w:rsid w:val="00C50C27"/>
    <w:rsid w:val="00C52196"/>
    <w:rsid w:val="00C5283E"/>
    <w:rsid w:val="00C52E44"/>
    <w:rsid w:val="00C54039"/>
    <w:rsid w:val="00C54EA6"/>
    <w:rsid w:val="00C55293"/>
    <w:rsid w:val="00C554EB"/>
    <w:rsid w:val="00C55ECF"/>
    <w:rsid w:val="00C60A8A"/>
    <w:rsid w:val="00C60EDC"/>
    <w:rsid w:val="00C61E8E"/>
    <w:rsid w:val="00C62015"/>
    <w:rsid w:val="00C6233A"/>
    <w:rsid w:val="00C6381B"/>
    <w:rsid w:val="00C63A03"/>
    <w:rsid w:val="00C64889"/>
    <w:rsid w:val="00C648E1"/>
    <w:rsid w:val="00C649A1"/>
    <w:rsid w:val="00C665E9"/>
    <w:rsid w:val="00C70924"/>
    <w:rsid w:val="00C71B74"/>
    <w:rsid w:val="00C72604"/>
    <w:rsid w:val="00C75E57"/>
    <w:rsid w:val="00C76092"/>
    <w:rsid w:val="00C775CB"/>
    <w:rsid w:val="00C82C34"/>
    <w:rsid w:val="00C83EF8"/>
    <w:rsid w:val="00C8424C"/>
    <w:rsid w:val="00C84910"/>
    <w:rsid w:val="00C85523"/>
    <w:rsid w:val="00C8628C"/>
    <w:rsid w:val="00C866A9"/>
    <w:rsid w:val="00C86A44"/>
    <w:rsid w:val="00C876D5"/>
    <w:rsid w:val="00C900AE"/>
    <w:rsid w:val="00C90977"/>
    <w:rsid w:val="00C91142"/>
    <w:rsid w:val="00C9337A"/>
    <w:rsid w:val="00C93675"/>
    <w:rsid w:val="00C93E32"/>
    <w:rsid w:val="00C969C8"/>
    <w:rsid w:val="00C96F2B"/>
    <w:rsid w:val="00CA1679"/>
    <w:rsid w:val="00CA1DC9"/>
    <w:rsid w:val="00CA2A54"/>
    <w:rsid w:val="00CA4845"/>
    <w:rsid w:val="00CA567B"/>
    <w:rsid w:val="00CA632C"/>
    <w:rsid w:val="00CA6A0B"/>
    <w:rsid w:val="00CA7166"/>
    <w:rsid w:val="00CB07C6"/>
    <w:rsid w:val="00CB1E0A"/>
    <w:rsid w:val="00CB2FB6"/>
    <w:rsid w:val="00CB4179"/>
    <w:rsid w:val="00CB4BAC"/>
    <w:rsid w:val="00CC1BD9"/>
    <w:rsid w:val="00CC451F"/>
    <w:rsid w:val="00CC5347"/>
    <w:rsid w:val="00CC5FE3"/>
    <w:rsid w:val="00CC6315"/>
    <w:rsid w:val="00CC65FF"/>
    <w:rsid w:val="00CC6DC9"/>
    <w:rsid w:val="00CC74EC"/>
    <w:rsid w:val="00CD0C82"/>
    <w:rsid w:val="00CD0ED7"/>
    <w:rsid w:val="00CD10C5"/>
    <w:rsid w:val="00CD2729"/>
    <w:rsid w:val="00CD2A95"/>
    <w:rsid w:val="00CD4465"/>
    <w:rsid w:val="00CD46C0"/>
    <w:rsid w:val="00CD6ED7"/>
    <w:rsid w:val="00CE0DAD"/>
    <w:rsid w:val="00CE2702"/>
    <w:rsid w:val="00CE360E"/>
    <w:rsid w:val="00CE3EDA"/>
    <w:rsid w:val="00CE41CD"/>
    <w:rsid w:val="00CE48DB"/>
    <w:rsid w:val="00CE4CC3"/>
    <w:rsid w:val="00CE5A9A"/>
    <w:rsid w:val="00CE746E"/>
    <w:rsid w:val="00CE78E6"/>
    <w:rsid w:val="00CF02C6"/>
    <w:rsid w:val="00CF0A6B"/>
    <w:rsid w:val="00CF1554"/>
    <w:rsid w:val="00CF25BB"/>
    <w:rsid w:val="00CF2CDC"/>
    <w:rsid w:val="00CF4B2D"/>
    <w:rsid w:val="00CF60BF"/>
    <w:rsid w:val="00CF783B"/>
    <w:rsid w:val="00CF7B96"/>
    <w:rsid w:val="00D02577"/>
    <w:rsid w:val="00D03A3C"/>
    <w:rsid w:val="00D05380"/>
    <w:rsid w:val="00D06FD8"/>
    <w:rsid w:val="00D1002D"/>
    <w:rsid w:val="00D148C8"/>
    <w:rsid w:val="00D14B2C"/>
    <w:rsid w:val="00D14F33"/>
    <w:rsid w:val="00D1619A"/>
    <w:rsid w:val="00D1664A"/>
    <w:rsid w:val="00D16A83"/>
    <w:rsid w:val="00D200E6"/>
    <w:rsid w:val="00D2017E"/>
    <w:rsid w:val="00D20C1C"/>
    <w:rsid w:val="00D21136"/>
    <w:rsid w:val="00D21733"/>
    <w:rsid w:val="00D22473"/>
    <w:rsid w:val="00D237B8"/>
    <w:rsid w:val="00D240D5"/>
    <w:rsid w:val="00D2477D"/>
    <w:rsid w:val="00D24F19"/>
    <w:rsid w:val="00D2567E"/>
    <w:rsid w:val="00D25A5E"/>
    <w:rsid w:val="00D27291"/>
    <w:rsid w:val="00D37AA9"/>
    <w:rsid w:val="00D40A44"/>
    <w:rsid w:val="00D42FCE"/>
    <w:rsid w:val="00D43302"/>
    <w:rsid w:val="00D43E57"/>
    <w:rsid w:val="00D44AE4"/>
    <w:rsid w:val="00D453A7"/>
    <w:rsid w:val="00D45879"/>
    <w:rsid w:val="00D45D2D"/>
    <w:rsid w:val="00D46907"/>
    <w:rsid w:val="00D50283"/>
    <w:rsid w:val="00D52AE8"/>
    <w:rsid w:val="00D5369E"/>
    <w:rsid w:val="00D53859"/>
    <w:rsid w:val="00D5551F"/>
    <w:rsid w:val="00D55C69"/>
    <w:rsid w:val="00D567C7"/>
    <w:rsid w:val="00D57AB7"/>
    <w:rsid w:val="00D625D9"/>
    <w:rsid w:val="00D62D3D"/>
    <w:rsid w:val="00D63257"/>
    <w:rsid w:val="00D633C9"/>
    <w:rsid w:val="00D65003"/>
    <w:rsid w:val="00D659F7"/>
    <w:rsid w:val="00D65BF4"/>
    <w:rsid w:val="00D66929"/>
    <w:rsid w:val="00D67075"/>
    <w:rsid w:val="00D70962"/>
    <w:rsid w:val="00D71EE6"/>
    <w:rsid w:val="00D7265B"/>
    <w:rsid w:val="00D770BD"/>
    <w:rsid w:val="00D77548"/>
    <w:rsid w:val="00D77F5B"/>
    <w:rsid w:val="00D84066"/>
    <w:rsid w:val="00D8425A"/>
    <w:rsid w:val="00D845B8"/>
    <w:rsid w:val="00D92071"/>
    <w:rsid w:val="00D923DD"/>
    <w:rsid w:val="00D93E9D"/>
    <w:rsid w:val="00D945CE"/>
    <w:rsid w:val="00D9571C"/>
    <w:rsid w:val="00D96708"/>
    <w:rsid w:val="00D967F9"/>
    <w:rsid w:val="00DA1BED"/>
    <w:rsid w:val="00DA2594"/>
    <w:rsid w:val="00DA31A3"/>
    <w:rsid w:val="00DA3CF9"/>
    <w:rsid w:val="00DA4293"/>
    <w:rsid w:val="00DA4DB5"/>
    <w:rsid w:val="00DA5CA4"/>
    <w:rsid w:val="00DA5F05"/>
    <w:rsid w:val="00DA62CF"/>
    <w:rsid w:val="00DA721D"/>
    <w:rsid w:val="00DB288B"/>
    <w:rsid w:val="00DB3682"/>
    <w:rsid w:val="00DB6CF5"/>
    <w:rsid w:val="00DB76E0"/>
    <w:rsid w:val="00DC00EE"/>
    <w:rsid w:val="00DC02F8"/>
    <w:rsid w:val="00DC08FC"/>
    <w:rsid w:val="00DC40EC"/>
    <w:rsid w:val="00DC5418"/>
    <w:rsid w:val="00DC6ACE"/>
    <w:rsid w:val="00DC782C"/>
    <w:rsid w:val="00DD0782"/>
    <w:rsid w:val="00DD0BE2"/>
    <w:rsid w:val="00DD1B12"/>
    <w:rsid w:val="00DD1E73"/>
    <w:rsid w:val="00DD2ECE"/>
    <w:rsid w:val="00DD3910"/>
    <w:rsid w:val="00DD3981"/>
    <w:rsid w:val="00DD6BBF"/>
    <w:rsid w:val="00DE0B17"/>
    <w:rsid w:val="00DE0BEF"/>
    <w:rsid w:val="00DE0CC9"/>
    <w:rsid w:val="00DE1B2C"/>
    <w:rsid w:val="00DE2FD4"/>
    <w:rsid w:val="00DE63A4"/>
    <w:rsid w:val="00DE6A71"/>
    <w:rsid w:val="00DE6D12"/>
    <w:rsid w:val="00DF03DD"/>
    <w:rsid w:val="00DF22E9"/>
    <w:rsid w:val="00DF4CE4"/>
    <w:rsid w:val="00DF4DFE"/>
    <w:rsid w:val="00DF5816"/>
    <w:rsid w:val="00DF5AE4"/>
    <w:rsid w:val="00E0055C"/>
    <w:rsid w:val="00E02E4C"/>
    <w:rsid w:val="00E02F78"/>
    <w:rsid w:val="00E03A42"/>
    <w:rsid w:val="00E04828"/>
    <w:rsid w:val="00E04A85"/>
    <w:rsid w:val="00E05502"/>
    <w:rsid w:val="00E11800"/>
    <w:rsid w:val="00E133DD"/>
    <w:rsid w:val="00E15051"/>
    <w:rsid w:val="00E15650"/>
    <w:rsid w:val="00E16706"/>
    <w:rsid w:val="00E17579"/>
    <w:rsid w:val="00E178AB"/>
    <w:rsid w:val="00E204C8"/>
    <w:rsid w:val="00E22CEA"/>
    <w:rsid w:val="00E23C8D"/>
    <w:rsid w:val="00E259EB"/>
    <w:rsid w:val="00E25B18"/>
    <w:rsid w:val="00E33532"/>
    <w:rsid w:val="00E34E63"/>
    <w:rsid w:val="00E356A0"/>
    <w:rsid w:val="00E35772"/>
    <w:rsid w:val="00E35FFB"/>
    <w:rsid w:val="00E36A47"/>
    <w:rsid w:val="00E371C8"/>
    <w:rsid w:val="00E37ADF"/>
    <w:rsid w:val="00E37C03"/>
    <w:rsid w:val="00E41196"/>
    <w:rsid w:val="00E41243"/>
    <w:rsid w:val="00E426A6"/>
    <w:rsid w:val="00E4305E"/>
    <w:rsid w:val="00E43E66"/>
    <w:rsid w:val="00E4603C"/>
    <w:rsid w:val="00E462AA"/>
    <w:rsid w:val="00E4650B"/>
    <w:rsid w:val="00E52AC8"/>
    <w:rsid w:val="00E5329D"/>
    <w:rsid w:val="00E53302"/>
    <w:rsid w:val="00E54972"/>
    <w:rsid w:val="00E54982"/>
    <w:rsid w:val="00E5563D"/>
    <w:rsid w:val="00E55CDC"/>
    <w:rsid w:val="00E5692D"/>
    <w:rsid w:val="00E60B63"/>
    <w:rsid w:val="00E625C3"/>
    <w:rsid w:val="00E6558E"/>
    <w:rsid w:val="00E66B17"/>
    <w:rsid w:val="00E6727B"/>
    <w:rsid w:val="00E67E1C"/>
    <w:rsid w:val="00E703DE"/>
    <w:rsid w:val="00E71B88"/>
    <w:rsid w:val="00E733C8"/>
    <w:rsid w:val="00E7381D"/>
    <w:rsid w:val="00E73D6F"/>
    <w:rsid w:val="00E7405A"/>
    <w:rsid w:val="00E74B78"/>
    <w:rsid w:val="00E77B0C"/>
    <w:rsid w:val="00E804FF"/>
    <w:rsid w:val="00E80C30"/>
    <w:rsid w:val="00E813F7"/>
    <w:rsid w:val="00E81F01"/>
    <w:rsid w:val="00E81FA6"/>
    <w:rsid w:val="00E823D6"/>
    <w:rsid w:val="00E825DB"/>
    <w:rsid w:val="00E82727"/>
    <w:rsid w:val="00E849FC"/>
    <w:rsid w:val="00E9132A"/>
    <w:rsid w:val="00E918FD"/>
    <w:rsid w:val="00E93ADC"/>
    <w:rsid w:val="00E940A1"/>
    <w:rsid w:val="00E9693B"/>
    <w:rsid w:val="00E97033"/>
    <w:rsid w:val="00E973EE"/>
    <w:rsid w:val="00EA0136"/>
    <w:rsid w:val="00EA0FC7"/>
    <w:rsid w:val="00EA27FF"/>
    <w:rsid w:val="00EB0C36"/>
    <w:rsid w:val="00EB0F08"/>
    <w:rsid w:val="00EB2588"/>
    <w:rsid w:val="00EB2ADC"/>
    <w:rsid w:val="00EB2B61"/>
    <w:rsid w:val="00EC094F"/>
    <w:rsid w:val="00EC0A62"/>
    <w:rsid w:val="00EC2680"/>
    <w:rsid w:val="00EC2DF9"/>
    <w:rsid w:val="00EC35AE"/>
    <w:rsid w:val="00EC4A62"/>
    <w:rsid w:val="00EC6B64"/>
    <w:rsid w:val="00ED0C09"/>
    <w:rsid w:val="00ED0C72"/>
    <w:rsid w:val="00ED212C"/>
    <w:rsid w:val="00ED22FB"/>
    <w:rsid w:val="00ED4CFC"/>
    <w:rsid w:val="00ED5F42"/>
    <w:rsid w:val="00ED6107"/>
    <w:rsid w:val="00EE0337"/>
    <w:rsid w:val="00EE077B"/>
    <w:rsid w:val="00EE3BF3"/>
    <w:rsid w:val="00EE45EA"/>
    <w:rsid w:val="00EE49A6"/>
    <w:rsid w:val="00EE5E2E"/>
    <w:rsid w:val="00EE7413"/>
    <w:rsid w:val="00EE7B92"/>
    <w:rsid w:val="00EF0BE2"/>
    <w:rsid w:val="00EF2ABE"/>
    <w:rsid w:val="00EF3847"/>
    <w:rsid w:val="00EF40B3"/>
    <w:rsid w:val="00EF6A79"/>
    <w:rsid w:val="00EF78D1"/>
    <w:rsid w:val="00EF7A32"/>
    <w:rsid w:val="00EF7A37"/>
    <w:rsid w:val="00F01E4B"/>
    <w:rsid w:val="00F0251D"/>
    <w:rsid w:val="00F02FD5"/>
    <w:rsid w:val="00F030F7"/>
    <w:rsid w:val="00F032B4"/>
    <w:rsid w:val="00F045B9"/>
    <w:rsid w:val="00F06C6C"/>
    <w:rsid w:val="00F10557"/>
    <w:rsid w:val="00F1199B"/>
    <w:rsid w:val="00F12F93"/>
    <w:rsid w:val="00F13168"/>
    <w:rsid w:val="00F13431"/>
    <w:rsid w:val="00F167D1"/>
    <w:rsid w:val="00F17013"/>
    <w:rsid w:val="00F17386"/>
    <w:rsid w:val="00F17505"/>
    <w:rsid w:val="00F20A79"/>
    <w:rsid w:val="00F21479"/>
    <w:rsid w:val="00F2172E"/>
    <w:rsid w:val="00F21A08"/>
    <w:rsid w:val="00F226CD"/>
    <w:rsid w:val="00F23160"/>
    <w:rsid w:val="00F247DD"/>
    <w:rsid w:val="00F25C90"/>
    <w:rsid w:val="00F25EC7"/>
    <w:rsid w:val="00F2785F"/>
    <w:rsid w:val="00F27DB1"/>
    <w:rsid w:val="00F31843"/>
    <w:rsid w:val="00F32185"/>
    <w:rsid w:val="00F32197"/>
    <w:rsid w:val="00F33BDF"/>
    <w:rsid w:val="00F33C79"/>
    <w:rsid w:val="00F34705"/>
    <w:rsid w:val="00F36A6F"/>
    <w:rsid w:val="00F36EC9"/>
    <w:rsid w:val="00F378DE"/>
    <w:rsid w:val="00F37D54"/>
    <w:rsid w:val="00F37FAE"/>
    <w:rsid w:val="00F4065E"/>
    <w:rsid w:val="00F40692"/>
    <w:rsid w:val="00F42B18"/>
    <w:rsid w:val="00F45552"/>
    <w:rsid w:val="00F45E2A"/>
    <w:rsid w:val="00F473A8"/>
    <w:rsid w:val="00F55AD8"/>
    <w:rsid w:val="00F5769B"/>
    <w:rsid w:val="00F57B6D"/>
    <w:rsid w:val="00F6188F"/>
    <w:rsid w:val="00F619BA"/>
    <w:rsid w:val="00F6299C"/>
    <w:rsid w:val="00F629A8"/>
    <w:rsid w:val="00F643DD"/>
    <w:rsid w:val="00F67E12"/>
    <w:rsid w:val="00F7141C"/>
    <w:rsid w:val="00F74A8D"/>
    <w:rsid w:val="00F74D8A"/>
    <w:rsid w:val="00F76ABD"/>
    <w:rsid w:val="00F772E0"/>
    <w:rsid w:val="00F77706"/>
    <w:rsid w:val="00F77E29"/>
    <w:rsid w:val="00F819D4"/>
    <w:rsid w:val="00F81B3C"/>
    <w:rsid w:val="00F82906"/>
    <w:rsid w:val="00F86F80"/>
    <w:rsid w:val="00F87304"/>
    <w:rsid w:val="00F912E5"/>
    <w:rsid w:val="00F91822"/>
    <w:rsid w:val="00F9516F"/>
    <w:rsid w:val="00FA0022"/>
    <w:rsid w:val="00FA00E6"/>
    <w:rsid w:val="00FA100B"/>
    <w:rsid w:val="00FA1475"/>
    <w:rsid w:val="00FA1E8C"/>
    <w:rsid w:val="00FA22A4"/>
    <w:rsid w:val="00FA56E3"/>
    <w:rsid w:val="00FA5E70"/>
    <w:rsid w:val="00FA72D7"/>
    <w:rsid w:val="00FB30ED"/>
    <w:rsid w:val="00FB39A7"/>
    <w:rsid w:val="00FB4209"/>
    <w:rsid w:val="00FB6CDC"/>
    <w:rsid w:val="00FC012D"/>
    <w:rsid w:val="00FC28D5"/>
    <w:rsid w:val="00FC4474"/>
    <w:rsid w:val="00FC4646"/>
    <w:rsid w:val="00FD3D94"/>
    <w:rsid w:val="00FD4FCF"/>
    <w:rsid w:val="00FD640F"/>
    <w:rsid w:val="00FD6772"/>
    <w:rsid w:val="00FD6DAE"/>
    <w:rsid w:val="00FE04F4"/>
    <w:rsid w:val="00FE399A"/>
    <w:rsid w:val="00FE3BFA"/>
    <w:rsid w:val="00FE429F"/>
    <w:rsid w:val="00FE5910"/>
    <w:rsid w:val="00FE5A26"/>
    <w:rsid w:val="00FE7DDE"/>
    <w:rsid w:val="00FF32B7"/>
    <w:rsid w:val="00FF386D"/>
    <w:rsid w:val="00FF4438"/>
    <w:rsid w:val="00FF58E3"/>
    <w:rsid w:val="00FF5C31"/>
    <w:rsid w:val="00FF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3D83A"/>
  <w15:docId w15:val="{853751CD-F7C6-4414-A653-3D89F53E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089"/>
    <w:pPr>
      <w:spacing w:line="276" w:lineRule="auto"/>
    </w:pPr>
    <w:rPr>
      <w:rFonts w:ascii="Roboto" w:hAnsi="Roboto" w:cs="Arial"/>
      <w:bCs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015"/>
    <w:pPr>
      <w:keepNext/>
      <w:keepLines/>
      <w:spacing w:before="240"/>
      <w:outlineLvl w:val="0"/>
    </w:pPr>
    <w:rPr>
      <w:b/>
      <w:bCs w:val="0"/>
      <w:color w:val="138E89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015"/>
    <w:pPr>
      <w:keepNext/>
      <w:keepLines/>
      <w:spacing w:before="240" w:after="120"/>
      <w:outlineLvl w:val="1"/>
    </w:pPr>
    <w:rPr>
      <w:rFonts w:eastAsiaTheme="majorEastAsia" w:cstheme="majorBidi"/>
      <w:color w:val="138E89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3DA7"/>
    <w:pPr>
      <w:keepNext/>
      <w:keepLines/>
      <w:spacing w:before="240" w:after="120"/>
      <w:outlineLvl w:val="2"/>
    </w:pPr>
    <w:rPr>
      <w:rFonts w:eastAsiaTheme="majorEastAsia" w:cstheme="majorBidi"/>
      <w:color w:val="148C85" w:themeColor="accent1" w:themeShade="BF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4407"/>
    <w:pPr>
      <w:keepNext/>
      <w:keepLines/>
      <w:numPr>
        <w:ilvl w:val="3"/>
        <w:numId w:val="11"/>
      </w:numPr>
      <w:spacing w:before="40"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8C1"/>
    <w:pPr>
      <w:keepNext/>
      <w:keepLines/>
      <w:numPr>
        <w:ilvl w:val="4"/>
        <w:numId w:val="11"/>
      </w:numPr>
      <w:tabs>
        <w:tab w:val="num" w:pos="360"/>
      </w:tabs>
      <w:spacing w:before="40" w:after="0"/>
      <w:ind w:left="0" w:firstLine="0"/>
      <w:outlineLvl w:val="4"/>
    </w:pPr>
    <w:rPr>
      <w:rFonts w:asciiTheme="majorHAnsi" w:eastAsiaTheme="majorEastAsia" w:hAnsiTheme="majorHAnsi" w:cstheme="majorBidi"/>
      <w:color w:val="148C8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8C1"/>
    <w:pPr>
      <w:keepNext/>
      <w:keepLines/>
      <w:numPr>
        <w:ilvl w:val="5"/>
        <w:numId w:val="11"/>
      </w:numPr>
      <w:tabs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0D5D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8C1"/>
    <w:pPr>
      <w:keepNext/>
      <w:keepLines/>
      <w:numPr>
        <w:ilvl w:val="6"/>
        <w:numId w:val="11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0D5D5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8C1"/>
    <w:pPr>
      <w:keepNext/>
      <w:keepLines/>
      <w:numPr>
        <w:ilvl w:val="7"/>
        <w:numId w:val="11"/>
      </w:numPr>
      <w:tabs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007784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8C1"/>
    <w:pPr>
      <w:keepNext/>
      <w:keepLines/>
      <w:numPr>
        <w:ilvl w:val="8"/>
        <w:numId w:val="11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007784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75B"/>
    <w:pPr>
      <w:spacing w:after="80"/>
      <w:ind w:left="720"/>
    </w:pPr>
  </w:style>
  <w:style w:type="paragraph" w:styleId="Header">
    <w:name w:val="header"/>
    <w:basedOn w:val="Normal"/>
    <w:link w:val="HeaderChar"/>
    <w:uiPriority w:val="99"/>
    <w:unhideWhenUsed/>
    <w:rsid w:val="001A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87"/>
  </w:style>
  <w:style w:type="paragraph" w:styleId="Footer">
    <w:name w:val="footer"/>
    <w:basedOn w:val="Normal"/>
    <w:link w:val="FooterChar"/>
    <w:uiPriority w:val="99"/>
    <w:unhideWhenUsed/>
    <w:rsid w:val="00457EB6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57EB6"/>
    <w:rPr>
      <w:rFonts w:ascii="Roboto" w:hAnsi="Roboto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08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A3CF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C866A9"/>
    <w:pPr>
      <w:spacing w:after="0" w:line="240" w:lineRule="auto"/>
      <w:contextualSpacing/>
    </w:pPr>
    <w:rPr>
      <w:rFonts w:eastAsiaTheme="majorEastAsia" w:cstheme="majorBidi"/>
      <w:color w:val="FFFFFF" w:themeColor="background1"/>
      <w:spacing w:val="-10"/>
      <w:kern w:val="2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qFormat/>
    <w:rsid w:val="00C866A9"/>
    <w:rPr>
      <w:rFonts w:ascii="Roboto" w:eastAsiaTheme="majorEastAsia" w:hAnsi="Roboto" w:cstheme="majorBidi"/>
      <w:bCs/>
      <w:color w:val="FFFFFF" w:themeColor="background1"/>
      <w:spacing w:val="-10"/>
      <w:kern w:val="2"/>
      <w:sz w:val="56"/>
      <w:szCs w:val="5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33015"/>
    <w:rPr>
      <w:rFonts w:ascii="Roboto" w:hAnsi="Roboto" w:cs="Arial"/>
      <w:b/>
      <w:color w:val="138E8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3015"/>
    <w:rPr>
      <w:rFonts w:ascii="Roboto" w:eastAsiaTheme="majorEastAsia" w:hAnsi="Roboto" w:cstheme="majorBidi"/>
      <w:bCs/>
      <w:color w:val="138E89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63DA7"/>
    <w:rPr>
      <w:rFonts w:ascii="Roboto" w:eastAsiaTheme="majorEastAsia" w:hAnsi="Roboto" w:cstheme="majorBidi"/>
      <w:bCs/>
      <w:color w:val="148C85" w:themeColor="accent1" w:themeShade="BF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04407"/>
    <w:rPr>
      <w:rFonts w:ascii="Roboto" w:eastAsiaTheme="majorEastAsia" w:hAnsi="Roboto" w:cstheme="majorBidi"/>
      <w:iCs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8C1"/>
    <w:rPr>
      <w:rFonts w:asciiTheme="majorHAnsi" w:eastAsiaTheme="majorEastAsia" w:hAnsiTheme="majorHAnsi" w:cstheme="majorBidi"/>
      <w:color w:val="148C85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8C1"/>
    <w:rPr>
      <w:rFonts w:asciiTheme="majorHAnsi" w:eastAsiaTheme="majorEastAsia" w:hAnsiTheme="majorHAnsi" w:cstheme="majorBidi"/>
      <w:color w:val="0D5D58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8C1"/>
    <w:rPr>
      <w:rFonts w:asciiTheme="majorHAnsi" w:eastAsiaTheme="majorEastAsia" w:hAnsiTheme="majorHAnsi" w:cstheme="majorBidi"/>
      <w:i/>
      <w:iCs/>
      <w:color w:val="0D5D58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8C1"/>
    <w:rPr>
      <w:rFonts w:asciiTheme="majorHAnsi" w:eastAsiaTheme="majorEastAsia" w:hAnsiTheme="majorHAnsi" w:cstheme="majorBidi"/>
      <w:color w:val="007784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8C1"/>
    <w:rPr>
      <w:rFonts w:asciiTheme="majorHAnsi" w:eastAsiaTheme="majorEastAsia" w:hAnsiTheme="majorHAnsi" w:cstheme="majorBidi"/>
      <w:i/>
      <w:iCs/>
      <w:color w:val="007784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837850"/>
    <w:pPr>
      <w:spacing w:after="200" w:line="240" w:lineRule="auto"/>
    </w:pPr>
    <w:rPr>
      <w:b/>
      <w:bCs w:val="0"/>
      <w:szCs w:val="18"/>
    </w:rPr>
  </w:style>
  <w:style w:type="paragraph" w:styleId="BodyText">
    <w:name w:val="Body Text"/>
    <w:basedOn w:val="Normal"/>
    <w:link w:val="BodyTextChar"/>
    <w:uiPriority w:val="1"/>
    <w:qFormat/>
    <w:rsid w:val="00184143"/>
    <w:pPr>
      <w:widowControl w:val="0"/>
      <w:autoSpaceDE w:val="0"/>
      <w:autoSpaceDN w:val="0"/>
      <w:spacing w:after="0" w:line="240" w:lineRule="auto"/>
    </w:pPr>
    <w:rPr>
      <w:rFonts w:ascii="Roboto Mono" w:eastAsia="Roboto" w:hAnsi="Roboto Mono" w:cs="Roboto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84143"/>
    <w:rPr>
      <w:rFonts w:ascii="Roboto Mono" w:eastAsia="Roboto" w:hAnsi="Roboto Mono" w:cs="Roboto"/>
      <w:sz w:val="20"/>
      <w:szCs w:val="20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77421"/>
    <w:pPr>
      <w:spacing w:after="0"/>
      <w:outlineLvl w:val="9"/>
    </w:pPr>
    <w:rPr>
      <w:rFonts w:asciiTheme="majorHAnsi" w:eastAsiaTheme="majorEastAsia" w:hAnsiTheme="majorHAnsi" w:cstheme="majorBidi"/>
      <w:b w:val="0"/>
      <w:bCs/>
      <w:color w:val="148C85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B0F08"/>
    <w:pPr>
      <w:tabs>
        <w:tab w:val="left" w:pos="400"/>
        <w:tab w:val="right" w:leader="dot" w:pos="973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E1A72"/>
    <w:pPr>
      <w:tabs>
        <w:tab w:val="left" w:pos="880"/>
        <w:tab w:val="right" w:leader="dot" w:pos="9736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77421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282FAA"/>
    <w:rPr>
      <w:rFonts w:ascii="Roboto" w:hAnsi="Roboto"/>
      <w:color w:val="138E89" w:themeColor="text2"/>
      <w:u w:val="single"/>
    </w:rPr>
  </w:style>
  <w:style w:type="table" w:styleId="TableGrid">
    <w:name w:val="Table Grid"/>
    <w:aliases w:val="PL Table Grid 1"/>
    <w:basedOn w:val="TableNormal"/>
    <w:uiPriority w:val="39"/>
    <w:rsid w:val="007E6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7E6124"/>
    <w:pPr>
      <w:spacing w:after="0" w:line="240" w:lineRule="auto"/>
    </w:pPr>
    <w:rPr>
      <w:color w:val="003A40" w:themeColor="text1"/>
    </w:rPr>
    <w:tblPr>
      <w:tblStyleRowBandSize w:val="1"/>
      <w:tblStyleColBandSize w:val="1"/>
      <w:tblBorders>
        <w:top w:val="single" w:sz="4" w:space="0" w:color="00DBF2" w:themeColor="text1" w:themeTint="99"/>
        <w:left w:val="single" w:sz="4" w:space="0" w:color="00DBF2" w:themeColor="text1" w:themeTint="99"/>
        <w:bottom w:val="single" w:sz="4" w:space="0" w:color="00DBF2" w:themeColor="text1" w:themeTint="99"/>
        <w:right w:val="single" w:sz="4" w:space="0" w:color="00DBF2" w:themeColor="text1" w:themeTint="99"/>
        <w:insideH w:val="single" w:sz="4" w:space="0" w:color="00DBF2" w:themeColor="text1" w:themeTint="99"/>
        <w:insideV w:val="single" w:sz="4" w:space="0" w:color="00DBF2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DBF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DBF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F6FF" w:themeFill="text1" w:themeFillTint="33"/>
      </w:tcPr>
    </w:tblStylePr>
    <w:tblStylePr w:type="band1Horz">
      <w:tblPr/>
      <w:tcPr>
        <w:shd w:val="clear" w:color="auto" w:fill="A5F6FF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9755B"/>
    <w:pPr>
      <w:spacing w:after="0" w:line="240" w:lineRule="auto"/>
    </w:pPr>
    <w:rPr>
      <w:rFonts w:ascii="Roboto" w:hAnsi="Roboto"/>
      <w:sz w:val="20"/>
    </w:r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b/>
        <w:bCs/>
        <w:color w:val="003A40" w:themeColor="text1"/>
      </w:rPr>
      <w:tblPr/>
      <w:tcPr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styleId="Strong">
    <w:name w:val="Strong"/>
    <w:basedOn w:val="DefaultParagraphFont"/>
    <w:uiPriority w:val="22"/>
    <w:qFormat/>
    <w:rsid w:val="00B44F96"/>
    <w:rPr>
      <w:rFonts w:ascii="Roboto" w:hAnsi="Roboto"/>
      <w:b/>
      <w:bCs/>
      <w:sz w:val="20"/>
    </w:rPr>
  </w:style>
  <w:style w:type="character" w:styleId="Emphasis">
    <w:name w:val="Emphasis"/>
    <w:basedOn w:val="DefaultParagraphFont"/>
    <w:uiPriority w:val="20"/>
    <w:qFormat/>
    <w:rsid w:val="00B44F96"/>
    <w:rPr>
      <w:rFonts w:ascii="Roboto" w:hAnsi="Roboto"/>
      <w:i/>
      <w:iCs/>
      <w:sz w:val="20"/>
    </w:rPr>
  </w:style>
  <w:style w:type="character" w:styleId="SubtleEmphasis">
    <w:name w:val="Subtle Emphasis"/>
    <w:basedOn w:val="DefaultParagraphFont"/>
    <w:uiPriority w:val="19"/>
    <w:qFormat/>
    <w:rsid w:val="00B44F96"/>
    <w:rPr>
      <w:rFonts w:ascii="Roboto" w:hAnsi="Roboto"/>
      <w:i/>
      <w:iCs/>
      <w:color w:val="009FAF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/>
    <w:rsid w:val="00B44F96"/>
    <w:rPr>
      <w:rFonts w:ascii="Roboto" w:hAnsi="Roboto"/>
      <w:i/>
      <w:iCs/>
      <w:color w:val="1BBCB3" w:themeColor="accent1"/>
      <w:sz w:val="20"/>
    </w:rPr>
  </w:style>
  <w:style w:type="character" w:styleId="BookTitle">
    <w:name w:val="Book Title"/>
    <w:basedOn w:val="DefaultParagraphFont"/>
    <w:uiPriority w:val="33"/>
    <w:qFormat/>
    <w:rsid w:val="00B44F96"/>
    <w:rPr>
      <w:rFonts w:ascii="Roboto" w:hAnsi="Roboto"/>
      <w:b/>
      <w:bCs/>
      <w:i/>
      <w:iCs/>
      <w:spacing w:val="5"/>
      <w:sz w:val="20"/>
    </w:rPr>
  </w:style>
  <w:style w:type="table" w:styleId="TableGridLight">
    <w:name w:val="Grid Table Light"/>
    <w:basedOn w:val="TableNormal"/>
    <w:uiPriority w:val="40"/>
    <w:rsid w:val="00E804FF"/>
    <w:pPr>
      <w:spacing w:after="0" w:line="240" w:lineRule="auto"/>
    </w:p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rPr>
        <w:rFonts w:ascii="Roboto" w:hAnsi="Roboto"/>
        <w:b/>
        <w:color w:val="003A40" w:themeColor="text1"/>
        <w:sz w:val="20"/>
      </w:rPr>
    </w:tblStylePr>
    <w:tblStylePr w:type="band1Horz">
      <w:rPr>
        <w:rFonts w:ascii="Roboto" w:hAnsi="Roboto"/>
        <w:sz w:val="20"/>
      </w:rPr>
      <w:tblPr/>
      <w:tcPr>
        <w:shd w:val="clear" w:color="auto" w:fill="D9D9D9" w:themeFill="background1" w:themeFillShade="D9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E3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BC7"/>
    <w:pPr>
      <w:spacing w:after="200" w:line="240" w:lineRule="auto"/>
    </w:pPr>
    <w:rPr>
      <w:rFonts w:ascii="Roboto Condensed" w:hAnsi="Roboto Condensed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BC7"/>
    <w:rPr>
      <w:rFonts w:ascii="Roboto Condensed" w:hAnsi="Roboto Condensed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D2D"/>
    <w:pPr>
      <w:spacing w:after="160"/>
    </w:pPr>
    <w:rPr>
      <w:rFonts w:ascii="Roboto" w:hAnsi="Roboto"/>
      <w:b/>
      <w:bCs w:val="0"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D2D"/>
    <w:rPr>
      <w:rFonts w:ascii="Roboto" w:hAnsi="Roboto"/>
      <w:b/>
      <w:bCs/>
      <w:sz w:val="20"/>
      <w:szCs w:val="20"/>
      <w:lang w:eastAsia="en-US"/>
    </w:rPr>
  </w:style>
  <w:style w:type="paragraph" w:customStyle="1" w:styleId="Bullets">
    <w:name w:val="Bullets"/>
    <w:basedOn w:val="ListParagraph"/>
    <w:qFormat/>
    <w:rsid w:val="00C121B2"/>
    <w:pPr>
      <w:numPr>
        <w:numId w:val="42"/>
      </w:numPr>
      <w:spacing w:after="240" w:line="360" w:lineRule="auto"/>
      <w:contextualSpacing/>
    </w:pPr>
  </w:style>
  <w:style w:type="paragraph" w:customStyle="1" w:styleId="PageTitle">
    <w:name w:val="Page Title"/>
    <w:basedOn w:val="Normal"/>
    <w:next w:val="Normal"/>
    <w:qFormat/>
    <w:rsid w:val="00250C1C"/>
    <w:rPr>
      <w:b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3523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5230"/>
    <w:rPr>
      <w:rFonts w:ascii="Roboto" w:hAnsi="Roboto" w:cs="Arial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3523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3523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5230"/>
    <w:rPr>
      <w:rFonts w:ascii="Roboto" w:hAnsi="Roboto" w:cs="Arial"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523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44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1CD5"/>
    <w:rPr>
      <w:color w:val="5E367E" w:themeColor="followedHyperlink"/>
      <w:u w:val="single"/>
    </w:rPr>
  </w:style>
  <w:style w:type="paragraph" w:styleId="Revision">
    <w:name w:val="Revision"/>
    <w:hidden/>
    <w:uiPriority w:val="99"/>
    <w:semiHidden/>
    <w:rsid w:val="00D14F33"/>
    <w:pPr>
      <w:spacing w:after="0" w:line="240" w:lineRule="auto"/>
    </w:pPr>
    <w:rPr>
      <w:rFonts w:ascii="Roboto" w:hAnsi="Roboto" w:cs="Arial"/>
      <w:bCs/>
      <w:sz w:val="20"/>
    </w:rPr>
  </w:style>
  <w:style w:type="character" w:styleId="HTMLCode">
    <w:name w:val="HTML Code"/>
    <w:basedOn w:val="DefaultParagraphFont"/>
    <w:uiPriority w:val="99"/>
    <w:semiHidden/>
    <w:unhideWhenUsed/>
    <w:rsid w:val="00494A15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D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table" w:styleId="PlainTable1">
    <w:name w:val="Plain Table 1"/>
    <w:basedOn w:val="TableNormal"/>
    <w:uiPriority w:val="41"/>
    <w:rsid w:val="006B127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f01">
    <w:name w:val="cf01"/>
    <w:basedOn w:val="DefaultParagraphFont"/>
    <w:rsid w:val="00EC4A62"/>
    <w:rPr>
      <w:rFonts w:ascii="Segoe UI" w:hAnsi="Segoe UI" w:cs="Segoe UI" w:hint="default"/>
      <w:sz w:val="18"/>
      <w:szCs w:val="18"/>
    </w:rPr>
  </w:style>
  <w:style w:type="character" w:customStyle="1" w:styleId="element-citation">
    <w:name w:val="element-citation"/>
    <w:basedOn w:val="DefaultParagraphFont"/>
    <w:rsid w:val="00FA72D7"/>
  </w:style>
  <w:style w:type="character" w:customStyle="1" w:styleId="ref-journal">
    <w:name w:val="ref-journal"/>
    <w:basedOn w:val="DefaultParagraphFont"/>
    <w:rsid w:val="00FA72D7"/>
  </w:style>
  <w:style w:type="character" w:customStyle="1" w:styleId="ref-vol">
    <w:name w:val="ref-vol"/>
    <w:basedOn w:val="DefaultParagraphFont"/>
    <w:rsid w:val="00FA72D7"/>
  </w:style>
  <w:style w:type="character" w:customStyle="1" w:styleId="nowrap">
    <w:name w:val="nowrap"/>
    <w:basedOn w:val="DefaultParagraphFont"/>
    <w:rsid w:val="00FA72D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62C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C2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850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54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10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86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4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16/09/relationships/commentsIds" Target="commentsIds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0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1/relationships/commentsExtended" Target="commentsExtended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image" Target="media/image9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ntp.niehs.nih.gov/whatwestudy/tox21/index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g"/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ystynaTaylor\Documents\External%20report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RA1">
      <a:dk1>
        <a:srgbClr val="003A40"/>
      </a:dk1>
      <a:lt1>
        <a:sysClr val="window" lastClr="FFFFFF"/>
      </a:lt1>
      <a:dk2>
        <a:srgbClr val="138E89"/>
      </a:dk2>
      <a:lt2>
        <a:srgbClr val="DDF1EE"/>
      </a:lt2>
      <a:accent1>
        <a:srgbClr val="1BBCB3"/>
      </a:accent1>
      <a:accent2>
        <a:srgbClr val="F6922F"/>
      </a:accent2>
      <a:accent3>
        <a:srgbClr val="1DA0D8"/>
      </a:accent3>
      <a:accent4>
        <a:srgbClr val="BD5728"/>
      </a:accent4>
      <a:accent5>
        <a:srgbClr val="084F80"/>
      </a:accent5>
      <a:accent6>
        <a:srgbClr val="74B643"/>
      </a:accent6>
      <a:hlink>
        <a:srgbClr val="D32439"/>
      </a:hlink>
      <a:folHlink>
        <a:srgbClr val="5E367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116C0-EC24-468A-920F-0E0C6DAD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External report document template.dotx</Template>
  <TotalTime>12</TotalTime>
  <Pages>18</Pages>
  <Words>3695</Words>
  <Characters>21063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Strivens</dc:creator>
  <cp:keywords/>
  <dc:description/>
  <cp:lastModifiedBy>Rizwan Khan</cp:lastModifiedBy>
  <cp:revision>6</cp:revision>
  <cp:lastPrinted>2022-09-06T17:20:00Z</cp:lastPrinted>
  <dcterms:created xsi:type="dcterms:W3CDTF">2022-09-22T08:53:00Z</dcterms:created>
  <dcterms:modified xsi:type="dcterms:W3CDTF">2022-11-10T15:28:00Z</dcterms:modified>
</cp:coreProperties>
</file>