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59868" w14:textId="144AEC5C" w:rsidR="00361C7A" w:rsidRDefault="003E010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0B5E99" w:rsidRPr="000B5E99">
        <w:rPr>
          <w:rFonts w:ascii="Times New Roman" w:hAnsi="Times New Roman" w:cs="Times New Roman"/>
          <w:b/>
          <w:bCs/>
        </w:rPr>
        <w:t xml:space="preserve">Table </w:t>
      </w:r>
      <w:r w:rsidR="001C1379">
        <w:rPr>
          <w:rFonts w:ascii="Times New Roman" w:hAnsi="Times New Roman" w:cs="Times New Roman"/>
          <w:b/>
          <w:bCs/>
        </w:rPr>
        <w:t>5</w:t>
      </w:r>
      <w:r w:rsidR="000B5E99" w:rsidRPr="000B5E99">
        <w:rPr>
          <w:rFonts w:ascii="Times New Roman" w:hAnsi="Times New Roman" w:cs="Times New Roman"/>
          <w:b/>
          <w:bCs/>
        </w:rPr>
        <w:t xml:space="preserve">: </w:t>
      </w:r>
      <w:r w:rsidR="00D727EB">
        <w:rPr>
          <w:rFonts w:ascii="Times New Roman" w:hAnsi="Times New Roman" w:cs="Times New Roman"/>
          <w:b/>
          <w:bCs/>
        </w:rPr>
        <w:t xml:space="preserve">Principal Components </w:t>
      </w:r>
      <w:r w:rsidR="0081525E">
        <w:rPr>
          <w:rFonts w:ascii="Times New Roman" w:hAnsi="Times New Roman" w:cs="Times New Roman"/>
          <w:b/>
          <w:bCs/>
        </w:rPr>
        <w:t>(PC)</w:t>
      </w:r>
      <w:r w:rsidR="00D727EB">
        <w:rPr>
          <w:rFonts w:ascii="Times New Roman" w:hAnsi="Times New Roman" w:cs="Times New Roman"/>
          <w:b/>
          <w:bCs/>
        </w:rPr>
        <w:t xml:space="preserve">1 and </w:t>
      </w:r>
      <w:r w:rsidR="0081525E">
        <w:rPr>
          <w:rFonts w:ascii="Times New Roman" w:hAnsi="Times New Roman" w:cs="Times New Roman"/>
          <w:b/>
          <w:bCs/>
        </w:rPr>
        <w:t>PC</w:t>
      </w:r>
      <w:r w:rsidR="00D727EB">
        <w:rPr>
          <w:rFonts w:ascii="Times New Roman" w:hAnsi="Times New Roman" w:cs="Times New Roman"/>
          <w:b/>
          <w:bCs/>
        </w:rPr>
        <w:t>2</w:t>
      </w:r>
      <w:r w:rsidR="00260E22">
        <w:rPr>
          <w:rFonts w:ascii="Times New Roman" w:hAnsi="Times New Roman" w:cs="Times New Roman"/>
          <w:b/>
          <w:bCs/>
        </w:rPr>
        <w:t xml:space="preserve"> of </w:t>
      </w:r>
      <w:r w:rsidR="000B5E99" w:rsidRPr="000B5E99">
        <w:rPr>
          <w:rFonts w:ascii="Times New Roman" w:hAnsi="Times New Roman" w:cs="Times New Roman"/>
          <w:b/>
          <w:bCs/>
        </w:rPr>
        <w:t xml:space="preserve">18 </w:t>
      </w:r>
      <w:r w:rsidR="000B5E99" w:rsidRPr="00FD21AD">
        <w:rPr>
          <w:rFonts w:ascii="Times New Roman" w:hAnsi="Times New Roman" w:cs="Times New Roman"/>
          <w:b/>
          <w:bCs/>
          <w:i/>
          <w:iCs/>
        </w:rPr>
        <w:t>EBF4</w:t>
      </w:r>
      <w:r w:rsidR="000B5E99" w:rsidRPr="000B5E9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0B5E99" w:rsidRPr="000B5E99">
        <w:rPr>
          <w:rFonts w:ascii="Times New Roman" w:hAnsi="Times New Roman" w:cs="Times New Roman"/>
          <w:b/>
          <w:bCs/>
        </w:rPr>
        <w:t>CpGs</w:t>
      </w:r>
      <w:proofErr w:type="spellEnd"/>
      <w:r w:rsidR="009E6A2B">
        <w:rPr>
          <w:rFonts w:ascii="Times New Roman" w:hAnsi="Times New Roman" w:cs="Times New Roman"/>
          <w:b/>
          <w:bCs/>
        </w:rPr>
        <w:t xml:space="preserve"> </w:t>
      </w:r>
      <w:r w:rsidR="0081525E">
        <w:rPr>
          <w:rFonts w:ascii="Times New Roman" w:hAnsi="Times New Roman" w:cs="Times New Roman"/>
          <w:b/>
          <w:bCs/>
        </w:rPr>
        <w:t xml:space="preserve">Differentially Methylated </w:t>
      </w:r>
      <w:r w:rsidR="009E6A2B">
        <w:rPr>
          <w:rFonts w:ascii="Times New Roman" w:hAnsi="Times New Roman" w:cs="Times New Roman"/>
          <w:b/>
          <w:bCs/>
        </w:rPr>
        <w:t>in Neonates</w:t>
      </w:r>
      <w:r w:rsidR="0081525E">
        <w:rPr>
          <w:rFonts w:ascii="Times New Roman" w:hAnsi="Times New Roman" w:cs="Times New Roman"/>
          <w:b/>
          <w:bCs/>
        </w:rPr>
        <w:t xml:space="preserve"> and</w:t>
      </w:r>
      <w:r w:rsidR="000B5E99" w:rsidRPr="000B5E99">
        <w:rPr>
          <w:rFonts w:ascii="Times New Roman" w:hAnsi="Times New Roman" w:cs="Times New Roman"/>
          <w:b/>
          <w:bCs/>
        </w:rPr>
        <w:t xml:space="preserve"> </w:t>
      </w:r>
      <w:r w:rsidR="0081525E" w:rsidRPr="000B5E99">
        <w:rPr>
          <w:rFonts w:ascii="Times New Roman" w:hAnsi="Times New Roman" w:cs="Times New Roman"/>
          <w:b/>
          <w:bCs/>
        </w:rPr>
        <w:t>Association</w:t>
      </w:r>
      <w:r w:rsidR="0081525E">
        <w:rPr>
          <w:rFonts w:ascii="Times New Roman" w:hAnsi="Times New Roman" w:cs="Times New Roman"/>
          <w:b/>
          <w:bCs/>
        </w:rPr>
        <w:t>s</w:t>
      </w:r>
      <w:r w:rsidR="0081525E" w:rsidRPr="000B5E99">
        <w:rPr>
          <w:rFonts w:ascii="Times New Roman" w:hAnsi="Times New Roman" w:cs="Times New Roman"/>
          <w:b/>
          <w:bCs/>
        </w:rPr>
        <w:t xml:space="preserve"> </w:t>
      </w:r>
      <w:r w:rsidR="000B5E99" w:rsidRPr="000B5E99">
        <w:rPr>
          <w:rFonts w:ascii="Times New Roman" w:hAnsi="Times New Roman" w:cs="Times New Roman"/>
          <w:b/>
          <w:bCs/>
        </w:rPr>
        <w:t>with Adult Outcomes</w:t>
      </w:r>
      <w:r w:rsidR="0096066D">
        <w:rPr>
          <w:rFonts w:ascii="Times New Roman" w:hAnsi="Times New Roman" w:cs="Times New Roman"/>
          <w:b/>
          <w:bCs/>
        </w:rPr>
        <w:t xml:space="preserve">, </w:t>
      </w:r>
      <w:r w:rsidR="005A0616">
        <w:rPr>
          <w:rFonts w:ascii="Times New Roman" w:hAnsi="Times New Roman" w:cs="Times New Roman"/>
          <w:b/>
          <w:bCs/>
        </w:rPr>
        <w:t xml:space="preserve">Adjusting for </w:t>
      </w:r>
      <w:r w:rsidR="005A0616" w:rsidRPr="00D6401B">
        <w:rPr>
          <w:rFonts w:ascii="Times New Roman" w:hAnsi="Times New Roman" w:cs="Times New Roman"/>
          <w:b/>
          <w:bCs/>
        </w:rPr>
        <w:t>Study Group, Sex</w:t>
      </w:r>
      <w:r w:rsidR="005A0616">
        <w:rPr>
          <w:rFonts w:ascii="Times New Roman" w:hAnsi="Times New Roman" w:cs="Times New Roman"/>
          <w:b/>
          <w:bCs/>
        </w:rPr>
        <w:t xml:space="preserve"> and</w:t>
      </w:r>
      <w:r w:rsidR="005A0616" w:rsidRPr="00D6401B">
        <w:rPr>
          <w:rFonts w:ascii="Times New Roman" w:hAnsi="Times New Roman" w:cs="Times New Roman"/>
          <w:b/>
          <w:bCs/>
        </w:rPr>
        <w:t xml:space="preserve"> Ethnicity</w:t>
      </w:r>
    </w:p>
    <w:p w14:paraId="67196513" w14:textId="77777777" w:rsidR="000B5E99" w:rsidRPr="000B5E99" w:rsidRDefault="000B5E9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"/>
        <w:gridCol w:w="3185"/>
        <w:gridCol w:w="1399"/>
        <w:gridCol w:w="1390"/>
        <w:gridCol w:w="1390"/>
        <w:gridCol w:w="1390"/>
      </w:tblGrid>
      <w:tr w:rsidR="0058470B" w:rsidRPr="0096066D" w14:paraId="610C954F" w14:textId="008125A9" w:rsidTr="0096066D">
        <w:trPr>
          <w:trHeight w:val="340"/>
        </w:trPr>
        <w:tc>
          <w:tcPr>
            <w:tcW w:w="3441" w:type="dxa"/>
            <w:gridSpan w:val="2"/>
          </w:tcPr>
          <w:p w14:paraId="05416794" w14:textId="40E46587" w:rsidR="0058470B" w:rsidRPr="0096066D" w:rsidRDefault="005847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89" w:type="dxa"/>
            <w:gridSpan w:val="2"/>
          </w:tcPr>
          <w:p w14:paraId="63B2990B" w14:textId="58CEDB47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Neonate PCA</w:t>
            </w:r>
          </w:p>
        </w:tc>
        <w:tc>
          <w:tcPr>
            <w:tcW w:w="2780" w:type="dxa"/>
            <w:gridSpan w:val="2"/>
          </w:tcPr>
          <w:p w14:paraId="758E71B9" w14:textId="423D0529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Adult PCA</w:t>
            </w:r>
            <w:r w:rsidR="004D7A60" w:rsidRPr="0096066D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</w:tr>
      <w:tr w:rsidR="0058470B" w:rsidRPr="0096066D" w14:paraId="35FDE1FE" w14:textId="77777777" w:rsidTr="0096066D">
        <w:trPr>
          <w:trHeight w:val="340"/>
        </w:trPr>
        <w:tc>
          <w:tcPr>
            <w:tcW w:w="3441" w:type="dxa"/>
            <w:gridSpan w:val="2"/>
          </w:tcPr>
          <w:p w14:paraId="71AE36F0" w14:textId="77777777" w:rsidR="0058470B" w:rsidRPr="0096066D" w:rsidRDefault="0058470B" w:rsidP="005847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99" w:type="dxa"/>
          </w:tcPr>
          <w:p w14:paraId="437E9923" w14:textId="6B011FC5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Association with PC1</w:t>
            </w:r>
          </w:p>
        </w:tc>
        <w:tc>
          <w:tcPr>
            <w:tcW w:w="1390" w:type="dxa"/>
          </w:tcPr>
          <w:p w14:paraId="6AC5A89B" w14:textId="252CC40D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Association with PC2</w:t>
            </w:r>
          </w:p>
        </w:tc>
        <w:tc>
          <w:tcPr>
            <w:tcW w:w="1390" w:type="dxa"/>
          </w:tcPr>
          <w:p w14:paraId="3BE23ACB" w14:textId="54FE0847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Association with PC1</w:t>
            </w:r>
          </w:p>
        </w:tc>
        <w:tc>
          <w:tcPr>
            <w:tcW w:w="1390" w:type="dxa"/>
          </w:tcPr>
          <w:p w14:paraId="70F65A94" w14:textId="309069C1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Association with PC2</w:t>
            </w:r>
          </w:p>
        </w:tc>
      </w:tr>
      <w:tr w:rsidR="0058470B" w:rsidRPr="0096066D" w14:paraId="42552E6E" w14:textId="74ADC249" w:rsidTr="0096066D">
        <w:trPr>
          <w:trHeight w:val="340"/>
        </w:trPr>
        <w:tc>
          <w:tcPr>
            <w:tcW w:w="3441" w:type="dxa"/>
            <w:gridSpan w:val="2"/>
          </w:tcPr>
          <w:p w14:paraId="6D892A9E" w14:textId="4A68B3C9" w:rsidR="0058470B" w:rsidRPr="0096066D" w:rsidRDefault="0058470B">
            <w:pPr>
              <w:rPr>
                <w:rFonts w:ascii="Times New Roman" w:hAnsi="Times New Roman" w:cs="Times New Roman"/>
                <w:b/>
                <w:bCs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At Birth</w:t>
            </w:r>
          </w:p>
        </w:tc>
        <w:tc>
          <w:tcPr>
            <w:tcW w:w="1399" w:type="dxa"/>
          </w:tcPr>
          <w:p w14:paraId="4234DC92" w14:textId="5BA65492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90" w:type="dxa"/>
          </w:tcPr>
          <w:p w14:paraId="00FE998C" w14:textId="77777777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90" w:type="dxa"/>
          </w:tcPr>
          <w:p w14:paraId="248EFD15" w14:textId="77777777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90" w:type="dxa"/>
          </w:tcPr>
          <w:p w14:paraId="49036E78" w14:textId="77777777" w:rsidR="0058470B" w:rsidRPr="0096066D" w:rsidRDefault="0058470B" w:rsidP="00167F4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8470B" w:rsidRPr="0096066D" w14:paraId="248006C5" w14:textId="23B1C67D" w:rsidTr="0096066D">
        <w:trPr>
          <w:trHeight w:val="340"/>
        </w:trPr>
        <w:tc>
          <w:tcPr>
            <w:tcW w:w="256" w:type="dxa"/>
          </w:tcPr>
          <w:p w14:paraId="783F1EF6" w14:textId="77777777" w:rsidR="0058470B" w:rsidRPr="0096066D" w:rsidRDefault="0058470B" w:rsidP="00D362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5" w:type="dxa"/>
          </w:tcPr>
          <w:p w14:paraId="3AC8CF97" w14:textId="1EB09B36" w:rsidR="0058470B" w:rsidRPr="0096066D" w:rsidRDefault="0058470B" w:rsidP="00D362EA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</w:rPr>
              <w:t>Birthweight</w:t>
            </w:r>
          </w:p>
        </w:tc>
        <w:tc>
          <w:tcPr>
            <w:tcW w:w="1399" w:type="dxa"/>
          </w:tcPr>
          <w:p w14:paraId="44D0B02B" w14:textId="22BCC6C7" w:rsidR="0058470B" w:rsidRPr="0096066D" w:rsidRDefault="00FD6CF5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vertAlign w:val="superscript"/>
              </w:rPr>
              <w:t xml:space="preserve">†† </w:t>
            </w:r>
            <w:r w:rsidRPr="0096066D">
              <w:rPr>
                <w:rFonts w:ascii="Times New Roman" w:hAnsi="Times New Roman" w:cs="Times New Roman"/>
                <w:color w:val="1F4E79" w:themeColor="accent5" w:themeShade="80"/>
              </w:rPr>
              <w:t xml:space="preserve">0.022 </w:t>
            </w:r>
          </w:p>
        </w:tc>
        <w:tc>
          <w:tcPr>
            <w:tcW w:w="1390" w:type="dxa"/>
          </w:tcPr>
          <w:p w14:paraId="15033312" w14:textId="17417355" w:rsidR="0058470B" w:rsidRPr="0096066D" w:rsidRDefault="00261262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0.025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</w:p>
        </w:tc>
        <w:tc>
          <w:tcPr>
            <w:tcW w:w="1390" w:type="dxa"/>
          </w:tcPr>
          <w:p w14:paraId="551B94B1" w14:textId="4781C6B4" w:rsidR="00675F4E" w:rsidRPr="0096066D" w:rsidRDefault="00675F4E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&lt;0.001</w:t>
            </w:r>
          </w:p>
        </w:tc>
        <w:tc>
          <w:tcPr>
            <w:tcW w:w="1390" w:type="dxa"/>
          </w:tcPr>
          <w:p w14:paraId="76187B87" w14:textId="28F12E16" w:rsidR="0058470B" w:rsidRPr="0096066D" w:rsidRDefault="000079D3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96066D">
              <w:rPr>
                <w:rFonts w:ascii="Times New Roman" w:hAnsi="Times New Roman" w:cs="Times New Roman"/>
                <w:color w:val="C00000"/>
              </w:rPr>
              <w:t>&lt;0.001</w:t>
            </w:r>
          </w:p>
        </w:tc>
      </w:tr>
      <w:tr w:rsidR="0058470B" w:rsidRPr="0096066D" w14:paraId="631872BC" w14:textId="2447ED3F" w:rsidTr="0096066D">
        <w:trPr>
          <w:trHeight w:val="340"/>
        </w:trPr>
        <w:tc>
          <w:tcPr>
            <w:tcW w:w="256" w:type="dxa"/>
          </w:tcPr>
          <w:p w14:paraId="456CA4B0" w14:textId="77777777" w:rsidR="0058470B" w:rsidRPr="0096066D" w:rsidRDefault="0058470B" w:rsidP="00D362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5" w:type="dxa"/>
          </w:tcPr>
          <w:p w14:paraId="40390F54" w14:textId="31BFA0B3" w:rsidR="0058470B" w:rsidRPr="0096066D" w:rsidRDefault="0058470B" w:rsidP="00D362EA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</w:rPr>
              <w:t>Gestation</w:t>
            </w:r>
            <w:r w:rsidR="00404D3F" w:rsidRPr="0096066D">
              <w:rPr>
                <w:rFonts w:ascii="Times New Roman" w:hAnsi="Times New Roman" w:cs="Times New Roman"/>
              </w:rPr>
              <w:t xml:space="preserve"> (VLBW cases only)</w:t>
            </w:r>
          </w:p>
        </w:tc>
        <w:tc>
          <w:tcPr>
            <w:tcW w:w="1399" w:type="dxa"/>
          </w:tcPr>
          <w:p w14:paraId="680DD3FE" w14:textId="26B3E125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758AA63D" w14:textId="62530A02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6C1264AB" w14:textId="7A1C40DC" w:rsidR="00307EE6" w:rsidRPr="0096066D" w:rsidRDefault="00307EE6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1390" w:type="dxa"/>
          </w:tcPr>
          <w:p w14:paraId="76653F75" w14:textId="54DB3F67" w:rsidR="0058470B" w:rsidRPr="0096066D" w:rsidRDefault="00021692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96066D">
              <w:rPr>
                <w:rFonts w:ascii="Times New Roman" w:hAnsi="Times New Roman" w:cs="Times New Roman"/>
                <w:color w:val="C00000"/>
              </w:rPr>
              <w:t xml:space="preserve">0.004 </w:t>
            </w:r>
          </w:p>
        </w:tc>
      </w:tr>
      <w:tr w:rsidR="0058470B" w:rsidRPr="0096066D" w14:paraId="7D0DFDB4" w14:textId="254066D6" w:rsidTr="0096066D">
        <w:trPr>
          <w:trHeight w:val="340"/>
        </w:trPr>
        <w:tc>
          <w:tcPr>
            <w:tcW w:w="3441" w:type="dxa"/>
            <w:gridSpan w:val="2"/>
          </w:tcPr>
          <w:p w14:paraId="23382BDE" w14:textId="73F6BB1E" w:rsidR="0058470B" w:rsidRPr="0096066D" w:rsidRDefault="0058470B" w:rsidP="00D362EA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b/>
                <w:bCs/>
              </w:rPr>
              <w:t>At 28 Years</w:t>
            </w:r>
          </w:p>
        </w:tc>
        <w:tc>
          <w:tcPr>
            <w:tcW w:w="1399" w:type="dxa"/>
          </w:tcPr>
          <w:p w14:paraId="3CF79D7E" w14:textId="77777777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0261CD4F" w14:textId="77777777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3DCCC9D5" w14:textId="77777777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32B5F8FC" w14:textId="77777777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1456F2DB" w14:textId="0A1D9BD7" w:rsidTr="0096066D">
        <w:trPr>
          <w:trHeight w:val="340"/>
        </w:trPr>
        <w:tc>
          <w:tcPr>
            <w:tcW w:w="256" w:type="dxa"/>
          </w:tcPr>
          <w:p w14:paraId="249095DF" w14:textId="77777777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5" w:type="dxa"/>
          </w:tcPr>
          <w:p w14:paraId="30914C8B" w14:textId="40840A6C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</w:rPr>
              <w:t>Age at Screening, years</w:t>
            </w:r>
          </w:p>
        </w:tc>
        <w:tc>
          <w:tcPr>
            <w:tcW w:w="1399" w:type="dxa"/>
          </w:tcPr>
          <w:p w14:paraId="51324F81" w14:textId="40AC7268" w:rsidR="0058470B" w:rsidRPr="0096066D" w:rsidRDefault="00FE3223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C00000"/>
              </w:rPr>
              <w:t>0.029</w:t>
            </w:r>
            <w:r w:rsidRPr="009606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90" w:type="dxa"/>
          </w:tcPr>
          <w:p w14:paraId="1220EDFE" w14:textId="32ADE948" w:rsidR="0058470B" w:rsidRPr="0096066D" w:rsidRDefault="00EA0B16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96066D">
              <w:rPr>
                <w:rFonts w:ascii="Times New Roman" w:hAnsi="Times New Roman" w:cs="Times New Roman"/>
                <w:color w:val="C00000"/>
              </w:rPr>
              <w:t xml:space="preserve">0.045 </w:t>
            </w:r>
          </w:p>
        </w:tc>
        <w:tc>
          <w:tcPr>
            <w:tcW w:w="1390" w:type="dxa"/>
          </w:tcPr>
          <w:p w14:paraId="4E9A22EF" w14:textId="3776BFDC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2CF034BD" w14:textId="5DD109ED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5F7784DD" w14:textId="283158B2" w:rsidTr="0096066D">
        <w:trPr>
          <w:trHeight w:val="340"/>
        </w:trPr>
        <w:tc>
          <w:tcPr>
            <w:tcW w:w="256" w:type="dxa"/>
          </w:tcPr>
          <w:p w14:paraId="0F5688DD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062B227D" w14:textId="51F3C196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Systolic BP, mmHg</w:t>
            </w:r>
          </w:p>
        </w:tc>
        <w:tc>
          <w:tcPr>
            <w:tcW w:w="1399" w:type="dxa"/>
          </w:tcPr>
          <w:p w14:paraId="3FD6BED9" w14:textId="3D020166" w:rsidR="0058470B" w:rsidRPr="0096066D" w:rsidRDefault="00174A6C" w:rsidP="00167F42">
            <w:pPr>
              <w:rPr>
                <w:rFonts w:ascii="Times New Roman" w:hAnsi="Times New Roman" w:cs="Times New Roman"/>
                <w:color w:val="1F4E79" w:themeColor="accent5" w:themeShade="80"/>
              </w:rPr>
            </w:pPr>
            <w:r w:rsidRPr="0096066D">
              <w:rPr>
                <w:rFonts w:ascii="Times New Roman" w:hAnsi="Times New Roman" w:cs="Times New Roman"/>
                <w:color w:val="1F4E79" w:themeColor="accent5" w:themeShade="80"/>
              </w:rPr>
              <w:t xml:space="preserve">0.029 </w:t>
            </w:r>
          </w:p>
        </w:tc>
        <w:tc>
          <w:tcPr>
            <w:tcW w:w="1390" w:type="dxa"/>
          </w:tcPr>
          <w:p w14:paraId="2C644F78" w14:textId="10FC78A1" w:rsidR="0058470B" w:rsidRPr="0096066D" w:rsidRDefault="00335FC6" w:rsidP="00167F42">
            <w:pPr>
              <w:rPr>
                <w:rFonts w:ascii="Times New Roman" w:hAnsi="Times New Roman" w:cs="Times New Roman"/>
                <w:color w:val="1F4E79" w:themeColor="accent5" w:themeShade="80"/>
              </w:rPr>
            </w:pPr>
            <w:r w:rsidRPr="0096066D">
              <w:rPr>
                <w:rFonts w:ascii="Times New Roman" w:hAnsi="Times New Roman" w:cs="Times New Roman"/>
                <w:color w:val="1F4E79" w:themeColor="accent5" w:themeShade="80"/>
              </w:rPr>
              <w:t xml:space="preserve">0.019 </w:t>
            </w:r>
          </w:p>
        </w:tc>
        <w:tc>
          <w:tcPr>
            <w:tcW w:w="1390" w:type="dxa"/>
          </w:tcPr>
          <w:p w14:paraId="206C34CE" w14:textId="7F81551B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082476B7" w14:textId="61AB30F0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6FF15C27" w14:textId="75750A0C" w:rsidTr="0096066D">
        <w:trPr>
          <w:trHeight w:val="340"/>
        </w:trPr>
        <w:tc>
          <w:tcPr>
            <w:tcW w:w="256" w:type="dxa"/>
          </w:tcPr>
          <w:p w14:paraId="7BF5DA0B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575AC891" w14:textId="77FA8F29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LVMI, g/m</w:t>
            </w:r>
            <w:r w:rsidRPr="0096066D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399" w:type="dxa"/>
          </w:tcPr>
          <w:p w14:paraId="50CD3D30" w14:textId="6A6B9A0E" w:rsidR="0058470B" w:rsidRPr="0096066D" w:rsidRDefault="002071C3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0.003</w:t>
            </w:r>
            <w:r w:rsidR="006F23B3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1834B8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  <w:r w:rsidR="006F23B3"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</w:p>
        </w:tc>
        <w:tc>
          <w:tcPr>
            <w:tcW w:w="1390" w:type="dxa"/>
          </w:tcPr>
          <w:p w14:paraId="6CB14475" w14:textId="3211A820" w:rsidR="005B0F80" w:rsidRPr="0096066D" w:rsidRDefault="005B0F80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0.001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1834B8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</w:p>
        </w:tc>
        <w:tc>
          <w:tcPr>
            <w:tcW w:w="1390" w:type="dxa"/>
          </w:tcPr>
          <w:p w14:paraId="39B908A3" w14:textId="7842A137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260F730F" w14:textId="1FAAD88F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62C02D94" w14:textId="39BDD44D" w:rsidTr="0096066D">
        <w:trPr>
          <w:trHeight w:val="340"/>
        </w:trPr>
        <w:tc>
          <w:tcPr>
            <w:tcW w:w="256" w:type="dxa"/>
          </w:tcPr>
          <w:p w14:paraId="16897F59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19692487" w14:textId="21BACE4F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LVEDV indexed to BSA, mL/m</w:t>
            </w:r>
            <w:r w:rsidRPr="0096066D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399" w:type="dxa"/>
          </w:tcPr>
          <w:p w14:paraId="71AB194B" w14:textId="41FC6083" w:rsidR="0058470B" w:rsidRPr="0096066D" w:rsidRDefault="00346A11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0.017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†† </w:t>
            </w:r>
            <w:r w:rsidR="002C0711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## </w:t>
            </w:r>
          </w:p>
        </w:tc>
        <w:tc>
          <w:tcPr>
            <w:tcW w:w="1390" w:type="dxa"/>
          </w:tcPr>
          <w:p w14:paraId="4BF652AC" w14:textId="0C4444D7" w:rsidR="008E09F7" w:rsidRPr="0096066D" w:rsidRDefault="008E09F7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0.008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B129B3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</w:p>
        </w:tc>
        <w:tc>
          <w:tcPr>
            <w:tcW w:w="1390" w:type="dxa"/>
          </w:tcPr>
          <w:p w14:paraId="622E21F8" w14:textId="5352813C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42865D3F" w14:textId="2F2FAED2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16283108" w14:textId="37B41A78" w:rsidTr="0096066D">
        <w:trPr>
          <w:trHeight w:val="340"/>
        </w:trPr>
        <w:tc>
          <w:tcPr>
            <w:tcW w:w="256" w:type="dxa"/>
          </w:tcPr>
          <w:p w14:paraId="48B15BB9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01A1743D" w14:textId="33E73A39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LVESV indexed to BSA, mL/m</w:t>
            </w:r>
            <w:r w:rsidRPr="0096066D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399" w:type="dxa"/>
          </w:tcPr>
          <w:p w14:paraId="29F50A19" w14:textId="00E9D998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389134EE" w14:textId="0D70C2F3" w:rsidR="0058470B" w:rsidRPr="00B27217" w:rsidRDefault="003A5CAC" w:rsidP="00167F42">
            <w:pPr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</w:pPr>
            <w:r w:rsidRPr="00B27217">
              <w:rPr>
                <w:rFonts w:ascii="Times New Roman" w:hAnsi="Times New Roman" w:cs="Times New Roman"/>
                <w:color w:val="1F3864" w:themeColor="accent1" w:themeShade="80"/>
              </w:rPr>
              <w:t>0.033</w:t>
            </w:r>
            <w:r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B129B3"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</w:p>
        </w:tc>
        <w:tc>
          <w:tcPr>
            <w:tcW w:w="1390" w:type="dxa"/>
          </w:tcPr>
          <w:p w14:paraId="2CC45E1A" w14:textId="4472BDD8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13684C9B" w14:textId="1F34B78F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44E0E32C" w14:textId="234F9613" w:rsidTr="0096066D">
        <w:trPr>
          <w:trHeight w:val="340"/>
        </w:trPr>
        <w:tc>
          <w:tcPr>
            <w:tcW w:w="256" w:type="dxa"/>
          </w:tcPr>
          <w:p w14:paraId="65ABE7F0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1EEDC046" w14:textId="571898D4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RV basal diameter, cm</w:t>
            </w:r>
          </w:p>
        </w:tc>
        <w:tc>
          <w:tcPr>
            <w:tcW w:w="1399" w:type="dxa"/>
          </w:tcPr>
          <w:p w14:paraId="21F5F208" w14:textId="50BE3C89" w:rsidR="00223E94" w:rsidRPr="0096066D" w:rsidRDefault="00223E94" w:rsidP="00167F42">
            <w:pPr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0.007</w:t>
            </w:r>
            <w:r w:rsidR="009A235E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726477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</w:p>
        </w:tc>
        <w:tc>
          <w:tcPr>
            <w:tcW w:w="1390" w:type="dxa"/>
          </w:tcPr>
          <w:p w14:paraId="7352E403" w14:textId="2D253195" w:rsidR="0058470B" w:rsidRPr="00B27217" w:rsidRDefault="00F84D3D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B27217">
              <w:rPr>
                <w:rFonts w:ascii="Times New Roman" w:hAnsi="Times New Roman" w:cs="Times New Roman"/>
                <w:color w:val="1F3864" w:themeColor="accent1" w:themeShade="80"/>
              </w:rPr>
              <w:t>&lt;0.001</w:t>
            </w:r>
            <w:r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771B24"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  <w:r w:rsidR="006E0170" w:rsidRPr="00B27217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</w:p>
        </w:tc>
        <w:tc>
          <w:tcPr>
            <w:tcW w:w="1390" w:type="dxa"/>
          </w:tcPr>
          <w:p w14:paraId="2A499F2A" w14:textId="22A97491" w:rsidR="0058470B" w:rsidRPr="0096066D" w:rsidRDefault="008C25C3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0.020</w:t>
            </w:r>
          </w:p>
        </w:tc>
        <w:tc>
          <w:tcPr>
            <w:tcW w:w="1390" w:type="dxa"/>
          </w:tcPr>
          <w:p w14:paraId="3F3D207B" w14:textId="71D4E59C" w:rsidR="0058470B" w:rsidRPr="0096066D" w:rsidRDefault="00090D73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96066D">
              <w:rPr>
                <w:rFonts w:ascii="Times New Roman" w:hAnsi="Times New Roman" w:cs="Times New Roman"/>
                <w:color w:val="C00000"/>
              </w:rPr>
              <w:t xml:space="preserve">0.012 </w:t>
            </w:r>
          </w:p>
        </w:tc>
      </w:tr>
      <w:tr w:rsidR="0058470B" w:rsidRPr="0096066D" w14:paraId="1686F599" w14:textId="2713F6C3" w:rsidTr="0096066D">
        <w:trPr>
          <w:trHeight w:val="340"/>
        </w:trPr>
        <w:tc>
          <w:tcPr>
            <w:tcW w:w="256" w:type="dxa"/>
          </w:tcPr>
          <w:p w14:paraId="527B3CE5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0277F2A5" w14:textId="2EB19C16" w:rsidR="0058470B" w:rsidRPr="0096066D" w:rsidRDefault="00C05D42" w:rsidP="00410B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RAVI</w:t>
            </w:r>
            <w:r w:rsidR="0058470B" w:rsidRPr="0096066D">
              <w:rPr>
                <w:rFonts w:ascii="Times New Roman" w:hAnsi="Times New Roman" w:cs="Times New Roman"/>
                <w:color w:val="000000" w:themeColor="text1"/>
              </w:rPr>
              <w:t>, cm</w:t>
            </w:r>
            <w:r w:rsidR="0058470B" w:rsidRPr="0096066D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3</w:t>
            </w:r>
            <w:r w:rsidR="0058470B" w:rsidRPr="0096066D">
              <w:rPr>
                <w:rFonts w:ascii="Times New Roman" w:hAnsi="Times New Roman" w:cs="Times New Roman"/>
                <w:color w:val="000000" w:themeColor="text1"/>
              </w:rPr>
              <w:t>/m</w:t>
            </w:r>
            <w:r w:rsidR="0058470B" w:rsidRPr="0096066D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399" w:type="dxa"/>
          </w:tcPr>
          <w:p w14:paraId="4EA44762" w14:textId="264D52B2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0F535139" w14:textId="46DB04BE" w:rsidR="000F74BC" w:rsidRPr="00B27217" w:rsidRDefault="004750FA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EB3A8F" w:rsidRPr="00B27217">
              <w:rPr>
                <w:rFonts w:ascii="Times New Roman" w:hAnsi="Times New Roman" w:cs="Times New Roman"/>
                <w:color w:val="1F3864" w:themeColor="accent1" w:themeShade="80"/>
              </w:rPr>
              <w:t>0.04</w:t>
            </w:r>
            <w:r w:rsidR="000F74BC" w:rsidRPr="00B27217">
              <w:rPr>
                <w:rFonts w:ascii="Times New Roman" w:hAnsi="Times New Roman" w:cs="Times New Roman"/>
                <w:color w:val="1F3864" w:themeColor="accent1" w:themeShade="80"/>
              </w:rPr>
              <w:t>0</w:t>
            </w:r>
            <w:r w:rsidR="00771B24" w:rsidRPr="00B27217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  <w:r w:rsidR="00771B24"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</w:p>
        </w:tc>
        <w:tc>
          <w:tcPr>
            <w:tcW w:w="1390" w:type="dxa"/>
          </w:tcPr>
          <w:p w14:paraId="74E53915" w14:textId="272D20C3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43EE55C8" w14:textId="7F6A2C29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0069BBD9" w14:textId="18B63AAE" w:rsidTr="0096066D">
        <w:trPr>
          <w:trHeight w:val="340"/>
        </w:trPr>
        <w:tc>
          <w:tcPr>
            <w:tcW w:w="256" w:type="dxa"/>
          </w:tcPr>
          <w:p w14:paraId="22D229FE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36609BD2" w14:textId="12D22495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Stroke Volume indexed to BSA, mL/m</w:t>
            </w:r>
            <w:r w:rsidRPr="0096066D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399" w:type="dxa"/>
          </w:tcPr>
          <w:p w14:paraId="33469644" w14:textId="69A610B5" w:rsidR="00772B21" w:rsidRPr="0096066D" w:rsidRDefault="00772B21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0.006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A04818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##</w:t>
            </w:r>
          </w:p>
        </w:tc>
        <w:tc>
          <w:tcPr>
            <w:tcW w:w="1390" w:type="dxa"/>
          </w:tcPr>
          <w:p w14:paraId="35FF736A" w14:textId="22DBDF40" w:rsidR="0058470B" w:rsidRPr="00B27217" w:rsidRDefault="00932DB5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B27217">
              <w:rPr>
                <w:rFonts w:ascii="Times New Roman" w:hAnsi="Times New Roman" w:cs="Times New Roman"/>
                <w:color w:val="1F3864" w:themeColor="accent1" w:themeShade="80"/>
              </w:rPr>
              <w:t>0.011</w:t>
            </w:r>
            <w:r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5D34A2"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</w:t>
            </w:r>
            <w:r w:rsidR="00496175" w:rsidRPr="00B27217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## </w:t>
            </w:r>
          </w:p>
        </w:tc>
        <w:tc>
          <w:tcPr>
            <w:tcW w:w="1390" w:type="dxa"/>
          </w:tcPr>
          <w:p w14:paraId="3F3BE70D" w14:textId="282171CD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21F5F1DD" w14:textId="094E9E74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0F59EC63" w14:textId="3E7D3B3E" w:rsidTr="0096066D">
        <w:trPr>
          <w:trHeight w:val="340"/>
        </w:trPr>
        <w:tc>
          <w:tcPr>
            <w:tcW w:w="256" w:type="dxa"/>
          </w:tcPr>
          <w:p w14:paraId="587C9BF5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727B3FFC" w14:textId="27D604A3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LV Elastance, mmHg/mL</w:t>
            </w:r>
          </w:p>
        </w:tc>
        <w:tc>
          <w:tcPr>
            <w:tcW w:w="1399" w:type="dxa"/>
          </w:tcPr>
          <w:p w14:paraId="7D52A8B2" w14:textId="0AD8976E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671EA222" w14:textId="5620979E" w:rsidR="000F74BC" w:rsidRPr="0096066D" w:rsidRDefault="008D1248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96066D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7B5873" w:rsidRPr="0096066D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</w:t>
            </w:r>
            <w:r w:rsidR="007B5873" w:rsidRPr="0096066D">
              <w:rPr>
                <w:rFonts w:ascii="Times New Roman" w:hAnsi="Times New Roman" w:cs="Times New Roman"/>
                <w:color w:val="C00000"/>
              </w:rPr>
              <w:t>0.027</w:t>
            </w:r>
            <w:r w:rsidRPr="0096066D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="008E36B3" w:rsidRPr="0096066D">
              <w:rPr>
                <w:rFonts w:ascii="Times New Roman" w:hAnsi="Times New Roman" w:cs="Times New Roman"/>
                <w:color w:val="C00000"/>
                <w:vertAlign w:val="superscript"/>
              </w:rPr>
              <w:t>##</w:t>
            </w:r>
          </w:p>
        </w:tc>
        <w:tc>
          <w:tcPr>
            <w:tcW w:w="1390" w:type="dxa"/>
          </w:tcPr>
          <w:p w14:paraId="2B2D8651" w14:textId="733C1240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6556923D" w14:textId="26179F04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740B66FE" w14:textId="45350A66" w:rsidTr="0096066D">
        <w:trPr>
          <w:trHeight w:val="340"/>
        </w:trPr>
        <w:tc>
          <w:tcPr>
            <w:tcW w:w="256" w:type="dxa"/>
          </w:tcPr>
          <w:p w14:paraId="7729183D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07CE4B24" w14:textId="3F77EF6E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Arterial Elastance, mmHg/mL</w:t>
            </w:r>
          </w:p>
        </w:tc>
        <w:tc>
          <w:tcPr>
            <w:tcW w:w="1399" w:type="dxa"/>
          </w:tcPr>
          <w:p w14:paraId="102547E6" w14:textId="3E732D6F" w:rsidR="00712FDF" w:rsidRPr="00E64AA5" w:rsidRDefault="00712FDF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E64AA5">
              <w:rPr>
                <w:rFonts w:ascii="Times New Roman" w:hAnsi="Times New Roman" w:cs="Times New Roman"/>
                <w:color w:val="C00000"/>
              </w:rPr>
              <w:t>0.041</w:t>
            </w:r>
            <w:r w:rsidR="00F410C3" w:rsidRPr="00E64AA5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</w:t>
            </w:r>
            <w:r w:rsidRPr="00E64AA5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5C2A7B" w:rsidRPr="00E64AA5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##</w:t>
            </w:r>
          </w:p>
        </w:tc>
        <w:tc>
          <w:tcPr>
            <w:tcW w:w="1390" w:type="dxa"/>
          </w:tcPr>
          <w:p w14:paraId="0143EF4B" w14:textId="63A2BEAF" w:rsidR="0058470B" w:rsidRPr="00E64AA5" w:rsidRDefault="003C707C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E64AA5">
              <w:rPr>
                <w:rFonts w:ascii="Times New Roman" w:hAnsi="Times New Roman" w:cs="Times New Roman"/>
                <w:color w:val="C00000"/>
              </w:rPr>
              <w:t>0.038</w:t>
            </w:r>
            <w:r w:rsidR="00F410C3" w:rsidRPr="00E64AA5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</w:t>
            </w:r>
            <w:r w:rsidRPr="00E64AA5">
              <w:rPr>
                <w:rFonts w:ascii="Times New Roman" w:hAnsi="Times New Roman" w:cs="Times New Roman"/>
                <w:color w:val="C00000"/>
                <w:vertAlign w:val="superscript"/>
              </w:rPr>
              <w:t>††</w:t>
            </w:r>
            <w:r w:rsidR="00365333" w:rsidRPr="00E64AA5">
              <w:rPr>
                <w:rFonts w:ascii="Times New Roman" w:hAnsi="Times New Roman" w:cs="Times New Roman"/>
                <w:color w:val="C00000"/>
                <w:vertAlign w:val="superscript"/>
              </w:rPr>
              <w:t xml:space="preserve"> ##</w:t>
            </w:r>
            <w:r w:rsidRPr="00E64AA5">
              <w:rPr>
                <w:rFonts w:ascii="Times New Roman" w:hAnsi="Times New Roman" w:cs="Times New Roman"/>
                <w:color w:val="C00000"/>
              </w:rPr>
              <w:t xml:space="preserve"> </w:t>
            </w:r>
          </w:p>
        </w:tc>
        <w:tc>
          <w:tcPr>
            <w:tcW w:w="1390" w:type="dxa"/>
          </w:tcPr>
          <w:p w14:paraId="23DE32F7" w14:textId="5E4EDB8C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1EDCB589" w14:textId="69DFD5A6" w:rsidR="0058470B" w:rsidRPr="0096066D" w:rsidRDefault="00B96312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0.031 </w:t>
            </w:r>
          </w:p>
        </w:tc>
      </w:tr>
      <w:tr w:rsidR="0058470B" w:rsidRPr="0096066D" w14:paraId="02A1A321" w14:textId="4AF2C281" w:rsidTr="0096066D">
        <w:trPr>
          <w:trHeight w:val="340"/>
        </w:trPr>
        <w:tc>
          <w:tcPr>
            <w:tcW w:w="256" w:type="dxa"/>
          </w:tcPr>
          <w:p w14:paraId="65E87646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716C4FAD" w14:textId="35F3D2BD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FEV1 z-score by FVC z-score</w:t>
            </w:r>
          </w:p>
        </w:tc>
        <w:tc>
          <w:tcPr>
            <w:tcW w:w="1399" w:type="dxa"/>
          </w:tcPr>
          <w:p w14:paraId="63398479" w14:textId="768D5724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309C1410" w14:textId="61CEB928" w:rsidR="0058470B" w:rsidRPr="0096066D" w:rsidRDefault="00FA4435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C00000"/>
              </w:rPr>
              <w:t>0.044</w:t>
            </w:r>
            <w:r w:rsidRPr="009606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90" w:type="dxa"/>
          </w:tcPr>
          <w:p w14:paraId="11B2E7AF" w14:textId="4B49C2A1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5E1CBA02" w14:textId="5B223B4C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  <w:tr w:rsidR="0058470B" w:rsidRPr="0096066D" w14:paraId="3A5C3C17" w14:textId="06C185F5" w:rsidTr="0096066D">
        <w:trPr>
          <w:trHeight w:val="340"/>
        </w:trPr>
        <w:tc>
          <w:tcPr>
            <w:tcW w:w="256" w:type="dxa"/>
          </w:tcPr>
          <w:p w14:paraId="56E80717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70EC7AF8" w14:textId="11E69B7F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RV z-score</w:t>
            </w:r>
          </w:p>
        </w:tc>
        <w:tc>
          <w:tcPr>
            <w:tcW w:w="1399" w:type="dxa"/>
          </w:tcPr>
          <w:p w14:paraId="3B367195" w14:textId="2755077A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32B033C7" w14:textId="31B91B37" w:rsidR="0058470B" w:rsidRPr="0096066D" w:rsidRDefault="00482766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9A235E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</w:t>
            </w:r>
            <w:r w:rsidR="005F474D" w:rsidRPr="0096066D">
              <w:rPr>
                <w:rFonts w:ascii="Times New Roman" w:hAnsi="Times New Roman" w:cs="Times New Roman"/>
                <w:color w:val="1F3864" w:themeColor="accent1" w:themeShade="80"/>
              </w:rPr>
              <w:t>0.015</w:t>
            </w:r>
            <w:r w:rsidR="000F74BC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</w:t>
            </w:r>
            <w:r w:rsidR="00232979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##</w:t>
            </w:r>
            <w:r w:rsidR="00232979"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</w:p>
        </w:tc>
        <w:tc>
          <w:tcPr>
            <w:tcW w:w="1390" w:type="dxa"/>
          </w:tcPr>
          <w:p w14:paraId="2E5054A1" w14:textId="77374AE6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493CCBE4" w14:textId="52A226D8" w:rsidR="0058470B" w:rsidRPr="0096066D" w:rsidRDefault="00DB448A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†† 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0.010</w:t>
            </w:r>
            <w:r w:rsidR="00BF1639"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</w:p>
        </w:tc>
      </w:tr>
      <w:tr w:rsidR="0058470B" w:rsidRPr="0096066D" w14:paraId="33463937" w14:textId="3C66B309" w:rsidTr="0096066D">
        <w:trPr>
          <w:trHeight w:val="340"/>
        </w:trPr>
        <w:tc>
          <w:tcPr>
            <w:tcW w:w="256" w:type="dxa"/>
          </w:tcPr>
          <w:p w14:paraId="1F105A49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3630FCE6" w14:textId="1E64E0CA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 xml:space="preserve">RV by </w:t>
            </w:r>
            <w:proofErr w:type="spellStart"/>
            <w:r w:rsidRPr="0096066D">
              <w:rPr>
                <w:rFonts w:ascii="Times New Roman" w:hAnsi="Times New Roman" w:cs="Times New Roman"/>
                <w:color w:val="000000" w:themeColor="text1"/>
              </w:rPr>
              <w:t>TLCz</w:t>
            </w:r>
            <w:proofErr w:type="spellEnd"/>
            <w:r w:rsidRPr="0096066D">
              <w:rPr>
                <w:rFonts w:ascii="Times New Roman" w:hAnsi="Times New Roman" w:cs="Times New Roman"/>
                <w:color w:val="000000" w:themeColor="text1"/>
              </w:rPr>
              <w:t>-score</w:t>
            </w:r>
          </w:p>
        </w:tc>
        <w:tc>
          <w:tcPr>
            <w:tcW w:w="1399" w:type="dxa"/>
          </w:tcPr>
          <w:p w14:paraId="1062CC3D" w14:textId="040C8F7E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3941FAFB" w14:textId="2555D24B" w:rsidR="0058470B" w:rsidRPr="0096066D" w:rsidRDefault="005F474D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>††</w:t>
            </w:r>
            <w:r w:rsidR="009A235E"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 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0.036</w:t>
            </w:r>
            <w:r w:rsidR="000F74BC"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</w:p>
        </w:tc>
        <w:tc>
          <w:tcPr>
            <w:tcW w:w="1390" w:type="dxa"/>
          </w:tcPr>
          <w:p w14:paraId="4B52B2D8" w14:textId="4017140A" w:rsidR="0058470B" w:rsidRPr="0096066D" w:rsidRDefault="00763AA7" w:rsidP="00167F42">
            <w:pPr>
              <w:rPr>
                <w:rFonts w:ascii="Times New Roman" w:hAnsi="Times New Roman" w:cs="Times New Roman"/>
                <w:color w:val="C00000"/>
              </w:rPr>
            </w:pPr>
            <w:r w:rsidRPr="0096066D">
              <w:rPr>
                <w:rFonts w:ascii="Times New Roman" w:hAnsi="Times New Roman" w:cs="Times New Roman"/>
                <w:color w:val="C00000"/>
              </w:rPr>
              <w:t xml:space="preserve">0.030 </w:t>
            </w:r>
          </w:p>
        </w:tc>
        <w:tc>
          <w:tcPr>
            <w:tcW w:w="1390" w:type="dxa"/>
          </w:tcPr>
          <w:p w14:paraId="4AEF2581" w14:textId="50689395" w:rsidR="0058470B" w:rsidRPr="0096066D" w:rsidRDefault="00C61BD4" w:rsidP="00167F42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  <w:vertAlign w:val="superscript"/>
              </w:rPr>
              <w:t xml:space="preserve">†† </w:t>
            </w: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>0.015</w:t>
            </w:r>
            <w:r w:rsidR="00BF1639"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 </w:t>
            </w:r>
          </w:p>
        </w:tc>
      </w:tr>
      <w:tr w:rsidR="0058470B" w:rsidRPr="0096066D" w14:paraId="7AD7FF14" w14:textId="537E9968" w:rsidTr="0096066D">
        <w:trPr>
          <w:trHeight w:val="340"/>
        </w:trPr>
        <w:tc>
          <w:tcPr>
            <w:tcW w:w="256" w:type="dxa"/>
          </w:tcPr>
          <w:p w14:paraId="12A29989" w14:textId="77777777" w:rsidR="0058470B" w:rsidRPr="0096066D" w:rsidRDefault="0058470B" w:rsidP="00410B0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85" w:type="dxa"/>
          </w:tcPr>
          <w:p w14:paraId="141143FA" w14:textId="51645F23" w:rsidR="0058470B" w:rsidRPr="0096066D" w:rsidRDefault="0058470B" w:rsidP="00410B05">
            <w:pPr>
              <w:rPr>
                <w:rFonts w:ascii="Times New Roman" w:hAnsi="Times New Roman" w:cs="Times New Roman"/>
              </w:rPr>
            </w:pPr>
            <w:r w:rsidRPr="0096066D">
              <w:rPr>
                <w:rFonts w:ascii="Times New Roman" w:hAnsi="Times New Roman" w:cs="Times New Roman"/>
                <w:color w:val="000000" w:themeColor="text1"/>
              </w:rPr>
              <w:t>DLCO z-score</w:t>
            </w:r>
          </w:p>
        </w:tc>
        <w:tc>
          <w:tcPr>
            <w:tcW w:w="1399" w:type="dxa"/>
          </w:tcPr>
          <w:p w14:paraId="75699646" w14:textId="70E982C7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6EB6EE11" w14:textId="5C73952E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14:paraId="2F590BF1" w14:textId="3232EC50" w:rsidR="0058470B" w:rsidRPr="0096066D" w:rsidRDefault="00486688" w:rsidP="00167F42">
            <w:pPr>
              <w:rPr>
                <w:rFonts w:ascii="Times New Roman" w:hAnsi="Times New Roman" w:cs="Times New Roman"/>
                <w:color w:val="1F3864" w:themeColor="accent1" w:themeShade="80"/>
              </w:rPr>
            </w:pPr>
            <w:r w:rsidRPr="0096066D">
              <w:rPr>
                <w:rFonts w:ascii="Times New Roman" w:hAnsi="Times New Roman" w:cs="Times New Roman"/>
                <w:color w:val="1F3864" w:themeColor="accent1" w:themeShade="80"/>
              </w:rPr>
              <w:t xml:space="preserve">0.009 </w:t>
            </w:r>
          </w:p>
        </w:tc>
        <w:tc>
          <w:tcPr>
            <w:tcW w:w="1390" w:type="dxa"/>
          </w:tcPr>
          <w:p w14:paraId="3AD018ED" w14:textId="592EE5EB" w:rsidR="0058470B" w:rsidRPr="0096066D" w:rsidRDefault="0058470B" w:rsidP="00167F42">
            <w:pPr>
              <w:rPr>
                <w:rFonts w:ascii="Times New Roman" w:hAnsi="Times New Roman" w:cs="Times New Roman"/>
              </w:rPr>
            </w:pPr>
          </w:p>
        </w:tc>
      </w:tr>
    </w:tbl>
    <w:p w14:paraId="2F7C97FE" w14:textId="77777777" w:rsidR="005A0616" w:rsidRPr="00315B47" w:rsidRDefault="005A0616" w:rsidP="00A918E8">
      <w:pPr>
        <w:ind w:right="919"/>
        <w:rPr>
          <w:rFonts w:ascii="Times New Roman" w:hAnsi="Times New Roman" w:cs="Times New Roman"/>
          <w:vertAlign w:val="superscript"/>
        </w:rPr>
      </w:pPr>
    </w:p>
    <w:p w14:paraId="608FF018" w14:textId="4DD45A74" w:rsidR="00CA7C6A" w:rsidRPr="00315B47" w:rsidRDefault="00D04012" w:rsidP="00A918E8">
      <w:pPr>
        <w:ind w:right="9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p </w:t>
      </w:r>
      <w:r w:rsidRPr="00D04012">
        <w:rPr>
          <w:rFonts w:ascii="Times New Roman" w:hAnsi="Times New Roman" w:cs="Times New Roman"/>
        </w:rPr>
        <w:t>values for</w:t>
      </w:r>
      <w:r>
        <w:rPr>
          <w:rFonts w:ascii="Times New Roman" w:hAnsi="Times New Roman" w:cs="Times New Roman"/>
          <w:i/>
          <w:iCs/>
        </w:rPr>
        <w:t xml:space="preserve"> </w:t>
      </w:r>
      <w:r w:rsidRPr="00D04012">
        <w:rPr>
          <w:rFonts w:ascii="Times New Roman" w:hAnsi="Times New Roman" w:cs="Times New Roman"/>
        </w:rPr>
        <w:t>p</w:t>
      </w:r>
      <w:r w:rsidR="00CA7C6A" w:rsidRPr="00D04012">
        <w:rPr>
          <w:rFonts w:ascii="Times New Roman" w:hAnsi="Times New Roman" w:cs="Times New Roman"/>
        </w:rPr>
        <w:t>ositive</w:t>
      </w:r>
      <w:r w:rsidR="00CA7C6A" w:rsidRPr="00315B47">
        <w:rPr>
          <w:rFonts w:ascii="Times New Roman" w:hAnsi="Times New Roman" w:cs="Times New Roman"/>
        </w:rPr>
        <w:t xml:space="preserve"> associations are in red, negative associations in blue.</w:t>
      </w:r>
    </w:p>
    <w:p w14:paraId="42088749" w14:textId="5E8CEBB7" w:rsidR="00A918E8" w:rsidRPr="00315B47" w:rsidRDefault="00315B47" w:rsidP="00315B47">
      <w:pPr>
        <w:ind w:right="284"/>
        <w:rPr>
          <w:rFonts w:ascii="Times New Roman" w:hAnsi="Times New Roman" w:cs="Times New Roman"/>
        </w:rPr>
      </w:pPr>
      <w:r w:rsidRPr="00315B47">
        <w:rPr>
          <w:rFonts w:ascii="Times New Roman" w:hAnsi="Times New Roman" w:cs="Times New Roman"/>
          <w:vertAlign w:val="superscript"/>
        </w:rPr>
        <w:t>††</w:t>
      </w:r>
      <w:r w:rsidRPr="00315B47">
        <w:rPr>
          <w:rFonts w:ascii="Times New Roman" w:hAnsi="Times New Roman" w:cs="Times New Roman"/>
        </w:rPr>
        <w:t xml:space="preserve"> Preceding the p-value indicates</w:t>
      </w:r>
      <w:r w:rsidRPr="00315B47">
        <w:rPr>
          <w:rFonts w:ascii="Times New Roman" w:hAnsi="Times New Roman" w:cs="Times New Roman"/>
          <w:vertAlign w:val="superscript"/>
        </w:rPr>
        <w:t xml:space="preserve"> </w:t>
      </w:r>
      <w:r w:rsidR="00445981">
        <w:rPr>
          <w:rFonts w:ascii="Times New Roman" w:hAnsi="Times New Roman" w:cs="Times New Roman"/>
        </w:rPr>
        <w:t xml:space="preserve">there is a significant </w:t>
      </w:r>
      <w:r w:rsidRPr="00315B47">
        <w:rPr>
          <w:rFonts w:ascii="Times New Roman" w:hAnsi="Times New Roman" w:cs="Times New Roman"/>
        </w:rPr>
        <w:t>interaction</w:t>
      </w:r>
      <w:r w:rsidR="00445981">
        <w:rPr>
          <w:rFonts w:ascii="Times New Roman" w:hAnsi="Times New Roman" w:cs="Times New Roman"/>
        </w:rPr>
        <w:t xml:space="preserve"> of</w:t>
      </w:r>
      <w:r w:rsidRPr="00315B47">
        <w:rPr>
          <w:rFonts w:ascii="Times New Roman" w:hAnsi="Times New Roman" w:cs="Times New Roman"/>
        </w:rPr>
        <w:t xml:space="preserve"> CpG x Study Group p&lt;0.05; </w:t>
      </w:r>
      <w:r w:rsidRPr="00315B47">
        <w:rPr>
          <w:rFonts w:ascii="Times New Roman" w:hAnsi="Times New Roman" w:cs="Times New Roman"/>
          <w:vertAlign w:val="superscript"/>
        </w:rPr>
        <w:t xml:space="preserve">†† </w:t>
      </w:r>
      <w:r w:rsidRPr="00315B47">
        <w:rPr>
          <w:rFonts w:ascii="Times New Roman" w:hAnsi="Times New Roman" w:cs="Times New Roman"/>
        </w:rPr>
        <w:t>following</w:t>
      </w:r>
      <w:r w:rsidRPr="00315B47">
        <w:rPr>
          <w:rFonts w:ascii="Times New Roman" w:hAnsi="Times New Roman" w:cs="Times New Roman"/>
          <w:vertAlign w:val="superscript"/>
        </w:rPr>
        <w:t xml:space="preserve"> </w:t>
      </w:r>
      <w:r w:rsidRPr="00315B47">
        <w:rPr>
          <w:rFonts w:ascii="Times New Roman" w:hAnsi="Times New Roman" w:cs="Times New Roman"/>
        </w:rPr>
        <w:t>the</w:t>
      </w:r>
      <w:r w:rsidRPr="00315B47">
        <w:rPr>
          <w:rFonts w:ascii="Times New Roman" w:hAnsi="Times New Roman" w:cs="Times New Roman"/>
          <w:vertAlign w:val="superscript"/>
        </w:rPr>
        <w:t xml:space="preserve"> </w:t>
      </w:r>
      <w:r w:rsidRPr="00315B47">
        <w:rPr>
          <w:rFonts w:ascii="Times New Roman" w:hAnsi="Times New Roman" w:cs="Times New Roman"/>
        </w:rPr>
        <w:t>p-value indicates both the interaction term and CpG is significant; ** Association</w:t>
      </w:r>
      <w:r w:rsidR="00445981">
        <w:rPr>
          <w:rFonts w:ascii="Times New Roman" w:hAnsi="Times New Roman" w:cs="Times New Roman"/>
        </w:rPr>
        <w:t xml:space="preserve"> is</w:t>
      </w:r>
      <w:r w:rsidRPr="00315B47">
        <w:rPr>
          <w:rFonts w:ascii="Times New Roman" w:hAnsi="Times New Roman" w:cs="Times New Roman"/>
        </w:rPr>
        <w:t xml:space="preserve"> significant in VLBW only</w:t>
      </w:r>
      <w:r>
        <w:rPr>
          <w:rFonts w:ascii="Times New Roman" w:hAnsi="Times New Roman" w:cs="Times New Roman"/>
        </w:rPr>
        <w:t>;</w:t>
      </w:r>
      <w:r w:rsidRPr="00315B47">
        <w:rPr>
          <w:rFonts w:ascii="Times New Roman" w:hAnsi="Times New Roman" w:cs="Times New Roman"/>
        </w:rPr>
        <w:t xml:space="preserve"> </w:t>
      </w:r>
      <w:r w:rsidRPr="00315B47">
        <w:rPr>
          <w:rFonts w:ascii="Times New Roman" w:hAnsi="Times New Roman" w:cs="Times New Roman"/>
          <w:vertAlign w:val="superscript"/>
        </w:rPr>
        <w:t>##</w:t>
      </w:r>
      <w:r w:rsidRPr="00315B47">
        <w:rPr>
          <w:rFonts w:ascii="Times New Roman" w:hAnsi="Times New Roman" w:cs="Times New Roman"/>
        </w:rPr>
        <w:t xml:space="preserve"> Association </w:t>
      </w:r>
      <w:r w:rsidR="00445981">
        <w:rPr>
          <w:rFonts w:ascii="Times New Roman" w:hAnsi="Times New Roman" w:cs="Times New Roman"/>
        </w:rPr>
        <w:t xml:space="preserve">is </w:t>
      </w:r>
      <w:r w:rsidRPr="00315B47">
        <w:rPr>
          <w:rFonts w:ascii="Times New Roman" w:hAnsi="Times New Roman" w:cs="Times New Roman"/>
        </w:rPr>
        <w:t>significant in Controls only</w:t>
      </w:r>
      <w:r w:rsidR="00A918E8" w:rsidRPr="00315B47">
        <w:rPr>
          <w:rFonts w:ascii="Times New Roman" w:hAnsi="Times New Roman" w:cs="Times New Roman"/>
        </w:rPr>
        <w:t>.</w:t>
      </w:r>
    </w:p>
    <w:sectPr w:rsidR="00A918E8" w:rsidRPr="00315B47" w:rsidSect="00A67144">
      <w:pgSz w:w="11900" w:h="16840"/>
      <w:pgMar w:top="1440" w:right="1440" w:bottom="113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arp2pxror5tz6ea0rax2sz205fde9zdpded&quot;&gt;VAC&amp;apos;s REFERENCE LIBRARY-Converted&lt;record-ids&gt;&lt;item&gt;1322&lt;/item&gt;&lt;/record-ids&gt;&lt;/item&gt;&lt;/Libraries&gt;"/>
  </w:docVars>
  <w:rsids>
    <w:rsidRoot w:val="00852B35"/>
    <w:rsid w:val="00001562"/>
    <w:rsid w:val="000079D3"/>
    <w:rsid w:val="00015DAF"/>
    <w:rsid w:val="0002104F"/>
    <w:rsid w:val="00021692"/>
    <w:rsid w:val="00034286"/>
    <w:rsid w:val="000566D6"/>
    <w:rsid w:val="00084747"/>
    <w:rsid w:val="0008613B"/>
    <w:rsid w:val="00090D73"/>
    <w:rsid w:val="00096A09"/>
    <w:rsid w:val="000B5E99"/>
    <w:rsid w:val="000E52D4"/>
    <w:rsid w:val="000E59B2"/>
    <w:rsid w:val="000E5D87"/>
    <w:rsid w:val="000F1F00"/>
    <w:rsid w:val="000F74BC"/>
    <w:rsid w:val="00104356"/>
    <w:rsid w:val="001226FF"/>
    <w:rsid w:val="00145588"/>
    <w:rsid w:val="00150770"/>
    <w:rsid w:val="00166F0B"/>
    <w:rsid w:val="00167F42"/>
    <w:rsid w:val="001737AE"/>
    <w:rsid w:val="00173DD8"/>
    <w:rsid w:val="00174A6C"/>
    <w:rsid w:val="001834B8"/>
    <w:rsid w:val="00186B34"/>
    <w:rsid w:val="00195B98"/>
    <w:rsid w:val="001C1379"/>
    <w:rsid w:val="001C1816"/>
    <w:rsid w:val="0020220F"/>
    <w:rsid w:val="00202AD6"/>
    <w:rsid w:val="00205D0D"/>
    <w:rsid w:val="002071C3"/>
    <w:rsid w:val="002175E2"/>
    <w:rsid w:val="002177DD"/>
    <w:rsid w:val="00221E05"/>
    <w:rsid w:val="002224B6"/>
    <w:rsid w:val="00223E94"/>
    <w:rsid w:val="00232979"/>
    <w:rsid w:val="002429D2"/>
    <w:rsid w:val="0024412E"/>
    <w:rsid w:val="002516C5"/>
    <w:rsid w:val="00260E22"/>
    <w:rsid w:val="00261262"/>
    <w:rsid w:val="00265336"/>
    <w:rsid w:val="00273AA1"/>
    <w:rsid w:val="00277697"/>
    <w:rsid w:val="00280B5F"/>
    <w:rsid w:val="00282FD9"/>
    <w:rsid w:val="002862C2"/>
    <w:rsid w:val="0029023F"/>
    <w:rsid w:val="002916A4"/>
    <w:rsid w:val="002B5599"/>
    <w:rsid w:val="002B5BC2"/>
    <w:rsid w:val="002C0711"/>
    <w:rsid w:val="002E3356"/>
    <w:rsid w:val="002E5903"/>
    <w:rsid w:val="00300F12"/>
    <w:rsid w:val="00306AF4"/>
    <w:rsid w:val="00307EE6"/>
    <w:rsid w:val="00310CB2"/>
    <w:rsid w:val="00315B47"/>
    <w:rsid w:val="00316CDF"/>
    <w:rsid w:val="00332B68"/>
    <w:rsid w:val="0033464A"/>
    <w:rsid w:val="00335FC6"/>
    <w:rsid w:val="00340D93"/>
    <w:rsid w:val="003441EE"/>
    <w:rsid w:val="00346A11"/>
    <w:rsid w:val="00347A63"/>
    <w:rsid w:val="0035496C"/>
    <w:rsid w:val="00361C7A"/>
    <w:rsid w:val="00365333"/>
    <w:rsid w:val="00365704"/>
    <w:rsid w:val="00370A80"/>
    <w:rsid w:val="00374675"/>
    <w:rsid w:val="003747CB"/>
    <w:rsid w:val="00382F7D"/>
    <w:rsid w:val="0039442B"/>
    <w:rsid w:val="003A4994"/>
    <w:rsid w:val="003A5CAC"/>
    <w:rsid w:val="003A6263"/>
    <w:rsid w:val="003B6B04"/>
    <w:rsid w:val="003C707C"/>
    <w:rsid w:val="003D448B"/>
    <w:rsid w:val="003E0102"/>
    <w:rsid w:val="003E4742"/>
    <w:rsid w:val="003F2FC2"/>
    <w:rsid w:val="00404D3F"/>
    <w:rsid w:val="00406790"/>
    <w:rsid w:val="00410B05"/>
    <w:rsid w:val="004124EC"/>
    <w:rsid w:val="00412D95"/>
    <w:rsid w:val="004216B6"/>
    <w:rsid w:val="00422C52"/>
    <w:rsid w:val="00431810"/>
    <w:rsid w:val="00443C00"/>
    <w:rsid w:val="00445981"/>
    <w:rsid w:val="0045211F"/>
    <w:rsid w:val="00464142"/>
    <w:rsid w:val="00465C73"/>
    <w:rsid w:val="00473021"/>
    <w:rsid w:val="0047426D"/>
    <w:rsid w:val="004750FA"/>
    <w:rsid w:val="004805E1"/>
    <w:rsid w:val="00482766"/>
    <w:rsid w:val="00486688"/>
    <w:rsid w:val="00494826"/>
    <w:rsid w:val="00496175"/>
    <w:rsid w:val="004A3703"/>
    <w:rsid w:val="004A6B24"/>
    <w:rsid w:val="004B5BAF"/>
    <w:rsid w:val="004D015F"/>
    <w:rsid w:val="004D202E"/>
    <w:rsid w:val="004D698A"/>
    <w:rsid w:val="004D6E76"/>
    <w:rsid w:val="004D7A60"/>
    <w:rsid w:val="004E0273"/>
    <w:rsid w:val="004F0362"/>
    <w:rsid w:val="004F5086"/>
    <w:rsid w:val="004F597F"/>
    <w:rsid w:val="004F6ECA"/>
    <w:rsid w:val="005042F9"/>
    <w:rsid w:val="005114B3"/>
    <w:rsid w:val="005140B4"/>
    <w:rsid w:val="0051569D"/>
    <w:rsid w:val="00521C9C"/>
    <w:rsid w:val="005261E8"/>
    <w:rsid w:val="00533473"/>
    <w:rsid w:val="00534D12"/>
    <w:rsid w:val="00535A81"/>
    <w:rsid w:val="00537C45"/>
    <w:rsid w:val="005419FC"/>
    <w:rsid w:val="00555E6C"/>
    <w:rsid w:val="0058470B"/>
    <w:rsid w:val="00594F93"/>
    <w:rsid w:val="005A0616"/>
    <w:rsid w:val="005A659E"/>
    <w:rsid w:val="005B0F80"/>
    <w:rsid w:val="005C2A7B"/>
    <w:rsid w:val="005D34A2"/>
    <w:rsid w:val="005D3E0A"/>
    <w:rsid w:val="005D4ED4"/>
    <w:rsid w:val="005D70E2"/>
    <w:rsid w:val="005F474D"/>
    <w:rsid w:val="0062074D"/>
    <w:rsid w:val="00626242"/>
    <w:rsid w:val="0063325F"/>
    <w:rsid w:val="00661F8F"/>
    <w:rsid w:val="00671E2C"/>
    <w:rsid w:val="00674C79"/>
    <w:rsid w:val="00675F4E"/>
    <w:rsid w:val="00682198"/>
    <w:rsid w:val="00684FF7"/>
    <w:rsid w:val="006B07B9"/>
    <w:rsid w:val="006D3B24"/>
    <w:rsid w:val="006E0170"/>
    <w:rsid w:val="006F0842"/>
    <w:rsid w:val="006F23B3"/>
    <w:rsid w:val="006F2D08"/>
    <w:rsid w:val="00704CB4"/>
    <w:rsid w:val="00712FDF"/>
    <w:rsid w:val="00720BF9"/>
    <w:rsid w:val="00726477"/>
    <w:rsid w:val="0072744F"/>
    <w:rsid w:val="00730199"/>
    <w:rsid w:val="00736663"/>
    <w:rsid w:val="00740004"/>
    <w:rsid w:val="00755F33"/>
    <w:rsid w:val="00763AA7"/>
    <w:rsid w:val="0076778A"/>
    <w:rsid w:val="00771B24"/>
    <w:rsid w:val="00772B21"/>
    <w:rsid w:val="00777976"/>
    <w:rsid w:val="0078404F"/>
    <w:rsid w:val="007864CE"/>
    <w:rsid w:val="007B2450"/>
    <w:rsid w:val="007B5873"/>
    <w:rsid w:val="007C1836"/>
    <w:rsid w:val="007D5C18"/>
    <w:rsid w:val="007E7330"/>
    <w:rsid w:val="00802E9A"/>
    <w:rsid w:val="00807FF1"/>
    <w:rsid w:val="0081525E"/>
    <w:rsid w:val="008200F5"/>
    <w:rsid w:val="00825C1B"/>
    <w:rsid w:val="0083316A"/>
    <w:rsid w:val="0084451B"/>
    <w:rsid w:val="00852B35"/>
    <w:rsid w:val="0085570D"/>
    <w:rsid w:val="00857A96"/>
    <w:rsid w:val="008620DF"/>
    <w:rsid w:val="0086252D"/>
    <w:rsid w:val="00863372"/>
    <w:rsid w:val="0086598E"/>
    <w:rsid w:val="00876633"/>
    <w:rsid w:val="008901E0"/>
    <w:rsid w:val="008A4A43"/>
    <w:rsid w:val="008C251C"/>
    <w:rsid w:val="008C25C3"/>
    <w:rsid w:val="008D1248"/>
    <w:rsid w:val="008D75B0"/>
    <w:rsid w:val="008E09F7"/>
    <w:rsid w:val="008E0B60"/>
    <w:rsid w:val="008E0D71"/>
    <w:rsid w:val="008E36B3"/>
    <w:rsid w:val="008E377B"/>
    <w:rsid w:val="008E454E"/>
    <w:rsid w:val="009028CD"/>
    <w:rsid w:val="00905660"/>
    <w:rsid w:val="009076A2"/>
    <w:rsid w:val="00921F0D"/>
    <w:rsid w:val="009310A0"/>
    <w:rsid w:val="00932DB5"/>
    <w:rsid w:val="0093374D"/>
    <w:rsid w:val="00943835"/>
    <w:rsid w:val="009508D6"/>
    <w:rsid w:val="00951E2E"/>
    <w:rsid w:val="009563E1"/>
    <w:rsid w:val="0095646A"/>
    <w:rsid w:val="0096066D"/>
    <w:rsid w:val="00976F8D"/>
    <w:rsid w:val="00984B69"/>
    <w:rsid w:val="009A235E"/>
    <w:rsid w:val="009A3FC5"/>
    <w:rsid w:val="009C3FEC"/>
    <w:rsid w:val="009C41B6"/>
    <w:rsid w:val="009C67C5"/>
    <w:rsid w:val="009D1CB0"/>
    <w:rsid w:val="009E6A2B"/>
    <w:rsid w:val="009F4686"/>
    <w:rsid w:val="009F77C4"/>
    <w:rsid w:val="00A04818"/>
    <w:rsid w:val="00A144CF"/>
    <w:rsid w:val="00A20B5B"/>
    <w:rsid w:val="00A24AC1"/>
    <w:rsid w:val="00A26E62"/>
    <w:rsid w:val="00A36FAA"/>
    <w:rsid w:val="00A43484"/>
    <w:rsid w:val="00A43BCC"/>
    <w:rsid w:val="00A506C7"/>
    <w:rsid w:val="00A6129D"/>
    <w:rsid w:val="00A61926"/>
    <w:rsid w:val="00A67144"/>
    <w:rsid w:val="00A77B7C"/>
    <w:rsid w:val="00A83224"/>
    <w:rsid w:val="00A83331"/>
    <w:rsid w:val="00A87FB4"/>
    <w:rsid w:val="00A91632"/>
    <w:rsid w:val="00A918E8"/>
    <w:rsid w:val="00A97B13"/>
    <w:rsid w:val="00AA5707"/>
    <w:rsid w:val="00AA7C52"/>
    <w:rsid w:val="00AB4532"/>
    <w:rsid w:val="00AB7EC5"/>
    <w:rsid w:val="00AD3E10"/>
    <w:rsid w:val="00AD4699"/>
    <w:rsid w:val="00AD5269"/>
    <w:rsid w:val="00AD61E5"/>
    <w:rsid w:val="00AF7C6A"/>
    <w:rsid w:val="00B0255C"/>
    <w:rsid w:val="00B062B8"/>
    <w:rsid w:val="00B129B3"/>
    <w:rsid w:val="00B13700"/>
    <w:rsid w:val="00B15244"/>
    <w:rsid w:val="00B22BA9"/>
    <w:rsid w:val="00B27217"/>
    <w:rsid w:val="00B3256A"/>
    <w:rsid w:val="00B62F7B"/>
    <w:rsid w:val="00B65393"/>
    <w:rsid w:val="00B75EFE"/>
    <w:rsid w:val="00B83195"/>
    <w:rsid w:val="00B8602B"/>
    <w:rsid w:val="00B9197C"/>
    <w:rsid w:val="00B96312"/>
    <w:rsid w:val="00BA31B7"/>
    <w:rsid w:val="00BA4BD8"/>
    <w:rsid w:val="00BA5E38"/>
    <w:rsid w:val="00BB69D8"/>
    <w:rsid w:val="00BC422E"/>
    <w:rsid w:val="00BE46F8"/>
    <w:rsid w:val="00BE5042"/>
    <w:rsid w:val="00BF1639"/>
    <w:rsid w:val="00C00095"/>
    <w:rsid w:val="00C005EF"/>
    <w:rsid w:val="00C01F26"/>
    <w:rsid w:val="00C03E4A"/>
    <w:rsid w:val="00C05D42"/>
    <w:rsid w:val="00C100A3"/>
    <w:rsid w:val="00C256D0"/>
    <w:rsid w:val="00C31E13"/>
    <w:rsid w:val="00C4519A"/>
    <w:rsid w:val="00C45260"/>
    <w:rsid w:val="00C57256"/>
    <w:rsid w:val="00C61BD4"/>
    <w:rsid w:val="00C659AB"/>
    <w:rsid w:val="00C74ECE"/>
    <w:rsid w:val="00C75C69"/>
    <w:rsid w:val="00C813FD"/>
    <w:rsid w:val="00C9730F"/>
    <w:rsid w:val="00CA0A39"/>
    <w:rsid w:val="00CA7C6A"/>
    <w:rsid w:val="00CB5B86"/>
    <w:rsid w:val="00CE5E58"/>
    <w:rsid w:val="00CF0092"/>
    <w:rsid w:val="00CF0781"/>
    <w:rsid w:val="00CF7B11"/>
    <w:rsid w:val="00D00673"/>
    <w:rsid w:val="00D04012"/>
    <w:rsid w:val="00D06193"/>
    <w:rsid w:val="00D167C8"/>
    <w:rsid w:val="00D30AE8"/>
    <w:rsid w:val="00D31C90"/>
    <w:rsid w:val="00D362EA"/>
    <w:rsid w:val="00D47B40"/>
    <w:rsid w:val="00D57D7D"/>
    <w:rsid w:val="00D6222D"/>
    <w:rsid w:val="00D62A9A"/>
    <w:rsid w:val="00D6313C"/>
    <w:rsid w:val="00D66C8D"/>
    <w:rsid w:val="00D727EB"/>
    <w:rsid w:val="00D752D6"/>
    <w:rsid w:val="00D76717"/>
    <w:rsid w:val="00D83499"/>
    <w:rsid w:val="00D842F4"/>
    <w:rsid w:val="00D856BE"/>
    <w:rsid w:val="00D86A26"/>
    <w:rsid w:val="00D947CF"/>
    <w:rsid w:val="00DA01A7"/>
    <w:rsid w:val="00DB448A"/>
    <w:rsid w:val="00DC1026"/>
    <w:rsid w:val="00DC769A"/>
    <w:rsid w:val="00DD3BF3"/>
    <w:rsid w:val="00DD570A"/>
    <w:rsid w:val="00DE0503"/>
    <w:rsid w:val="00DE1ECD"/>
    <w:rsid w:val="00E0714C"/>
    <w:rsid w:val="00E12CFB"/>
    <w:rsid w:val="00E21900"/>
    <w:rsid w:val="00E2505A"/>
    <w:rsid w:val="00E34448"/>
    <w:rsid w:val="00E4201E"/>
    <w:rsid w:val="00E523CF"/>
    <w:rsid w:val="00E63620"/>
    <w:rsid w:val="00E64AA5"/>
    <w:rsid w:val="00E6502D"/>
    <w:rsid w:val="00E733F6"/>
    <w:rsid w:val="00E765D6"/>
    <w:rsid w:val="00E86FF8"/>
    <w:rsid w:val="00E94CA1"/>
    <w:rsid w:val="00E95304"/>
    <w:rsid w:val="00EA0B16"/>
    <w:rsid w:val="00EB0BAA"/>
    <w:rsid w:val="00EB3A8F"/>
    <w:rsid w:val="00EB524E"/>
    <w:rsid w:val="00EC7714"/>
    <w:rsid w:val="00ED5CDD"/>
    <w:rsid w:val="00ED6448"/>
    <w:rsid w:val="00EE4BAC"/>
    <w:rsid w:val="00EE7439"/>
    <w:rsid w:val="00EF3938"/>
    <w:rsid w:val="00EF640F"/>
    <w:rsid w:val="00F01A11"/>
    <w:rsid w:val="00F06B80"/>
    <w:rsid w:val="00F1160E"/>
    <w:rsid w:val="00F24EBC"/>
    <w:rsid w:val="00F40D1A"/>
    <w:rsid w:val="00F410C3"/>
    <w:rsid w:val="00F43E5A"/>
    <w:rsid w:val="00F514DB"/>
    <w:rsid w:val="00F5297F"/>
    <w:rsid w:val="00F54D7E"/>
    <w:rsid w:val="00F5706F"/>
    <w:rsid w:val="00F73280"/>
    <w:rsid w:val="00F756C8"/>
    <w:rsid w:val="00F7743E"/>
    <w:rsid w:val="00F84D3D"/>
    <w:rsid w:val="00F87581"/>
    <w:rsid w:val="00F90C2B"/>
    <w:rsid w:val="00F96F06"/>
    <w:rsid w:val="00FA1207"/>
    <w:rsid w:val="00FA2E1B"/>
    <w:rsid w:val="00FA40C9"/>
    <w:rsid w:val="00FA4435"/>
    <w:rsid w:val="00FA4541"/>
    <w:rsid w:val="00FB3007"/>
    <w:rsid w:val="00FB40D6"/>
    <w:rsid w:val="00FC3E44"/>
    <w:rsid w:val="00FD21AD"/>
    <w:rsid w:val="00FD6CF5"/>
    <w:rsid w:val="00FE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9AE4E"/>
  <w15:chartTrackingRefBased/>
  <w15:docId w15:val="{1AFCA996-4EA3-D248-904F-E3BCD6F2E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2B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4D7A60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D7A60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D7A60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D7A60"/>
    <w:rPr>
      <w:rFonts w:ascii="Calibri" w:hAnsi="Calibri" w:cs="Calibri"/>
      <w:lang w:val="en-US"/>
    </w:rPr>
  </w:style>
  <w:style w:type="character" w:styleId="PlaceholderText">
    <w:name w:val="Placeholder Text"/>
    <w:basedOn w:val="DefaultParagraphFont"/>
    <w:uiPriority w:val="99"/>
    <w:semiHidden/>
    <w:rsid w:val="00D86A2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Cameron</dc:creator>
  <cp:keywords/>
  <dc:description/>
  <cp:lastModifiedBy>Vicky Cameron</cp:lastModifiedBy>
  <cp:revision>16</cp:revision>
  <dcterms:created xsi:type="dcterms:W3CDTF">2022-06-17T05:04:00Z</dcterms:created>
  <dcterms:modified xsi:type="dcterms:W3CDTF">2022-10-12T03:22:00Z</dcterms:modified>
</cp:coreProperties>
</file>