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77B4" w:rsidRDefault="00A377B4" w:rsidP="00576C42">
      <w:pPr>
        <w:jc w:val="center"/>
        <w:rPr>
          <w:b/>
        </w:rPr>
      </w:pPr>
      <w:r w:rsidRPr="00A377B4">
        <w:rPr>
          <w:b/>
        </w:rPr>
        <w:t>Supplemental Materials</w:t>
      </w:r>
    </w:p>
    <w:p w:rsidR="00A377B4" w:rsidRDefault="00A377B4">
      <w:pPr>
        <w:rPr>
          <w:b/>
        </w:rPr>
      </w:pPr>
    </w:p>
    <w:p w:rsidR="00576C42" w:rsidRPr="00576C42" w:rsidRDefault="00576C42" w:rsidP="00A377B4">
      <w:pPr>
        <w:widowControl w:val="0"/>
        <w:spacing w:line="480" w:lineRule="auto"/>
        <w:rPr>
          <w:rFonts w:ascii="Times New Roman" w:eastAsia="Times New Roman" w:hAnsi="Times New Roman" w:cs="Times New Roman"/>
          <w:sz w:val="20"/>
        </w:rPr>
      </w:pPr>
    </w:p>
    <w:p w:rsidR="00576C42" w:rsidRPr="00576C42" w:rsidRDefault="00576C42" w:rsidP="00576C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</w:pPr>
      <w:r w:rsidRPr="00576C42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Data Overview</w:t>
      </w:r>
    </w:p>
    <w:p w:rsidR="00576C42" w:rsidRPr="00576C42" w:rsidRDefault="00576C42" w:rsidP="00576C4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 xml:space="preserve">Total officers enrolled who provided </w:t>
      </w:r>
      <w:r w:rsidRPr="00576C42">
        <w:rPr>
          <w:rFonts w:ascii="Times New Roman" w:eastAsia="Times New Roman" w:hAnsi="Times New Roman" w:cs="Times New Roman"/>
          <w:i/>
          <w:color w:val="000000"/>
          <w:szCs w:val="24"/>
        </w:rPr>
        <w:t>both</w:t>
      </w:r>
      <w:r w:rsidRPr="00576C42">
        <w:rPr>
          <w:rFonts w:ascii="Times New Roman" w:eastAsia="Times New Roman" w:hAnsi="Times New Roman" w:cs="Times New Roman"/>
          <w:color w:val="000000"/>
          <w:szCs w:val="24"/>
        </w:rPr>
        <w:t xml:space="preserve"> actigraphy &amp; diary data</w:t>
      </w:r>
    </w:p>
    <w:p w:rsidR="00576C42" w:rsidRPr="00576C42" w:rsidRDefault="00576C42" w:rsidP="00576C42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>79</w:t>
      </w:r>
    </w:p>
    <w:p w:rsidR="00576C42" w:rsidRPr="00576C42" w:rsidRDefault="00576C42" w:rsidP="00576C4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 xml:space="preserve">Total days with </w:t>
      </w:r>
      <w:r w:rsidRPr="00576C42">
        <w:rPr>
          <w:rFonts w:ascii="Times New Roman" w:eastAsia="Times New Roman" w:hAnsi="Times New Roman" w:cs="Times New Roman"/>
          <w:i/>
          <w:color w:val="000000"/>
          <w:szCs w:val="24"/>
        </w:rPr>
        <w:t xml:space="preserve">incomplete </w:t>
      </w:r>
      <w:r w:rsidRPr="00576C42">
        <w:rPr>
          <w:rFonts w:ascii="Times New Roman" w:eastAsia="Times New Roman" w:hAnsi="Times New Roman" w:cs="Times New Roman"/>
          <w:color w:val="000000"/>
          <w:szCs w:val="24"/>
        </w:rPr>
        <w:t>actigraphy</w:t>
      </w:r>
    </w:p>
    <w:p w:rsidR="00576C42" w:rsidRPr="00576C42" w:rsidRDefault="00576C42" w:rsidP="00576C42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>1784</w:t>
      </w:r>
    </w:p>
    <w:p w:rsidR="00576C42" w:rsidRPr="00576C42" w:rsidRDefault="00576C42" w:rsidP="00576C4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 xml:space="preserve">Total days with </w:t>
      </w:r>
      <w:r w:rsidRPr="00576C42">
        <w:rPr>
          <w:rFonts w:ascii="Times New Roman" w:eastAsia="Times New Roman" w:hAnsi="Times New Roman" w:cs="Times New Roman"/>
          <w:i/>
          <w:color w:val="000000"/>
          <w:szCs w:val="24"/>
        </w:rPr>
        <w:t xml:space="preserve">complete </w:t>
      </w:r>
      <w:r w:rsidRPr="00576C42">
        <w:rPr>
          <w:rFonts w:ascii="Times New Roman" w:eastAsia="Times New Roman" w:hAnsi="Times New Roman" w:cs="Times New Roman"/>
          <w:color w:val="000000"/>
          <w:szCs w:val="24"/>
        </w:rPr>
        <w:t>actigraphy</w:t>
      </w:r>
    </w:p>
    <w:p w:rsidR="00576C42" w:rsidRPr="00576C42" w:rsidRDefault="00576C42" w:rsidP="00576C42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>1442</w:t>
      </w:r>
    </w:p>
    <w:p w:rsidR="00576C42" w:rsidRPr="00576C42" w:rsidRDefault="00576C42" w:rsidP="00576C4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>Total number of interviews</w:t>
      </w:r>
    </w:p>
    <w:p w:rsidR="00576C42" w:rsidRPr="00576C42" w:rsidRDefault="00576C42" w:rsidP="00576C42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>296</w:t>
      </w:r>
    </w:p>
    <w:p w:rsidR="00576C42" w:rsidRPr="00576C42" w:rsidRDefault="00576C42" w:rsidP="00576C4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 xml:space="preserve">Total days with </w:t>
      </w:r>
      <w:r w:rsidRPr="00576C42">
        <w:rPr>
          <w:rFonts w:ascii="Times New Roman" w:eastAsia="Times New Roman" w:hAnsi="Times New Roman" w:cs="Times New Roman"/>
          <w:i/>
          <w:color w:val="000000"/>
          <w:szCs w:val="24"/>
        </w:rPr>
        <w:t xml:space="preserve">both </w:t>
      </w:r>
      <w:r w:rsidRPr="00576C42">
        <w:rPr>
          <w:rFonts w:ascii="Times New Roman" w:eastAsia="Times New Roman" w:hAnsi="Times New Roman" w:cs="Times New Roman"/>
          <w:color w:val="000000"/>
          <w:szCs w:val="24"/>
        </w:rPr>
        <w:t>interviews &amp; actigraphy</w:t>
      </w:r>
    </w:p>
    <w:p w:rsidR="00576C42" w:rsidRPr="00576C42" w:rsidRDefault="00576C42" w:rsidP="00576C42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>204</w:t>
      </w:r>
    </w:p>
    <w:p w:rsidR="00576C42" w:rsidRPr="00576C42" w:rsidRDefault="00576C42" w:rsidP="00576C42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576C42">
        <w:rPr>
          <w:rFonts w:ascii="Times New Roman" w:eastAsia="Times New Roman" w:hAnsi="Times New Roman" w:cs="Times New Roman"/>
          <w:color w:val="000000"/>
          <w:szCs w:val="24"/>
        </w:rPr>
        <w:t>For 91.3% of the total cases no interview data was provided</w:t>
      </w:r>
    </w:p>
    <w:p w:rsidR="00576C42" w:rsidRPr="00576C42" w:rsidRDefault="00576C42" w:rsidP="00A377B4">
      <w:pPr>
        <w:widowControl w:val="0"/>
        <w:spacing w:line="480" w:lineRule="auto"/>
        <w:rPr>
          <w:rFonts w:ascii="Times New Roman" w:eastAsia="Times New Roman" w:hAnsi="Times New Roman" w:cs="Times New Roman"/>
          <w:sz w:val="20"/>
        </w:rPr>
      </w:pPr>
    </w:p>
    <w:p w:rsidR="00576C42" w:rsidRDefault="00576C42" w:rsidP="00A377B4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</w:p>
    <w:p w:rsidR="00691F77" w:rsidRPr="00390DD5" w:rsidRDefault="00691F77" w:rsidP="00A377B4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Supplemental Table 1</w:t>
      </w:r>
      <w:r w:rsidR="00576C42">
        <w:rPr>
          <w:rFonts w:ascii="Times New Roman" w:eastAsia="Times New Roman" w:hAnsi="Times New Roman" w:cs="Times New Roman"/>
        </w:rPr>
        <w:t>: Interview Descriptive Statistics</w:t>
      </w:r>
    </w:p>
    <w:tbl>
      <w:tblPr>
        <w:tblW w:w="6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60"/>
        <w:gridCol w:w="829"/>
        <w:gridCol w:w="791"/>
        <w:gridCol w:w="810"/>
        <w:gridCol w:w="810"/>
      </w:tblGrid>
      <w:tr w:rsidR="00A377B4" w:rsidRPr="00390DD5" w:rsidTr="00C8605F">
        <w:trPr>
          <w:cantSplit/>
          <w:trHeight w:val="680"/>
        </w:trPr>
        <w:tc>
          <w:tcPr>
            <w:tcW w:w="306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Interview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Descriptives</w:t>
            </w:r>
            <w:proofErr w:type="spellEnd"/>
          </w:p>
        </w:tc>
        <w:tc>
          <w:tcPr>
            <w:tcW w:w="8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Min</w:t>
            </w:r>
          </w:p>
        </w:tc>
        <w:tc>
          <w:tcPr>
            <w:tcW w:w="79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Max</w:t>
            </w:r>
          </w:p>
        </w:tc>
        <w:tc>
          <w:tcPr>
            <w:tcW w:w="81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81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SD</w:t>
            </w:r>
          </w:p>
        </w:tc>
      </w:tr>
      <w:tr w:rsidR="00A377B4" w:rsidRPr="00390DD5" w:rsidTr="00C8605F">
        <w:trPr>
          <w:cantSplit/>
          <w:trHeight w:val="338"/>
        </w:trPr>
        <w:tc>
          <w:tcPr>
            <w:tcW w:w="30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Established Rapport</w:t>
            </w:r>
          </w:p>
        </w:tc>
        <w:tc>
          <w:tcPr>
            <w:tcW w:w="8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1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3.89</w:t>
            </w:r>
          </w:p>
        </w:tc>
        <w:tc>
          <w:tcPr>
            <w:tcW w:w="81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1.02</w:t>
            </w:r>
          </w:p>
        </w:tc>
      </w:tr>
      <w:tr w:rsidR="00A377B4" w:rsidRPr="00390DD5" w:rsidTr="00C8605F">
        <w:trPr>
          <w:cantSplit/>
          <w:trHeight w:val="258"/>
        </w:trPr>
        <w:tc>
          <w:tcPr>
            <w:tcW w:w="30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Subject Resistance</w:t>
            </w:r>
          </w:p>
        </w:tc>
        <w:tc>
          <w:tcPr>
            <w:tcW w:w="8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2.16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1.1</w:t>
            </w:r>
            <w:r w:rsidRPr="00CE5C68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A377B4" w:rsidRPr="00390DD5" w:rsidTr="00C8605F">
        <w:trPr>
          <w:cantSplit/>
          <w:trHeight w:val="258"/>
        </w:trPr>
        <w:tc>
          <w:tcPr>
            <w:tcW w:w="30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Information Utility</w:t>
            </w:r>
          </w:p>
        </w:tc>
        <w:tc>
          <w:tcPr>
            <w:tcW w:w="8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3.42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1.14</w:t>
            </w:r>
          </w:p>
        </w:tc>
      </w:tr>
      <w:tr w:rsidR="00A377B4" w:rsidRPr="00390DD5" w:rsidTr="00C8605F">
        <w:trPr>
          <w:cantSplit/>
          <w:trHeight w:val="385"/>
        </w:trPr>
        <w:tc>
          <w:tcPr>
            <w:tcW w:w="30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Investigator </w:t>
            </w:r>
            <w:r w:rsidRPr="00390DD5">
              <w:rPr>
                <w:rFonts w:ascii="Times New Roman" w:eastAsia="Times New Roman" w:hAnsi="Times New Roman" w:cs="Times New Roman"/>
              </w:rPr>
              <w:t>Composure</w:t>
            </w:r>
          </w:p>
        </w:tc>
        <w:tc>
          <w:tcPr>
            <w:tcW w:w="8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1.78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A377B4" w:rsidRPr="00390D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390DD5">
              <w:rPr>
                <w:rFonts w:ascii="Times New Roman" w:eastAsia="Times New Roman" w:hAnsi="Times New Roman" w:cs="Times New Roman"/>
              </w:rPr>
              <w:t>1.00</w:t>
            </w:r>
          </w:p>
        </w:tc>
      </w:tr>
    </w:tbl>
    <w:tbl>
      <w:tblPr>
        <w:tblpPr w:leftFromText="180" w:rightFromText="180" w:vertAnchor="text" w:horzAnchor="margin" w:tblpY="191"/>
        <w:tblW w:w="35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"/>
        <w:gridCol w:w="2113"/>
        <w:gridCol w:w="1191"/>
      </w:tblGrid>
      <w:tr w:rsidR="00A377B4" w:rsidRPr="00F92F19" w:rsidTr="00C8605F">
        <w:trPr>
          <w:cantSplit/>
          <w:trHeight w:val="270"/>
        </w:trPr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Interview Locations</w:t>
            </w:r>
          </w:p>
        </w:tc>
        <w:tc>
          <w:tcPr>
            <w:tcW w:w="119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92F19">
              <w:rPr>
                <w:rFonts w:ascii="Times New Roman" w:eastAsia="Times New Roman" w:hAnsi="Times New Roman" w:cs="Times New Roman"/>
              </w:rPr>
              <w:t>Percent</w:t>
            </w:r>
          </w:p>
        </w:tc>
      </w:tr>
      <w:tr w:rsidR="00A377B4" w:rsidRPr="00F92F19" w:rsidTr="00C8605F">
        <w:trPr>
          <w:cantSplit/>
        </w:trPr>
        <w:tc>
          <w:tcPr>
            <w:tcW w:w="22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1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92F19">
              <w:rPr>
                <w:rFonts w:ascii="Times New Roman" w:eastAsia="Times New Roman" w:hAnsi="Times New Roman" w:cs="Times New Roman"/>
              </w:rPr>
              <w:t>Interrogation Room</w:t>
            </w:r>
          </w:p>
        </w:tc>
        <w:tc>
          <w:tcPr>
            <w:tcW w:w="11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92F19">
              <w:rPr>
                <w:rFonts w:ascii="Times New Roman" w:eastAsia="Times New Roman" w:hAnsi="Times New Roman" w:cs="Times New Roman"/>
              </w:rPr>
              <w:t>25.7</w:t>
            </w:r>
          </w:p>
        </w:tc>
      </w:tr>
      <w:tr w:rsidR="00A377B4" w:rsidRPr="00F92F19" w:rsidTr="00C8605F">
        <w:trPr>
          <w:cantSplit/>
        </w:trPr>
        <w:tc>
          <w:tcPr>
            <w:tcW w:w="22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92F19">
              <w:rPr>
                <w:rFonts w:ascii="Times New Roman" w:eastAsia="Times New Roman" w:hAnsi="Times New Roman" w:cs="Times New Roman"/>
              </w:rPr>
              <w:t>Patrol Vehicle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92F19">
              <w:rPr>
                <w:rFonts w:ascii="Times New Roman" w:eastAsia="Times New Roman" w:hAnsi="Times New Roman" w:cs="Times New Roman"/>
              </w:rPr>
              <w:t>6.2</w:t>
            </w:r>
          </w:p>
        </w:tc>
      </w:tr>
      <w:tr w:rsidR="00A377B4" w:rsidRPr="00F92F19" w:rsidTr="00C8605F">
        <w:trPr>
          <w:cantSplit/>
        </w:trPr>
        <w:tc>
          <w:tcPr>
            <w:tcW w:w="22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92F19">
              <w:rPr>
                <w:rFonts w:ascii="Times New Roman" w:eastAsia="Times New Roman" w:hAnsi="Times New Roman" w:cs="Times New Roman"/>
              </w:rPr>
              <w:t>Subject Residence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92F19">
              <w:rPr>
                <w:rFonts w:ascii="Times New Roman" w:eastAsia="Times New Roman" w:hAnsi="Times New Roman" w:cs="Times New Roman"/>
              </w:rPr>
              <w:t>11.0</w:t>
            </w:r>
          </w:p>
        </w:tc>
      </w:tr>
      <w:tr w:rsidR="00A377B4" w:rsidRPr="00F92F19" w:rsidTr="00C8605F">
        <w:trPr>
          <w:cantSplit/>
          <w:trHeight w:val="331"/>
        </w:trPr>
        <w:tc>
          <w:tcPr>
            <w:tcW w:w="22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92F19">
              <w:rPr>
                <w:rFonts w:ascii="Times New Roman" w:eastAsia="Times New Roman" w:hAnsi="Times New Roman" w:cs="Times New Roman"/>
              </w:rPr>
              <w:t>Other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A377B4" w:rsidRPr="00F92F19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92F19">
              <w:rPr>
                <w:rFonts w:ascii="Times New Roman" w:eastAsia="Times New Roman" w:hAnsi="Times New Roman" w:cs="Times New Roman"/>
              </w:rPr>
              <w:t>57.1</w:t>
            </w:r>
          </w:p>
        </w:tc>
      </w:tr>
    </w:tbl>
    <w:p w:rsidR="00A377B4" w:rsidRDefault="00A377B4" w:rsidP="00A377B4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</w:p>
    <w:p w:rsidR="00A377B4" w:rsidRPr="00F92F19" w:rsidRDefault="00A377B4" w:rsidP="00A377B4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</w:p>
    <w:tbl>
      <w:tblPr>
        <w:tblpPr w:leftFromText="180" w:rightFromText="180" w:vertAnchor="text" w:horzAnchor="margin" w:tblpY="491"/>
        <w:tblW w:w="35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"/>
        <w:gridCol w:w="2111"/>
        <w:gridCol w:w="1392"/>
      </w:tblGrid>
      <w:tr w:rsidR="00A377B4" w:rsidRPr="00462FD5" w:rsidTr="00C8605F">
        <w:trPr>
          <w:cantSplit/>
          <w:trHeight w:val="153"/>
        </w:trPr>
        <w:tc>
          <w:tcPr>
            <w:tcW w:w="215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Interview Length</w:t>
            </w:r>
          </w:p>
        </w:tc>
        <w:tc>
          <w:tcPr>
            <w:tcW w:w="139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Percent</w:t>
            </w:r>
          </w:p>
        </w:tc>
      </w:tr>
      <w:tr w:rsidR="00A377B4" w:rsidRPr="00462FD5" w:rsidTr="00C8605F">
        <w:trPr>
          <w:cantSplit/>
        </w:trPr>
        <w:tc>
          <w:tcPr>
            <w:tcW w:w="4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62FD5">
              <w:rPr>
                <w:rFonts w:ascii="Times New Roman" w:eastAsia="Times New Roman" w:hAnsi="Times New Roman" w:cs="Times New Roman"/>
              </w:rPr>
              <w:t>10-30 minutes</w:t>
            </w:r>
          </w:p>
        </w:tc>
        <w:tc>
          <w:tcPr>
            <w:tcW w:w="13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62FD5">
              <w:rPr>
                <w:rFonts w:ascii="Times New Roman" w:eastAsia="Times New Roman" w:hAnsi="Times New Roman" w:cs="Times New Roman"/>
              </w:rPr>
              <w:t>73.5</w:t>
            </w:r>
          </w:p>
        </w:tc>
      </w:tr>
      <w:tr w:rsidR="00A377B4" w:rsidRPr="00462FD5" w:rsidTr="00C8605F">
        <w:trPr>
          <w:cantSplit/>
        </w:trPr>
        <w:tc>
          <w:tcPr>
            <w:tcW w:w="4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62FD5">
              <w:rPr>
                <w:rFonts w:ascii="Times New Roman" w:eastAsia="Times New Roman" w:hAnsi="Times New Roman" w:cs="Times New Roman"/>
              </w:rPr>
              <w:t>30-60 minutes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62FD5">
              <w:rPr>
                <w:rFonts w:ascii="Times New Roman" w:eastAsia="Times New Roman" w:hAnsi="Times New Roman" w:cs="Times New Roman"/>
              </w:rPr>
              <w:t>21.6</w:t>
            </w:r>
          </w:p>
        </w:tc>
      </w:tr>
      <w:tr w:rsidR="00A377B4" w:rsidRPr="00462FD5" w:rsidTr="00C8605F">
        <w:trPr>
          <w:cantSplit/>
        </w:trPr>
        <w:tc>
          <w:tcPr>
            <w:tcW w:w="4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62FD5">
              <w:rPr>
                <w:rFonts w:ascii="Times New Roman" w:eastAsia="Times New Roman" w:hAnsi="Times New Roman" w:cs="Times New Roman"/>
              </w:rPr>
              <w:t>More than 60 minutes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A377B4" w:rsidRPr="00462FD5" w:rsidRDefault="00A377B4" w:rsidP="00C8605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462FD5">
              <w:rPr>
                <w:rFonts w:ascii="Times New Roman" w:eastAsia="Times New Roman" w:hAnsi="Times New Roman" w:cs="Times New Roman"/>
              </w:rPr>
              <w:t>4.8</w:t>
            </w:r>
          </w:p>
        </w:tc>
      </w:tr>
    </w:tbl>
    <w:p w:rsidR="00A377B4" w:rsidRPr="00F92F19" w:rsidRDefault="00A377B4" w:rsidP="00A377B4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</w:p>
    <w:p w:rsidR="00A377B4" w:rsidRPr="00462FD5" w:rsidRDefault="00A377B4" w:rsidP="00A377B4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</w:p>
    <w:p w:rsidR="00A377B4" w:rsidRPr="00462FD5" w:rsidRDefault="00A377B4" w:rsidP="00A377B4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</w:p>
    <w:p w:rsidR="00A377B4" w:rsidRPr="00834225" w:rsidRDefault="00A377B4" w:rsidP="00A377B4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</w:p>
    <w:p w:rsidR="00A377B4" w:rsidRDefault="00A377B4" w:rsidP="00A377B4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</w:p>
    <w:p w:rsidR="00576C42" w:rsidRPr="00834225" w:rsidRDefault="00576C42" w:rsidP="00576C42">
      <w:pPr>
        <w:widowControl w:val="0"/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Supplemental Table 2: Interview Characteristics</w:t>
      </w:r>
    </w:p>
    <w:p w:rsidR="00691F77" w:rsidRPr="00D13082" w:rsidRDefault="00691F77" w:rsidP="00691F7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87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"/>
        <w:gridCol w:w="967"/>
        <w:gridCol w:w="1589"/>
        <w:gridCol w:w="1327"/>
        <w:gridCol w:w="1931"/>
        <w:gridCol w:w="1933"/>
      </w:tblGrid>
      <w:tr w:rsidR="00691F77" w:rsidRPr="00D13082" w:rsidTr="00C8605F">
        <w:trPr>
          <w:cantSplit/>
          <w:trHeight w:val="257"/>
        </w:trPr>
        <w:tc>
          <w:tcPr>
            <w:tcW w:w="87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Interviews on a given day</w:t>
            </w:r>
          </w:p>
        </w:tc>
      </w:tr>
      <w:tr w:rsidR="00691F77" w:rsidRPr="00D13082" w:rsidTr="00C8605F">
        <w:trPr>
          <w:cantSplit/>
          <w:trHeight w:val="414"/>
        </w:trPr>
        <w:tc>
          <w:tcPr>
            <w:tcW w:w="193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Valid Percent</w:t>
            </w:r>
          </w:p>
        </w:tc>
        <w:tc>
          <w:tcPr>
            <w:tcW w:w="193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Cumulative Percent</w:t>
            </w:r>
          </w:p>
        </w:tc>
      </w:tr>
      <w:tr w:rsidR="00691F77" w:rsidRPr="00D13082" w:rsidTr="00C8605F">
        <w:trPr>
          <w:cantSplit/>
          <w:trHeight w:val="257"/>
        </w:trPr>
        <w:tc>
          <w:tcPr>
            <w:tcW w:w="967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589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2130</w:t>
            </w:r>
          </w:p>
        </w:tc>
        <w:tc>
          <w:tcPr>
            <w:tcW w:w="132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91.3</w:t>
            </w:r>
          </w:p>
        </w:tc>
        <w:tc>
          <w:tcPr>
            <w:tcW w:w="1931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91.3</w:t>
            </w:r>
          </w:p>
        </w:tc>
        <w:tc>
          <w:tcPr>
            <w:tcW w:w="1933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91.3</w:t>
            </w:r>
          </w:p>
        </w:tc>
      </w:tr>
      <w:tr w:rsidR="00691F77" w:rsidRPr="00D13082" w:rsidTr="00C8605F">
        <w:trPr>
          <w:cantSplit/>
          <w:trHeight w:val="264"/>
        </w:trPr>
        <w:tc>
          <w:tcPr>
            <w:tcW w:w="96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97.4</w:t>
            </w:r>
          </w:p>
        </w:tc>
      </w:tr>
      <w:tr w:rsidR="00691F77" w:rsidRPr="00D13082" w:rsidTr="00C8605F">
        <w:trPr>
          <w:cantSplit/>
          <w:trHeight w:val="271"/>
        </w:trPr>
        <w:tc>
          <w:tcPr>
            <w:tcW w:w="96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99.3</w:t>
            </w:r>
          </w:p>
        </w:tc>
      </w:tr>
      <w:tr w:rsidR="00691F77" w:rsidRPr="00D13082" w:rsidTr="00C8605F">
        <w:trPr>
          <w:cantSplit/>
          <w:trHeight w:val="271"/>
        </w:trPr>
        <w:tc>
          <w:tcPr>
            <w:tcW w:w="96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99.7</w:t>
            </w:r>
          </w:p>
        </w:tc>
      </w:tr>
      <w:tr w:rsidR="00691F77" w:rsidRPr="00D13082" w:rsidTr="00C8605F">
        <w:trPr>
          <w:cantSplit/>
          <w:trHeight w:val="271"/>
        </w:trPr>
        <w:tc>
          <w:tcPr>
            <w:tcW w:w="96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99.8</w:t>
            </w:r>
          </w:p>
        </w:tc>
      </w:tr>
      <w:tr w:rsidR="00691F77" w:rsidRPr="00D13082" w:rsidTr="00C8605F">
        <w:trPr>
          <w:cantSplit/>
          <w:trHeight w:val="264"/>
        </w:trPr>
        <w:tc>
          <w:tcPr>
            <w:tcW w:w="96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</w:tr>
      <w:tr w:rsidR="00691F77" w:rsidRPr="00D13082" w:rsidTr="00C8605F">
        <w:trPr>
          <w:cantSplit/>
          <w:trHeight w:val="271"/>
        </w:trPr>
        <w:tc>
          <w:tcPr>
            <w:tcW w:w="96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</w:tr>
      <w:tr w:rsidR="00691F77" w:rsidRPr="00D13082" w:rsidTr="00C8605F">
        <w:trPr>
          <w:cantSplit/>
          <w:trHeight w:val="271"/>
        </w:trPr>
        <w:tc>
          <w:tcPr>
            <w:tcW w:w="96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91F77" w:rsidRDefault="00691F77" w:rsidP="00691F7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Pr="00D13082" w:rsidRDefault="00691F77" w:rsidP="00691F7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0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number of </w:t>
      </w:r>
      <w:r w:rsidRPr="00D1308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days </w:t>
      </w:r>
      <w:r w:rsidRPr="00D130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which at least one interview was conducted is 204. </w:t>
      </w:r>
    </w:p>
    <w:tbl>
      <w:tblPr>
        <w:tblpPr w:leftFromText="180" w:rightFromText="180" w:vertAnchor="text" w:horzAnchor="page" w:tblpX="2270" w:tblpY="31"/>
        <w:tblW w:w="2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4"/>
        <w:gridCol w:w="755"/>
        <w:gridCol w:w="792"/>
      </w:tblGrid>
      <w:tr w:rsidR="00691F77" w:rsidRPr="00D13082" w:rsidTr="00C8605F">
        <w:trPr>
          <w:cantSplit/>
          <w:trHeight w:val="361"/>
        </w:trPr>
        <w:tc>
          <w:tcPr>
            <w:tcW w:w="2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Interviews</w:t>
            </w:r>
          </w:p>
        </w:tc>
      </w:tr>
      <w:tr w:rsidR="00691F77" w:rsidRPr="00D13082" w:rsidTr="00C8605F">
        <w:trPr>
          <w:cantSplit/>
          <w:trHeight w:val="361"/>
        </w:trPr>
        <w:tc>
          <w:tcPr>
            <w:tcW w:w="5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</w:tr>
      <w:tr w:rsidR="00691F77" w:rsidRPr="00D13082" w:rsidTr="00C8605F">
        <w:trPr>
          <w:cantSplit/>
          <w:trHeight w:val="453"/>
        </w:trPr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1.4510</w:t>
            </w:r>
          </w:p>
        </w:tc>
      </w:tr>
      <w:tr w:rsidR="00691F77" w:rsidRPr="00D13082" w:rsidTr="00C8605F">
        <w:trPr>
          <w:cantSplit/>
          <w:trHeight w:val="361"/>
        </w:trPr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691F77" w:rsidRPr="00D13082" w:rsidTr="00C8605F">
        <w:trPr>
          <w:cantSplit/>
          <w:trHeight w:val="371"/>
        </w:trPr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</w:tr>
      <w:tr w:rsidR="00691F77" w:rsidRPr="00D13082" w:rsidTr="00C8605F">
        <w:trPr>
          <w:cantSplit/>
          <w:trHeight w:val="361"/>
        </w:trPr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296.00</w:t>
            </w:r>
          </w:p>
        </w:tc>
      </w:tr>
    </w:tbl>
    <w:p w:rsidR="00691F77" w:rsidRPr="00D13082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Pr="00D13082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Pr="00D13082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Pr="00D13082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Pr="00D13082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Pr="00D13082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Pr="00D13082" w:rsidRDefault="00691F77" w:rsidP="00691F7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082">
        <w:rPr>
          <w:rFonts w:ascii="Times New Roman" w:eastAsia="Times New Roman" w:hAnsi="Times New Roman" w:cs="Times New Roman"/>
          <w:color w:val="000000"/>
          <w:sz w:val="24"/>
          <w:szCs w:val="24"/>
        </w:rPr>
        <w:t>On 70.6% of days with an interview, there was only one interview conducted.</w:t>
      </w:r>
    </w:p>
    <w:p w:rsidR="00691F77" w:rsidRPr="00D13082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pPr w:leftFromText="187" w:rightFromText="187" w:vertAnchor="text" w:horzAnchor="margin" w:tblpY="1"/>
        <w:tblOverlap w:val="never"/>
        <w:tblW w:w="102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7"/>
        <w:gridCol w:w="1388"/>
        <w:gridCol w:w="1740"/>
        <w:gridCol w:w="1453"/>
        <w:gridCol w:w="2122"/>
        <w:gridCol w:w="2116"/>
      </w:tblGrid>
      <w:tr w:rsidR="00691F77" w:rsidRPr="00D13082" w:rsidTr="00C8605F">
        <w:trPr>
          <w:cantSplit/>
          <w:trHeight w:val="257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Interviews Counts</w:t>
            </w:r>
          </w:p>
        </w:tc>
      </w:tr>
      <w:tr w:rsidR="00691F77" w:rsidRPr="00D13082" w:rsidTr="00C8605F">
        <w:trPr>
          <w:gridAfter w:val="1"/>
          <w:wAfter w:w="2116" w:type="dxa"/>
          <w:cantSplit/>
          <w:trHeight w:val="414"/>
        </w:trPr>
        <w:tc>
          <w:tcPr>
            <w:tcW w:w="2775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145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</w:t>
            </w:r>
          </w:p>
        </w:tc>
        <w:tc>
          <w:tcPr>
            <w:tcW w:w="212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Cumulative Percent</w:t>
            </w:r>
          </w:p>
        </w:tc>
      </w:tr>
      <w:tr w:rsidR="00691F77" w:rsidRPr="00D13082" w:rsidTr="00C8605F">
        <w:trPr>
          <w:gridAfter w:val="1"/>
          <w:wAfter w:w="2116" w:type="dxa"/>
          <w:cantSplit/>
          <w:trHeight w:val="257"/>
        </w:trPr>
        <w:tc>
          <w:tcPr>
            <w:tcW w:w="1387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74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53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122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70.6</w:t>
            </w:r>
          </w:p>
        </w:tc>
      </w:tr>
      <w:tr w:rsidR="00691F77" w:rsidRPr="00D13082" w:rsidTr="00C8605F">
        <w:trPr>
          <w:gridAfter w:val="1"/>
          <w:wAfter w:w="2116" w:type="dxa"/>
          <w:cantSplit/>
          <w:trHeight w:val="264"/>
        </w:trPr>
        <w:tc>
          <w:tcPr>
            <w:tcW w:w="138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91.7</w:t>
            </w:r>
          </w:p>
        </w:tc>
      </w:tr>
      <w:tr w:rsidR="00691F77" w:rsidRPr="00D13082" w:rsidTr="00C8605F">
        <w:trPr>
          <w:gridAfter w:val="1"/>
          <w:wAfter w:w="2116" w:type="dxa"/>
          <w:cantSplit/>
          <w:trHeight w:val="271"/>
        </w:trPr>
        <w:tc>
          <w:tcPr>
            <w:tcW w:w="138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96.6</w:t>
            </w:r>
          </w:p>
        </w:tc>
      </w:tr>
      <w:tr w:rsidR="00691F77" w:rsidRPr="00D13082" w:rsidTr="00C8605F">
        <w:trPr>
          <w:gridAfter w:val="1"/>
          <w:wAfter w:w="2116" w:type="dxa"/>
          <w:cantSplit/>
          <w:trHeight w:val="271"/>
        </w:trPr>
        <w:tc>
          <w:tcPr>
            <w:tcW w:w="138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98.0</w:t>
            </w:r>
          </w:p>
        </w:tc>
      </w:tr>
      <w:tr w:rsidR="00691F77" w:rsidRPr="00D13082" w:rsidTr="00C8605F">
        <w:trPr>
          <w:gridAfter w:val="1"/>
          <w:wAfter w:w="2116" w:type="dxa"/>
          <w:cantSplit/>
          <w:trHeight w:val="271"/>
        </w:trPr>
        <w:tc>
          <w:tcPr>
            <w:tcW w:w="138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99.5</w:t>
            </w:r>
          </w:p>
        </w:tc>
      </w:tr>
      <w:tr w:rsidR="00691F77" w:rsidRPr="00D13082" w:rsidTr="00C8605F">
        <w:trPr>
          <w:gridAfter w:val="1"/>
          <w:wAfter w:w="2116" w:type="dxa"/>
          <w:cantSplit/>
          <w:trHeight w:val="264"/>
        </w:trPr>
        <w:tc>
          <w:tcPr>
            <w:tcW w:w="138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13082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3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</w:tr>
    </w:tbl>
    <w:p w:rsid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</w:p>
    <w:p w:rsid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</w:p>
    <w:p w:rsid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</w:p>
    <w:p w:rsid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</w:p>
    <w:p w:rsid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</w:p>
    <w:p w:rsid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</w:p>
    <w:p w:rsid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</w:p>
    <w:p w:rsid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</w:p>
    <w:p w:rsid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</w:p>
    <w:p w:rsidR="00691F77" w:rsidRP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32"/>
          <w:u w:val="single"/>
        </w:rPr>
      </w:pPr>
      <w:r w:rsidRPr="00576C42">
        <w:rPr>
          <w:rFonts w:ascii="Times New Roman" w:eastAsia="Times New Roman" w:hAnsi="Times New Roman" w:cs="Times New Roman"/>
          <w:color w:val="000000"/>
          <w:sz w:val="24"/>
          <w:szCs w:val="32"/>
          <w:u w:val="single"/>
        </w:rPr>
        <w:t xml:space="preserve">Supplemental Table 3: </w:t>
      </w:r>
      <w:r w:rsidR="00691F77" w:rsidRPr="00576C42">
        <w:rPr>
          <w:rFonts w:ascii="Times New Roman" w:eastAsia="Times New Roman" w:hAnsi="Times New Roman" w:cs="Times New Roman"/>
          <w:color w:val="000000"/>
          <w:sz w:val="24"/>
          <w:szCs w:val="32"/>
          <w:u w:val="single"/>
        </w:rPr>
        <w:t>Officer Characteristics</w:t>
      </w:r>
    </w:p>
    <w:p w:rsidR="00576C42" w:rsidRPr="00576C42" w:rsidRDefault="00576C42" w:rsidP="00691F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32"/>
          <w:u w:val="single"/>
        </w:rPr>
      </w:pPr>
    </w:p>
    <w:p w:rsidR="00691F77" w:rsidRDefault="00691F77" w:rsidP="00691F7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52 officers identified as white, 2 as Hispanic, and 26 declined to answer.  </w:t>
      </w:r>
    </w:p>
    <w:p w:rsidR="00691F77" w:rsidRPr="00882EF0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Spec="center" w:tblpY="181"/>
        <w:tblW w:w="83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6"/>
        <w:gridCol w:w="769"/>
        <w:gridCol w:w="1171"/>
        <w:gridCol w:w="1171"/>
        <w:gridCol w:w="1171"/>
        <w:gridCol w:w="1171"/>
        <w:gridCol w:w="1146"/>
        <w:gridCol w:w="1173"/>
      </w:tblGrid>
      <w:tr w:rsidR="00691F77" w:rsidRPr="00882EF0" w:rsidTr="00C8605F">
        <w:trPr>
          <w:cantSplit/>
          <w:trHeight w:val="264"/>
        </w:trPr>
        <w:tc>
          <w:tcPr>
            <w:tcW w:w="83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Officer Ethnicity</w:t>
            </w:r>
          </w:p>
        </w:tc>
      </w:tr>
      <w:tr w:rsidR="00691F77" w:rsidRPr="00882EF0" w:rsidTr="00C8605F">
        <w:trPr>
          <w:cantSplit/>
          <w:trHeight w:val="516"/>
        </w:trPr>
        <w:tc>
          <w:tcPr>
            <w:tcW w:w="1355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White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Black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Hispanic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Asian</w:t>
            </w:r>
          </w:p>
        </w:tc>
        <w:tc>
          <w:tcPr>
            <w:tcW w:w="1146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Native American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Answer</w:t>
            </w:r>
          </w:p>
        </w:tc>
      </w:tr>
      <w:tr w:rsidR="00691F77" w:rsidRPr="00882EF0" w:rsidTr="00C8605F">
        <w:trPr>
          <w:cantSplit/>
          <w:trHeight w:val="264"/>
        </w:trPr>
        <w:tc>
          <w:tcPr>
            <w:tcW w:w="586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9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882EF0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</w:tbl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There were 20 female and 58 male officers </w:t>
      </w:r>
    </w:p>
    <w:p w:rsidR="00691F77" w:rsidRPr="000A4168" w:rsidRDefault="00691F77" w:rsidP="00691F7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6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8"/>
        <w:gridCol w:w="1068"/>
        <w:gridCol w:w="1756"/>
        <w:gridCol w:w="1466"/>
        <w:gridCol w:w="2133"/>
        <w:gridCol w:w="2136"/>
      </w:tblGrid>
      <w:tr w:rsidR="00691F77" w:rsidRPr="000A4168" w:rsidTr="00C8605F">
        <w:trPr>
          <w:cantSplit/>
          <w:trHeight w:val="342"/>
        </w:trPr>
        <w:tc>
          <w:tcPr>
            <w:tcW w:w="96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Officer </w:t>
            </w:r>
            <w:r w:rsidRPr="000A41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</w:tc>
      </w:tr>
      <w:tr w:rsidR="00691F77" w:rsidRPr="000A4168" w:rsidTr="00C8605F">
        <w:trPr>
          <w:gridAfter w:val="1"/>
          <w:wAfter w:w="2136" w:type="dxa"/>
          <w:cantSplit/>
          <w:trHeight w:val="685"/>
        </w:trPr>
        <w:tc>
          <w:tcPr>
            <w:tcW w:w="2136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4168"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1466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4168">
              <w:rPr>
                <w:rFonts w:ascii="Times New Roman" w:hAnsi="Times New Roman" w:cs="Times New Roman"/>
                <w:sz w:val="24"/>
                <w:szCs w:val="24"/>
              </w:rPr>
              <w:t>Percent</w:t>
            </w:r>
          </w:p>
        </w:tc>
        <w:tc>
          <w:tcPr>
            <w:tcW w:w="213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4168">
              <w:rPr>
                <w:rFonts w:ascii="Times New Roman" w:hAnsi="Times New Roman" w:cs="Times New Roman"/>
                <w:sz w:val="24"/>
                <w:szCs w:val="24"/>
              </w:rPr>
              <w:t>Cumulative Percent</w:t>
            </w:r>
          </w:p>
        </w:tc>
      </w:tr>
      <w:tr w:rsidR="00691F77" w:rsidRPr="000A4168" w:rsidTr="00C8605F">
        <w:trPr>
          <w:gridAfter w:val="1"/>
          <w:wAfter w:w="2136" w:type="dxa"/>
          <w:cantSplit/>
          <w:trHeight w:val="342"/>
        </w:trPr>
        <w:tc>
          <w:tcPr>
            <w:tcW w:w="1068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756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416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66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4168">
              <w:rPr>
                <w:rFonts w:ascii="Times New Roman" w:hAnsi="Times New Roman" w:cs="Times New Roman"/>
                <w:sz w:val="24"/>
                <w:szCs w:val="24"/>
              </w:rPr>
              <w:t>25.6</w:t>
            </w:r>
          </w:p>
        </w:tc>
        <w:tc>
          <w:tcPr>
            <w:tcW w:w="2133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4168">
              <w:rPr>
                <w:rFonts w:ascii="Times New Roman" w:hAnsi="Times New Roman" w:cs="Times New Roman"/>
                <w:sz w:val="24"/>
                <w:szCs w:val="24"/>
              </w:rPr>
              <w:t>25.6</w:t>
            </w:r>
          </w:p>
        </w:tc>
      </w:tr>
      <w:tr w:rsidR="00691F77" w:rsidRPr="000A4168" w:rsidTr="00C8605F">
        <w:trPr>
          <w:gridAfter w:val="1"/>
          <w:wAfter w:w="2136" w:type="dxa"/>
          <w:cantSplit/>
          <w:trHeight w:val="363"/>
        </w:trPr>
        <w:tc>
          <w:tcPr>
            <w:tcW w:w="1068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416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4168">
              <w:rPr>
                <w:rFonts w:ascii="Times New Roman" w:hAnsi="Times New Roman" w:cs="Times New Roman"/>
                <w:sz w:val="24"/>
                <w:szCs w:val="24"/>
              </w:rPr>
              <w:t>74.4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4168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</w:tbl>
    <w:p w:rsidR="00691F77" w:rsidRPr="000A4168" w:rsidRDefault="00691F77" w:rsidP="00691F7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691F77" w:rsidRDefault="00691F77" w:rsidP="00691F7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characteristics of officers showed a mean BMI of 30.9 and average age of 42.47.</w:t>
      </w:r>
    </w:p>
    <w:p w:rsidR="00691F77" w:rsidRPr="000A4168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Pr="000A4168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79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5"/>
        <w:gridCol w:w="1384"/>
        <w:gridCol w:w="1490"/>
        <w:gridCol w:w="1384"/>
        <w:gridCol w:w="1387"/>
      </w:tblGrid>
      <w:tr w:rsidR="00691F77" w:rsidRPr="000A4168" w:rsidTr="00C8605F">
        <w:trPr>
          <w:cantSplit/>
          <w:trHeight w:val="266"/>
        </w:trPr>
        <w:tc>
          <w:tcPr>
            <w:tcW w:w="79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Physical Characteristics</w:t>
            </w:r>
          </w:p>
        </w:tc>
      </w:tr>
      <w:tr w:rsidR="00691F77" w:rsidRPr="000A4168" w:rsidTr="00C8605F">
        <w:trPr>
          <w:cantSplit/>
          <w:trHeight w:val="254"/>
        </w:trPr>
        <w:tc>
          <w:tcPr>
            <w:tcW w:w="2345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490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Weight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Height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BMI</w:t>
            </w:r>
          </w:p>
        </w:tc>
      </w:tr>
      <w:tr w:rsidR="00691F77" w:rsidRPr="000A4168" w:rsidTr="00C8605F">
        <w:trPr>
          <w:cantSplit/>
          <w:trHeight w:val="266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212.9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691F77" w:rsidRPr="000A4168" w:rsidTr="00C8605F">
        <w:trPr>
          <w:cantSplit/>
          <w:trHeight w:val="266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209.94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70.0000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91F77" w:rsidRPr="000A4168" w:rsidTr="00C8605F">
        <w:trPr>
          <w:cantSplit/>
          <w:trHeight w:val="266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6.30</w:t>
            </w:r>
          </w:p>
        </w:tc>
      </w:tr>
      <w:tr w:rsidR="00691F77" w:rsidRPr="000A4168" w:rsidTr="00C8605F">
        <w:trPr>
          <w:cantSplit/>
          <w:trHeight w:val="266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Range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218.00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0A4168" w:rsidRDefault="00691F77" w:rsidP="00C860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28.33</w:t>
            </w:r>
          </w:p>
        </w:tc>
      </w:tr>
    </w:tbl>
    <w:p w:rsidR="00691F77" w:rsidRPr="000A4168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Default="00691F77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6C42" w:rsidRDefault="00576C42" w:rsidP="00691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F77" w:rsidRPr="00576C42" w:rsidRDefault="00576C42" w:rsidP="00691F77">
      <w:pPr>
        <w:jc w:val="center"/>
        <w:rPr>
          <w:rFonts w:ascii="Times New Roman" w:hAnsi="Times New Roman" w:cs="Times New Roman"/>
          <w:i/>
          <w:sz w:val="24"/>
          <w:szCs w:val="32"/>
          <w:u w:val="single"/>
        </w:rPr>
      </w:pPr>
      <w:r w:rsidRPr="00576C42">
        <w:rPr>
          <w:rFonts w:ascii="Times New Roman" w:hAnsi="Times New Roman" w:cs="Times New Roman"/>
          <w:sz w:val="24"/>
          <w:szCs w:val="32"/>
          <w:u w:val="single"/>
        </w:rPr>
        <w:t xml:space="preserve">Supplemental </w:t>
      </w:r>
      <w:r w:rsidR="00691F77" w:rsidRPr="00576C42">
        <w:rPr>
          <w:rFonts w:ascii="Times New Roman" w:hAnsi="Times New Roman" w:cs="Times New Roman"/>
          <w:sz w:val="24"/>
          <w:szCs w:val="32"/>
          <w:u w:val="single"/>
        </w:rPr>
        <w:t xml:space="preserve">Table </w:t>
      </w:r>
      <w:r w:rsidRPr="00576C42">
        <w:rPr>
          <w:rFonts w:ascii="Times New Roman" w:hAnsi="Times New Roman" w:cs="Times New Roman"/>
          <w:sz w:val="24"/>
          <w:szCs w:val="32"/>
          <w:u w:val="single"/>
        </w:rPr>
        <w:t xml:space="preserve">4: </w:t>
      </w:r>
      <w:r w:rsidR="00691F77" w:rsidRPr="00576C42">
        <w:rPr>
          <w:rFonts w:ascii="Times New Roman" w:hAnsi="Times New Roman" w:cs="Times New Roman"/>
          <w:sz w:val="24"/>
          <w:szCs w:val="32"/>
          <w:u w:val="single"/>
        </w:rPr>
        <w:t>Sleep Variables</w:t>
      </w:r>
    </w:p>
    <w:p w:rsidR="00691F77" w:rsidRPr="00D60898" w:rsidRDefault="00691F77" w:rsidP="00691F77">
      <w:pPr>
        <w:rPr>
          <w:rFonts w:ascii="Times New Roman" w:hAnsi="Times New Roman" w:cs="Times New Roman"/>
        </w:rPr>
      </w:pPr>
    </w:p>
    <w:tbl>
      <w:tblPr>
        <w:tblW w:w="10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9"/>
        <w:gridCol w:w="1334"/>
        <w:gridCol w:w="1409"/>
        <w:gridCol w:w="1334"/>
        <w:gridCol w:w="1803"/>
        <w:gridCol w:w="1242"/>
      </w:tblGrid>
      <w:tr w:rsidR="00691F77" w:rsidRPr="00D60898" w:rsidTr="00C8605F">
        <w:trPr>
          <w:cantSplit/>
          <w:trHeight w:val="238"/>
        </w:trPr>
        <w:tc>
          <w:tcPr>
            <w:tcW w:w="101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Officer Averages 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189"/>
        </w:trPr>
        <w:tc>
          <w:tcPr>
            <w:tcW w:w="300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334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Minimum</w:t>
            </w: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Maximum</w:t>
            </w:r>
          </w:p>
        </w:tc>
        <w:tc>
          <w:tcPr>
            <w:tcW w:w="1334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SD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Actigraphy Variables</w:t>
            </w:r>
          </w:p>
        </w:tc>
        <w:tc>
          <w:tcPr>
            <w:tcW w:w="1334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334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Alertness</w:t>
            </w:r>
          </w:p>
        </w:tc>
        <w:tc>
          <w:tcPr>
            <w:tcW w:w="1334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61.34</w:t>
            </w:r>
          </w:p>
        </w:tc>
        <w:tc>
          <w:tcPr>
            <w:tcW w:w="1409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96.26</w:t>
            </w:r>
          </w:p>
        </w:tc>
        <w:tc>
          <w:tcPr>
            <w:tcW w:w="1334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87.21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6.89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391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Minutes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0898">
              <w:rPr>
                <w:rFonts w:ascii="Times New Roman" w:hAnsi="Times New Roman" w:cs="Times New Roman"/>
              </w:rPr>
              <w:t>in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0898">
              <w:rPr>
                <w:rFonts w:ascii="Times New Roman" w:hAnsi="Times New Roman" w:cs="Times New Roman"/>
              </w:rPr>
              <w:t>bed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319.83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588.00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481.3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46.32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384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Minute</w:t>
            </w:r>
            <w:r>
              <w:rPr>
                <w:rFonts w:ascii="Times New Roman" w:hAnsi="Times New Roman" w:cs="Times New Roman"/>
              </w:rPr>
              <w:t xml:space="preserve">s </w:t>
            </w:r>
            <w:r w:rsidRPr="00D60898">
              <w:rPr>
                <w:rFonts w:ascii="Times New Roman" w:hAnsi="Times New Roman" w:cs="Times New Roman"/>
              </w:rPr>
              <w:t>asleep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276.61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505.00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403.94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47.17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45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WASO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8.89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111.07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39.51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25.79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Wake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0898">
              <w:rPr>
                <w:rFonts w:ascii="Times New Roman" w:hAnsi="Times New Roman" w:cs="Times New Roman"/>
              </w:rPr>
              <w:t>episodes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.86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9.00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3.3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1.71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Awakenings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0898">
              <w:rPr>
                <w:rFonts w:ascii="Times New Roman" w:hAnsi="Times New Roman" w:cs="Times New Roman"/>
              </w:rPr>
              <w:t>per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0898">
              <w:rPr>
                <w:rFonts w:ascii="Times New Roman" w:hAnsi="Times New Roman" w:cs="Times New Roman"/>
              </w:rPr>
              <w:t>hour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.5149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.30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Efficiency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69.12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94.58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84.52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6.11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Onset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0898">
              <w:rPr>
                <w:rFonts w:ascii="Times New Roman" w:hAnsi="Times New Roman" w:cs="Times New Roman"/>
              </w:rPr>
              <w:t>variance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-91.19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65.03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-1.81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17.59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Wake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0898">
              <w:rPr>
                <w:rFonts w:ascii="Times New Roman" w:hAnsi="Times New Roman" w:cs="Times New Roman"/>
              </w:rPr>
              <w:t>variance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-58.50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87.92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.8578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14.2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Hours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0898">
              <w:rPr>
                <w:rFonts w:ascii="Times New Roman" w:hAnsi="Times New Roman" w:cs="Times New Roman"/>
              </w:rPr>
              <w:t>asleep</w:t>
            </w:r>
            <w:r>
              <w:rPr>
                <w:rFonts w:ascii="Times New Roman" w:hAnsi="Times New Roman" w:cs="Times New Roman"/>
              </w:rPr>
              <w:t xml:space="preserve"> past week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31.98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59.59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47.5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5.0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Daily Diary Variables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Sleep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0898">
              <w:rPr>
                <w:rFonts w:ascii="Times New Roman" w:hAnsi="Times New Roman" w:cs="Times New Roman"/>
              </w:rPr>
              <w:t>Quality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2.75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9.24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6.7183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D60898">
              <w:rPr>
                <w:rFonts w:ascii="Times New Roman" w:hAnsi="Times New Roman" w:cs="Times New Roman"/>
              </w:rPr>
              <w:t>1.7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proofErr w:type="spellStart"/>
            <w:r w:rsidRPr="001632DD">
              <w:rPr>
                <w:rFonts w:ascii="Times New Roman" w:hAnsi="Times New Roman" w:cs="Times New Roman"/>
              </w:rPr>
              <w:t>Self</w:t>
            </w:r>
            <w:r>
              <w:rPr>
                <w:rFonts w:ascii="Times New Roman" w:hAnsi="Times New Roman" w:cs="Times New Roman"/>
              </w:rPr>
              <w:t xml:space="preserve"> Care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5.13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1.6349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1.14218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Stress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4.00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2.2668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.65835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Caffeine Use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9.25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2.4630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1632DD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  <w:r w:rsidRPr="001632DD">
              <w:rPr>
                <w:rFonts w:ascii="Times New Roman" w:hAnsi="Times New Roman" w:cs="Times New Roman"/>
              </w:rPr>
              <w:t>1.62724</w:t>
            </w:r>
          </w:p>
        </w:tc>
      </w:tr>
      <w:tr w:rsidR="00691F77" w:rsidRPr="00D60898" w:rsidTr="00C8605F">
        <w:trPr>
          <w:gridAfter w:val="1"/>
          <w:wAfter w:w="1242" w:type="dxa"/>
          <w:cantSplit/>
          <w:trHeight w:val="23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1F77" w:rsidRPr="00D60898" w:rsidRDefault="00691F77" w:rsidP="00C8605F">
            <w:pPr>
              <w:ind w:left="360"/>
              <w:rPr>
                <w:rFonts w:ascii="Times New Roman" w:hAnsi="Times New Roman" w:cs="Times New Roman"/>
              </w:rPr>
            </w:pPr>
          </w:p>
        </w:tc>
      </w:tr>
    </w:tbl>
    <w:p w:rsidR="00691F77" w:rsidRPr="00D60898" w:rsidRDefault="00691F77" w:rsidP="00691F77">
      <w:pPr>
        <w:ind w:left="360"/>
        <w:rPr>
          <w:rFonts w:ascii="Times New Roman" w:hAnsi="Times New Roman" w:cs="Times New Roman"/>
        </w:rPr>
      </w:pPr>
    </w:p>
    <w:p w:rsidR="00691F77" w:rsidRPr="00D60898" w:rsidRDefault="00691F77" w:rsidP="00691F77">
      <w:pPr>
        <w:ind w:left="360"/>
        <w:rPr>
          <w:rFonts w:ascii="Times New Roman" w:hAnsi="Times New Roman" w:cs="Times New Roman"/>
        </w:rPr>
      </w:pPr>
    </w:p>
    <w:p w:rsidR="00691F77" w:rsidRDefault="00691F77" w:rsidP="00691F77">
      <w:pPr>
        <w:ind w:left="360"/>
        <w:rPr>
          <w:rFonts w:ascii="Times New Roman" w:hAnsi="Times New Roman" w:cs="Times New Roman"/>
          <w:i/>
        </w:rPr>
      </w:pPr>
    </w:p>
    <w:p w:rsidR="00691F77" w:rsidRPr="001632DD" w:rsidRDefault="00691F77" w:rsidP="00691F77">
      <w:pPr>
        <w:ind w:left="360"/>
        <w:rPr>
          <w:rFonts w:ascii="Times New Roman" w:hAnsi="Times New Roman" w:cs="Times New Roman"/>
        </w:rPr>
      </w:pPr>
    </w:p>
    <w:p w:rsidR="00691F77" w:rsidRPr="001632DD" w:rsidRDefault="00691F77" w:rsidP="00691F77">
      <w:pPr>
        <w:ind w:left="360"/>
        <w:rPr>
          <w:rFonts w:ascii="Times New Roman" w:hAnsi="Times New Roman" w:cs="Times New Roman"/>
        </w:rPr>
      </w:pPr>
    </w:p>
    <w:p w:rsidR="00691F77" w:rsidRPr="001632DD" w:rsidRDefault="00691F77" w:rsidP="00691F77">
      <w:pPr>
        <w:ind w:left="360"/>
        <w:rPr>
          <w:rFonts w:ascii="Times New Roman" w:hAnsi="Times New Roman" w:cs="Times New Roman"/>
        </w:rPr>
      </w:pPr>
    </w:p>
    <w:p w:rsidR="00691F77" w:rsidRDefault="00691F77" w:rsidP="00691F77">
      <w:pPr>
        <w:ind w:left="360"/>
        <w:rPr>
          <w:rFonts w:ascii="Times New Roman" w:hAnsi="Times New Roman" w:cs="Times New Roman"/>
          <w:i/>
        </w:rPr>
      </w:pPr>
    </w:p>
    <w:p w:rsidR="00691F77" w:rsidRDefault="00691F77" w:rsidP="00691F77">
      <w:pPr>
        <w:rPr>
          <w:rFonts w:ascii="Times New Roman" w:hAnsi="Times New Roman" w:cs="Times New Roman"/>
          <w:i/>
        </w:rPr>
      </w:pPr>
      <w:bookmarkStart w:id="0" w:name="_GoBack"/>
      <w:bookmarkEnd w:id="0"/>
    </w:p>
    <w:p w:rsidR="00691F77" w:rsidRPr="00576C42" w:rsidRDefault="00576C42" w:rsidP="00691F77">
      <w:pPr>
        <w:jc w:val="center"/>
        <w:rPr>
          <w:rFonts w:ascii="Times New Roman" w:hAnsi="Times New Roman" w:cs="Times New Roman"/>
          <w:sz w:val="24"/>
          <w:szCs w:val="32"/>
          <w:u w:val="single"/>
        </w:rPr>
      </w:pPr>
      <w:r w:rsidRPr="00576C42">
        <w:rPr>
          <w:rFonts w:ascii="Times New Roman" w:hAnsi="Times New Roman" w:cs="Times New Roman"/>
          <w:sz w:val="24"/>
          <w:szCs w:val="32"/>
          <w:u w:val="single"/>
        </w:rPr>
        <w:t xml:space="preserve">Supplemental Table 5: </w:t>
      </w:r>
      <w:r w:rsidR="00691F77" w:rsidRPr="00576C42">
        <w:rPr>
          <w:rFonts w:ascii="Times New Roman" w:hAnsi="Times New Roman" w:cs="Times New Roman"/>
          <w:sz w:val="24"/>
          <w:szCs w:val="32"/>
          <w:u w:val="single"/>
        </w:rPr>
        <w:t>Relationships Among Interview &amp; Sleep Variables</w:t>
      </w:r>
    </w:p>
    <w:tbl>
      <w:tblPr>
        <w:tblStyle w:val="TableGrid1"/>
        <w:tblW w:w="5921" w:type="pct"/>
        <w:tblInd w:w="-9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5"/>
        <w:gridCol w:w="538"/>
        <w:gridCol w:w="944"/>
        <w:gridCol w:w="947"/>
        <w:gridCol w:w="947"/>
        <w:gridCol w:w="947"/>
        <w:gridCol w:w="947"/>
        <w:gridCol w:w="944"/>
        <w:gridCol w:w="947"/>
        <w:gridCol w:w="947"/>
        <w:gridCol w:w="947"/>
        <w:gridCol w:w="944"/>
      </w:tblGrid>
      <w:tr w:rsidR="00691F77" w:rsidRPr="00C65B2F" w:rsidTr="00C8605F">
        <w:trPr>
          <w:trHeight w:val="506"/>
        </w:trPr>
        <w:tc>
          <w:tcPr>
            <w:tcW w:w="490" w:type="pc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</w:tcPr>
          <w:p w:rsidR="00691F77" w:rsidRPr="001062C0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pc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Alertness</w:t>
            </w:r>
          </w:p>
        </w:tc>
        <w:tc>
          <w:tcPr>
            <w:tcW w:w="427" w:type="pc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WASO</w:t>
            </w:r>
          </w:p>
        </w:tc>
        <w:tc>
          <w:tcPr>
            <w:tcW w:w="427" w:type="pct"/>
            <w:tcBorders>
              <w:right w:val="single" w:sz="8" w:space="0" w:color="auto"/>
            </w:tcBorders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1062C0">
              <w:rPr>
                <w:rFonts w:ascii="Times New Roman" w:hAnsi="Times New Roman" w:cs="Times New Roman"/>
              </w:rPr>
              <w:t>Sleep Time</w:t>
            </w:r>
          </w:p>
        </w:tc>
        <w:tc>
          <w:tcPr>
            <w:tcW w:w="427" w:type="pct"/>
            <w:tcBorders>
              <w:left w:val="single" w:sz="8" w:space="0" w:color="auto"/>
            </w:tcBorders>
          </w:tcPr>
          <w:p w:rsidR="00691F77" w:rsidRDefault="00691F77" w:rsidP="00C86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Sleep</w:t>
            </w:r>
          </w:p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Quality</w:t>
            </w:r>
          </w:p>
        </w:tc>
        <w:tc>
          <w:tcPr>
            <w:tcW w:w="427" w:type="pc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Stress</w:t>
            </w:r>
          </w:p>
        </w:tc>
        <w:tc>
          <w:tcPr>
            <w:tcW w:w="426" w:type="pct"/>
            <w:tcBorders>
              <w:right w:val="single" w:sz="8" w:space="0" w:color="auto"/>
            </w:tcBorders>
          </w:tcPr>
          <w:p w:rsidR="00691F77" w:rsidRDefault="00691F77" w:rsidP="00C86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Self</w:t>
            </w:r>
          </w:p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Care</w:t>
            </w:r>
          </w:p>
        </w:tc>
        <w:tc>
          <w:tcPr>
            <w:tcW w:w="427" w:type="pct"/>
            <w:tcBorders>
              <w:left w:val="single" w:sz="8" w:space="0" w:color="auto"/>
            </w:tcBorders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Utility</w:t>
            </w:r>
          </w:p>
        </w:tc>
        <w:tc>
          <w:tcPr>
            <w:tcW w:w="427" w:type="pc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Rapport</w:t>
            </w:r>
          </w:p>
        </w:tc>
        <w:tc>
          <w:tcPr>
            <w:tcW w:w="427" w:type="pc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Resist</w:t>
            </w:r>
          </w:p>
        </w:tc>
        <w:tc>
          <w:tcPr>
            <w:tcW w:w="427" w:type="pc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Difficulty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Alertness</w:t>
            </w:r>
          </w:p>
        </w:tc>
        <w:tc>
          <w:tcPr>
            <w:tcW w:w="243" w:type="pct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-.28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.38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.19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-.09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-.03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-.07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-.2</w:t>
            </w:r>
            <w:r w:rsidRPr="00DE0EBE">
              <w:rPr>
                <w:rFonts w:ascii="Times New Roman" w:hAnsi="Times New Roman" w:cs="Times New Roman"/>
                <w:color w:val="000000"/>
              </w:rPr>
              <w:t>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.33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.2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-.1</w:t>
            </w:r>
            <w:r>
              <w:rPr>
                <w:rFonts w:ascii="Times New Roman" w:hAnsi="Times New Roman" w:cs="Times New Roman"/>
                <w:color w:val="000000"/>
              </w:rPr>
              <w:t>4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-.0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.07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.11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-.18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-.18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  <w:shd w:val="clear" w:color="auto" w:fill="EDEDED" w:themeFill="accent3" w:themeFillTint="33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WASO</w:t>
            </w:r>
          </w:p>
        </w:tc>
        <w:tc>
          <w:tcPr>
            <w:tcW w:w="243" w:type="pct"/>
            <w:shd w:val="clear" w:color="auto" w:fill="EDEDED" w:themeFill="accent3" w:themeFillTint="33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-.28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-.18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-.01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-.05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-.13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  <w:shd w:val="clear" w:color="auto" w:fill="EDEDED" w:themeFill="accent3" w:themeFillTint="33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EDEDED" w:themeFill="accent3" w:themeFillTint="33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-.2</w:t>
            </w:r>
            <w:r w:rsidRPr="00DE0EBE">
              <w:rPr>
                <w:rFonts w:ascii="Times New Roman" w:hAnsi="Times New Roman" w:cs="Times New Roman"/>
                <w:color w:val="000000"/>
              </w:rPr>
              <w:t>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.002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-.16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.000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.106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.037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.037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-.036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-.002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Sleep Time</w:t>
            </w:r>
          </w:p>
        </w:tc>
        <w:tc>
          <w:tcPr>
            <w:tcW w:w="243" w:type="pct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.38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-.021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.35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-.14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-.08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-.09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  <w:tcBorders>
              <w:bottom w:val="single" w:sz="8" w:space="0" w:color="auto"/>
            </w:tcBorders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tcBorders>
              <w:bottom w:val="single" w:sz="8" w:space="0" w:color="auto"/>
            </w:tcBorders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.33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.002</w:t>
            </w:r>
          </w:p>
        </w:tc>
        <w:tc>
          <w:tcPr>
            <w:tcW w:w="427" w:type="pct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.35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-.15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6" w:type="pct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27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.041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-.11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  <w:tcBorders>
              <w:top w:val="single" w:sz="8" w:space="0" w:color="auto"/>
            </w:tcBorders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Sleep </w:t>
            </w:r>
            <w:r w:rsidRPr="00C65B2F">
              <w:rPr>
                <w:rFonts w:ascii="Times New Roman" w:hAnsi="Times New Roman" w:cs="Times New Roman"/>
              </w:rPr>
              <w:t>Quality</w:t>
            </w:r>
          </w:p>
        </w:tc>
        <w:tc>
          <w:tcPr>
            <w:tcW w:w="243" w:type="pct"/>
            <w:tcBorders>
              <w:top w:val="single" w:sz="8" w:space="0" w:color="auto"/>
            </w:tcBorders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.19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-.18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.35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-.39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6" w:type="pc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.21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-.18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-.3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.23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-.16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.35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-.3</w:t>
            </w:r>
            <w:r w:rsidRPr="00DE0EBE">
              <w:rPr>
                <w:rFonts w:ascii="Times New Roman" w:hAnsi="Times New Roman" w:cs="Times New Roman"/>
                <w:color w:val="000000"/>
              </w:rPr>
              <w:t>9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.17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.1</w:t>
            </w:r>
            <w:r w:rsidRPr="00DE0EB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86563">
              <w:rPr>
                <w:rFonts w:ascii="Times New Roman" w:hAnsi="Times New Roman" w:cs="Times New Roman"/>
                <w:b/>
                <w:color w:val="000000"/>
              </w:rPr>
              <w:t>-.19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86563">
              <w:rPr>
                <w:rFonts w:ascii="Times New Roman" w:hAnsi="Times New Roman" w:cs="Times New Roman"/>
                <w:b/>
                <w:color w:val="000000"/>
              </w:rPr>
              <w:t>-.34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  <w:shd w:val="clear" w:color="auto" w:fill="EDEDED" w:themeFill="accent3" w:themeFillTint="33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Stress</w:t>
            </w:r>
          </w:p>
        </w:tc>
        <w:tc>
          <w:tcPr>
            <w:tcW w:w="243" w:type="pct"/>
            <w:shd w:val="clear" w:color="auto" w:fill="EDEDED" w:themeFill="accent3" w:themeFillTint="33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-.09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-.002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-.14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-.39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-.29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.11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.37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  <w:shd w:val="clear" w:color="auto" w:fill="EDEDED" w:themeFill="accent3" w:themeFillTint="33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EDEDED" w:themeFill="accent3" w:themeFillTint="33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-.1</w:t>
            </w:r>
            <w:r w:rsidRPr="00DE0EBE">
              <w:rPr>
                <w:rFonts w:ascii="Times New Roman" w:hAnsi="Times New Roman" w:cs="Times New Roman"/>
                <w:color w:val="000000"/>
              </w:rPr>
              <w:t>4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.000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-.15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-.385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-.2</w:t>
            </w:r>
            <w:r w:rsidRPr="00DE0EBE">
              <w:rPr>
                <w:rFonts w:ascii="Times New Roman" w:hAnsi="Times New Roman" w:cs="Times New Roman"/>
                <w:color w:val="000000"/>
              </w:rPr>
              <w:t>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</w:t>
            </w:r>
            <w:r w:rsidRPr="00DE0EBE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-.03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86563">
              <w:rPr>
                <w:rFonts w:ascii="Times New Roman" w:hAnsi="Times New Roman" w:cs="Times New Roman"/>
                <w:b/>
                <w:color w:val="000000"/>
              </w:rPr>
              <w:t>.1</w:t>
            </w:r>
            <w:r w:rsidRPr="00D857AF">
              <w:rPr>
                <w:rFonts w:ascii="Times New Roman" w:hAnsi="Times New Roman" w:cs="Times New Roman"/>
                <w:b/>
                <w:color w:val="000000"/>
              </w:rPr>
              <w:t>7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86563">
              <w:rPr>
                <w:rFonts w:ascii="Times New Roman" w:hAnsi="Times New Roman" w:cs="Times New Roman"/>
                <w:b/>
                <w:color w:val="000000"/>
              </w:rPr>
              <w:t>.41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 xml:space="preserve">Self </w:t>
            </w:r>
            <w:r w:rsidRPr="00C65B2F">
              <w:rPr>
                <w:rFonts w:ascii="Times New Roman" w:hAnsi="Times New Roman" w:cs="Times New Roman"/>
              </w:rPr>
              <w:t>Care</w:t>
            </w:r>
            <w:proofErr w:type="spellEnd"/>
          </w:p>
        </w:tc>
        <w:tc>
          <w:tcPr>
            <w:tcW w:w="243" w:type="pct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-.03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.21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-.29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.2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.17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  <w:tcBorders>
              <w:bottom w:val="single" w:sz="8" w:space="0" w:color="auto"/>
            </w:tcBorders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tcBorders>
              <w:bottom w:val="single" w:sz="8" w:space="0" w:color="auto"/>
            </w:tcBorders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-.0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.11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.046</w:t>
            </w:r>
          </w:p>
        </w:tc>
        <w:tc>
          <w:tcPr>
            <w:tcW w:w="427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.172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-.27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6" w:type="pct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857AF">
              <w:rPr>
                <w:rFonts w:ascii="Times New Roman" w:hAnsi="Times New Roman" w:cs="Times New Roman"/>
                <w:b/>
                <w:color w:val="000000"/>
              </w:rPr>
              <w:t>.142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.137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86563">
              <w:rPr>
                <w:rFonts w:ascii="Times New Roman" w:hAnsi="Times New Roman" w:cs="Times New Roman"/>
                <w:b/>
                <w:color w:val="000000"/>
              </w:rPr>
              <w:t>-.15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  <w:tcBorders>
              <w:top w:val="single" w:sz="8" w:space="0" w:color="auto"/>
            </w:tcBorders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Utility</w:t>
            </w:r>
          </w:p>
        </w:tc>
        <w:tc>
          <w:tcPr>
            <w:tcW w:w="243" w:type="pct"/>
            <w:tcBorders>
              <w:top w:val="single" w:sz="8" w:space="0" w:color="auto"/>
            </w:tcBorders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427" w:type="pc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427" w:type="pc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426" w:type="pc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.2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.52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-.51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tcBorders>
              <w:top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-.23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.07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.04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-.12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.125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.059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.142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.53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-.51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-.17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  <w:shd w:val="clear" w:color="auto" w:fill="EDEDED" w:themeFill="accent3" w:themeFillTint="33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Rapport</w:t>
            </w:r>
          </w:p>
        </w:tc>
        <w:tc>
          <w:tcPr>
            <w:tcW w:w="243" w:type="pct"/>
            <w:shd w:val="clear" w:color="auto" w:fill="EDEDED" w:themeFill="accent3" w:themeFillTint="33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.058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-.075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.17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.52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-.62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-.26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  <w:shd w:val="clear" w:color="auto" w:fill="EDEDED" w:themeFill="accent3" w:themeFillTint="33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EDEDED" w:themeFill="accent3" w:themeFillTint="33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.11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.04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-.11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.115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-.032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.14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.53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-.66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-.231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 w:rsidRPr="00C65B2F">
              <w:rPr>
                <w:rFonts w:ascii="Times New Roman" w:hAnsi="Times New Roman" w:cs="Times New Roman"/>
              </w:rPr>
              <w:t>Resistance</w:t>
            </w:r>
          </w:p>
        </w:tc>
        <w:tc>
          <w:tcPr>
            <w:tcW w:w="243" w:type="pct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-.05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-.18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.17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-.51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-.62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.4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E0EBE">
              <w:rPr>
                <w:rFonts w:ascii="Times New Roman" w:hAnsi="Times New Roman" w:cs="Times New Roman"/>
                <w:b/>
                <w:color w:val="000000"/>
              </w:rPr>
              <w:t>-.18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-.0</w:t>
            </w:r>
            <w:r w:rsidRPr="00DE0EB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.041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-.19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.1</w:t>
            </w:r>
            <w:r w:rsidRPr="00DE0EBE">
              <w:rPr>
                <w:rFonts w:ascii="Times New Roman" w:hAnsi="Times New Roman" w:cs="Times New Roman"/>
                <w:color w:val="000000"/>
              </w:rPr>
              <w:t>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-.15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-.51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-.66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.37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 w:val="restart"/>
            <w:shd w:val="clear" w:color="auto" w:fill="EDEDED" w:themeFill="accent3" w:themeFillTint="33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Difficulty</w:t>
            </w:r>
          </w:p>
        </w:tc>
        <w:tc>
          <w:tcPr>
            <w:tcW w:w="243" w:type="pct"/>
            <w:shd w:val="clear" w:color="auto" w:fill="EDEDED" w:themeFill="accent3" w:themeFillTint="33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426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-.07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-.3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-.09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-.3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.37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-.1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-.23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-.264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.4</w:t>
            </w:r>
            <w:r w:rsidRPr="00DE0EB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1F77" w:rsidRPr="00C65B2F" w:rsidTr="00C8605F">
        <w:trPr>
          <w:trHeight w:val="506"/>
        </w:trPr>
        <w:tc>
          <w:tcPr>
            <w:tcW w:w="490" w:type="pct"/>
            <w:vMerge/>
            <w:shd w:val="clear" w:color="auto" w:fill="EDEDED" w:themeFill="accent3" w:themeFillTint="33"/>
          </w:tcPr>
          <w:p w:rsidR="00691F77" w:rsidRPr="00C65B2F" w:rsidRDefault="00691F77" w:rsidP="00C860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EDEDED" w:themeFill="accent3" w:themeFillTint="33"/>
          </w:tcPr>
          <w:p w:rsidR="00691F77" w:rsidRPr="00DE0EBE" w:rsidRDefault="00691F77" w:rsidP="00C8605F">
            <w:pPr>
              <w:jc w:val="center"/>
              <w:rPr>
                <w:rFonts w:ascii="Times New Roman" w:hAnsi="Times New Roman" w:cs="Times New Roman"/>
              </w:rPr>
            </w:pPr>
            <w:r w:rsidRPr="00DE0EB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6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E0EBE">
              <w:rPr>
                <w:rFonts w:ascii="Times New Roman" w:hAnsi="Times New Roman" w:cs="Times New Roman"/>
                <w:b/>
                <w:color w:val="000000"/>
              </w:rPr>
              <w:t>-.18</w:t>
            </w:r>
            <w:r w:rsidRPr="00D857AF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-.002</w:t>
            </w:r>
          </w:p>
        </w:tc>
        <w:tc>
          <w:tcPr>
            <w:tcW w:w="427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-.11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-.3</w:t>
            </w:r>
            <w:r w:rsidRPr="00DE0EBE">
              <w:rPr>
                <w:rFonts w:ascii="Times New Roman" w:hAnsi="Times New Roman" w:cs="Times New Roman"/>
                <w:color w:val="000000"/>
              </w:rPr>
              <w:t>4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.4</w:t>
            </w:r>
            <w:r w:rsidRPr="00DE0EBE">
              <w:rPr>
                <w:rFonts w:ascii="Times New Roman" w:hAnsi="Times New Roman" w:cs="Times New Roman"/>
                <w:color w:val="000000"/>
              </w:rPr>
              <w:t>1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6" w:type="pct"/>
            <w:tcBorders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</w:t>
            </w:r>
            <w:r w:rsidRPr="00DE0EB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7" w:type="pct"/>
            <w:tcBorders>
              <w:left w:val="single" w:sz="8" w:space="0" w:color="auto"/>
            </w:tcBorders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-.1</w:t>
            </w:r>
            <w:r w:rsidRPr="00DE0EBE">
              <w:rPr>
                <w:rFonts w:ascii="Times New Roman" w:hAnsi="Times New Roman" w:cs="Times New Roman"/>
                <w:color w:val="000000"/>
              </w:rPr>
              <w:t>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0EBE">
              <w:rPr>
                <w:rFonts w:ascii="Times New Roman" w:hAnsi="Times New Roman" w:cs="Times New Roman"/>
                <w:color w:val="000000"/>
              </w:rPr>
              <w:t>-.23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.3</w:t>
            </w:r>
            <w:r w:rsidRPr="00DE0EBE">
              <w:rPr>
                <w:rFonts w:ascii="Times New Roman" w:hAnsi="Times New Roman" w:cs="Times New Roman"/>
                <w:color w:val="000000"/>
              </w:rPr>
              <w:t>7</w:t>
            </w:r>
            <w:r w:rsidRPr="00D857AF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427" w:type="pct"/>
            <w:shd w:val="clear" w:color="auto" w:fill="EDEDED" w:themeFill="accent3" w:themeFillTint="33"/>
            <w:vAlign w:val="center"/>
          </w:tcPr>
          <w:p w:rsidR="00691F77" w:rsidRPr="00D857AF" w:rsidRDefault="00691F77" w:rsidP="00C860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57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</w:tbl>
    <w:p w:rsidR="00691F77" w:rsidRPr="00C65B2F" w:rsidRDefault="00691F77" w:rsidP="00576C42">
      <w:pPr>
        <w:rPr>
          <w:rFonts w:ascii="Times New Roman" w:hAnsi="Times New Roman" w:cs="Times New Roman"/>
        </w:rPr>
      </w:pPr>
    </w:p>
    <w:sectPr w:rsidR="00691F77" w:rsidRPr="00C65B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C84F4C"/>
    <w:multiLevelType w:val="hybridMultilevel"/>
    <w:tmpl w:val="B7ACE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292D69"/>
    <w:multiLevelType w:val="hybridMultilevel"/>
    <w:tmpl w:val="0B66C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33B6A"/>
    <w:multiLevelType w:val="hybridMultilevel"/>
    <w:tmpl w:val="0680C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7B4"/>
    <w:rsid w:val="00384655"/>
    <w:rsid w:val="00576C42"/>
    <w:rsid w:val="00606D1D"/>
    <w:rsid w:val="00691F77"/>
    <w:rsid w:val="00A3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AA6A5"/>
  <w15:chartTrackingRefBased/>
  <w15:docId w15:val="{D0C7C91A-6B7D-49EC-8C6C-FF307EB40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1F77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691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91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5711</TotalTime>
  <Pages>5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Iowa State University</Company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Krizan, Zlatan [PSYCH]</dc:creator>
  <cp:keywords/>
  <dc:description/>
  <cp:lastModifiedBy>Krizan, Zlatan [PSYCH]</cp:lastModifiedBy>
  <cp:revision>5</cp:revision>
  <dcterms:created xsi:type="dcterms:W3CDTF">2022-09-27T15:08:00Z</dcterms:created>
  <dcterms:modified xsi:type="dcterms:W3CDTF">2022-10-14T17:11:00Z</dcterms:modified>
</cp:coreProperties>
</file>