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2C537" w14:textId="77777777" w:rsidR="0045094B" w:rsidRPr="00482530" w:rsidRDefault="0045094B" w:rsidP="0045094B">
      <w:pPr>
        <w:spacing w:line="360" w:lineRule="auto"/>
        <w:rPr>
          <w:rFonts w:ascii="Times New Roman" w:hAnsi="Times New Roman" w:cs="Times New Roman"/>
          <w:kern w:val="0"/>
          <w:sz w:val="22"/>
        </w:rPr>
      </w:pPr>
    </w:p>
    <w:p w14:paraId="29748C59" w14:textId="77777777" w:rsidR="0045094B" w:rsidRPr="00E011C3" w:rsidRDefault="0045094B" w:rsidP="0045094B">
      <w:pPr>
        <w:spacing w:line="360" w:lineRule="auto"/>
        <w:jc w:val="center"/>
        <w:rPr>
          <w:rFonts w:ascii="Times New Roman" w:hAnsi="Times New Roman" w:cs="Times New Roman"/>
          <w:b/>
          <w:bCs/>
          <w:noProof/>
          <w:kern w:val="0"/>
          <w:sz w:val="22"/>
        </w:rPr>
      </w:pPr>
      <w:r w:rsidRPr="00482530">
        <w:rPr>
          <w:rFonts w:ascii="Times New Roman" w:hAnsi="Times New Roman" w:cs="Times New Roman"/>
          <w:b/>
          <w:bCs/>
          <w:noProof/>
          <w:kern w:val="0"/>
          <w:sz w:val="22"/>
        </w:rPr>
        <w:drawing>
          <wp:inline distT="0" distB="0" distL="0" distR="0" wp14:anchorId="7E4410FB" wp14:editId="144C624D">
            <wp:extent cx="4382782" cy="3007995"/>
            <wp:effectExtent l="0" t="0" r="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260" cy="301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9031A" w14:textId="77777777" w:rsidR="0045094B" w:rsidRPr="00482530" w:rsidRDefault="0045094B" w:rsidP="0045094B">
      <w:pPr>
        <w:spacing w:line="360" w:lineRule="auto"/>
        <w:rPr>
          <w:rFonts w:ascii="Times New Roman" w:hAnsi="Times New Roman" w:cs="Times New Roman"/>
          <w:kern w:val="0"/>
          <w:sz w:val="22"/>
        </w:rPr>
      </w:pPr>
      <w:r w:rsidRPr="00482530">
        <w:rPr>
          <w:rFonts w:ascii="Times New Roman" w:hAnsi="Times New Roman" w:cs="Times New Roman"/>
          <w:kern w:val="0"/>
          <w:sz w:val="22"/>
        </w:rPr>
        <w:t xml:space="preserve">Fig S1. Comparison of the amino acid sequence of WST1 between WT and wst1. The numbers on the right side indicate the position of the residues in the proteins. </w:t>
      </w:r>
    </w:p>
    <w:p w14:paraId="2AC73DA8" w14:textId="56C93992" w:rsidR="0045094B" w:rsidRPr="0020311E" w:rsidRDefault="0045094B" w:rsidP="0020311E">
      <w:pPr>
        <w:spacing w:line="360" w:lineRule="auto"/>
        <w:rPr>
          <w:rFonts w:ascii="Times New Roman" w:hAnsi="Times New Roman" w:cs="Times New Roman"/>
          <w:kern w:val="0"/>
          <w:sz w:val="22"/>
        </w:rPr>
      </w:pPr>
      <w:r w:rsidRPr="00482530">
        <w:rPr>
          <w:rFonts w:ascii="Times New Roman" w:hAnsi="Times New Roman" w:cs="Times New Roman"/>
          <w:b/>
          <w:bCs/>
          <w:kern w:val="0"/>
          <w:sz w:val="22"/>
        </w:rPr>
        <w:br w:type="page"/>
      </w:r>
    </w:p>
    <w:p w14:paraId="38952C0D" w14:textId="77777777" w:rsidR="0045094B" w:rsidRPr="00482530" w:rsidRDefault="0045094B" w:rsidP="0045094B">
      <w:pPr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2"/>
        </w:rPr>
      </w:pPr>
      <w:r w:rsidRPr="00482530">
        <w:rPr>
          <w:rFonts w:ascii="Times New Roman" w:hAnsi="Times New Roman" w:cs="Times New Roman"/>
          <w:b/>
          <w:bCs/>
          <w:kern w:val="0"/>
          <w:sz w:val="22"/>
        </w:rPr>
        <w:lastRenderedPageBreak/>
        <w:t>Table S1. List of primers used for fine mapping and real-time PCR</w:t>
      </w:r>
    </w:p>
    <w:tbl>
      <w:tblPr>
        <w:tblW w:w="86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"/>
        <w:gridCol w:w="3299"/>
        <w:gridCol w:w="3118"/>
        <w:gridCol w:w="1239"/>
      </w:tblGrid>
      <w:tr w:rsidR="0045094B" w:rsidRPr="00482530" w14:paraId="0AD3C1B1" w14:textId="77777777" w:rsidTr="00605F15">
        <w:trPr>
          <w:trHeight w:val="573"/>
        </w:trPr>
        <w:tc>
          <w:tcPr>
            <w:tcW w:w="9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DC7B647" w14:textId="77777777" w:rsidR="0045094B" w:rsidRPr="00482530" w:rsidRDefault="0045094B" w:rsidP="00605F1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Name</w:t>
            </w:r>
          </w:p>
        </w:tc>
        <w:tc>
          <w:tcPr>
            <w:tcW w:w="32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1A8AD8B" w14:textId="77777777" w:rsidR="0045094B" w:rsidRPr="00482530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Forward sequence</w:t>
            </w: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（</w:t>
            </w: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5'→3'</w:t>
            </w: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）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3F16689D" w14:textId="77777777" w:rsidR="0045094B" w:rsidRPr="00482530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Reverse sequence</w:t>
            </w: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（</w:t>
            </w: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5'→3'</w:t>
            </w: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）</w:t>
            </w:r>
          </w:p>
        </w:tc>
        <w:tc>
          <w:tcPr>
            <w:tcW w:w="12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59B834F0" w14:textId="77777777" w:rsidR="0045094B" w:rsidRPr="00482530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Purpose</w:t>
            </w:r>
          </w:p>
        </w:tc>
      </w:tr>
      <w:tr w:rsidR="0045094B" w:rsidRPr="00482530" w14:paraId="561CAF74" w14:textId="77777777" w:rsidTr="00605F15">
        <w:trPr>
          <w:trHeight w:val="554"/>
        </w:trPr>
        <w:tc>
          <w:tcPr>
            <w:tcW w:w="95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8BA695B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RM3252</w:t>
            </w:r>
          </w:p>
        </w:tc>
        <w:tc>
          <w:tcPr>
            <w:tcW w:w="329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268C1E5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ATGCAAGCATCTGCTTATGG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7E32F28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GTTGGTAACTTTGTTCCCATGC</w:t>
            </w:r>
          </w:p>
        </w:tc>
        <w:tc>
          <w:tcPr>
            <w:tcW w:w="12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5194D783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Mapping</w:t>
            </w:r>
          </w:p>
        </w:tc>
      </w:tr>
      <w:tr w:rsidR="0045094B" w:rsidRPr="00482530" w14:paraId="367B4B98" w14:textId="77777777" w:rsidTr="00605F15">
        <w:trPr>
          <w:trHeight w:val="316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583E071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RM10048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F4606B9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CAAGCAGTGATCATACAGCCTTCC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C7CBF79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GCCATGGCTGAGAACAGAGAGC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8CA5DBF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Mapping</w:t>
            </w:r>
          </w:p>
        </w:tc>
      </w:tr>
      <w:tr w:rsidR="0045094B" w:rsidRPr="00482530" w14:paraId="69759664" w14:textId="77777777" w:rsidTr="00605F15">
        <w:trPr>
          <w:trHeight w:val="454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330FCC94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RM8068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02812C0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GTGTCATATGCAAGCAACAACTCC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1C640015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AGTATGTACGTCTCCTCCGTTGC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363DF2D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Mapping</w:t>
            </w:r>
          </w:p>
        </w:tc>
      </w:tr>
      <w:tr w:rsidR="0045094B" w:rsidRPr="00482530" w14:paraId="6E43266D" w14:textId="77777777" w:rsidTr="00605F15">
        <w:trPr>
          <w:trHeight w:val="296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5F175A62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M3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1DF35C90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TCGTTACCCAAGTTTTGAGAGC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1C32B690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TCAAACCATGTACCTTTCAGGA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0927945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Mapping</w:t>
            </w:r>
          </w:p>
        </w:tc>
      </w:tr>
      <w:tr w:rsidR="0045094B" w:rsidRPr="00482530" w14:paraId="6B249155" w14:textId="77777777" w:rsidTr="00605F15">
        <w:trPr>
          <w:trHeight w:val="315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126260D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M6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F8E7D57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TGCAACGACGGGCATTTTG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86B4A6C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GAGCTTCTTGATGTAGGCCG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3712E694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Mapping</w:t>
            </w:r>
          </w:p>
        </w:tc>
      </w:tr>
      <w:tr w:rsidR="0045094B" w:rsidRPr="00482530" w14:paraId="49401DED" w14:textId="77777777" w:rsidTr="00605F15">
        <w:trPr>
          <w:trHeight w:val="315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4E85459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M10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FF8DEE2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CAACAATGCCAAGGGAACAT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598B4404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TGCCGTTTCTCCTCTGAACT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EBD24F8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Mapping</w:t>
            </w:r>
          </w:p>
        </w:tc>
      </w:tr>
      <w:tr w:rsidR="0045094B" w:rsidRPr="00482530" w14:paraId="52AC89C8" w14:textId="77777777" w:rsidTr="00605F15">
        <w:trPr>
          <w:trHeight w:val="315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3BC8F327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M11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724E1C8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GGGGCTCAACATGGACCAAA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CF67B7D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GGCATGTTGAAGCTGAGCAC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6EC4F57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Mapping</w:t>
            </w:r>
          </w:p>
        </w:tc>
      </w:tr>
      <w:tr w:rsidR="0045094B" w:rsidRPr="00482530" w14:paraId="0D98C982" w14:textId="77777777" w:rsidTr="00605F15">
        <w:trPr>
          <w:trHeight w:val="315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02E9AF1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M12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56FAEEDC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CAAAGCTGTGGGATGTCAAA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3AA498E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TCTACCCAGGACGAACAAATC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6D4D268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Mapping</w:t>
            </w:r>
          </w:p>
        </w:tc>
      </w:tr>
      <w:tr w:rsidR="0045094B" w:rsidRPr="00482530" w14:paraId="19D1F95F" w14:textId="77777777" w:rsidTr="00605F15">
        <w:trPr>
          <w:trHeight w:val="746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39773F04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WST-D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EB95E89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TAACCGCACAAGACATAG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186C7EB2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GCCCAGGCTCAGAGTAAA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15452CBD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PCR (genome and cDNA)</w:t>
            </w:r>
          </w:p>
        </w:tc>
      </w:tr>
      <w:tr w:rsidR="0045094B" w:rsidRPr="00482530" w14:paraId="3E670F5B" w14:textId="77777777" w:rsidTr="00605F15">
        <w:trPr>
          <w:trHeight w:val="497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7587985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WST1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83AAC27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TCCACCAAGCAGGTCTTCG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DEAF68F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CCTCTGAAACTCCTCCGTATC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A01B419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RT-PCR</w:t>
            </w:r>
          </w:p>
        </w:tc>
      </w:tr>
      <w:tr w:rsidR="0045094B" w:rsidRPr="00482530" w14:paraId="2B1DB67A" w14:textId="77777777" w:rsidTr="00605F15">
        <w:trPr>
          <w:trHeight w:val="315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12C4DB98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CAO1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5291F47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GATCCATACCCGATCGACAT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35A19E17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CGAGAGACATCCGGTAGAGC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143AB425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RT-PCR</w:t>
            </w:r>
          </w:p>
        </w:tc>
      </w:tr>
      <w:tr w:rsidR="0045094B" w:rsidRPr="00482530" w14:paraId="426C9325" w14:textId="77777777" w:rsidTr="00605F15">
        <w:trPr>
          <w:trHeight w:val="315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DEE214A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CHLD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37FEBDA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GGAAAGAGAGGGCATTAG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D87C71C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CAATACGATCAAGTAAGTGTT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5CEE70DC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RT-PCR</w:t>
            </w:r>
          </w:p>
        </w:tc>
      </w:tr>
      <w:tr w:rsidR="0045094B" w:rsidRPr="00482530" w14:paraId="5D51ECE6" w14:textId="77777777" w:rsidTr="00605F15">
        <w:trPr>
          <w:trHeight w:val="315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5A55C982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CHLH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8205C9D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CTATACATTCGCCACACT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C8DCB72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TATCACACAACTCCCAAG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6C2E181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RT-PCR</w:t>
            </w:r>
          </w:p>
        </w:tc>
      </w:tr>
      <w:tr w:rsidR="0045094B" w:rsidRPr="00482530" w14:paraId="5A078926" w14:textId="77777777" w:rsidTr="00605F15">
        <w:trPr>
          <w:trHeight w:val="315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AFA27FF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CHLI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59DD1F74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AGTAACCTTGGTGCTGTG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130C795D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AATCCATCAACATTCAACTCTG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0989E8E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RT-PCR</w:t>
            </w:r>
          </w:p>
        </w:tc>
      </w:tr>
      <w:tr w:rsidR="0045094B" w:rsidRPr="00482530" w14:paraId="780E63C3" w14:textId="77777777" w:rsidTr="00605F15">
        <w:trPr>
          <w:trHeight w:val="315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E254F4B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DVR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85FDDF1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CGAGCCCAGGTTCATCAAGGTGC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0D23D66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CCTCCCGATCTTGCCGAACTCC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1C8A132D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RT-PCR</w:t>
            </w:r>
          </w:p>
        </w:tc>
      </w:tr>
      <w:tr w:rsidR="0045094B" w:rsidRPr="00482530" w14:paraId="03B857BF" w14:textId="77777777" w:rsidTr="00605F15">
        <w:trPr>
          <w:trHeight w:val="315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5B1620F1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YGL1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AFAB1C3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CCGTCCTATTCCTTCAGGCG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E827B79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AAAGCAAGGACCCACCAACA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EC7D80D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RT-PCR</w:t>
            </w:r>
          </w:p>
        </w:tc>
      </w:tr>
      <w:tr w:rsidR="0045094B" w:rsidRPr="00482530" w14:paraId="3810EDBC" w14:textId="77777777" w:rsidTr="00605F15">
        <w:trPr>
          <w:trHeight w:val="315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520AF8F3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PORA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9FD75D2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ATCACCAAGGGCTACGTCTC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5B9DB036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GAGTTGTTGTTCCAGCTCCA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B7DE6ED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RT-PCR</w:t>
            </w:r>
          </w:p>
        </w:tc>
      </w:tr>
      <w:tr w:rsidR="0045094B" w:rsidRPr="00482530" w14:paraId="374751D7" w14:textId="77777777" w:rsidTr="00605F15">
        <w:trPr>
          <w:trHeight w:val="315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C7D24C1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PORB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7F7E9AF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CCGCAAGGAGGGAGCGGTG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CCCDC3B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CCCTCTTGGTGCTAAGGCCG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A298E5D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RT-PCR</w:t>
            </w:r>
          </w:p>
        </w:tc>
      </w:tr>
      <w:tr w:rsidR="0045094B" w:rsidRPr="00482530" w14:paraId="09E8E559" w14:textId="77777777" w:rsidTr="00605F15">
        <w:trPr>
          <w:trHeight w:val="315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61B6698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Cab1R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43BA59E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AGATGGGTTTAGTGCGACGAG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1F4D746B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TTTGGGATCGAGGGAGTATTT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977F46D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RT-PCR</w:t>
            </w:r>
          </w:p>
        </w:tc>
      </w:tr>
      <w:tr w:rsidR="0045094B" w:rsidRPr="00482530" w14:paraId="50081912" w14:textId="77777777" w:rsidTr="00605F15">
        <w:trPr>
          <w:trHeight w:val="315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6B3429A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Cab2R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60EDB6B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TGTTCTCCATGTTCGGCTTCT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3049107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GCTACGGTCCCCACTTCACT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13CAEBB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RT-PCR</w:t>
            </w:r>
          </w:p>
        </w:tc>
      </w:tr>
      <w:tr w:rsidR="0045094B" w:rsidRPr="00482530" w14:paraId="68FD0531" w14:textId="77777777" w:rsidTr="00605F15">
        <w:trPr>
          <w:trHeight w:val="315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1B698E9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20311E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PsaA</w:t>
            </w:r>
            <w:proofErr w:type="spellEnd"/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35150686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GCGAGCAAATAAAACACCTTTC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2A82165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GTACCAGCTTAACGTGGGGAG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715C396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RT-PCR</w:t>
            </w:r>
          </w:p>
        </w:tc>
      </w:tr>
      <w:tr w:rsidR="0045094B" w:rsidRPr="00482530" w14:paraId="31D9C459" w14:textId="77777777" w:rsidTr="00605F15">
        <w:trPr>
          <w:trHeight w:val="315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DBD265F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20311E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PsbA</w:t>
            </w:r>
            <w:proofErr w:type="spellEnd"/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C75E58C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CCCTCATTAGCAGATTCGTTTT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1F4204D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ATGATTGTATTCCAGGCAGAGC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D87E7F1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RT-PCR</w:t>
            </w:r>
          </w:p>
        </w:tc>
      </w:tr>
      <w:tr w:rsidR="0045094B" w:rsidRPr="00482530" w14:paraId="5505341F" w14:textId="77777777" w:rsidTr="00605F15">
        <w:trPr>
          <w:trHeight w:val="315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A4E52DE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20311E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AtpA</w:t>
            </w:r>
            <w:proofErr w:type="spellEnd"/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9CDBB87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TCAAAAAGGGCAAGATGT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4A022AD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TTGTAATGTAGCAGGGGAAT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E5F31C5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RT-PCR</w:t>
            </w:r>
          </w:p>
        </w:tc>
      </w:tr>
      <w:tr w:rsidR="0045094B" w:rsidRPr="00482530" w14:paraId="24DBEB43" w14:textId="77777777" w:rsidTr="00605F15">
        <w:trPr>
          <w:trHeight w:val="315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3AD7648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20311E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AtpB</w:t>
            </w:r>
            <w:proofErr w:type="spellEnd"/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09F8D02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ATGAATGTTATTGGTGAGCCA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33F1724C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CTGTTCTGTGGCTTGCTCAA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50BAAF17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RT-PCR</w:t>
            </w:r>
          </w:p>
        </w:tc>
      </w:tr>
      <w:tr w:rsidR="0045094B" w:rsidRPr="00482530" w14:paraId="63214219" w14:textId="77777777" w:rsidTr="00605F15">
        <w:trPr>
          <w:trHeight w:val="315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3DD1E04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20311E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RbcL</w:t>
            </w:r>
            <w:proofErr w:type="spellEnd"/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4D54D87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CTTGGCAGCATTCCGAGTAA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360C1839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ACAACGGGCTCGATGTGATA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90A1701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RT-PCR</w:t>
            </w:r>
          </w:p>
        </w:tc>
      </w:tr>
      <w:tr w:rsidR="0045094B" w:rsidRPr="00482530" w14:paraId="15BE067E" w14:textId="77777777" w:rsidTr="00605F15">
        <w:trPr>
          <w:trHeight w:val="315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DF1B6E4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20311E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lastRenderedPageBreak/>
              <w:t>RbcS</w:t>
            </w:r>
            <w:proofErr w:type="spellEnd"/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D01FB55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TCCGCTGAGTTTTGGCTATTT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013AFB1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GGACTTGAGCCCTGGAAGG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E47DB8A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RT-PCR</w:t>
            </w:r>
          </w:p>
        </w:tc>
      </w:tr>
      <w:tr w:rsidR="0045094B" w:rsidRPr="00482530" w14:paraId="3592961C" w14:textId="77777777" w:rsidTr="00605F15">
        <w:trPr>
          <w:trHeight w:val="315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360BBC95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RpoC1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B4E6B6E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TCGCGAAACTCTGCTTGGGA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A7C49DC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CACATTGATGTAATGAAAGT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5D2A29CD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RT-PCR</w:t>
            </w:r>
          </w:p>
        </w:tc>
      </w:tr>
      <w:tr w:rsidR="0045094B" w:rsidRPr="00482530" w14:paraId="2A20949E" w14:textId="77777777" w:rsidTr="00605F15">
        <w:trPr>
          <w:trHeight w:val="315"/>
        </w:trPr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53957495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Actin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7A64BC0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TGGCATCTCTCAGCACATTCC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31B4D380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TGCACAATGGATGGGTCAGA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122ABAC" w14:textId="77777777" w:rsidR="0045094B" w:rsidRPr="0020311E" w:rsidRDefault="0045094B" w:rsidP="00605F15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0311E">
              <w:rPr>
                <w:rFonts w:ascii="Times New Roman" w:hAnsi="Times New Roman" w:cs="Times New Roman"/>
                <w:kern w:val="0"/>
                <w:sz w:val="18"/>
                <w:szCs w:val="18"/>
              </w:rPr>
              <w:t>RT-PCR</w:t>
            </w:r>
          </w:p>
        </w:tc>
      </w:tr>
    </w:tbl>
    <w:p w14:paraId="45521C0F" w14:textId="77777777" w:rsidR="0045094B" w:rsidRPr="00482530" w:rsidRDefault="0045094B" w:rsidP="00EF6A76">
      <w:pPr>
        <w:spacing w:line="360" w:lineRule="auto"/>
        <w:rPr>
          <w:rFonts w:ascii="Times New Roman" w:hAnsi="Times New Roman" w:cs="Times New Roman" w:hint="eastAsia"/>
          <w:b/>
          <w:bCs/>
          <w:kern w:val="0"/>
          <w:sz w:val="22"/>
        </w:rPr>
      </w:pPr>
    </w:p>
    <w:p w14:paraId="7A0B4E47" w14:textId="2BC7C6AC" w:rsidR="00EF6A76" w:rsidRDefault="00EF6A76" w:rsidP="00EF6A76">
      <w:pPr>
        <w:spacing w:line="360" w:lineRule="auto"/>
        <w:rPr>
          <w:rFonts w:ascii="Times New Roman" w:hAnsi="Times New Roman" w:cs="Times New Roman"/>
          <w:b/>
          <w:bCs/>
          <w:kern w:val="0"/>
          <w:sz w:val="22"/>
        </w:rPr>
      </w:pPr>
      <w:r>
        <w:rPr>
          <w:rFonts w:ascii="Times New Roman" w:hAnsi="Times New Roman" w:cs="Times New Roman"/>
          <w:b/>
          <w:bCs/>
          <w:kern w:val="0"/>
          <w:sz w:val="22"/>
        </w:rPr>
        <w:br w:type="page"/>
      </w:r>
    </w:p>
    <w:p w14:paraId="2A1D8350" w14:textId="77777777" w:rsidR="0045094B" w:rsidRPr="00482530" w:rsidRDefault="0045094B" w:rsidP="00EF6A76">
      <w:pPr>
        <w:spacing w:line="360" w:lineRule="auto"/>
        <w:rPr>
          <w:rFonts w:ascii="Times New Roman" w:hAnsi="Times New Roman" w:cs="Times New Roman"/>
          <w:b/>
          <w:bCs/>
          <w:kern w:val="0"/>
          <w:sz w:val="22"/>
        </w:rPr>
      </w:pPr>
    </w:p>
    <w:p w14:paraId="1EC6EA0A" w14:textId="77777777" w:rsidR="0045094B" w:rsidRPr="00482530" w:rsidRDefault="0045094B" w:rsidP="0045094B">
      <w:pPr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2"/>
        </w:rPr>
      </w:pPr>
      <w:r w:rsidRPr="00482530">
        <w:rPr>
          <w:rFonts w:ascii="Times New Roman" w:hAnsi="Times New Roman" w:cs="Times New Roman"/>
          <w:b/>
          <w:bCs/>
          <w:kern w:val="0"/>
          <w:sz w:val="22"/>
        </w:rPr>
        <w:t>Table S2 Candidate gene prediction in the mapped region</w:t>
      </w:r>
    </w:p>
    <w:tbl>
      <w:tblPr>
        <w:tblW w:w="71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0"/>
        <w:gridCol w:w="4000"/>
      </w:tblGrid>
      <w:tr w:rsidR="0045094B" w:rsidRPr="00482530" w14:paraId="029A6E2D" w14:textId="77777777" w:rsidTr="00605F15">
        <w:trPr>
          <w:trHeight w:val="469"/>
          <w:jc w:val="center"/>
        </w:trPr>
        <w:tc>
          <w:tcPr>
            <w:tcW w:w="31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D3901" w14:textId="77777777" w:rsidR="0045094B" w:rsidRPr="00482530" w:rsidRDefault="0045094B" w:rsidP="00605F1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Gene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0BE1F" w14:textId="77777777" w:rsidR="0045094B" w:rsidRPr="00482530" w:rsidRDefault="0045094B" w:rsidP="00605F1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Predicted function</w:t>
            </w:r>
          </w:p>
        </w:tc>
      </w:tr>
      <w:tr w:rsidR="0045094B" w:rsidRPr="00482530" w14:paraId="16645E11" w14:textId="77777777" w:rsidTr="00605F15">
        <w:trPr>
          <w:trHeight w:val="302"/>
          <w:jc w:val="center"/>
        </w:trPr>
        <w:tc>
          <w:tcPr>
            <w:tcW w:w="316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16FB0" w14:textId="77777777" w:rsidR="0045094B" w:rsidRPr="00482530" w:rsidRDefault="0045094B" w:rsidP="00605F1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LOC_Os01g01850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6ADBF" w14:textId="77777777" w:rsidR="0045094B" w:rsidRPr="00482530" w:rsidRDefault="0045094B" w:rsidP="00605F1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transposon protein</w:t>
            </w:r>
          </w:p>
        </w:tc>
      </w:tr>
      <w:tr w:rsidR="0045094B" w:rsidRPr="00482530" w14:paraId="1B8E10AA" w14:textId="77777777" w:rsidTr="00605F15">
        <w:trPr>
          <w:trHeight w:val="302"/>
          <w:jc w:val="center"/>
        </w:trPr>
        <w:tc>
          <w:tcPr>
            <w:tcW w:w="3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97863" w14:textId="77777777" w:rsidR="0045094B" w:rsidRPr="00482530" w:rsidRDefault="0045094B" w:rsidP="00605F1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LOC_Os01g01860</w:t>
            </w:r>
          </w:p>
        </w:tc>
        <w:tc>
          <w:tcPr>
            <w:tcW w:w="4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C2903" w14:textId="77777777" w:rsidR="0045094B" w:rsidRPr="00482530" w:rsidRDefault="0045094B" w:rsidP="00605F1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transposon protein</w:t>
            </w:r>
          </w:p>
        </w:tc>
      </w:tr>
      <w:tr w:rsidR="0045094B" w:rsidRPr="00482530" w14:paraId="0DC50B39" w14:textId="77777777" w:rsidTr="00605F15">
        <w:trPr>
          <w:trHeight w:val="595"/>
          <w:jc w:val="center"/>
        </w:trPr>
        <w:tc>
          <w:tcPr>
            <w:tcW w:w="3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2028E" w14:textId="77777777" w:rsidR="0045094B" w:rsidRPr="00482530" w:rsidRDefault="0045094B" w:rsidP="00605F1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LOC_Os01g01870</w:t>
            </w:r>
          </w:p>
        </w:tc>
        <w:tc>
          <w:tcPr>
            <w:tcW w:w="4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8CF4A" w14:textId="77777777" w:rsidR="0045094B" w:rsidRPr="00482530" w:rsidRDefault="0045094B" w:rsidP="00605F1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helix-loop-helix DNA-binding domain containing protein</w:t>
            </w:r>
          </w:p>
        </w:tc>
      </w:tr>
      <w:tr w:rsidR="0045094B" w:rsidRPr="00482530" w14:paraId="05F003EA" w14:textId="77777777" w:rsidTr="00605F15">
        <w:trPr>
          <w:trHeight w:val="302"/>
          <w:jc w:val="center"/>
        </w:trPr>
        <w:tc>
          <w:tcPr>
            <w:tcW w:w="3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C4C2B" w14:textId="77777777" w:rsidR="0045094B" w:rsidRPr="00482530" w:rsidRDefault="0045094B" w:rsidP="00605F1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LOC_Os01g01880</w:t>
            </w:r>
          </w:p>
        </w:tc>
        <w:tc>
          <w:tcPr>
            <w:tcW w:w="4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2EBE2" w14:textId="77777777" w:rsidR="0045094B" w:rsidRPr="00482530" w:rsidRDefault="0045094B" w:rsidP="00605F1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expressed protein</w:t>
            </w:r>
          </w:p>
        </w:tc>
      </w:tr>
      <w:tr w:rsidR="0045094B" w:rsidRPr="00482530" w14:paraId="74B562CD" w14:textId="77777777" w:rsidTr="00605F15">
        <w:trPr>
          <w:trHeight w:val="302"/>
          <w:jc w:val="center"/>
        </w:trPr>
        <w:tc>
          <w:tcPr>
            <w:tcW w:w="3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2CE12" w14:textId="77777777" w:rsidR="0045094B" w:rsidRPr="00482530" w:rsidRDefault="0045094B" w:rsidP="00605F1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LOC_Os01g01890</w:t>
            </w:r>
          </w:p>
        </w:tc>
        <w:tc>
          <w:tcPr>
            <w:tcW w:w="4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86CDF" w14:textId="77777777" w:rsidR="0045094B" w:rsidRPr="00482530" w:rsidRDefault="0045094B" w:rsidP="00605F1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expressed protein</w:t>
            </w:r>
          </w:p>
        </w:tc>
      </w:tr>
      <w:tr w:rsidR="0045094B" w:rsidRPr="00482530" w14:paraId="2B8A4E7F" w14:textId="77777777" w:rsidTr="00605F15">
        <w:trPr>
          <w:trHeight w:val="302"/>
          <w:jc w:val="center"/>
        </w:trPr>
        <w:tc>
          <w:tcPr>
            <w:tcW w:w="3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C50B9" w14:textId="77777777" w:rsidR="0045094B" w:rsidRPr="00482530" w:rsidRDefault="0045094B" w:rsidP="00605F1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LOC_Os01g01900</w:t>
            </w:r>
          </w:p>
        </w:tc>
        <w:tc>
          <w:tcPr>
            <w:tcW w:w="4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1CBF6" w14:textId="77777777" w:rsidR="0045094B" w:rsidRPr="00482530" w:rsidRDefault="0045094B" w:rsidP="00605F1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retrotransposon protein</w:t>
            </w:r>
          </w:p>
        </w:tc>
      </w:tr>
      <w:tr w:rsidR="0045094B" w:rsidRPr="00482530" w14:paraId="71EBE73E" w14:textId="77777777" w:rsidTr="00605F15">
        <w:trPr>
          <w:trHeight w:val="302"/>
          <w:jc w:val="center"/>
        </w:trPr>
        <w:tc>
          <w:tcPr>
            <w:tcW w:w="3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22577" w14:textId="77777777" w:rsidR="0045094B" w:rsidRPr="00482530" w:rsidRDefault="0045094B" w:rsidP="00605F1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LOC_Os01g01910</w:t>
            </w:r>
          </w:p>
        </w:tc>
        <w:tc>
          <w:tcPr>
            <w:tcW w:w="4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44370" w14:textId="77777777" w:rsidR="0045094B" w:rsidRPr="00482530" w:rsidRDefault="0045094B" w:rsidP="00605F1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expressed protein</w:t>
            </w:r>
          </w:p>
        </w:tc>
      </w:tr>
      <w:tr w:rsidR="0045094B" w:rsidRPr="00482530" w14:paraId="4448E181" w14:textId="77777777" w:rsidTr="00605F15">
        <w:trPr>
          <w:trHeight w:val="302"/>
          <w:jc w:val="center"/>
        </w:trPr>
        <w:tc>
          <w:tcPr>
            <w:tcW w:w="3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132146" w14:textId="77777777" w:rsidR="0045094B" w:rsidRPr="00482530" w:rsidRDefault="0045094B" w:rsidP="00605F1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LOC_Os01g01920</w:t>
            </w:r>
          </w:p>
        </w:tc>
        <w:tc>
          <w:tcPr>
            <w:tcW w:w="4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035B3" w14:textId="77777777" w:rsidR="0045094B" w:rsidRPr="00482530" w:rsidRDefault="0045094B" w:rsidP="00605F1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HD domain containing protein 2</w:t>
            </w:r>
          </w:p>
        </w:tc>
      </w:tr>
      <w:tr w:rsidR="0045094B" w:rsidRPr="00482530" w14:paraId="39AA9BEA" w14:textId="77777777" w:rsidTr="00605F15">
        <w:trPr>
          <w:trHeight w:val="302"/>
          <w:jc w:val="center"/>
        </w:trPr>
        <w:tc>
          <w:tcPr>
            <w:tcW w:w="3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FFBAA" w14:textId="77777777" w:rsidR="0045094B" w:rsidRPr="00482530" w:rsidRDefault="0045094B" w:rsidP="00605F1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LOC_Os01g01925</w:t>
            </w:r>
          </w:p>
        </w:tc>
        <w:tc>
          <w:tcPr>
            <w:tcW w:w="4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666E85" w14:textId="77777777" w:rsidR="0045094B" w:rsidRPr="00482530" w:rsidRDefault="0045094B" w:rsidP="00605F1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expressed protein</w:t>
            </w:r>
          </w:p>
        </w:tc>
      </w:tr>
      <w:tr w:rsidR="0045094B" w:rsidRPr="00482530" w14:paraId="12CF05B8" w14:textId="77777777" w:rsidTr="00605F15">
        <w:trPr>
          <w:trHeight w:val="302"/>
          <w:jc w:val="center"/>
        </w:trPr>
        <w:tc>
          <w:tcPr>
            <w:tcW w:w="3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C314E" w14:textId="77777777" w:rsidR="0045094B" w:rsidRPr="00482530" w:rsidRDefault="0045094B" w:rsidP="00605F1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LOC_Os01g01930</w:t>
            </w:r>
          </w:p>
        </w:tc>
        <w:tc>
          <w:tcPr>
            <w:tcW w:w="4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C5A3E" w14:textId="77777777" w:rsidR="0045094B" w:rsidRPr="00482530" w:rsidRDefault="0045094B" w:rsidP="00605F1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expressed protein</w:t>
            </w:r>
          </w:p>
        </w:tc>
      </w:tr>
      <w:tr w:rsidR="0045094B" w:rsidRPr="00482530" w14:paraId="69037D74" w14:textId="77777777" w:rsidTr="00605F15">
        <w:trPr>
          <w:trHeight w:val="302"/>
          <w:jc w:val="center"/>
        </w:trPr>
        <w:tc>
          <w:tcPr>
            <w:tcW w:w="3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1B2DCD" w14:textId="77777777" w:rsidR="0045094B" w:rsidRPr="00482530" w:rsidRDefault="0045094B" w:rsidP="00605F1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LOC_Os01g01940</w:t>
            </w:r>
          </w:p>
        </w:tc>
        <w:tc>
          <w:tcPr>
            <w:tcW w:w="4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8CFAA" w14:textId="77777777" w:rsidR="0045094B" w:rsidRPr="00482530" w:rsidRDefault="0045094B" w:rsidP="00605F1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expressed protein</w:t>
            </w:r>
          </w:p>
        </w:tc>
      </w:tr>
      <w:tr w:rsidR="0045094B" w:rsidRPr="00482530" w14:paraId="2E232BDA" w14:textId="77777777" w:rsidTr="00605F15">
        <w:trPr>
          <w:trHeight w:val="302"/>
          <w:jc w:val="center"/>
        </w:trPr>
        <w:tc>
          <w:tcPr>
            <w:tcW w:w="3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0BD08" w14:textId="77777777" w:rsidR="0045094B" w:rsidRPr="00482530" w:rsidRDefault="0045094B" w:rsidP="00605F1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LOC_Os01g01950</w:t>
            </w:r>
          </w:p>
        </w:tc>
        <w:tc>
          <w:tcPr>
            <w:tcW w:w="4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90B958" w14:textId="77777777" w:rsidR="0045094B" w:rsidRPr="00482530" w:rsidRDefault="0045094B" w:rsidP="00605F1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expressed protein</w:t>
            </w:r>
          </w:p>
        </w:tc>
      </w:tr>
      <w:tr w:rsidR="0045094B" w:rsidRPr="00482530" w14:paraId="7C20EA57" w14:textId="77777777" w:rsidTr="00605F15">
        <w:trPr>
          <w:trHeight w:val="302"/>
          <w:jc w:val="center"/>
        </w:trPr>
        <w:tc>
          <w:tcPr>
            <w:tcW w:w="3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61D98" w14:textId="77777777" w:rsidR="0045094B" w:rsidRPr="00482530" w:rsidRDefault="0045094B" w:rsidP="00605F1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LOC_Os01g01960</w:t>
            </w:r>
          </w:p>
        </w:tc>
        <w:tc>
          <w:tcPr>
            <w:tcW w:w="4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A0A11" w14:textId="77777777" w:rsidR="0045094B" w:rsidRPr="00482530" w:rsidRDefault="0045094B" w:rsidP="00605F1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transcriptional repressor</w:t>
            </w:r>
          </w:p>
        </w:tc>
      </w:tr>
      <w:tr w:rsidR="0045094B" w:rsidRPr="00482530" w14:paraId="44101F77" w14:textId="77777777" w:rsidTr="00605F15">
        <w:trPr>
          <w:trHeight w:val="313"/>
          <w:jc w:val="center"/>
        </w:trPr>
        <w:tc>
          <w:tcPr>
            <w:tcW w:w="316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B0658" w14:textId="77777777" w:rsidR="0045094B" w:rsidRPr="00482530" w:rsidRDefault="0045094B" w:rsidP="00605F1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LOC_Os01g01970</w:t>
            </w:r>
          </w:p>
        </w:tc>
        <w:tc>
          <w:tcPr>
            <w:tcW w:w="400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F0ADA" w14:textId="77777777" w:rsidR="0045094B" w:rsidRPr="00482530" w:rsidRDefault="0045094B" w:rsidP="00605F15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482530">
              <w:rPr>
                <w:rFonts w:ascii="Times New Roman" w:hAnsi="Times New Roman" w:cs="Times New Roman"/>
                <w:kern w:val="0"/>
                <w:sz w:val="22"/>
              </w:rPr>
              <w:t>expressed protein</w:t>
            </w:r>
          </w:p>
        </w:tc>
      </w:tr>
    </w:tbl>
    <w:p w14:paraId="41498E34" w14:textId="77777777" w:rsidR="001941AD" w:rsidRDefault="001941AD"/>
    <w:sectPr w:rsidR="001941AD" w:rsidSect="00E249F4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58574" w14:textId="77777777" w:rsidR="00EC4CEF" w:rsidRDefault="00EC4CEF" w:rsidP="0045094B">
      <w:r>
        <w:separator/>
      </w:r>
    </w:p>
  </w:endnote>
  <w:endnote w:type="continuationSeparator" w:id="0">
    <w:p w14:paraId="6EE27CA1" w14:textId="77777777" w:rsidR="00EC4CEF" w:rsidRDefault="00EC4CEF" w:rsidP="00450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6F539" w14:textId="77777777" w:rsidR="00EC4CEF" w:rsidRDefault="00EC4CEF" w:rsidP="0045094B">
      <w:r>
        <w:separator/>
      </w:r>
    </w:p>
  </w:footnote>
  <w:footnote w:type="continuationSeparator" w:id="0">
    <w:p w14:paraId="32935D59" w14:textId="77777777" w:rsidR="00EC4CEF" w:rsidRDefault="00EC4CEF" w:rsidP="004509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5D8"/>
    <w:rsid w:val="001941AD"/>
    <w:rsid w:val="0020311E"/>
    <w:rsid w:val="0045094B"/>
    <w:rsid w:val="009775E8"/>
    <w:rsid w:val="00C91202"/>
    <w:rsid w:val="00E005D8"/>
    <w:rsid w:val="00EC4CEF"/>
    <w:rsid w:val="00EF6A76"/>
    <w:rsid w:val="00F2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5BA836"/>
  <w15:chartTrackingRefBased/>
  <w15:docId w15:val="{3317B93A-F19A-47FB-8CF4-5B18D649C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9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09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09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09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094B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450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232</Words>
  <Characters>2281</Characters>
  <Application>Microsoft Office Word</Application>
  <DocSecurity>0</DocSecurity>
  <Lines>175</Lines>
  <Paragraphs>157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cangmang damo</dc:creator>
  <cp:keywords/>
  <dc:description/>
  <cp:lastModifiedBy>cangmang damo</cp:lastModifiedBy>
  <cp:revision>4</cp:revision>
  <dcterms:created xsi:type="dcterms:W3CDTF">2022-04-03T15:42:00Z</dcterms:created>
  <dcterms:modified xsi:type="dcterms:W3CDTF">2022-10-14T07:19:00Z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1be4acc607b4c3d83e3f874d630f7f3e98c3a1d27a8be6779daef8b3cccacbe0</vt:lpwstr>
  </property>
</Properties>
</file>