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4EF24" w14:textId="77777777" w:rsidR="00E007A9" w:rsidRDefault="00E007A9" w:rsidP="00E007A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upplementary Table 2. Sites of metastasis and risk of thromboembolic (TE) events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3085"/>
        <w:gridCol w:w="1418"/>
        <w:gridCol w:w="1417"/>
        <w:gridCol w:w="992"/>
        <w:gridCol w:w="1418"/>
        <w:gridCol w:w="992"/>
      </w:tblGrid>
      <w:tr w:rsidR="00E007A9" w14:paraId="06096141" w14:textId="77777777" w:rsidTr="00AE5E50">
        <w:tc>
          <w:tcPr>
            <w:tcW w:w="3085" w:type="dxa"/>
          </w:tcPr>
          <w:p w14:paraId="7E770866" w14:textId="77777777" w:rsidR="00E007A9" w:rsidRDefault="00E007A9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Sites</w:t>
            </w:r>
          </w:p>
        </w:tc>
        <w:tc>
          <w:tcPr>
            <w:tcW w:w="1418" w:type="dxa"/>
          </w:tcPr>
          <w:p w14:paraId="378A2678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No TE</w:t>
            </w:r>
          </w:p>
        </w:tc>
        <w:tc>
          <w:tcPr>
            <w:tcW w:w="1417" w:type="dxa"/>
          </w:tcPr>
          <w:p w14:paraId="49F29559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Treatment</w:t>
            </w:r>
          </w:p>
          <w:p w14:paraId="7A58434E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-related TE</w:t>
            </w:r>
          </w:p>
        </w:tc>
        <w:tc>
          <w:tcPr>
            <w:tcW w:w="992" w:type="dxa"/>
          </w:tcPr>
          <w:p w14:paraId="271B0E95" w14:textId="77777777" w:rsidR="00E007A9" w:rsidRPr="00027B41" w:rsidRDefault="00E007A9" w:rsidP="00AE5E5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 w:hint="eastAsia"/>
              </w:rPr>
              <w:t>P value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418" w:type="dxa"/>
          </w:tcPr>
          <w:p w14:paraId="540B3EB9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Disease</w:t>
            </w:r>
          </w:p>
          <w:p w14:paraId="4E721BD1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-related TE</w:t>
            </w:r>
          </w:p>
        </w:tc>
        <w:tc>
          <w:tcPr>
            <w:tcW w:w="992" w:type="dxa"/>
          </w:tcPr>
          <w:p w14:paraId="0AA20E40" w14:textId="77777777" w:rsidR="00E007A9" w:rsidRPr="00027B41" w:rsidRDefault="00E007A9" w:rsidP="00AE5E5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 w:hint="eastAsia"/>
              </w:rPr>
              <w:t>P value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E007A9" w14:paraId="0D7D58C6" w14:textId="77777777" w:rsidTr="00AE5E50">
        <w:tc>
          <w:tcPr>
            <w:tcW w:w="3085" w:type="dxa"/>
          </w:tcPr>
          <w:p w14:paraId="30E4B057" w14:textId="77777777" w:rsidR="00E007A9" w:rsidRDefault="00E007A9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Brain metastasis, n (%)</w:t>
            </w:r>
          </w:p>
          <w:p w14:paraId="504DB626" w14:textId="77777777" w:rsidR="00E007A9" w:rsidRDefault="00E007A9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Yes</w:t>
            </w:r>
          </w:p>
          <w:p w14:paraId="5051A0A7" w14:textId="77777777" w:rsidR="00E007A9" w:rsidRDefault="00E007A9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No</w:t>
            </w:r>
          </w:p>
        </w:tc>
        <w:tc>
          <w:tcPr>
            <w:tcW w:w="1418" w:type="dxa"/>
          </w:tcPr>
          <w:p w14:paraId="668D0021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4A4AED8B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205</w:t>
            </w:r>
            <w:r>
              <w:rPr>
                <w:rFonts w:ascii="Times New Roman" w:hAnsi="Times New Roman" w:cs="Times New Roman"/>
              </w:rPr>
              <w:t xml:space="preserve"> (53.4)</w:t>
            </w:r>
          </w:p>
          <w:p w14:paraId="3787DB7E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79 (46.6)</w:t>
            </w:r>
          </w:p>
        </w:tc>
        <w:tc>
          <w:tcPr>
            <w:tcW w:w="1417" w:type="dxa"/>
          </w:tcPr>
          <w:p w14:paraId="71FC3D1F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74C1D1FC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(33.3)</w:t>
            </w:r>
          </w:p>
          <w:p w14:paraId="4AA196F9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(66.7)</w:t>
            </w:r>
          </w:p>
        </w:tc>
        <w:tc>
          <w:tcPr>
            <w:tcW w:w="992" w:type="dxa"/>
          </w:tcPr>
          <w:p w14:paraId="3429B3FC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0.187</w:t>
            </w:r>
          </w:p>
        </w:tc>
        <w:tc>
          <w:tcPr>
            <w:tcW w:w="1418" w:type="dxa"/>
          </w:tcPr>
          <w:p w14:paraId="3EEAA91B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4B66537D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</w:t>
            </w:r>
            <w:r>
              <w:rPr>
                <w:rFonts w:ascii="Times New Roman" w:hAnsi="Times New Roman" w:cs="Times New Roman"/>
              </w:rPr>
              <w:t xml:space="preserve"> (64.3)</w:t>
            </w:r>
          </w:p>
          <w:p w14:paraId="2F9DC4B8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(35.7)</w:t>
            </w:r>
          </w:p>
        </w:tc>
        <w:tc>
          <w:tcPr>
            <w:tcW w:w="992" w:type="dxa"/>
          </w:tcPr>
          <w:p w14:paraId="5290864F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>
              <w:rPr>
                <w:rFonts w:ascii="Times New Roman" w:hAnsi="Times New Roman" w:cs="Times New Roman"/>
              </w:rPr>
              <w:t>327</w:t>
            </w:r>
          </w:p>
        </w:tc>
      </w:tr>
      <w:tr w:rsidR="00E007A9" w:rsidRPr="00027B41" w14:paraId="11FD4AB9" w14:textId="77777777" w:rsidTr="00AE5E50">
        <w:tc>
          <w:tcPr>
            <w:tcW w:w="3085" w:type="dxa"/>
          </w:tcPr>
          <w:p w14:paraId="1CC34FC4" w14:textId="77777777" w:rsidR="00E007A9" w:rsidRDefault="00E007A9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Bone metastasis, n (%)</w:t>
            </w:r>
          </w:p>
          <w:p w14:paraId="0BD7CFA6" w14:textId="77777777" w:rsidR="00E007A9" w:rsidRDefault="00E007A9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Yes</w:t>
            </w:r>
          </w:p>
          <w:p w14:paraId="7145C4AE" w14:textId="77777777" w:rsidR="00E007A9" w:rsidRDefault="00E007A9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No</w:t>
            </w:r>
          </w:p>
        </w:tc>
        <w:tc>
          <w:tcPr>
            <w:tcW w:w="1418" w:type="dxa"/>
          </w:tcPr>
          <w:p w14:paraId="1C973BF4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70E3B31D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  <w:r>
              <w:rPr>
                <w:rFonts w:ascii="Times New Roman" w:hAnsi="Times New Roman" w:cs="Times New Roman"/>
              </w:rPr>
              <w:t>3 (52.9)</w:t>
            </w:r>
          </w:p>
          <w:p w14:paraId="6A5B5791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181</w:t>
            </w:r>
            <w:r>
              <w:rPr>
                <w:rFonts w:ascii="Times New Roman" w:hAnsi="Times New Roman" w:cs="Times New Roman"/>
              </w:rPr>
              <w:t xml:space="preserve"> (47.1)</w:t>
            </w:r>
          </w:p>
        </w:tc>
        <w:tc>
          <w:tcPr>
            <w:tcW w:w="1417" w:type="dxa"/>
          </w:tcPr>
          <w:p w14:paraId="4D3B5594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784EEAED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(33.3)</w:t>
            </w:r>
          </w:p>
          <w:p w14:paraId="06976FFA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(66.7)</w:t>
            </w:r>
          </w:p>
        </w:tc>
        <w:tc>
          <w:tcPr>
            <w:tcW w:w="992" w:type="dxa"/>
          </w:tcPr>
          <w:p w14:paraId="7AAF7041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0.188</w:t>
            </w:r>
          </w:p>
        </w:tc>
        <w:tc>
          <w:tcPr>
            <w:tcW w:w="1418" w:type="dxa"/>
          </w:tcPr>
          <w:p w14:paraId="377274C9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3CF71092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 (53.6)</w:t>
            </w:r>
          </w:p>
          <w:p w14:paraId="6D438ACD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</w:t>
            </w:r>
            <w:r>
              <w:rPr>
                <w:rFonts w:ascii="Times New Roman" w:hAnsi="Times New Roman" w:cs="Times New Roman"/>
              </w:rPr>
              <w:t xml:space="preserve"> (46.4)</w:t>
            </w:r>
          </w:p>
        </w:tc>
        <w:tc>
          <w:tcPr>
            <w:tcW w:w="992" w:type="dxa"/>
          </w:tcPr>
          <w:p w14:paraId="5330CB8A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1.000</w:t>
            </w:r>
          </w:p>
        </w:tc>
      </w:tr>
      <w:tr w:rsidR="00E007A9" w:rsidRPr="00027B41" w14:paraId="54C19051" w14:textId="77777777" w:rsidTr="00AE5E50">
        <w:tc>
          <w:tcPr>
            <w:tcW w:w="3085" w:type="dxa"/>
          </w:tcPr>
          <w:p w14:paraId="3D2849AA" w14:textId="77777777" w:rsidR="00E007A9" w:rsidRDefault="00E007A9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Liver metastasis, n (%)</w:t>
            </w:r>
          </w:p>
          <w:p w14:paraId="4D9EC9E9" w14:textId="77777777" w:rsidR="00E007A9" w:rsidRDefault="00E007A9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Yes</w:t>
            </w:r>
          </w:p>
          <w:p w14:paraId="5FB4D09A" w14:textId="77777777" w:rsidR="00E007A9" w:rsidRDefault="00E007A9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No</w:t>
            </w:r>
          </w:p>
        </w:tc>
        <w:tc>
          <w:tcPr>
            <w:tcW w:w="1418" w:type="dxa"/>
          </w:tcPr>
          <w:p w14:paraId="36B37F6F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1F2C96D9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1 (18.5)</w:t>
            </w:r>
          </w:p>
          <w:p w14:paraId="0CA3CE4A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313</w:t>
            </w:r>
            <w:r>
              <w:rPr>
                <w:rFonts w:ascii="Times New Roman" w:hAnsi="Times New Roman" w:cs="Times New Roman"/>
              </w:rPr>
              <w:t xml:space="preserve"> (81.5)</w:t>
            </w:r>
          </w:p>
        </w:tc>
        <w:tc>
          <w:tcPr>
            <w:tcW w:w="1417" w:type="dxa"/>
          </w:tcPr>
          <w:p w14:paraId="032D9CFE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07EC60EB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(6.7)</w:t>
            </w:r>
          </w:p>
          <w:p w14:paraId="124EC409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</w:t>
            </w:r>
            <w:r>
              <w:rPr>
                <w:rFonts w:ascii="Times New Roman" w:hAnsi="Times New Roman" w:cs="Times New Roman"/>
              </w:rPr>
              <w:t xml:space="preserve"> (93.3)</w:t>
            </w:r>
          </w:p>
        </w:tc>
        <w:tc>
          <w:tcPr>
            <w:tcW w:w="992" w:type="dxa"/>
          </w:tcPr>
          <w:p w14:paraId="72C33B43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.490</w:t>
            </w:r>
          </w:p>
        </w:tc>
        <w:tc>
          <w:tcPr>
            <w:tcW w:w="1418" w:type="dxa"/>
          </w:tcPr>
          <w:p w14:paraId="46C57E86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2193C29B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(32.1)</w:t>
            </w:r>
          </w:p>
          <w:p w14:paraId="3C9D8BAD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</w:t>
            </w:r>
            <w:r>
              <w:rPr>
                <w:rFonts w:ascii="Times New Roman" w:hAnsi="Times New Roman" w:cs="Times New Roman"/>
              </w:rPr>
              <w:t xml:space="preserve"> (67.9)</w:t>
            </w:r>
          </w:p>
        </w:tc>
        <w:tc>
          <w:tcPr>
            <w:tcW w:w="992" w:type="dxa"/>
          </w:tcPr>
          <w:p w14:paraId="03043DC0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>
              <w:rPr>
                <w:rFonts w:ascii="Times New Roman" w:hAnsi="Times New Roman" w:cs="Times New Roman"/>
              </w:rPr>
              <w:t>086</w:t>
            </w:r>
          </w:p>
        </w:tc>
      </w:tr>
      <w:tr w:rsidR="00E007A9" w:rsidRPr="00027B41" w14:paraId="4C0ED4F4" w14:textId="77777777" w:rsidTr="00AE5E50">
        <w:tc>
          <w:tcPr>
            <w:tcW w:w="3085" w:type="dxa"/>
          </w:tcPr>
          <w:p w14:paraId="20CA5BA8" w14:textId="77777777" w:rsidR="00E007A9" w:rsidRDefault="00E007A9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Thoracic metastasis, n (%)</w:t>
            </w:r>
          </w:p>
          <w:p w14:paraId="0E2AF98D" w14:textId="77777777" w:rsidR="00E007A9" w:rsidRDefault="00E007A9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Yes</w:t>
            </w:r>
          </w:p>
          <w:p w14:paraId="21B44E92" w14:textId="77777777" w:rsidR="00E007A9" w:rsidRDefault="00E007A9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No</w:t>
            </w:r>
          </w:p>
        </w:tc>
        <w:tc>
          <w:tcPr>
            <w:tcW w:w="1418" w:type="dxa"/>
          </w:tcPr>
          <w:p w14:paraId="1D37014C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6239744F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26</w:t>
            </w:r>
            <w:r>
              <w:rPr>
                <w:rFonts w:ascii="Times New Roman" w:hAnsi="Times New Roman" w:cs="Times New Roman"/>
              </w:rPr>
              <w:t>2 (68.2)</w:t>
            </w:r>
          </w:p>
          <w:p w14:paraId="512FE146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122</w:t>
            </w:r>
            <w:r>
              <w:rPr>
                <w:rFonts w:ascii="Times New Roman" w:hAnsi="Times New Roman" w:cs="Times New Roman"/>
              </w:rPr>
              <w:t xml:space="preserve"> (37.8)</w:t>
            </w:r>
          </w:p>
        </w:tc>
        <w:tc>
          <w:tcPr>
            <w:tcW w:w="1417" w:type="dxa"/>
          </w:tcPr>
          <w:p w14:paraId="34E22DD2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6404A0A3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(60.0)</w:t>
            </w:r>
          </w:p>
          <w:p w14:paraId="209374C5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(40.0)</w:t>
            </w:r>
          </w:p>
        </w:tc>
        <w:tc>
          <w:tcPr>
            <w:tcW w:w="992" w:type="dxa"/>
          </w:tcPr>
          <w:p w14:paraId="53F35E17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0.57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14:paraId="3A6D7EDC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15A883FC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(71.4)</w:t>
            </w:r>
          </w:p>
          <w:p w14:paraId="7CDC07A6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(28.6)</w:t>
            </w:r>
          </w:p>
        </w:tc>
        <w:tc>
          <w:tcPr>
            <w:tcW w:w="992" w:type="dxa"/>
          </w:tcPr>
          <w:p w14:paraId="201E78D9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0.835</w:t>
            </w:r>
          </w:p>
        </w:tc>
      </w:tr>
      <w:tr w:rsidR="00E007A9" w:rsidRPr="00027B41" w14:paraId="10D3E87D" w14:textId="77777777" w:rsidTr="00AE5E50">
        <w:tc>
          <w:tcPr>
            <w:tcW w:w="3085" w:type="dxa"/>
          </w:tcPr>
          <w:p w14:paraId="700C705A" w14:textId="77777777" w:rsidR="00E007A9" w:rsidRDefault="00E007A9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Adrenal metastasis, n (%)</w:t>
            </w:r>
          </w:p>
          <w:p w14:paraId="283F1320" w14:textId="77777777" w:rsidR="00E007A9" w:rsidRDefault="00E007A9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Yes</w:t>
            </w:r>
          </w:p>
          <w:p w14:paraId="16CD71CB" w14:textId="77777777" w:rsidR="00E007A9" w:rsidRDefault="00E007A9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No</w:t>
            </w:r>
          </w:p>
        </w:tc>
        <w:tc>
          <w:tcPr>
            <w:tcW w:w="1418" w:type="dxa"/>
          </w:tcPr>
          <w:p w14:paraId="629330F1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43C9703B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33</w:t>
            </w:r>
            <w:r>
              <w:rPr>
                <w:rFonts w:ascii="Times New Roman" w:hAnsi="Times New Roman" w:cs="Times New Roman"/>
              </w:rPr>
              <w:t xml:space="preserve"> (8.6)</w:t>
            </w:r>
          </w:p>
          <w:p w14:paraId="21E369BE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</w:t>
            </w:r>
            <w:r>
              <w:rPr>
                <w:rFonts w:ascii="Times New Roman" w:hAnsi="Times New Roman" w:cs="Times New Roman"/>
              </w:rPr>
              <w:t>1 (91.4)</w:t>
            </w:r>
          </w:p>
        </w:tc>
        <w:tc>
          <w:tcPr>
            <w:tcW w:w="1417" w:type="dxa"/>
          </w:tcPr>
          <w:p w14:paraId="2C5C5D7D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6E7B587A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(6.7)</w:t>
            </w:r>
          </w:p>
          <w:p w14:paraId="0CFE38E2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</w:t>
            </w:r>
            <w:r>
              <w:rPr>
                <w:rFonts w:ascii="Times New Roman" w:hAnsi="Times New Roman" w:cs="Times New Roman"/>
              </w:rPr>
              <w:t xml:space="preserve"> (93.3)</w:t>
            </w:r>
          </w:p>
        </w:tc>
        <w:tc>
          <w:tcPr>
            <w:tcW w:w="992" w:type="dxa"/>
          </w:tcPr>
          <w:p w14:paraId="0FD8F39F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1.000</w:t>
            </w:r>
          </w:p>
        </w:tc>
        <w:tc>
          <w:tcPr>
            <w:tcW w:w="1418" w:type="dxa"/>
          </w:tcPr>
          <w:p w14:paraId="1106D31C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4DDDA36D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(7.1)</w:t>
            </w:r>
          </w:p>
          <w:p w14:paraId="4AD366A9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6 (92.9)</w:t>
            </w:r>
          </w:p>
        </w:tc>
        <w:tc>
          <w:tcPr>
            <w:tcW w:w="992" w:type="dxa"/>
          </w:tcPr>
          <w:p w14:paraId="2B1647F9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1.000</w:t>
            </w:r>
          </w:p>
        </w:tc>
      </w:tr>
      <w:tr w:rsidR="00E007A9" w:rsidRPr="00027B41" w14:paraId="287C8665" w14:textId="77777777" w:rsidTr="00AE5E50">
        <w:tc>
          <w:tcPr>
            <w:tcW w:w="3085" w:type="dxa"/>
          </w:tcPr>
          <w:p w14:paraId="2C8AAC66" w14:textId="77777777" w:rsidR="00E007A9" w:rsidRDefault="00E007A9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Uncommon metastasis, n (%)</w:t>
            </w:r>
          </w:p>
          <w:p w14:paraId="5F04863E" w14:textId="77777777" w:rsidR="00E007A9" w:rsidRDefault="00E007A9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Yes</w:t>
            </w:r>
          </w:p>
          <w:p w14:paraId="4B9ED369" w14:textId="77777777" w:rsidR="00E007A9" w:rsidRDefault="00E007A9" w:rsidP="00AE5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No</w:t>
            </w:r>
          </w:p>
        </w:tc>
        <w:tc>
          <w:tcPr>
            <w:tcW w:w="1418" w:type="dxa"/>
          </w:tcPr>
          <w:p w14:paraId="272149A6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43132B5D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37</w:t>
            </w:r>
            <w:r>
              <w:rPr>
                <w:rFonts w:ascii="Times New Roman" w:hAnsi="Times New Roman" w:cs="Times New Roman"/>
              </w:rPr>
              <w:t xml:space="preserve"> (9.6)</w:t>
            </w:r>
          </w:p>
          <w:p w14:paraId="51736241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34</w:t>
            </w:r>
            <w:r>
              <w:rPr>
                <w:rFonts w:ascii="Times New Roman" w:hAnsi="Times New Roman" w:cs="Times New Roman"/>
              </w:rPr>
              <w:t>7 (90.4)</w:t>
            </w:r>
          </w:p>
        </w:tc>
        <w:tc>
          <w:tcPr>
            <w:tcW w:w="1417" w:type="dxa"/>
          </w:tcPr>
          <w:p w14:paraId="528D3ECA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0FAEA9CC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(13.3)</w:t>
            </w:r>
          </w:p>
          <w:p w14:paraId="3AB4A57E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</w:t>
            </w:r>
            <w:r>
              <w:rPr>
                <w:rFonts w:ascii="Times New Roman" w:hAnsi="Times New Roman" w:cs="Times New Roman"/>
              </w:rPr>
              <w:t xml:space="preserve"> (86.7)</w:t>
            </w:r>
          </w:p>
        </w:tc>
        <w:tc>
          <w:tcPr>
            <w:tcW w:w="992" w:type="dxa"/>
          </w:tcPr>
          <w:p w14:paraId="3F3D96F5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0.649</w:t>
            </w:r>
          </w:p>
        </w:tc>
        <w:tc>
          <w:tcPr>
            <w:tcW w:w="1418" w:type="dxa"/>
          </w:tcPr>
          <w:p w14:paraId="38D51A15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</w:p>
          <w:p w14:paraId="625672BD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(10.7)</w:t>
            </w:r>
          </w:p>
          <w:p w14:paraId="297CB812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5 (89.3)</w:t>
            </w:r>
          </w:p>
        </w:tc>
        <w:tc>
          <w:tcPr>
            <w:tcW w:w="992" w:type="dxa"/>
          </w:tcPr>
          <w:p w14:paraId="30AE443C" w14:textId="77777777" w:rsidR="00E007A9" w:rsidRDefault="00E007A9" w:rsidP="00AE5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</w:t>
            </w:r>
            <w:r>
              <w:rPr>
                <w:rFonts w:ascii="Times New Roman" w:hAnsi="Times New Roman" w:cs="Times New Roman"/>
              </w:rPr>
              <w:t>45</w:t>
            </w:r>
          </w:p>
        </w:tc>
      </w:tr>
    </w:tbl>
    <w:p w14:paraId="4C3C86F0" w14:textId="77777777" w:rsidR="00E007A9" w:rsidRDefault="00E007A9" w:rsidP="00E007A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TE, thromboembolism. </w:t>
      </w:r>
    </w:p>
    <w:p w14:paraId="49119282" w14:textId="77777777" w:rsidR="00E007A9" w:rsidRDefault="00E007A9" w:rsidP="00E007A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 w:hint="eastAsia"/>
        </w:rPr>
        <w:t>Compare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 xml:space="preserve"> with patients without TE</w:t>
      </w:r>
      <w:r>
        <w:rPr>
          <w:rFonts w:ascii="Times New Roman" w:hAnsi="Times New Roman" w:cs="Times New Roman"/>
        </w:rPr>
        <w:t xml:space="preserve"> by </w:t>
      </w:r>
      <w:r>
        <w:rPr>
          <w:rFonts w:ascii="Times New Roman" w:hAnsi="Times New Roman" w:cs="Times New Roman" w:hint="eastAsia"/>
        </w:rPr>
        <w:t>Fisher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 w:hint="eastAsia"/>
        </w:rPr>
        <w:t>s exact test.</w:t>
      </w:r>
    </w:p>
    <w:p w14:paraId="422E5F97" w14:textId="77777777" w:rsidR="00E007A9" w:rsidRDefault="00E007A9" w:rsidP="00E007A9">
      <w:pPr>
        <w:jc w:val="both"/>
        <w:rPr>
          <w:rFonts w:ascii="Times New Roman" w:hAnsi="Times New Roman" w:cs="Times New Roman"/>
        </w:rPr>
      </w:pPr>
    </w:p>
    <w:p w14:paraId="0815FFF2" w14:textId="77777777" w:rsidR="00E007A9" w:rsidRDefault="00E007A9" w:rsidP="00E007A9">
      <w:pPr>
        <w:spacing w:line="480" w:lineRule="auto"/>
        <w:jc w:val="both"/>
        <w:rPr>
          <w:rFonts w:ascii="Times New Roman" w:hAnsi="Times New Roman" w:cs="Times New Roman"/>
        </w:rPr>
      </w:pPr>
    </w:p>
    <w:p w14:paraId="4F08A375" w14:textId="77777777" w:rsidR="00E007A9" w:rsidRDefault="00E007A9" w:rsidP="00E007A9">
      <w:pPr>
        <w:spacing w:line="480" w:lineRule="auto"/>
        <w:jc w:val="both"/>
        <w:rPr>
          <w:rFonts w:ascii="Times New Roman" w:hAnsi="Times New Roman" w:cs="Times New Roman"/>
        </w:rPr>
      </w:pPr>
    </w:p>
    <w:p w14:paraId="1973905B" w14:textId="77777777" w:rsidR="00E007A9" w:rsidRPr="008431E5" w:rsidRDefault="00E007A9" w:rsidP="00E007A9">
      <w:pPr>
        <w:spacing w:line="480" w:lineRule="auto"/>
        <w:jc w:val="both"/>
        <w:rPr>
          <w:rFonts w:ascii="Times New Roman" w:hAnsi="Times New Roman" w:cs="Times New Roman"/>
        </w:rPr>
      </w:pPr>
    </w:p>
    <w:p w14:paraId="0175A62A" w14:textId="77777777" w:rsidR="00841983" w:rsidRPr="00E007A9" w:rsidRDefault="00841983"/>
    <w:sectPr w:rsidR="00841983" w:rsidRPr="00E007A9" w:rsidSect="00462956"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7A9"/>
    <w:rsid w:val="00006C9C"/>
    <w:rsid w:val="0006670E"/>
    <w:rsid w:val="001351FE"/>
    <w:rsid w:val="002228DA"/>
    <w:rsid w:val="00264DC8"/>
    <w:rsid w:val="002954C5"/>
    <w:rsid w:val="00327F57"/>
    <w:rsid w:val="00445F0E"/>
    <w:rsid w:val="0048345E"/>
    <w:rsid w:val="004D0C6F"/>
    <w:rsid w:val="0051063E"/>
    <w:rsid w:val="0058666F"/>
    <w:rsid w:val="005871AF"/>
    <w:rsid w:val="005B76DB"/>
    <w:rsid w:val="006441C4"/>
    <w:rsid w:val="0064658A"/>
    <w:rsid w:val="006B1A68"/>
    <w:rsid w:val="007374D4"/>
    <w:rsid w:val="0074654A"/>
    <w:rsid w:val="00827332"/>
    <w:rsid w:val="008301C8"/>
    <w:rsid w:val="00841983"/>
    <w:rsid w:val="00844B68"/>
    <w:rsid w:val="00847246"/>
    <w:rsid w:val="008867A1"/>
    <w:rsid w:val="00945058"/>
    <w:rsid w:val="00963EBE"/>
    <w:rsid w:val="009E51BD"/>
    <w:rsid w:val="00AA2CDC"/>
    <w:rsid w:val="00AC603C"/>
    <w:rsid w:val="00B65B49"/>
    <w:rsid w:val="00B774E9"/>
    <w:rsid w:val="00D458C0"/>
    <w:rsid w:val="00DF769B"/>
    <w:rsid w:val="00E007A9"/>
    <w:rsid w:val="00E6684E"/>
    <w:rsid w:val="00EF19B1"/>
    <w:rsid w:val="00FA2ED8"/>
    <w:rsid w:val="00FF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6B21E8"/>
  <w15:chartTrackingRefBased/>
  <w15:docId w15:val="{38628660-5116-AF41-BD57-A96D754B5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7A9"/>
    <w:rPr>
      <w:rFonts w:ascii="新細明體" w:eastAsia="新細明體" w:hAnsi="新細明體" w:cs="新細明體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07A9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偉凡 歐</dc:creator>
  <cp:keywords/>
  <dc:description/>
  <cp:lastModifiedBy>偉凡 歐</cp:lastModifiedBy>
  <cp:revision>1</cp:revision>
  <dcterms:created xsi:type="dcterms:W3CDTF">2022-05-07T03:22:00Z</dcterms:created>
  <dcterms:modified xsi:type="dcterms:W3CDTF">2022-05-07T03:22:00Z</dcterms:modified>
</cp:coreProperties>
</file>