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90C60D" w14:textId="77777777" w:rsidR="003212C8" w:rsidRDefault="003212C8" w:rsidP="0088127D">
      <w:pPr>
        <w:spacing w:before="400" w:after="160" w:line="480" w:lineRule="auto"/>
        <w:rPr>
          <w:rFonts w:ascii="Times New Roman" w:eastAsia="宋体" w:hAnsi="Times New Roman"/>
          <w:b/>
          <w:bCs/>
          <w:sz w:val="32"/>
          <w:szCs w:val="32"/>
        </w:rPr>
      </w:pPr>
      <w:bookmarkStart w:id="0" w:name="_Hlk109298092"/>
      <w:r>
        <w:rPr>
          <w:rFonts w:ascii="Times New Roman" w:eastAsia="宋体" w:hAnsi="Times New Roman"/>
          <w:b/>
          <w:bCs/>
          <w:sz w:val="32"/>
          <w:szCs w:val="32"/>
        </w:rPr>
        <w:t>S</w:t>
      </w:r>
      <w:r w:rsidRPr="00822A34">
        <w:rPr>
          <w:rFonts w:ascii="Times New Roman" w:eastAsia="宋体" w:hAnsi="Times New Roman"/>
          <w:b/>
          <w:bCs/>
          <w:sz w:val="32"/>
          <w:szCs w:val="32"/>
        </w:rPr>
        <w:t xml:space="preserve">creen-printed </w:t>
      </w:r>
      <w:r>
        <w:rPr>
          <w:rFonts w:ascii="Times New Roman" w:eastAsia="宋体" w:hAnsi="Times New Roman"/>
          <w:b/>
          <w:bCs/>
          <w:sz w:val="32"/>
          <w:szCs w:val="32"/>
        </w:rPr>
        <w:t>e</w:t>
      </w:r>
      <w:r w:rsidRPr="001364C0">
        <w:rPr>
          <w:rFonts w:ascii="Times New Roman" w:eastAsia="宋体" w:hAnsi="Times New Roman"/>
          <w:b/>
          <w:bCs/>
          <w:sz w:val="32"/>
          <w:szCs w:val="32"/>
        </w:rPr>
        <w:t>lectrochemically activated ink</w:t>
      </w:r>
      <w:r w:rsidRPr="00822A34">
        <w:rPr>
          <w:rFonts w:ascii="Times New Roman" w:eastAsia="宋体" w:hAnsi="Times New Roman"/>
          <w:b/>
          <w:bCs/>
          <w:sz w:val="32"/>
          <w:szCs w:val="32"/>
        </w:rPr>
        <w:t xml:space="preserve"> </w:t>
      </w:r>
      <w:r>
        <w:rPr>
          <w:rFonts w:ascii="Times New Roman" w:eastAsia="宋体" w:hAnsi="Times New Roman" w:hint="eastAsia"/>
          <w:b/>
          <w:bCs/>
          <w:sz w:val="32"/>
          <w:szCs w:val="32"/>
        </w:rPr>
        <w:t>on</w:t>
      </w:r>
      <w:r>
        <w:rPr>
          <w:rFonts w:ascii="Times New Roman" w:eastAsia="宋体" w:hAnsi="Times New Roman"/>
          <w:b/>
          <w:bCs/>
          <w:sz w:val="32"/>
          <w:szCs w:val="32"/>
        </w:rPr>
        <w:t xml:space="preserve"> stretchable </w:t>
      </w:r>
      <w:r>
        <w:rPr>
          <w:rFonts w:ascii="Times New Roman" w:eastAsia="宋体" w:hAnsi="Times New Roman" w:hint="eastAsia"/>
          <w:b/>
          <w:bCs/>
          <w:sz w:val="32"/>
          <w:szCs w:val="32"/>
        </w:rPr>
        <w:t xml:space="preserve">fabric </w:t>
      </w:r>
      <w:r w:rsidRPr="00822A34">
        <w:rPr>
          <w:rFonts w:ascii="Times New Roman" w:eastAsia="宋体" w:hAnsi="Times New Roman"/>
          <w:b/>
          <w:bCs/>
          <w:sz w:val="32"/>
          <w:szCs w:val="32"/>
        </w:rPr>
        <w:t xml:space="preserve">for </w:t>
      </w:r>
      <w:r>
        <w:rPr>
          <w:rFonts w:ascii="Times New Roman" w:eastAsia="宋体" w:hAnsi="Times New Roman" w:hint="eastAsia"/>
          <w:b/>
          <w:bCs/>
          <w:sz w:val="32"/>
          <w:szCs w:val="32"/>
        </w:rPr>
        <w:t>wearable</w:t>
      </w:r>
      <w:r w:rsidRPr="00822A34">
        <w:rPr>
          <w:rFonts w:ascii="Times New Roman" w:eastAsia="宋体" w:hAnsi="Times New Roman"/>
          <w:b/>
          <w:bCs/>
          <w:sz w:val="32"/>
          <w:szCs w:val="32"/>
        </w:rPr>
        <w:t xml:space="preserve"> micro-supercapacitors</w:t>
      </w:r>
    </w:p>
    <w:bookmarkEnd w:id="0"/>
    <w:p w14:paraId="2996DBD8" w14:textId="407C880E" w:rsidR="00F53222" w:rsidRPr="00E91E0F" w:rsidRDefault="006C7579" w:rsidP="0088127D">
      <w:pPr>
        <w:widowControl/>
        <w:spacing w:after="200" w:line="480" w:lineRule="auto"/>
        <w:rPr>
          <w:rFonts w:ascii="Times New Roman" w:eastAsia="宋体" w:hAnsi="Times New Roman"/>
          <w:b/>
          <w:color w:val="000000"/>
          <w:kern w:val="0"/>
          <w:sz w:val="22"/>
          <w:lang w:bidi="th-TH"/>
        </w:rPr>
      </w:pPr>
      <w:r w:rsidRPr="00E91E0F">
        <w:rPr>
          <w:rFonts w:ascii="Times New Roman" w:eastAsia="宋体" w:hAnsi="Times New Roman"/>
          <w:b/>
          <w:color w:val="000000"/>
          <w:kern w:val="0"/>
          <w:sz w:val="22"/>
          <w:lang w:bidi="th-TH"/>
        </w:rPr>
        <w:t>Xiaoyan Li</w:t>
      </w:r>
      <w:r w:rsidRPr="00E91E0F">
        <w:rPr>
          <w:rFonts w:ascii="Times New Roman" w:eastAsia="宋体" w:hAnsi="Times New Roman"/>
          <w:b/>
          <w:color w:val="000000"/>
          <w:kern w:val="0"/>
          <w:sz w:val="22"/>
          <w:vertAlign w:val="superscript"/>
          <w:lang w:bidi="th-TH"/>
        </w:rPr>
        <w:t>a,</w:t>
      </w:r>
      <w:r w:rsidRPr="00B93EEB">
        <w:rPr>
          <w:rFonts w:ascii="Times New Roman" w:eastAsia="宋体" w:hAnsi="Times New Roman"/>
          <w:b/>
          <w:color w:val="000000"/>
          <w:kern w:val="0"/>
          <w:sz w:val="22"/>
          <w:vertAlign w:val="superscript"/>
          <w:lang w:bidi="th-TH"/>
        </w:rPr>
        <w:t xml:space="preserve"> </w:t>
      </w:r>
      <w:r w:rsidRPr="00E91E0F">
        <w:rPr>
          <w:rFonts w:ascii="Times New Roman" w:eastAsia="宋体" w:hAnsi="Times New Roman"/>
          <w:b/>
          <w:color w:val="000000"/>
          <w:kern w:val="0"/>
          <w:sz w:val="22"/>
          <w:vertAlign w:val="superscript"/>
          <w:lang w:bidi="th-TH"/>
        </w:rPr>
        <w:footnoteReference w:customMarkFollows="1" w:id="1"/>
        <w:sym w:font="Symbol" w:char="002A"/>
      </w:r>
      <w:r w:rsidRPr="00E91E0F">
        <w:rPr>
          <w:rFonts w:ascii="Times New Roman" w:eastAsia="宋体" w:hAnsi="Times New Roman"/>
          <w:b/>
          <w:color w:val="000000"/>
          <w:kern w:val="0"/>
          <w:sz w:val="22"/>
          <w:lang w:bidi="th-TH"/>
        </w:rPr>
        <w:t>,</w:t>
      </w:r>
      <w:r w:rsidR="004209FF" w:rsidRPr="004209FF">
        <w:rPr>
          <w:rFonts w:ascii="Times New Roman" w:eastAsia="宋体" w:hAnsi="Times New Roman"/>
          <w:b/>
          <w:color w:val="000000"/>
          <w:kern w:val="0"/>
          <w:sz w:val="22"/>
          <w:lang w:bidi="th-TH"/>
        </w:rPr>
        <w:t xml:space="preserve"> </w:t>
      </w:r>
      <w:r w:rsidR="004209FF" w:rsidRPr="00E91E0F">
        <w:rPr>
          <w:rFonts w:ascii="Times New Roman" w:eastAsia="宋体" w:hAnsi="Times New Roman"/>
          <w:b/>
          <w:color w:val="000000"/>
          <w:kern w:val="0"/>
          <w:sz w:val="22"/>
          <w:lang w:bidi="th-TH"/>
        </w:rPr>
        <w:t>Xiaoping Lin</w:t>
      </w:r>
      <w:r w:rsidR="004209FF" w:rsidRPr="00E91E0F">
        <w:rPr>
          <w:rFonts w:ascii="Times New Roman" w:eastAsia="宋体" w:hAnsi="Times New Roman"/>
          <w:b/>
          <w:color w:val="000000"/>
          <w:kern w:val="0"/>
          <w:sz w:val="22"/>
          <w:vertAlign w:val="superscript"/>
          <w:lang w:bidi="th-TH"/>
        </w:rPr>
        <w:t>a</w:t>
      </w:r>
      <w:r w:rsidR="004209FF" w:rsidRPr="00E91E0F">
        <w:rPr>
          <w:rFonts w:ascii="Times New Roman" w:eastAsia="宋体" w:hAnsi="Times New Roman"/>
          <w:b/>
          <w:color w:val="000000"/>
          <w:kern w:val="0"/>
          <w:sz w:val="22"/>
          <w:lang w:bidi="th-TH"/>
        </w:rPr>
        <w:t xml:space="preserve">, </w:t>
      </w:r>
      <w:bookmarkStart w:id="1" w:name="_GoBack"/>
      <w:bookmarkEnd w:id="1"/>
      <w:r w:rsidR="00F53222" w:rsidRPr="00E91E0F">
        <w:rPr>
          <w:rFonts w:ascii="Times New Roman" w:eastAsia="宋体" w:hAnsi="Times New Roman" w:hint="eastAsia"/>
          <w:b/>
          <w:color w:val="000000"/>
          <w:kern w:val="0"/>
          <w:sz w:val="22"/>
          <w:lang w:bidi="th-TH"/>
        </w:rPr>
        <w:t>Zhihui Zhang</w:t>
      </w:r>
      <w:r w:rsidR="00F53222" w:rsidRPr="00E91E0F">
        <w:rPr>
          <w:rFonts w:ascii="Times New Roman" w:eastAsia="宋体" w:hAnsi="Times New Roman"/>
          <w:b/>
          <w:color w:val="000000"/>
          <w:kern w:val="0"/>
          <w:sz w:val="22"/>
          <w:vertAlign w:val="superscript"/>
          <w:lang w:bidi="th-TH"/>
        </w:rPr>
        <w:t>b</w:t>
      </w:r>
      <w:r w:rsidR="00F53222" w:rsidRPr="00E91E0F">
        <w:rPr>
          <w:rFonts w:ascii="Times New Roman" w:eastAsia="宋体" w:hAnsi="Times New Roman" w:hint="eastAsia"/>
          <w:b/>
          <w:color w:val="000000"/>
          <w:kern w:val="0"/>
          <w:sz w:val="22"/>
          <w:lang w:bidi="th-TH"/>
        </w:rPr>
        <w:t xml:space="preserve">, </w:t>
      </w:r>
      <w:r w:rsidR="00F53222" w:rsidRPr="00E91E0F">
        <w:rPr>
          <w:rFonts w:ascii="Times New Roman" w:eastAsia="宋体" w:hAnsi="Times New Roman"/>
          <w:b/>
          <w:color w:val="000000"/>
          <w:kern w:val="0"/>
          <w:sz w:val="22"/>
          <w:lang w:bidi="th-TH"/>
        </w:rPr>
        <w:t>Xianghong Li</w:t>
      </w:r>
      <w:r w:rsidR="00F53222" w:rsidRPr="00E91E0F">
        <w:rPr>
          <w:rFonts w:ascii="Times New Roman" w:eastAsia="宋体" w:hAnsi="Times New Roman"/>
          <w:b/>
          <w:color w:val="000000"/>
          <w:kern w:val="0"/>
          <w:sz w:val="22"/>
          <w:vertAlign w:val="superscript"/>
          <w:lang w:bidi="th-TH"/>
        </w:rPr>
        <w:t>a</w:t>
      </w:r>
      <w:r w:rsidR="00F53222" w:rsidRPr="00E91E0F">
        <w:rPr>
          <w:rFonts w:ascii="Times New Roman" w:eastAsia="宋体" w:hAnsi="Times New Roman"/>
          <w:b/>
          <w:color w:val="000000"/>
          <w:kern w:val="0"/>
          <w:sz w:val="22"/>
          <w:lang w:bidi="th-TH"/>
        </w:rPr>
        <w:t xml:space="preserve">, </w:t>
      </w:r>
      <w:r w:rsidR="00F53222">
        <w:rPr>
          <w:rFonts w:ascii="Times New Roman" w:eastAsia="宋体" w:hAnsi="Times New Roman" w:hint="eastAsia"/>
          <w:b/>
          <w:color w:val="000000"/>
          <w:kern w:val="0"/>
          <w:sz w:val="22"/>
          <w:lang w:bidi="th-TH"/>
        </w:rPr>
        <w:t>Wei Zhang</w:t>
      </w:r>
      <w:r w:rsidR="00F53222" w:rsidRPr="00E91E0F">
        <w:rPr>
          <w:rFonts w:ascii="Times New Roman" w:eastAsia="宋体" w:hAnsi="Times New Roman"/>
          <w:b/>
          <w:color w:val="000000"/>
          <w:kern w:val="0"/>
          <w:sz w:val="22"/>
          <w:vertAlign w:val="superscript"/>
          <w:lang w:bidi="th-TH"/>
        </w:rPr>
        <w:t>a</w:t>
      </w:r>
      <w:r w:rsidR="00F53222">
        <w:rPr>
          <w:rFonts w:hint="eastAsia"/>
          <w:b/>
          <w:kern w:val="0"/>
          <w:sz w:val="22"/>
          <w:szCs w:val="28"/>
          <w:lang w:bidi="th-TH"/>
        </w:rPr>
        <w:t xml:space="preserve">, </w:t>
      </w:r>
      <w:r w:rsidR="00F53222" w:rsidRPr="00D4767C">
        <w:rPr>
          <w:rFonts w:ascii="Times New Roman" w:hAnsi="Times New Roman"/>
          <w:b/>
          <w:kern w:val="0"/>
          <w:sz w:val="22"/>
          <w:szCs w:val="28"/>
          <w:lang w:bidi="th-TH"/>
        </w:rPr>
        <w:t>Kaili Song</w:t>
      </w:r>
      <w:r w:rsidR="00F53222" w:rsidRPr="00D4767C">
        <w:rPr>
          <w:rFonts w:ascii="Times New Roman" w:hAnsi="Times New Roman"/>
          <w:b/>
          <w:kern w:val="0"/>
          <w:sz w:val="22"/>
          <w:szCs w:val="28"/>
          <w:vertAlign w:val="superscript"/>
          <w:lang w:bidi="th-TH"/>
        </w:rPr>
        <w:t xml:space="preserve">c, </w:t>
      </w:r>
      <w:r w:rsidR="00F53222" w:rsidRPr="00D4767C">
        <w:rPr>
          <w:rFonts w:ascii="Times New Roman" w:hAnsi="Times New Roman"/>
          <w:b/>
          <w:kern w:val="0"/>
          <w:sz w:val="22"/>
          <w:szCs w:val="28"/>
          <w:vertAlign w:val="superscript"/>
          <w:lang w:bidi="th-TH"/>
        </w:rPr>
        <w:footnoteReference w:customMarkFollows="1" w:id="2"/>
        <w:sym w:font="Symbol" w:char="002A"/>
      </w:r>
    </w:p>
    <w:p w14:paraId="1B7CADAF" w14:textId="77777777" w:rsidR="00F53222" w:rsidRPr="00E91E0F" w:rsidRDefault="00F53222" w:rsidP="0088127D">
      <w:pPr>
        <w:spacing w:after="60" w:line="480" w:lineRule="auto"/>
        <w:ind w:left="75" w:hangingChars="50" w:hanging="75"/>
        <w:rPr>
          <w:rFonts w:ascii="Times New Roman" w:eastAsia="宋体" w:hAnsi="Times New Roman"/>
          <w:i/>
          <w:color w:val="000000"/>
          <w:sz w:val="15"/>
          <w:szCs w:val="15"/>
        </w:rPr>
      </w:pPr>
      <w:r w:rsidRPr="00E91E0F">
        <w:rPr>
          <w:rFonts w:ascii="Times New Roman" w:eastAsia="宋体" w:hAnsi="Times New Roman"/>
          <w:i/>
          <w:color w:val="000000"/>
          <w:sz w:val="15"/>
          <w:szCs w:val="15"/>
          <w:vertAlign w:val="superscript"/>
        </w:rPr>
        <w:t>a</w:t>
      </w:r>
      <w:bookmarkStart w:id="2" w:name="_Hlk100859329"/>
      <w:r w:rsidRPr="00E91E0F">
        <w:rPr>
          <w:rFonts w:ascii="Times New Roman" w:eastAsia="宋体" w:hAnsi="Times New Roman"/>
          <w:i/>
          <w:color w:val="000000"/>
          <w:sz w:val="15"/>
          <w:szCs w:val="15"/>
        </w:rPr>
        <w:t>College of Textile and Garment, Hebei University of Science &amp; Technology, The Innovation Center of Textile and Garment Technology, Hebei 050018, PR China</w:t>
      </w:r>
    </w:p>
    <w:bookmarkEnd w:id="2"/>
    <w:p w14:paraId="191FDF9A" w14:textId="77777777" w:rsidR="00F53222" w:rsidRDefault="00F53222" w:rsidP="0088127D">
      <w:pPr>
        <w:spacing w:after="60" w:line="480" w:lineRule="auto"/>
        <w:ind w:left="75" w:hangingChars="50" w:hanging="75"/>
        <w:rPr>
          <w:rFonts w:ascii="Times New Roman" w:eastAsia="宋体" w:hAnsi="Times New Roman"/>
          <w:i/>
          <w:sz w:val="15"/>
          <w:szCs w:val="15"/>
        </w:rPr>
      </w:pPr>
      <w:r w:rsidRPr="00E91E0F">
        <w:rPr>
          <w:rFonts w:ascii="Times New Roman" w:eastAsia="宋体" w:hAnsi="Times New Roman"/>
          <w:i/>
          <w:color w:val="000000"/>
          <w:sz w:val="15"/>
          <w:szCs w:val="15"/>
          <w:vertAlign w:val="superscript"/>
        </w:rPr>
        <w:t>b</w:t>
      </w:r>
      <w:r w:rsidRPr="00E91E0F">
        <w:rPr>
          <w:rFonts w:ascii="Times New Roman" w:eastAsia="宋体" w:hAnsi="Times New Roman"/>
          <w:i/>
          <w:sz w:val="15"/>
          <w:szCs w:val="15"/>
        </w:rPr>
        <w:t>Advanced Technology Research Institute of Dyeing and Finishing Co. Ltd</w:t>
      </w:r>
      <w:r w:rsidRPr="00E91E0F">
        <w:rPr>
          <w:rFonts w:ascii="Times New Roman" w:eastAsia="宋体" w:hAnsi="Times New Roman" w:hint="eastAsia"/>
          <w:i/>
          <w:sz w:val="15"/>
          <w:szCs w:val="15"/>
        </w:rPr>
        <w:t>.Shandong,271000,</w:t>
      </w:r>
      <w:r w:rsidRPr="00E91E0F">
        <w:rPr>
          <w:rFonts w:ascii="Times New Roman" w:eastAsia="宋体" w:hAnsi="Times New Roman"/>
          <w:i/>
          <w:sz w:val="15"/>
          <w:szCs w:val="15"/>
        </w:rPr>
        <w:t xml:space="preserve"> PR China.</w:t>
      </w:r>
    </w:p>
    <w:p w14:paraId="56A1BA92" w14:textId="76D1E64B" w:rsidR="003212C8" w:rsidRPr="003212C8" w:rsidRDefault="00F53222" w:rsidP="0088127D">
      <w:pPr>
        <w:spacing w:beforeLines="50" w:before="156" w:afterLines="50" w:after="156" w:line="480" w:lineRule="auto"/>
        <w:ind w:left="75" w:hangingChars="50" w:hanging="75"/>
        <w:rPr>
          <w:rFonts w:ascii="Times New Roman" w:eastAsia="宋体" w:hAnsi="Times New Roman"/>
          <w:i/>
          <w:color w:val="000000"/>
          <w:sz w:val="18"/>
          <w:szCs w:val="18"/>
          <w:vertAlign w:val="superscript"/>
        </w:rPr>
      </w:pPr>
      <w:r w:rsidRPr="00D4767C">
        <w:rPr>
          <w:rFonts w:ascii="Times New Roman" w:eastAsia="宋体" w:hAnsi="Times New Roman" w:hint="eastAsia"/>
          <w:i/>
          <w:sz w:val="15"/>
          <w:szCs w:val="15"/>
          <w:vertAlign w:val="superscript"/>
        </w:rPr>
        <w:t>c</w:t>
      </w:r>
      <w:r w:rsidRPr="00D4767C">
        <w:rPr>
          <w:rFonts w:ascii="Times New Roman" w:eastAsia="宋体" w:hAnsi="Times New Roman"/>
          <w:i/>
          <w:sz w:val="15"/>
          <w:szCs w:val="15"/>
        </w:rPr>
        <w:t>Engineering Research Center for Eco-Dyeing and Finishing of Textiles, College of Materials and Textiles, Zhejiang Sci-Tech University, Zhejiang, 310018, PR</w:t>
      </w:r>
      <w:r w:rsidRPr="00D4767C">
        <w:rPr>
          <w:rFonts w:ascii="Times New Roman" w:eastAsia="宋体" w:hAnsi="Times New Roman" w:hint="eastAsia"/>
          <w:i/>
          <w:sz w:val="15"/>
          <w:szCs w:val="15"/>
        </w:rPr>
        <w:t xml:space="preserve"> </w:t>
      </w:r>
      <w:r w:rsidRPr="00D4767C">
        <w:rPr>
          <w:rFonts w:ascii="Times New Roman" w:eastAsia="宋体" w:hAnsi="Times New Roman"/>
          <w:i/>
          <w:sz w:val="15"/>
          <w:szCs w:val="15"/>
        </w:rPr>
        <w:t>China.</w:t>
      </w:r>
    </w:p>
    <w:p w14:paraId="157F5FB0" w14:textId="393B577B" w:rsidR="00B10B06" w:rsidRDefault="00B10B06" w:rsidP="0088127D">
      <w:pPr>
        <w:spacing w:line="480" w:lineRule="auto"/>
        <w:rPr>
          <w:rFonts w:ascii="Times New Roman" w:hAnsi="Times New Roman"/>
        </w:rPr>
      </w:pPr>
    </w:p>
    <w:p w14:paraId="3497D297" w14:textId="3F76BA94" w:rsidR="003212C8" w:rsidRDefault="003212C8" w:rsidP="0088127D">
      <w:pPr>
        <w:spacing w:line="480" w:lineRule="auto"/>
        <w:rPr>
          <w:rFonts w:ascii="Times New Roman" w:hAnsi="Times New Roman"/>
        </w:rPr>
      </w:pPr>
    </w:p>
    <w:p w14:paraId="48E0A3CB" w14:textId="6CF88F64" w:rsidR="003212C8" w:rsidRDefault="003212C8" w:rsidP="0088127D">
      <w:pPr>
        <w:spacing w:line="480" w:lineRule="auto"/>
        <w:rPr>
          <w:rFonts w:ascii="Times New Roman" w:hAnsi="Times New Roman"/>
        </w:rPr>
      </w:pPr>
    </w:p>
    <w:p w14:paraId="16A1D7B5" w14:textId="59DCEF47" w:rsidR="003212C8" w:rsidRDefault="003212C8" w:rsidP="0088127D">
      <w:pPr>
        <w:spacing w:line="480" w:lineRule="auto"/>
        <w:rPr>
          <w:rFonts w:ascii="Times New Roman" w:hAnsi="Times New Roman"/>
        </w:rPr>
      </w:pPr>
    </w:p>
    <w:p w14:paraId="0BD45D4C" w14:textId="6D0BF2AA" w:rsidR="003212C8" w:rsidRDefault="003212C8" w:rsidP="0088127D">
      <w:pPr>
        <w:spacing w:line="480" w:lineRule="auto"/>
        <w:rPr>
          <w:rFonts w:ascii="Times New Roman" w:hAnsi="Times New Roman"/>
        </w:rPr>
      </w:pPr>
    </w:p>
    <w:p w14:paraId="7E695D96" w14:textId="2B38512F" w:rsidR="003212C8" w:rsidRDefault="003212C8" w:rsidP="0088127D">
      <w:pPr>
        <w:spacing w:line="480" w:lineRule="auto"/>
        <w:rPr>
          <w:rFonts w:ascii="Times New Roman" w:hAnsi="Times New Roman"/>
        </w:rPr>
      </w:pPr>
    </w:p>
    <w:p w14:paraId="2A8F3E22" w14:textId="544F71D2" w:rsidR="003212C8" w:rsidRDefault="003212C8" w:rsidP="0088127D">
      <w:pPr>
        <w:spacing w:line="480" w:lineRule="auto"/>
        <w:rPr>
          <w:rFonts w:ascii="Times New Roman" w:hAnsi="Times New Roman"/>
        </w:rPr>
      </w:pPr>
    </w:p>
    <w:p w14:paraId="06CE6C78" w14:textId="3823EFA4" w:rsidR="003212C8" w:rsidRDefault="003212C8" w:rsidP="0088127D">
      <w:pPr>
        <w:spacing w:line="480" w:lineRule="auto"/>
        <w:rPr>
          <w:rFonts w:ascii="Times New Roman" w:hAnsi="Times New Roman"/>
        </w:rPr>
      </w:pPr>
    </w:p>
    <w:p w14:paraId="55AD3B52" w14:textId="61B5CA06" w:rsidR="003212C8" w:rsidRDefault="003212C8" w:rsidP="0088127D">
      <w:pPr>
        <w:spacing w:line="480" w:lineRule="auto"/>
        <w:rPr>
          <w:rFonts w:ascii="Times New Roman" w:hAnsi="Times New Roman"/>
        </w:rPr>
      </w:pPr>
    </w:p>
    <w:p w14:paraId="1272D918" w14:textId="72AFB17D" w:rsidR="002E0108" w:rsidRPr="00787D96" w:rsidRDefault="00662DAC" w:rsidP="00787D96">
      <w:pPr>
        <w:spacing w:line="360" w:lineRule="auto"/>
        <w:rPr>
          <w:rFonts w:ascii="Times New Roman" w:hAnsi="Times New Roman"/>
          <w:sz w:val="18"/>
          <w:szCs w:val="18"/>
        </w:rPr>
      </w:pPr>
      <w:r w:rsidRPr="00787D96">
        <w:rPr>
          <w:rFonts w:ascii="Times New Roman" w:hAnsi="Times New Roman"/>
          <w:b/>
          <w:bCs/>
          <w:sz w:val="18"/>
          <w:szCs w:val="18"/>
        </w:rPr>
        <w:t>Table S1</w:t>
      </w:r>
      <w:r w:rsidRPr="00787D96">
        <w:rPr>
          <w:rFonts w:ascii="Times New Roman" w:hAnsi="Times New Roman"/>
          <w:sz w:val="18"/>
          <w:szCs w:val="18"/>
        </w:rPr>
        <w:t xml:space="preserve"> Box-Behnken experimental design factors and levels</w:t>
      </w:r>
    </w:p>
    <w:tbl>
      <w:tblPr>
        <w:tblW w:w="5000" w:type="pct"/>
        <w:jc w:val="center"/>
        <w:tblLook w:val="04A0" w:firstRow="1" w:lastRow="0" w:firstColumn="1" w:lastColumn="0" w:noHBand="0" w:noVBand="1"/>
      </w:tblPr>
      <w:tblGrid>
        <w:gridCol w:w="2132"/>
        <w:gridCol w:w="2132"/>
        <w:gridCol w:w="2132"/>
        <w:gridCol w:w="2132"/>
      </w:tblGrid>
      <w:tr w:rsidR="002E0108" w:rsidRPr="00787D96" w14:paraId="1EDCF6D3" w14:textId="77777777" w:rsidTr="003212C8">
        <w:trPr>
          <w:jc w:val="center"/>
        </w:trPr>
        <w:tc>
          <w:tcPr>
            <w:tcW w:w="1250" w:type="pct"/>
            <w:vMerge w:val="restart"/>
            <w:tcBorders>
              <w:top w:val="single" w:sz="12" w:space="0" w:color="auto"/>
            </w:tcBorders>
            <w:shd w:val="clear" w:color="auto" w:fill="auto"/>
            <w:vAlign w:val="center"/>
          </w:tcPr>
          <w:p w14:paraId="5AFF26E3" w14:textId="77777777" w:rsidR="002E0108" w:rsidRPr="00787D96" w:rsidRDefault="00662DAC" w:rsidP="0088127D">
            <w:pPr>
              <w:spacing w:line="480" w:lineRule="auto"/>
              <w:jc w:val="center"/>
              <w:rPr>
                <w:rFonts w:ascii="Times New Roman" w:hAnsi="Times New Roman"/>
                <w:sz w:val="18"/>
                <w:szCs w:val="18"/>
              </w:rPr>
            </w:pPr>
            <w:r w:rsidRPr="00787D96">
              <w:rPr>
                <w:rFonts w:ascii="Times New Roman" w:hAnsi="Times New Roman"/>
                <w:sz w:val="18"/>
                <w:szCs w:val="18"/>
              </w:rPr>
              <w:lastRenderedPageBreak/>
              <w:t>Level</w:t>
            </w:r>
          </w:p>
        </w:tc>
        <w:tc>
          <w:tcPr>
            <w:tcW w:w="1250" w:type="pct"/>
            <w:gridSpan w:val="3"/>
            <w:tcBorders>
              <w:top w:val="single" w:sz="12" w:space="0" w:color="auto"/>
            </w:tcBorders>
            <w:shd w:val="clear" w:color="auto" w:fill="auto"/>
            <w:vAlign w:val="center"/>
          </w:tcPr>
          <w:p w14:paraId="0983C303" w14:textId="77777777" w:rsidR="002E0108" w:rsidRPr="00787D96" w:rsidRDefault="00662DAC" w:rsidP="0088127D">
            <w:pPr>
              <w:spacing w:line="480" w:lineRule="auto"/>
              <w:jc w:val="center"/>
              <w:rPr>
                <w:rFonts w:ascii="Times New Roman" w:hAnsi="Times New Roman"/>
                <w:sz w:val="18"/>
                <w:szCs w:val="18"/>
              </w:rPr>
            </w:pPr>
            <w:r w:rsidRPr="00787D96">
              <w:rPr>
                <w:rFonts w:ascii="Times New Roman" w:hAnsi="Times New Roman"/>
                <w:sz w:val="18"/>
                <w:szCs w:val="18"/>
              </w:rPr>
              <w:t>Factors</w:t>
            </w:r>
          </w:p>
        </w:tc>
      </w:tr>
      <w:tr w:rsidR="002E0108" w:rsidRPr="00787D96" w14:paraId="6FC96A67" w14:textId="77777777" w:rsidTr="003212C8">
        <w:trPr>
          <w:jc w:val="center"/>
        </w:trPr>
        <w:tc>
          <w:tcPr>
            <w:tcW w:w="1250" w:type="pct"/>
            <w:vMerge/>
            <w:tcBorders>
              <w:bottom w:val="single" w:sz="4" w:space="0" w:color="auto"/>
            </w:tcBorders>
            <w:shd w:val="clear" w:color="auto" w:fill="auto"/>
            <w:vAlign w:val="center"/>
          </w:tcPr>
          <w:p w14:paraId="1DF5C0FD" w14:textId="77777777" w:rsidR="002E0108" w:rsidRPr="00787D96" w:rsidRDefault="002E0108" w:rsidP="0088127D">
            <w:pPr>
              <w:spacing w:line="480" w:lineRule="auto"/>
              <w:jc w:val="center"/>
              <w:rPr>
                <w:rFonts w:ascii="Times New Roman" w:hAnsi="Times New Roman"/>
                <w:sz w:val="18"/>
                <w:szCs w:val="18"/>
              </w:rPr>
            </w:pPr>
          </w:p>
        </w:tc>
        <w:tc>
          <w:tcPr>
            <w:tcW w:w="1250" w:type="pct"/>
            <w:tcBorders>
              <w:bottom w:val="single" w:sz="4" w:space="0" w:color="auto"/>
            </w:tcBorders>
            <w:shd w:val="clear" w:color="auto" w:fill="auto"/>
            <w:vAlign w:val="center"/>
          </w:tcPr>
          <w:p w14:paraId="77F9768F" w14:textId="77777777" w:rsidR="002E0108" w:rsidRPr="00787D96" w:rsidRDefault="002E0108" w:rsidP="0088127D">
            <w:pPr>
              <w:spacing w:line="480" w:lineRule="auto"/>
              <w:jc w:val="center"/>
              <w:rPr>
                <w:rFonts w:ascii="Times New Roman" w:hAnsi="Times New Roman"/>
                <w:sz w:val="18"/>
                <w:szCs w:val="18"/>
              </w:rPr>
            </w:pPr>
            <w:r w:rsidRPr="00787D96">
              <w:rPr>
                <w:rFonts w:ascii="Times New Roman" w:hAnsi="Times New Roman"/>
                <w:sz w:val="18"/>
                <w:szCs w:val="18"/>
              </w:rPr>
              <w:t>A-CO-CNT/(g)</w:t>
            </w:r>
          </w:p>
        </w:tc>
        <w:tc>
          <w:tcPr>
            <w:tcW w:w="1250" w:type="pct"/>
            <w:tcBorders>
              <w:bottom w:val="single" w:sz="4" w:space="0" w:color="auto"/>
            </w:tcBorders>
            <w:shd w:val="clear" w:color="auto" w:fill="auto"/>
            <w:vAlign w:val="center"/>
          </w:tcPr>
          <w:p w14:paraId="3846452F" w14:textId="77777777" w:rsidR="002E0108" w:rsidRPr="00787D96" w:rsidRDefault="0078491D" w:rsidP="0088127D">
            <w:pPr>
              <w:spacing w:line="480" w:lineRule="auto"/>
              <w:jc w:val="center"/>
              <w:rPr>
                <w:rFonts w:ascii="Times New Roman" w:hAnsi="Times New Roman"/>
                <w:sz w:val="18"/>
                <w:szCs w:val="18"/>
              </w:rPr>
            </w:pPr>
            <w:r w:rsidRPr="00787D96">
              <w:rPr>
                <w:rFonts w:ascii="Times New Roman" w:hAnsi="Times New Roman"/>
                <w:sz w:val="18"/>
                <w:szCs w:val="18"/>
              </w:rPr>
              <w:t>B</w:t>
            </w:r>
            <w:r w:rsidR="00662DAC" w:rsidRPr="00787D96">
              <w:rPr>
                <w:rFonts w:ascii="Times New Roman" w:hAnsi="Times New Roman"/>
                <w:sz w:val="18"/>
                <w:szCs w:val="18"/>
              </w:rPr>
              <w:t>-Hydroxyethyl cellulose</w:t>
            </w:r>
            <w:r w:rsidRPr="00787D96">
              <w:rPr>
                <w:rFonts w:ascii="Times New Roman" w:hAnsi="Times New Roman"/>
                <w:sz w:val="18"/>
                <w:szCs w:val="18"/>
              </w:rPr>
              <w:t>/(mL)</w:t>
            </w:r>
          </w:p>
        </w:tc>
        <w:tc>
          <w:tcPr>
            <w:tcW w:w="1250" w:type="pct"/>
            <w:tcBorders>
              <w:bottom w:val="single" w:sz="4" w:space="0" w:color="auto"/>
            </w:tcBorders>
            <w:shd w:val="clear" w:color="auto" w:fill="auto"/>
            <w:vAlign w:val="center"/>
          </w:tcPr>
          <w:p w14:paraId="7AD8F204" w14:textId="77777777" w:rsidR="002E0108" w:rsidRPr="00787D96" w:rsidRDefault="0078491D" w:rsidP="0088127D">
            <w:pPr>
              <w:spacing w:line="480" w:lineRule="auto"/>
              <w:jc w:val="center"/>
              <w:rPr>
                <w:rFonts w:ascii="Times New Roman" w:hAnsi="Times New Roman"/>
                <w:sz w:val="18"/>
                <w:szCs w:val="18"/>
              </w:rPr>
            </w:pPr>
            <w:r w:rsidRPr="00787D96">
              <w:rPr>
                <w:rFonts w:ascii="Times New Roman" w:hAnsi="Times New Roman"/>
                <w:sz w:val="18"/>
                <w:szCs w:val="18"/>
              </w:rPr>
              <w:t>C-</w:t>
            </w:r>
            <w:r w:rsidR="00662DAC" w:rsidRPr="00787D96">
              <w:rPr>
                <w:rFonts w:ascii="Times New Roman" w:hAnsi="Times New Roman"/>
                <w:sz w:val="18"/>
                <w:szCs w:val="18"/>
              </w:rPr>
              <w:t>Curing temperature</w:t>
            </w:r>
            <w:r w:rsidRPr="00787D96">
              <w:rPr>
                <w:rFonts w:ascii="Times New Roman" w:hAnsi="Times New Roman"/>
                <w:sz w:val="18"/>
                <w:szCs w:val="18"/>
              </w:rPr>
              <w:t>/(℃)</w:t>
            </w:r>
          </w:p>
        </w:tc>
      </w:tr>
      <w:tr w:rsidR="002E0108" w:rsidRPr="00787D96" w14:paraId="3DBA2302" w14:textId="77777777" w:rsidTr="003212C8">
        <w:trPr>
          <w:jc w:val="center"/>
        </w:trPr>
        <w:tc>
          <w:tcPr>
            <w:tcW w:w="1250" w:type="pct"/>
            <w:tcBorders>
              <w:top w:val="single" w:sz="4" w:space="0" w:color="auto"/>
            </w:tcBorders>
            <w:shd w:val="clear" w:color="auto" w:fill="auto"/>
            <w:vAlign w:val="center"/>
          </w:tcPr>
          <w:p w14:paraId="1D03E170" w14:textId="77777777" w:rsidR="002E0108" w:rsidRPr="00787D96" w:rsidRDefault="002E0108" w:rsidP="0088127D">
            <w:pPr>
              <w:spacing w:line="480" w:lineRule="auto"/>
              <w:jc w:val="center"/>
              <w:rPr>
                <w:rFonts w:ascii="Times New Roman" w:hAnsi="Times New Roman"/>
                <w:sz w:val="18"/>
                <w:szCs w:val="18"/>
              </w:rPr>
            </w:pPr>
            <w:r w:rsidRPr="00787D96">
              <w:rPr>
                <w:rFonts w:ascii="Times New Roman" w:hAnsi="Times New Roman"/>
                <w:sz w:val="18"/>
                <w:szCs w:val="18"/>
              </w:rPr>
              <w:t>-1</w:t>
            </w:r>
          </w:p>
        </w:tc>
        <w:tc>
          <w:tcPr>
            <w:tcW w:w="1250" w:type="pct"/>
            <w:tcBorders>
              <w:top w:val="single" w:sz="4" w:space="0" w:color="auto"/>
            </w:tcBorders>
            <w:shd w:val="clear" w:color="auto" w:fill="auto"/>
            <w:vAlign w:val="center"/>
          </w:tcPr>
          <w:p w14:paraId="38EC4E72" w14:textId="77777777" w:rsidR="002E0108" w:rsidRPr="00787D96" w:rsidRDefault="002E0108" w:rsidP="0088127D">
            <w:pPr>
              <w:spacing w:line="480" w:lineRule="auto"/>
              <w:jc w:val="center"/>
              <w:rPr>
                <w:rFonts w:ascii="Times New Roman" w:hAnsi="Times New Roman"/>
                <w:sz w:val="18"/>
                <w:szCs w:val="18"/>
              </w:rPr>
            </w:pPr>
            <w:r w:rsidRPr="00787D96">
              <w:rPr>
                <w:rFonts w:ascii="Times New Roman" w:hAnsi="Times New Roman"/>
                <w:sz w:val="18"/>
                <w:szCs w:val="18"/>
              </w:rPr>
              <w:t>0.135</w:t>
            </w:r>
          </w:p>
        </w:tc>
        <w:tc>
          <w:tcPr>
            <w:tcW w:w="1250" w:type="pct"/>
            <w:tcBorders>
              <w:top w:val="single" w:sz="4" w:space="0" w:color="auto"/>
            </w:tcBorders>
            <w:shd w:val="clear" w:color="auto" w:fill="auto"/>
            <w:vAlign w:val="center"/>
          </w:tcPr>
          <w:p w14:paraId="5C8A2D33" w14:textId="77777777" w:rsidR="002E0108" w:rsidRPr="00787D96" w:rsidRDefault="0078491D" w:rsidP="0088127D">
            <w:pPr>
              <w:spacing w:line="480" w:lineRule="auto"/>
              <w:jc w:val="center"/>
              <w:rPr>
                <w:rFonts w:ascii="Times New Roman" w:hAnsi="Times New Roman"/>
                <w:sz w:val="18"/>
                <w:szCs w:val="18"/>
              </w:rPr>
            </w:pPr>
            <w:r w:rsidRPr="00787D96">
              <w:rPr>
                <w:rFonts w:ascii="Times New Roman" w:hAnsi="Times New Roman"/>
                <w:sz w:val="18"/>
                <w:szCs w:val="18"/>
              </w:rPr>
              <w:t>8</w:t>
            </w:r>
          </w:p>
        </w:tc>
        <w:tc>
          <w:tcPr>
            <w:tcW w:w="1250" w:type="pct"/>
            <w:tcBorders>
              <w:top w:val="single" w:sz="4" w:space="0" w:color="auto"/>
            </w:tcBorders>
            <w:shd w:val="clear" w:color="auto" w:fill="auto"/>
            <w:vAlign w:val="center"/>
          </w:tcPr>
          <w:p w14:paraId="3BF4E9CD" w14:textId="77777777" w:rsidR="002E0108" w:rsidRPr="00787D96" w:rsidRDefault="0078491D" w:rsidP="0088127D">
            <w:pPr>
              <w:spacing w:line="480" w:lineRule="auto"/>
              <w:jc w:val="center"/>
              <w:rPr>
                <w:rFonts w:ascii="Times New Roman" w:hAnsi="Times New Roman"/>
                <w:sz w:val="18"/>
                <w:szCs w:val="18"/>
              </w:rPr>
            </w:pPr>
            <w:r w:rsidRPr="00787D96">
              <w:rPr>
                <w:rFonts w:ascii="Times New Roman" w:hAnsi="Times New Roman"/>
                <w:sz w:val="18"/>
                <w:szCs w:val="18"/>
              </w:rPr>
              <w:t>80</w:t>
            </w:r>
          </w:p>
        </w:tc>
      </w:tr>
      <w:tr w:rsidR="002E0108" w:rsidRPr="00787D96" w14:paraId="077F166D" w14:textId="77777777" w:rsidTr="003212C8">
        <w:trPr>
          <w:jc w:val="center"/>
        </w:trPr>
        <w:tc>
          <w:tcPr>
            <w:tcW w:w="1250" w:type="pct"/>
            <w:shd w:val="clear" w:color="auto" w:fill="auto"/>
            <w:vAlign w:val="center"/>
          </w:tcPr>
          <w:p w14:paraId="28DDCCC9" w14:textId="77777777" w:rsidR="002E0108" w:rsidRPr="00787D96" w:rsidRDefault="002E0108" w:rsidP="0088127D">
            <w:pPr>
              <w:spacing w:line="480" w:lineRule="auto"/>
              <w:jc w:val="center"/>
              <w:rPr>
                <w:rFonts w:ascii="Times New Roman" w:hAnsi="Times New Roman"/>
                <w:sz w:val="18"/>
                <w:szCs w:val="18"/>
              </w:rPr>
            </w:pPr>
            <w:r w:rsidRPr="00787D96">
              <w:rPr>
                <w:rFonts w:ascii="Times New Roman" w:hAnsi="Times New Roman"/>
                <w:sz w:val="18"/>
                <w:szCs w:val="18"/>
              </w:rPr>
              <w:t>0</w:t>
            </w:r>
          </w:p>
        </w:tc>
        <w:tc>
          <w:tcPr>
            <w:tcW w:w="1250" w:type="pct"/>
            <w:shd w:val="clear" w:color="auto" w:fill="auto"/>
            <w:vAlign w:val="center"/>
          </w:tcPr>
          <w:p w14:paraId="6005F251" w14:textId="77777777" w:rsidR="002E0108" w:rsidRPr="00787D96" w:rsidRDefault="002E0108" w:rsidP="0088127D">
            <w:pPr>
              <w:spacing w:line="480" w:lineRule="auto"/>
              <w:jc w:val="center"/>
              <w:rPr>
                <w:rFonts w:ascii="Times New Roman" w:hAnsi="Times New Roman"/>
                <w:sz w:val="18"/>
                <w:szCs w:val="18"/>
              </w:rPr>
            </w:pPr>
            <w:r w:rsidRPr="00787D96">
              <w:rPr>
                <w:rFonts w:ascii="Times New Roman" w:hAnsi="Times New Roman"/>
                <w:sz w:val="18"/>
                <w:szCs w:val="18"/>
              </w:rPr>
              <w:t>0.27</w:t>
            </w:r>
          </w:p>
        </w:tc>
        <w:tc>
          <w:tcPr>
            <w:tcW w:w="1250" w:type="pct"/>
            <w:shd w:val="clear" w:color="auto" w:fill="auto"/>
            <w:vAlign w:val="center"/>
          </w:tcPr>
          <w:p w14:paraId="5F2DE936" w14:textId="77777777" w:rsidR="002E0108" w:rsidRPr="00787D96" w:rsidRDefault="0078491D" w:rsidP="0088127D">
            <w:pPr>
              <w:spacing w:line="480" w:lineRule="auto"/>
              <w:jc w:val="center"/>
              <w:rPr>
                <w:rFonts w:ascii="Times New Roman" w:hAnsi="Times New Roman"/>
                <w:sz w:val="18"/>
                <w:szCs w:val="18"/>
              </w:rPr>
            </w:pPr>
            <w:r w:rsidRPr="00787D96">
              <w:rPr>
                <w:rFonts w:ascii="Times New Roman" w:hAnsi="Times New Roman"/>
                <w:sz w:val="18"/>
                <w:szCs w:val="18"/>
              </w:rPr>
              <w:t>10</w:t>
            </w:r>
          </w:p>
        </w:tc>
        <w:tc>
          <w:tcPr>
            <w:tcW w:w="1250" w:type="pct"/>
            <w:shd w:val="clear" w:color="auto" w:fill="auto"/>
            <w:vAlign w:val="center"/>
          </w:tcPr>
          <w:p w14:paraId="7F58AA02" w14:textId="77777777" w:rsidR="002E0108" w:rsidRPr="00787D96" w:rsidRDefault="0078491D" w:rsidP="0088127D">
            <w:pPr>
              <w:spacing w:line="480" w:lineRule="auto"/>
              <w:jc w:val="center"/>
              <w:rPr>
                <w:rFonts w:ascii="Times New Roman" w:hAnsi="Times New Roman"/>
                <w:sz w:val="18"/>
                <w:szCs w:val="18"/>
              </w:rPr>
            </w:pPr>
            <w:r w:rsidRPr="00787D96">
              <w:rPr>
                <w:rFonts w:ascii="Times New Roman" w:hAnsi="Times New Roman"/>
                <w:sz w:val="18"/>
                <w:szCs w:val="18"/>
              </w:rPr>
              <w:t>84</w:t>
            </w:r>
          </w:p>
        </w:tc>
      </w:tr>
      <w:tr w:rsidR="002E0108" w:rsidRPr="00787D96" w14:paraId="7F4A895A" w14:textId="77777777" w:rsidTr="003212C8">
        <w:trPr>
          <w:jc w:val="center"/>
        </w:trPr>
        <w:tc>
          <w:tcPr>
            <w:tcW w:w="1250" w:type="pct"/>
            <w:tcBorders>
              <w:bottom w:val="single" w:sz="12" w:space="0" w:color="auto"/>
            </w:tcBorders>
            <w:shd w:val="clear" w:color="auto" w:fill="auto"/>
            <w:vAlign w:val="center"/>
          </w:tcPr>
          <w:p w14:paraId="318C0547" w14:textId="77777777" w:rsidR="002E0108" w:rsidRPr="00787D96" w:rsidRDefault="002E0108" w:rsidP="0088127D">
            <w:pPr>
              <w:spacing w:line="480" w:lineRule="auto"/>
              <w:jc w:val="center"/>
              <w:rPr>
                <w:rFonts w:ascii="Times New Roman" w:hAnsi="Times New Roman"/>
                <w:sz w:val="18"/>
                <w:szCs w:val="18"/>
              </w:rPr>
            </w:pPr>
            <w:r w:rsidRPr="00787D96">
              <w:rPr>
                <w:rFonts w:ascii="Times New Roman" w:hAnsi="Times New Roman"/>
                <w:sz w:val="18"/>
                <w:szCs w:val="18"/>
              </w:rPr>
              <w:t>1</w:t>
            </w:r>
          </w:p>
        </w:tc>
        <w:tc>
          <w:tcPr>
            <w:tcW w:w="1250" w:type="pct"/>
            <w:tcBorders>
              <w:bottom w:val="single" w:sz="12" w:space="0" w:color="auto"/>
            </w:tcBorders>
            <w:shd w:val="clear" w:color="auto" w:fill="auto"/>
            <w:vAlign w:val="center"/>
          </w:tcPr>
          <w:p w14:paraId="63B338AD" w14:textId="77777777" w:rsidR="002E0108" w:rsidRPr="00787D96" w:rsidRDefault="002E0108" w:rsidP="0088127D">
            <w:pPr>
              <w:spacing w:line="480" w:lineRule="auto"/>
              <w:jc w:val="center"/>
              <w:rPr>
                <w:rFonts w:ascii="Times New Roman" w:hAnsi="Times New Roman"/>
                <w:sz w:val="18"/>
                <w:szCs w:val="18"/>
              </w:rPr>
            </w:pPr>
            <w:r w:rsidRPr="00787D96">
              <w:rPr>
                <w:rFonts w:ascii="Times New Roman" w:hAnsi="Times New Roman"/>
                <w:sz w:val="18"/>
                <w:szCs w:val="18"/>
              </w:rPr>
              <w:t>0.54</w:t>
            </w:r>
          </w:p>
        </w:tc>
        <w:tc>
          <w:tcPr>
            <w:tcW w:w="1250" w:type="pct"/>
            <w:tcBorders>
              <w:bottom w:val="single" w:sz="12" w:space="0" w:color="auto"/>
            </w:tcBorders>
            <w:shd w:val="clear" w:color="auto" w:fill="auto"/>
            <w:vAlign w:val="center"/>
          </w:tcPr>
          <w:p w14:paraId="6D92346A" w14:textId="77777777" w:rsidR="002E0108" w:rsidRPr="00787D96" w:rsidRDefault="0078491D" w:rsidP="0088127D">
            <w:pPr>
              <w:spacing w:line="480" w:lineRule="auto"/>
              <w:jc w:val="center"/>
              <w:rPr>
                <w:rFonts w:ascii="Times New Roman" w:hAnsi="Times New Roman"/>
                <w:sz w:val="18"/>
                <w:szCs w:val="18"/>
              </w:rPr>
            </w:pPr>
            <w:r w:rsidRPr="00787D96">
              <w:rPr>
                <w:rFonts w:ascii="Times New Roman" w:hAnsi="Times New Roman"/>
                <w:sz w:val="18"/>
                <w:szCs w:val="18"/>
              </w:rPr>
              <w:t>12</w:t>
            </w:r>
          </w:p>
        </w:tc>
        <w:tc>
          <w:tcPr>
            <w:tcW w:w="1250" w:type="pct"/>
            <w:tcBorders>
              <w:bottom w:val="single" w:sz="12" w:space="0" w:color="auto"/>
            </w:tcBorders>
            <w:shd w:val="clear" w:color="auto" w:fill="auto"/>
            <w:vAlign w:val="center"/>
          </w:tcPr>
          <w:p w14:paraId="1CF1B21B" w14:textId="77777777" w:rsidR="002E0108" w:rsidRPr="00787D96" w:rsidRDefault="0078491D" w:rsidP="0088127D">
            <w:pPr>
              <w:spacing w:line="480" w:lineRule="auto"/>
              <w:jc w:val="center"/>
              <w:rPr>
                <w:rFonts w:ascii="Times New Roman" w:hAnsi="Times New Roman"/>
                <w:sz w:val="18"/>
                <w:szCs w:val="18"/>
              </w:rPr>
            </w:pPr>
            <w:r w:rsidRPr="00787D96">
              <w:rPr>
                <w:rFonts w:ascii="Times New Roman" w:hAnsi="Times New Roman"/>
                <w:sz w:val="18"/>
                <w:szCs w:val="18"/>
              </w:rPr>
              <w:t>88</w:t>
            </w:r>
          </w:p>
        </w:tc>
      </w:tr>
    </w:tbl>
    <w:p w14:paraId="1EEBB4FF" w14:textId="77777777" w:rsidR="003212C8" w:rsidRPr="00787D96" w:rsidRDefault="003212C8" w:rsidP="00787D96">
      <w:pPr>
        <w:spacing w:line="360" w:lineRule="auto"/>
        <w:rPr>
          <w:rFonts w:ascii="Times New Roman" w:hAnsi="Times New Roman"/>
          <w:b/>
          <w:bCs/>
          <w:sz w:val="18"/>
          <w:szCs w:val="18"/>
        </w:rPr>
      </w:pPr>
    </w:p>
    <w:p w14:paraId="69842FD6" w14:textId="59390C6F" w:rsidR="002E0108" w:rsidRPr="00787D96" w:rsidRDefault="00662DAC" w:rsidP="00787D96">
      <w:pPr>
        <w:spacing w:line="360" w:lineRule="auto"/>
        <w:rPr>
          <w:rFonts w:ascii="Times New Roman" w:hAnsi="Times New Roman"/>
          <w:sz w:val="18"/>
          <w:szCs w:val="18"/>
        </w:rPr>
      </w:pPr>
      <w:r w:rsidRPr="00787D96">
        <w:rPr>
          <w:rFonts w:ascii="Times New Roman" w:hAnsi="Times New Roman"/>
          <w:b/>
          <w:bCs/>
          <w:sz w:val="18"/>
          <w:szCs w:val="18"/>
        </w:rPr>
        <w:t>Table S2</w:t>
      </w:r>
      <w:r w:rsidRPr="00787D96">
        <w:rPr>
          <w:rFonts w:ascii="Times New Roman" w:hAnsi="Times New Roman"/>
          <w:sz w:val="18"/>
          <w:szCs w:val="18"/>
        </w:rPr>
        <w:t xml:space="preserve"> Analysis of coefficients of determination and resolution accuracy</w:t>
      </w:r>
    </w:p>
    <w:tbl>
      <w:tblPr>
        <w:tblW w:w="5000" w:type="pct"/>
        <w:jc w:val="center"/>
        <w:tblLook w:val="04A0" w:firstRow="1" w:lastRow="0" w:firstColumn="1" w:lastColumn="0" w:noHBand="0" w:noVBand="1"/>
      </w:tblPr>
      <w:tblGrid>
        <w:gridCol w:w="2132"/>
        <w:gridCol w:w="2132"/>
        <w:gridCol w:w="2132"/>
        <w:gridCol w:w="2132"/>
      </w:tblGrid>
      <w:tr w:rsidR="0078491D" w:rsidRPr="00787D96" w14:paraId="42829138" w14:textId="77777777" w:rsidTr="003212C8">
        <w:trPr>
          <w:jc w:val="center"/>
        </w:trPr>
        <w:tc>
          <w:tcPr>
            <w:tcW w:w="1250" w:type="pct"/>
            <w:tcBorders>
              <w:top w:val="single" w:sz="12" w:space="0" w:color="auto"/>
              <w:bottom w:val="single" w:sz="4" w:space="0" w:color="auto"/>
            </w:tcBorders>
            <w:shd w:val="clear" w:color="auto" w:fill="auto"/>
            <w:vAlign w:val="center"/>
          </w:tcPr>
          <w:p w14:paraId="0F2C258C" w14:textId="77777777" w:rsidR="0078491D" w:rsidRPr="00787D96" w:rsidRDefault="00662DAC" w:rsidP="0088127D">
            <w:pPr>
              <w:spacing w:line="480" w:lineRule="auto"/>
              <w:jc w:val="center"/>
              <w:rPr>
                <w:rFonts w:ascii="Times New Roman" w:hAnsi="Times New Roman"/>
                <w:sz w:val="18"/>
                <w:szCs w:val="18"/>
              </w:rPr>
            </w:pPr>
            <w:r w:rsidRPr="00787D96">
              <w:rPr>
                <w:rFonts w:ascii="Times New Roman" w:hAnsi="Times New Roman"/>
                <w:sz w:val="18"/>
                <w:szCs w:val="18"/>
              </w:rPr>
              <w:t>Target values</w:t>
            </w:r>
          </w:p>
        </w:tc>
        <w:tc>
          <w:tcPr>
            <w:tcW w:w="1250" w:type="pct"/>
            <w:tcBorders>
              <w:top w:val="single" w:sz="12" w:space="0" w:color="auto"/>
              <w:bottom w:val="single" w:sz="4" w:space="0" w:color="auto"/>
            </w:tcBorders>
            <w:shd w:val="clear" w:color="auto" w:fill="auto"/>
            <w:vAlign w:val="center"/>
          </w:tcPr>
          <w:p w14:paraId="2BA9288E" w14:textId="77777777" w:rsidR="0078491D" w:rsidRPr="00787D96" w:rsidRDefault="0078491D" w:rsidP="0088127D">
            <w:pPr>
              <w:spacing w:line="480" w:lineRule="auto"/>
              <w:jc w:val="center"/>
              <w:rPr>
                <w:rFonts w:ascii="Times New Roman" w:hAnsi="Times New Roman"/>
                <w:sz w:val="18"/>
                <w:szCs w:val="18"/>
              </w:rPr>
            </w:pPr>
            <w:r w:rsidRPr="00787D96">
              <w:rPr>
                <w:rFonts w:ascii="Times New Roman" w:hAnsi="Times New Roman"/>
                <w:sz w:val="18"/>
                <w:szCs w:val="18"/>
              </w:rPr>
              <w:t>R</w:t>
            </w:r>
            <w:r w:rsidRPr="00787D96">
              <w:rPr>
                <w:rFonts w:ascii="Times New Roman" w:hAnsi="Times New Roman"/>
                <w:sz w:val="18"/>
                <w:szCs w:val="18"/>
                <w:vertAlign w:val="superscript"/>
              </w:rPr>
              <w:t>2</w:t>
            </w:r>
            <w:r w:rsidRPr="00787D96">
              <w:rPr>
                <w:rFonts w:ascii="Times New Roman" w:hAnsi="Times New Roman"/>
                <w:sz w:val="18"/>
                <w:szCs w:val="18"/>
              </w:rPr>
              <w:t>adj</w:t>
            </w:r>
          </w:p>
        </w:tc>
        <w:tc>
          <w:tcPr>
            <w:tcW w:w="1250" w:type="pct"/>
            <w:tcBorders>
              <w:top w:val="single" w:sz="12" w:space="0" w:color="auto"/>
              <w:bottom w:val="single" w:sz="4" w:space="0" w:color="auto"/>
            </w:tcBorders>
            <w:shd w:val="clear" w:color="auto" w:fill="auto"/>
            <w:vAlign w:val="center"/>
          </w:tcPr>
          <w:p w14:paraId="13858803" w14:textId="77777777" w:rsidR="0078491D" w:rsidRPr="00787D96" w:rsidRDefault="0078491D" w:rsidP="0088127D">
            <w:pPr>
              <w:spacing w:line="480" w:lineRule="auto"/>
              <w:jc w:val="center"/>
              <w:rPr>
                <w:rFonts w:ascii="Times New Roman" w:hAnsi="Times New Roman"/>
                <w:sz w:val="18"/>
                <w:szCs w:val="18"/>
              </w:rPr>
            </w:pPr>
            <w:r w:rsidRPr="00787D96">
              <w:rPr>
                <w:rFonts w:ascii="Times New Roman" w:hAnsi="Times New Roman"/>
                <w:sz w:val="18"/>
                <w:szCs w:val="18"/>
              </w:rPr>
              <w:t>R</w:t>
            </w:r>
            <w:r w:rsidRPr="00787D96">
              <w:rPr>
                <w:rFonts w:ascii="Times New Roman" w:hAnsi="Times New Roman"/>
                <w:sz w:val="18"/>
                <w:szCs w:val="18"/>
                <w:vertAlign w:val="superscript"/>
              </w:rPr>
              <w:t>2</w:t>
            </w:r>
          </w:p>
        </w:tc>
        <w:tc>
          <w:tcPr>
            <w:tcW w:w="1250" w:type="pct"/>
            <w:tcBorders>
              <w:top w:val="single" w:sz="12" w:space="0" w:color="auto"/>
              <w:bottom w:val="single" w:sz="4" w:space="0" w:color="auto"/>
            </w:tcBorders>
            <w:shd w:val="clear" w:color="auto" w:fill="auto"/>
            <w:vAlign w:val="center"/>
          </w:tcPr>
          <w:p w14:paraId="04BF85F4" w14:textId="77777777" w:rsidR="0078491D" w:rsidRPr="00787D96" w:rsidRDefault="00662DAC" w:rsidP="0088127D">
            <w:pPr>
              <w:spacing w:line="480" w:lineRule="auto"/>
              <w:jc w:val="center"/>
              <w:rPr>
                <w:rFonts w:ascii="Times New Roman" w:hAnsi="Times New Roman"/>
                <w:sz w:val="18"/>
                <w:szCs w:val="18"/>
              </w:rPr>
            </w:pPr>
            <w:r w:rsidRPr="00787D96">
              <w:rPr>
                <w:rFonts w:ascii="Times New Roman" w:hAnsi="Times New Roman"/>
                <w:sz w:val="18"/>
                <w:szCs w:val="18"/>
              </w:rPr>
              <w:t>Resolution accuracy</w:t>
            </w:r>
          </w:p>
        </w:tc>
      </w:tr>
      <w:tr w:rsidR="0078491D" w:rsidRPr="00787D96" w14:paraId="196072A5" w14:textId="77777777" w:rsidTr="003212C8">
        <w:trPr>
          <w:jc w:val="center"/>
        </w:trPr>
        <w:tc>
          <w:tcPr>
            <w:tcW w:w="1250" w:type="pct"/>
            <w:tcBorders>
              <w:top w:val="single" w:sz="4" w:space="0" w:color="auto"/>
              <w:bottom w:val="single" w:sz="12" w:space="0" w:color="auto"/>
            </w:tcBorders>
            <w:shd w:val="clear" w:color="auto" w:fill="auto"/>
            <w:vAlign w:val="center"/>
          </w:tcPr>
          <w:p w14:paraId="2609F84C" w14:textId="77777777" w:rsidR="0078491D" w:rsidRPr="00787D96" w:rsidRDefault="00662DAC" w:rsidP="0088127D">
            <w:pPr>
              <w:spacing w:line="480" w:lineRule="auto"/>
              <w:jc w:val="center"/>
              <w:rPr>
                <w:rFonts w:ascii="Times New Roman" w:hAnsi="Times New Roman"/>
                <w:sz w:val="18"/>
                <w:szCs w:val="18"/>
              </w:rPr>
            </w:pPr>
            <w:r w:rsidRPr="00787D96">
              <w:rPr>
                <w:rFonts w:ascii="Times New Roman" w:hAnsi="Times New Roman"/>
                <w:sz w:val="18"/>
                <w:szCs w:val="18"/>
              </w:rPr>
              <w:t>Resistance value</w:t>
            </w:r>
          </w:p>
        </w:tc>
        <w:tc>
          <w:tcPr>
            <w:tcW w:w="1250" w:type="pct"/>
            <w:tcBorders>
              <w:top w:val="single" w:sz="4" w:space="0" w:color="auto"/>
              <w:bottom w:val="single" w:sz="12" w:space="0" w:color="auto"/>
            </w:tcBorders>
            <w:shd w:val="clear" w:color="auto" w:fill="auto"/>
            <w:vAlign w:val="center"/>
          </w:tcPr>
          <w:p w14:paraId="6787451D" w14:textId="77777777" w:rsidR="0078491D" w:rsidRPr="00787D96" w:rsidRDefault="0078491D" w:rsidP="0088127D">
            <w:pPr>
              <w:spacing w:line="480" w:lineRule="auto"/>
              <w:jc w:val="center"/>
              <w:rPr>
                <w:rFonts w:ascii="Times New Roman" w:hAnsi="Times New Roman"/>
                <w:sz w:val="18"/>
                <w:szCs w:val="18"/>
              </w:rPr>
            </w:pPr>
            <w:r w:rsidRPr="00787D96">
              <w:rPr>
                <w:rFonts w:ascii="Times New Roman" w:hAnsi="Times New Roman"/>
                <w:sz w:val="18"/>
                <w:szCs w:val="18"/>
              </w:rPr>
              <w:t>0.9735</w:t>
            </w:r>
          </w:p>
        </w:tc>
        <w:tc>
          <w:tcPr>
            <w:tcW w:w="1250" w:type="pct"/>
            <w:tcBorders>
              <w:top w:val="single" w:sz="4" w:space="0" w:color="auto"/>
              <w:bottom w:val="single" w:sz="12" w:space="0" w:color="auto"/>
            </w:tcBorders>
            <w:shd w:val="clear" w:color="auto" w:fill="auto"/>
            <w:vAlign w:val="center"/>
          </w:tcPr>
          <w:p w14:paraId="4B734AA4" w14:textId="77777777" w:rsidR="0078491D" w:rsidRPr="00787D96" w:rsidRDefault="0078491D" w:rsidP="0088127D">
            <w:pPr>
              <w:spacing w:line="480" w:lineRule="auto"/>
              <w:jc w:val="center"/>
              <w:rPr>
                <w:rFonts w:ascii="Times New Roman" w:hAnsi="Times New Roman"/>
                <w:sz w:val="18"/>
                <w:szCs w:val="18"/>
              </w:rPr>
            </w:pPr>
            <w:r w:rsidRPr="00787D96">
              <w:rPr>
                <w:rFonts w:ascii="Times New Roman" w:hAnsi="Times New Roman"/>
                <w:sz w:val="18"/>
                <w:szCs w:val="18"/>
              </w:rPr>
              <w:t>0.9884</w:t>
            </w:r>
          </w:p>
        </w:tc>
        <w:tc>
          <w:tcPr>
            <w:tcW w:w="1250" w:type="pct"/>
            <w:tcBorders>
              <w:top w:val="single" w:sz="4" w:space="0" w:color="auto"/>
              <w:bottom w:val="single" w:sz="12" w:space="0" w:color="auto"/>
            </w:tcBorders>
            <w:shd w:val="clear" w:color="auto" w:fill="auto"/>
            <w:vAlign w:val="center"/>
          </w:tcPr>
          <w:p w14:paraId="21035F01" w14:textId="77777777" w:rsidR="0078491D" w:rsidRPr="00787D96" w:rsidRDefault="0078491D" w:rsidP="0088127D">
            <w:pPr>
              <w:spacing w:line="480" w:lineRule="auto"/>
              <w:jc w:val="center"/>
              <w:rPr>
                <w:rFonts w:ascii="Times New Roman" w:hAnsi="Times New Roman"/>
                <w:sz w:val="18"/>
                <w:szCs w:val="18"/>
              </w:rPr>
            </w:pPr>
            <w:r w:rsidRPr="00787D96">
              <w:rPr>
                <w:rFonts w:ascii="Times New Roman" w:hAnsi="Times New Roman"/>
                <w:sz w:val="18"/>
                <w:szCs w:val="18"/>
              </w:rPr>
              <w:t>22.891</w:t>
            </w:r>
          </w:p>
        </w:tc>
      </w:tr>
    </w:tbl>
    <w:p w14:paraId="2C8F21F0" w14:textId="77777777" w:rsidR="00B35BBE" w:rsidRPr="00B35BBE" w:rsidRDefault="00B35BBE" w:rsidP="00B35BBE">
      <w:pPr>
        <w:spacing w:line="360" w:lineRule="auto"/>
        <w:rPr>
          <w:rFonts w:ascii="Times New Roman" w:hAnsi="Times New Roman"/>
          <w:b/>
          <w:bCs/>
          <w:sz w:val="18"/>
          <w:szCs w:val="18"/>
        </w:rPr>
      </w:pPr>
    </w:p>
    <w:p w14:paraId="241AF025" w14:textId="722C6798" w:rsidR="0078491D" w:rsidRPr="00787D96" w:rsidRDefault="006D47CA" w:rsidP="00787D96">
      <w:pPr>
        <w:pStyle w:val="a4"/>
        <w:spacing w:beforeLines="50" w:before="156" w:afterLines="50" w:after="156" w:line="360" w:lineRule="auto"/>
        <w:ind w:left="357" w:firstLineChars="0" w:hanging="357"/>
        <w:jc w:val="both"/>
        <w:rPr>
          <w:rFonts w:ascii="Times New Roman" w:eastAsia="GulliverIT" w:hAnsi="Times New Roman" w:cs="Times New Roman"/>
          <w:b/>
          <w:sz w:val="20"/>
          <w:szCs w:val="20"/>
        </w:rPr>
      </w:pPr>
      <w:r w:rsidRPr="00787D96">
        <w:rPr>
          <w:rFonts w:ascii="Times New Roman" w:eastAsia="GulliverIT" w:hAnsi="Times New Roman" w:cs="Times New Roman"/>
          <w:b/>
          <w:sz w:val="20"/>
          <w:szCs w:val="20"/>
        </w:rPr>
        <w:t>Adhesion test</w:t>
      </w:r>
    </w:p>
    <w:p w14:paraId="387B8ADE" w14:textId="77777777" w:rsidR="006D47CA" w:rsidRPr="00787D96" w:rsidRDefault="006D47CA" w:rsidP="00787D96">
      <w:pPr>
        <w:spacing w:line="360" w:lineRule="auto"/>
        <w:ind w:firstLineChars="100" w:firstLine="200"/>
        <w:rPr>
          <w:rFonts w:ascii="Times New Roman" w:hAnsi="Times New Roman"/>
          <w:sz w:val="20"/>
          <w:szCs w:val="20"/>
        </w:rPr>
      </w:pPr>
      <w:r w:rsidRPr="00787D96">
        <w:rPr>
          <w:rFonts w:ascii="Times New Roman" w:hAnsi="Times New Roman"/>
          <w:sz w:val="20"/>
          <w:szCs w:val="20"/>
        </w:rPr>
        <w:t>The ability of the conductive ink to adhere to the cotton/spandex composite fabric was tested using the 100-frame method. Using a knife, make 10 evenly spaced 1 mm lines on the surface of the sample with a steady force, each one straight through the substrate, then repeat the last operation by rotating 90°, after which all 100 cells are firmly adhered with tape. The tape is peeled off at an angle of inclination close to 60° within 0.5-1 s and the ink adhesion level is determined by the amount of ink grid held up by the tape. The adhesion determination method is shown in Table S3.</w:t>
      </w:r>
    </w:p>
    <w:p w14:paraId="768B2ECD" w14:textId="77777777" w:rsidR="006D47CA" w:rsidRPr="00787D96" w:rsidRDefault="006D47CA" w:rsidP="00787D96">
      <w:pPr>
        <w:spacing w:line="360" w:lineRule="auto"/>
        <w:ind w:firstLineChars="100" w:firstLine="200"/>
        <w:rPr>
          <w:rFonts w:ascii="Times New Roman" w:hAnsi="Times New Roman"/>
          <w:sz w:val="20"/>
          <w:szCs w:val="20"/>
        </w:rPr>
      </w:pPr>
      <w:r w:rsidRPr="00787D96">
        <w:rPr>
          <w:rFonts w:ascii="Times New Roman" w:hAnsi="Times New Roman"/>
          <w:sz w:val="20"/>
          <w:szCs w:val="20"/>
        </w:rPr>
        <w:t>The adhesion test Fig. S1 shows that some of the ink layer is peeling off at the crossed edges of its small cells, affecting an area of 5%, indicating that the conductive ink has good adhesion.</w:t>
      </w:r>
    </w:p>
    <w:p w14:paraId="03C84B9A" w14:textId="77777777" w:rsidR="00B35BBE" w:rsidRDefault="00B35BBE" w:rsidP="00787D96">
      <w:pPr>
        <w:spacing w:line="360" w:lineRule="auto"/>
        <w:rPr>
          <w:rFonts w:ascii="Times New Roman" w:hAnsi="Times New Roman"/>
          <w:b/>
          <w:bCs/>
          <w:sz w:val="18"/>
          <w:szCs w:val="18"/>
        </w:rPr>
      </w:pPr>
    </w:p>
    <w:p w14:paraId="58B2AE8F" w14:textId="77777777" w:rsidR="00B35BBE" w:rsidRDefault="00B35BBE" w:rsidP="00787D96">
      <w:pPr>
        <w:spacing w:line="360" w:lineRule="auto"/>
        <w:rPr>
          <w:rFonts w:ascii="Times New Roman" w:hAnsi="Times New Roman"/>
          <w:b/>
          <w:bCs/>
          <w:sz w:val="18"/>
          <w:szCs w:val="18"/>
        </w:rPr>
      </w:pPr>
    </w:p>
    <w:p w14:paraId="47B3B3E4" w14:textId="77777777" w:rsidR="00B35BBE" w:rsidRDefault="00B35BBE" w:rsidP="00787D96">
      <w:pPr>
        <w:spacing w:line="360" w:lineRule="auto"/>
        <w:rPr>
          <w:rFonts w:ascii="Times New Roman" w:hAnsi="Times New Roman"/>
          <w:b/>
          <w:bCs/>
          <w:sz w:val="18"/>
          <w:szCs w:val="18"/>
        </w:rPr>
      </w:pPr>
    </w:p>
    <w:p w14:paraId="434DCD2A" w14:textId="77777777" w:rsidR="00B35BBE" w:rsidRDefault="00B35BBE" w:rsidP="00787D96">
      <w:pPr>
        <w:spacing w:line="360" w:lineRule="auto"/>
        <w:rPr>
          <w:rFonts w:ascii="Times New Roman" w:hAnsi="Times New Roman"/>
          <w:b/>
          <w:bCs/>
          <w:sz w:val="18"/>
          <w:szCs w:val="18"/>
        </w:rPr>
      </w:pPr>
    </w:p>
    <w:p w14:paraId="15CECDD4" w14:textId="77777777" w:rsidR="00B35BBE" w:rsidRDefault="00B35BBE" w:rsidP="00787D96">
      <w:pPr>
        <w:spacing w:line="360" w:lineRule="auto"/>
        <w:rPr>
          <w:rFonts w:ascii="Times New Roman" w:hAnsi="Times New Roman"/>
          <w:b/>
          <w:bCs/>
          <w:sz w:val="18"/>
          <w:szCs w:val="18"/>
        </w:rPr>
      </w:pPr>
    </w:p>
    <w:p w14:paraId="548F6B9A" w14:textId="47F4CFA5" w:rsidR="00DD5AE3" w:rsidRPr="00787D96" w:rsidRDefault="006D47CA" w:rsidP="00787D96">
      <w:pPr>
        <w:spacing w:line="360" w:lineRule="auto"/>
        <w:rPr>
          <w:rFonts w:ascii="Times New Roman" w:hAnsi="Times New Roman"/>
          <w:sz w:val="18"/>
          <w:szCs w:val="18"/>
        </w:rPr>
      </w:pPr>
      <w:r w:rsidRPr="00787D96">
        <w:rPr>
          <w:rFonts w:ascii="Times New Roman" w:hAnsi="Times New Roman"/>
          <w:b/>
          <w:bCs/>
          <w:sz w:val="18"/>
          <w:szCs w:val="18"/>
        </w:rPr>
        <w:t>Table S3</w:t>
      </w:r>
      <w:r w:rsidRPr="00787D96">
        <w:rPr>
          <w:rFonts w:ascii="Times New Roman" w:hAnsi="Times New Roman"/>
          <w:sz w:val="18"/>
          <w:szCs w:val="18"/>
        </w:rPr>
        <w:t xml:space="preserve"> Method of determining adhesion</w:t>
      </w:r>
    </w:p>
    <w:tbl>
      <w:tblPr>
        <w:tblW w:w="5000" w:type="pct"/>
        <w:jc w:val="center"/>
        <w:tblLook w:val="04A0" w:firstRow="1" w:lastRow="0" w:firstColumn="1" w:lastColumn="0" w:noHBand="0" w:noVBand="1"/>
      </w:tblPr>
      <w:tblGrid>
        <w:gridCol w:w="1102"/>
        <w:gridCol w:w="7426"/>
      </w:tblGrid>
      <w:tr w:rsidR="00C82EAB" w:rsidRPr="00787D96" w14:paraId="355C8873" w14:textId="77777777" w:rsidTr="003212C8">
        <w:trPr>
          <w:jc w:val="center"/>
        </w:trPr>
        <w:tc>
          <w:tcPr>
            <w:tcW w:w="646" w:type="pct"/>
            <w:tcBorders>
              <w:top w:val="single" w:sz="12" w:space="0" w:color="auto"/>
              <w:bottom w:val="single" w:sz="4" w:space="0" w:color="auto"/>
            </w:tcBorders>
            <w:shd w:val="clear" w:color="auto" w:fill="auto"/>
            <w:vAlign w:val="center"/>
          </w:tcPr>
          <w:p w14:paraId="1D1FD9F9" w14:textId="77777777" w:rsidR="00C82EAB" w:rsidRPr="00787D96" w:rsidRDefault="006D47CA" w:rsidP="0088127D">
            <w:pPr>
              <w:spacing w:line="480" w:lineRule="auto"/>
              <w:rPr>
                <w:rFonts w:ascii="Times New Roman" w:hAnsi="Times New Roman"/>
                <w:sz w:val="18"/>
                <w:szCs w:val="18"/>
              </w:rPr>
            </w:pPr>
            <w:r w:rsidRPr="00787D96">
              <w:rPr>
                <w:rFonts w:ascii="Times New Roman" w:hAnsi="Times New Roman"/>
                <w:sz w:val="18"/>
                <w:szCs w:val="18"/>
              </w:rPr>
              <w:t>Level</w:t>
            </w:r>
          </w:p>
        </w:tc>
        <w:tc>
          <w:tcPr>
            <w:tcW w:w="4354" w:type="pct"/>
            <w:tcBorders>
              <w:top w:val="single" w:sz="12" w:space="0" w:color="auto"/>
              <w:bottom w:val="single" w:sz="4" w:space="0" w:color="auto"/>
            </w:tcBorders>
            <w:shd w:val="clear" w:color="auto" w:fill="auto"/>
            <w:vAlign w:val="center"/>
          </w:tcPr>
          <w:p w14:paraId="69F9F5EE" w14:textId="77777777" w:rsidR="00C82EAB" w:rsidRPr="00787D96" w:rsidRDefault="006D47CA" w:rsidP="0088127D">
            <w:pPr>
              <w:spacing w:line="480" w:lineRule="auto"/>
              <w:rPr>
                <w:rFonts w:ascii="Times New Roman" w:hAnsi="Times New Roman"/>
                <w:sz w:val="18"/>
                <w:szCs w:val="18"/>
              </w:rPr>
            </w:pPr>
            <w:r w:rsidRPr="00787D96">
              <w:rPr>
                <w:rFonts w:ascii="Times New Roman" w:hAnsi="Times New Roman"/>
                <w:sz w:val="18"/>
                <w:szCs w:val="18"/>
              </w:rPr>
              <w:t>Description</w:t>
            </w:r>
          </w:p>
        </w:tc>
      </w:tr>
      <w:tr w:rsidR="00C82EAB" w:rsidRPr="00787D96" w14:paraId="2E1C269F" w14:textId="77777777" w:rsidTr="003212C8">
        <w:trPr>
          <w:jc w:val="center"/>
        </w:trPr>
        <w:tc>
          <w:tcPr>
            <w:tcW w:w="646" w:type="pct"/>
            <w:tcBorders>
              <w:top w:val="single" w:sz="4" w:space="0" w:color="auto"/>
            </w:tcBorders>
            <w:shd w:val="clear" w:color="auto" w:fill="auto"/>
            <w:vAlign w:val="center"/>
          </w:tcPr>
          <w:p w14:paraId="39EB6737" w14:textId="77777777" w:rsidR="00C82EAB" w:rsidRPr="00787D96" w:rsidRDefault="00C82EAB" w:rsidP="0088127D">
            <w:pPr>
              <w:spacing w:line="480" w:lineRule="auto"/>
              <w:rPr>
                <w:rFonts w:ascii="Times New Roman" w:hAnsi="Times New Roman"/>
                <w:sz w:val="18"/>
                <w:szCs w:val="18"/>
              </w:rPr>
            </w:pPr>
            <w:r w:rsidRPr="00787D96">
              <w:rPr>
                <w:rFonts w:ascii="Times New Roman" w:hAnsi="Times New Roman"/>
                <w:sz w:val="18"/>
                <w:szCs w:val="18"/>
              </w:rPr>
              <w:t>0</w:t>
            </w:r>
          </w:p>
        </w:tc>
        <w:tc>
          <w:tcPr>
            <w:tcW w:w="4354" w:type="pct"/>
            <w:tcBorders>
              <w:top w:val="single" w:sz="4" w:space="0" w:color="auto"/>
            </w:tcBorders>
            <w:shd w:val="clear" w:color="auto" w:fill="auto"/>
            <w:vAlign w:val="center"/>
          </w:tcPr>
          <w:p w14:paraId="16E36EBE" w14:textId="77777777" w:rsidR="00C82EAB" w:rsidRPr="00787D96" w:rsidRDefault="006D47CA" w:rsidP="0088127D">
            <w:pPr>
              <w:spacing w:line="480" w:lineRule="auto"/>
              <w:rPr>
                <w:rFonts w:ascii="Times New Roman" w:hAnsi="Times New Roman"/>
                <w:sz w:val="18"/>
                <w:szCs w:val="18"/>
              </w:rPr>
            </w:pPr>
            <w:r w:rsidRPr="00787D96">
              <w:rPr>
                <w:rFonts w:ascii="Times New Roman" w:hAnsi="Times New Roman"/>
                <w:sz w:val="18"/>
                <w:szCs w:val="18"/>
              </w:rPr>
              <w:t>Completely smooth, without any chevron flaking</w:t>
            </w:r>
            <w:r w:rsidR="00AB00F2" w:rsidRPr="00787D96">
              <w:rPr>
                <w:rFonts w:ascii="Times New Roman" w:hAnsi="Times New Roman"/>
                <w:sz w:val="18"/>
                <w:szCs w:val="18"/>
              </w:rPr>
              <w:t>.</w:t>
            </w:r>
          </w:p>
        </w:tc>
      </w:tr>
      <w:tr w:rsidR="00C82EAB" w:rsidRPr="00787D96" w14:paraId="5C932340" w14:textId="77777777" w:rsidTr="003212C8">
        <w:trPr>
          <w:jc w:val="center"/>
        </w:trPr>
        <w:tc>
          <w:tcPr>
            <w:tcW w:w="646" w:type="pct"/>
            <w:shd w:val="clear" w:color="auto" w:fill="auto"/>
            <w:vAlign w:val="center"/>
          </w:tcPr>
          <w:p w14:paraId="09027310" w14:textId="77777777" w:rsidR="00C82EAB" w:rsidRPr="00787D96" w:rsidRDefault="00C82EAB" w:rsidP="0088127D">
            <w:pPr>
              <w:spacing w:line="480" w:lineRule="auto"/>
              <w:rPr>
                <w:rFonts w:ascii="Times New Roman" w:hAnsi="Times New Roman"/>
                <w:sz w:val="18"/>
                <w:szCs w:val="18"/>
              </w:rPr>
            </w:pPr>
            <w:r w:rsidRPr="00787D96">
              <w:rPr>
                <w:rFonts w:ascii="Times New Roman" w:hAnsi="Times New Roman"/>
                <w:sz w:val="18"/>
                <w:szCs w:val="18"/>
              </w:rPr>
              <w:t>1</w:t>
            </w:r>
          </w:p>
        </w:tc>
        <w:tc>
          <w:tcPr>
            <w:tcW w:w="4354" w:type="pct"/>
            <w:shd w:val="clear" w:color="auto" w:fill="auto"/>
            <w:vAlign w:val="center"/>
          </w:tcPr>
          <w:p w14:paraId="3E04E35C" w14:textId="77777777" w:rsidR="00C82EAB" w:rsidRPr="00787D96" w:rsidRDefault="006D47CA" w:rsidP="0088127D">
            <w:pPr>
              <w:spacing w:line="480" w:lineRule="auto"/>
              <w:rPr>
                <w:rFonts w:ascii="Times New Roman" w:hAnsi="Times New Roman"/>
                <w:sz w:val="18"/>
                <w:szCs w:val="18"/>
              </w:rPr>
            </w:pPr>
            <w:r w:rsidRPr="00787D96">
              <w:rPr>
                <w:rFonts w:ascii="Times New Roman" w:hAnsi="Times New Roman"/>
                <w:sz w:val="18"/>
                <w:szCs w:val="18"/>
              </w:rPr>
              <w:t>Small pieces of peeling at the intersection of small cells, affecting 5% of the area</w:t>
            </w:r>
            <w:r w:rsidR="00AB00F2" w:rsidRPr="00787D96">
              <w:rPr>
                <w:rFonts w:ascii="Times New Roman" w:hAnsi="Times New Roman"/>
                <w:sz w:val="18"/>
                <w:szCs w:val="18"/>
              </w:rPr>
              <w:t>.</w:t>
            </w:r>
          </w:p>
        </w:tc>
      </w:tr>
      <w:tr w:rsidR="00C82EAB" w:rsidRPr="00787D96" w14:paraId="668FAF3D" w14:textId="77777777" w:rsidTr="003212C8">
        <w:trPr>
          <w:jc w:val="center"/>
        </w:trPr>
        <w:tc>
          <w:tcPr>
            <w:tcW w:w="646" w:type="pct"/>
            <w:shd w:val="clear" w:color="auto" w:fill="auto"/>
            <w:vAlign w:val="center"/>
          </w:tcPr>
          <w:p w14:paraId="13BC3E7F" w14:textId="77777777" w:rsidR="00C82EAB" w:rsidRPr="00787D96" w:rsidRDefault="00C82EAB" w:rsidP="0088127D">
            <w:pPr>
              <w:spacing w:line="480" w:lineRule="auto"/>
              <w:rPr>
                <w:rFonts w:ascii="Times New Roman" w:hAnsi="Times New Roman"/>
                <w:sz w:val="18"/>
                <w:szCs w:val="18"/>
              </w:rPr>
            </w:pPr>
            <w:r w:rsidRPr="00787D96">
              <w:rPr>
                <w:rFonts w:ascii="Times New Roman" w:hAnsi="Times New Roman"/>
                <w:sz w:val="18"/>
                <w:szCs w:val="18"/>
              </w:rPr>
              <w:t>2</w:t>
            </w:r>
          </w:p>
        </w:tc>
        <w:tc>
          <w:tcPr>
            <w:tcW w:w="4354" w:type="pct"/>
            <w:shd w:val="clear" w:color="auto" w:fill="auto"/>
            <w:vAlign w:val="center"/>
          </w:tcPr>
          <w:p w14:paraId="37B6455C" w14:textId="77777777" w:rsidR="00C82EAB" w:rsidRPr="00787D96" w:rsidRDefault="006D47CA" w:rsidP="0088127D">
            <w:pPr>
              <w:spacing w:line="480" w:lineRule="auto"/>
              <w:rPr>
                <w:rFonts w:ascii="Times New Roman" w:hAnsi="Times New Roman"/>
                <w:sz w:val="18"/>
                <w:szCs w:val="18"/>
              </w:rPr>
            </w:pPr>
            <w:r w:rsidRPr="00787D96">
              <w:rPr>
                <w:rFonts w:ascii="Times New Roman" w:hAnsi="Times New Roman"/>
                <w:sz w:val="18"/>
                <w:szCs w:val="18"/>
              </w:rPr>
              <w:t>Small grid intersections spalling along the edges, affecting 5-15% of the area</w:t>
            </w:r>
            <w:r w:rsidR="00AB00F2" w:rsidRPr="00787D96">
              <w:rPr>
                <w:rFonts w:ascii="Times New Roman" w:hAnsi="Times New Roman"/>
                <w:sz w:val="18"/>
                <w:szCs w:val="18"/>
              </w:rPr>
              <w:t>.</w:t>
            </w:r>
          </w:p>
        </w:tc>
      </w:tr>
      <w:tr w:rsidR="00C82EAB" w:rsidRPr="00787D96" w14:paraId="76101B52" w14:textId="77777777" w:rsidTr="003212C8">
        <w:trPr>
          <w:jc w:val="center"/>
        </w:trPr>
        <w:tc>
          <w:tcPr>
            <w:tcW w:w="646" w:type="pct"/>
            <w:shd w:val="clear" w:color="auto" w:fill="auto"/>
            <w:vAlign w:val="center"/>
          </w:tcPr>
          <w:p w14:paraId="3142A8AE" w14:textId="77777777" w:rsidR="00C82EAB" w:rsidRPr="00787D96" w:rsidRDefault="00C82EAB" w:rsidP="0088127D">
            <w:pPr>
              <w:spacing w:line="480" w:lineRule="auto"/>
              <w:rPr>
                <w:rFonts w:ascii="Times New Roman" w:hAnsi="Times New Roman"/>
                <w:sz w:val="18"/>
                <w:szCs w:val="18"/>
              </w:rPr>
            </w:pPr>
            <w:r w:rsidRPr="00787D96">
              <w:rPr>
                <w:rFonts w:ascii="Times New Roman" w:hAnsi="Times New Roman"/>
                <w:sz w:val="18"/>
                <w:szCs w:val="18"/>
              </w:rPr>
              <w:t>3</w:t>
            </w:r>
          </w:p>
        </w:tc>
        <w:tc>
          <w:tcPr>
            <w:tcW w:w="4354" w:type="pct"/>
            <w:shd w:val="clear" w:color="auto" w:fill="auto"/>
            <w:vAlign w:val="center"/>
          </w:tcPr>
          <w:p w14:paraId="654DD5CE" w14:textId="77777777" w:rsidR="00C82EAB" w:rsidRPr="00787D96" w:rsidRDefault="006D47CA" w:rsidP="0088127D">
            <w:pPr>
              <w:spacing w:line="480" w:lineRule="auto"/>
              <w:rPr>
                <w:rFonts w:ascii="Times New Roman" w:hAnsi="Times New Roman"/>
                <w:sz w:val="18"/>
                <w:szCs w:val="18"/>
              </w:rPr>
            </w:pPr>
            <w:r w:rsidRPr="00787D96">
              <w:rPr>
                <w:rFonts w:ascii="Times New Roman" w:hAnsi="Times New Roman"/>
                <w:sz w:val="18"/>
                <w:szCs w:val="18"/>
              </w:rPr>
              <w:t>Small compartments flaking neatly along the edges, affecting 15-35% of the area</w:t>
            </w:r>
            <w:r w:rsidR="00AB00F2" w:rsidRPr="00787D96">
              <w:rPr>
                <w:rFonts w:ascii="Times New Roman" w:hAnsi="Times New Roman"/>
                <w:sz w:val="18"/>
                <w:szCs w:val="18"/>
              </w:rPr>
              <w:t>.</w:t>
            </w:r>
          </w:p>
        </w:tc>
      </w:tr>
      <w:tr w:rsidR="00C82EAB" w:rsidRPr="00787D96" w14:paraId="46B2C871" w14:textId="77777777" w:rsidTr="003212C8">
        <w:trPr>
          <w:jc w:val="center"/>
        </w:trPr>
        <w:tc>
          <w:tcPr>
            <w:tcW w:w="646" w:type="pct"/>
            <w:shd w:val="clear" w:color="auto" w:fill="auto"/>
            <w:vAlign w:val="center"/>
          </w:tcPr>
          <w:p w14:paraId="62F510AC" w14:textId="77777777" w:rsidR="00C82EAB" w:rsidRPr="00787D96" w:rsidRDefault="00C82EAB" w:rsidP="0088127D">
            <w:pPr>
              <w:spacing w:line="480" w:lineRule="auto"/>
              <w:rPr>
                <w:rFonts w:ascii="Times New Roman" w:hAnsi="Times New Roman"/>
                <w:sz w:val="18"/>
                <w:szCs w:val="18"/>
              </w:rPr>
            </w:pPr>
            <w:r w:rsidRPr="00787D96">
              <w:rPr>
                <w:rFonts w:ascii="Times New Roman" w:hAnsi="Times New Roman"/>
                <w:sz w:val="18"/>
                <w:szCs w:val="18"/>
              </w:rPr>
              <w:t>4</w:t>
            </w:r>
          </w:p>
        </w:tc>
        <w:tc>
          <w:tcPr>
            <w:tcW w:w="4354" w:type="pct"/>
            <w:shd w:val="clear" w:color="auto" w:fill="auto"/>
            <w:vAlign w:val="center"/>
          </w:tcPr>
          <w:p w14:paraId="6E8D884C" w14:textId="77777777" w:rsidR="00C82EAB" w:rsidRPr="00787D96" w:rsidRDefault="006D47CA" w:rsidP="0088127D">
            <w:pPr>
              <w:spacing w:line="480" w:lineRule="auto"/>
              <w:rPr>
                <w:rFonts w:ascii="Times New Roman" w:hAnsi="Times New Roman"/>
                <w:sz w:val="18"/>
                <w:szCs w:val="18"/>
              </w:rPr>
            </w:pPr>
            <w:r w:rsidRPr="00787D96">
              <w:rPr>
                <w:rFonts w:ascii="Times New Roman" w:hAnsi="Times New Roman"/>
                <w:sz w:val="18"/>
                <w:szCs w:val="18"/>
              </w:rPr>
              <w:t>Small cells spalling along the entire edge, some cells partially or completely spalling, affecting 35-65% of the area</w:t>
            </w:r>
            <w:r w:rsidR="00D618EE" w:rsidRPr="00787D96">
              <w:rPr>
                <w:rFonts w:ascii="Times New Roman" w:hAnsi="Times New Roman"/>
                <w:sz w:val="18"/>
                <w:szCs w:val="18"/>
              </w:rPr>
              <w:t>.</w:t>
            </w:r>
          </w:p>
        </w:tc>
      </w:tr>
      <w:tr w:rsidR="00C82EAB" w:rsidRPr="00787D96" w14:paraId="6B787151" w14:textId="77777777" w:rsidTr="003212C8">
        <w:trPr>
          <w:jc w:val="center"/>
        </w:trPr>
        <w:tc>
          <w:tcPr>
            <w:tcW w:w="646" w:type="pct"/>
            <w:tcBorders>
              <w:bottom w:val="single" w:sz="12" w:space="0" w:color="auto"/>
            </w:tcBorders>
            <w:shd w:val="clear" w:color="auto" w:fill="auto"/>
            <w:vAlign w:val="center"/>
          </w:tcPr>
          <w:p w14:paraId="53C06234" w14:textId="77777777" w:rsidR="00C82EAB" w:rsidRPr="00787D96" w:rsidRDefault="00C82EAB" w:rsidP="0088127D">
            <w:pPr>
              <w:spacing w:line="480" w:lineRule="auto"/>
              <w:rPr>
                <w:rFonts w:ascii="Times New Roman" w:hAnsi="Times New Roman"/>
                <w:sz w:val="18"/>
                <w:szCs w:val="18"/>
              </w:rPr>
            </w:pPr>
            <w:r w:rsidRPr="00787D96">
              <w:rPr>
                <w:rFonts w:ascii="Times New Roman" w:hAnsi="Times New Roman"/>
                <w:sz w:val="18"/>
                <w:szCs w:val="18"/>
              </w:rPr>
              <w:t>5</w:t>
            </w:r>
          </w:p>
        </w:tc>
        <w:tc>
          <w:tcPr>
            <w:tcW w:w="4354" w:type="pct"/>
            <w:tcBorders>
              <w:bottom w:val="single" w:sz="12" w:space="0" w:color="auto"/>
            </w:tcBorders>
            <w:shd w:val="clear" w:color="auto" w:fill="auto"/>
            <w:vAlign w:val="center"/>
          </w:tcPr>
          <w:p w14:paraId="168445DA" w14:textId="77777777" w:rsidR="00C82EAB" w:rsidRPr="00787D96" w:rsidRDefault="006D47CA" w:rsidP="0088127D">
            <w:pPr>
              <w:spacing w:line="480" w:lineRule="auto"/>
              <w:rPr>
                <w:rFonts w:ascii="Times New Roman" w:hAnsi="Times New Roman"/>
                <w:sz w:val="18"/>
                <w:szCs w:val="18"/>
              </w:rPr>
            </w:pPr>
            <w:r w:rsidRPr="00787D96">
              <w:rPr>
                <w:rFonts w:ascii="Times New Roman" w:hAnsi="Times New Roman"/>
                <w:sz w:val="18"/>
                <w:szCs w:val="18"/>
              </w:rPr>
              <w:t>Any spalling grade greater than that graded according to 4</w:t>
            </w:r>
            <w:r w:rsidR="00D618EE" w:rsidRPr="00787D96">
              <w:rPr>
                <w:rFonts w:ascii="Times New Roman" w:hAnsi="Times New Roman"/>
                <w:sz w:val="18"/>
                <w:szCs w:val="18"/>
              </w:rPr>
              <w:t>.</w:t>
            </w:r>
          </w:p>
        </w:tc>
      </w:tr>
    </w:tbl>
    <w:p w14:paraId="556C6647" w14:textId="77777777" w:rsidR="00B35BBE" w:rsidRPr="00B35BBE" w:rsidRDefault="00B35BBE" w:rsidP="00B35BBE">
      <w:pPr>
        <w:spacing w:line="360" w:lineRule="auto"/>
        <w:rPr>
          <w:rFonts w:ascii="Times New Roman" w:hAnsi="Times New Roman"/>
          <w:b/>
          <w:bCs/>
          <w:sz w:val="18"/>
          <w:szCs w:val="18"/>
        </w:rPr>
      </w:pPr>
    </w:p>
    <w:p w14:paraId="06A02851" w14:textId="40855075" w:rsidR="00D4211E" w:rsidRDefault="008C1FAE" w:rsidP="0088127D">
      <w:pPr>
        <w:spacing w:line="480" w:lineRule="auto"/>
        <w:jc w:val="center"/>
      </w:pPr>
      <w:r w:rsidRPr="009956D4">
        <w:rPr>
          <w:rFonts w:ascii="Times New Roman" w:hAnsi="Times New Roman"/>
          <w:noProof/>
        </w:rPr>
        <w:drawing>
          <wp:inline distT="0" distB="0" distL="0" distR="0" wp14:anchorId="198F672F" wp14:editId="0E9AEDCE">
            <wp:extent cx="2616346" cy="121991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6747" cy="1220098"/>
                    </a:xfrm>
                    <a:prstGeom prst="rect">
                      <a:avLst/>
                    </a:prstGeom>
                    <a:noFill/>
                    <a:ln>
                      <a:noFill/>
                    </a:ln>
                  </pic:spPr>
                </pic:pic>
              </a:graphicData>
            </a:graphic>
          </wp:inline>
        </w:drawing>
      </w:r>
    </w:p>
    <w:p w14:paraId="061749CB" w14:textId="0B4EBC49" w:rsidR="003212C8" w:rsidRDefault="006D47CA" w:rsidP="00787D96">
      <w:pPr>
        <w:spacing w:line="360" w:lineRule="auto"/>
        <w:rPr>
          <w:rFonts w:ascii="Times New Roman" w:hAnsi="Times New Roman"/>
          <w:sz w:val="18"/>
          <w:szCs w:val="18"/>
        </w:rPr>
      </w:pPr>
      <w:r w:rsidRPr="00787D96">
        <w:rPr>
          <w:rFonts w:ascii="Times New Roman" w:hAnsi="Times New Roman"/>
          <w:b/>
          <w:bCs/>
          <w:sz w:val="18"/>
          <w:szCs w:val="18"/>
        </w:rPr>
        <w:t>Fig. S1</w:t>
      </w:r>
      <w:r w:rsidR="00787D96" w:rsidRPr="00787D96">
        <w:rPr>
          <w:rFonts w:ascii="Times New Roman" w:hAnsi="Times New Roman"/>
          <w:b/>
          <w:bCs/>
          <w:sz w:val="18"/>
          <w:szCs w:val="18"/>
        </w:rPr>
        <w:t xml:space="preserve"> </w:t>
      </w:r>
      <w:r w:rsidRPr="00787D96">
        <w:rPr>
          <w:rFonts w:ascii="Times New Roman" w:hAnsi="Times New Roman"/>
          <w:sz w:val="18"/>
          <w:szCs w:val="18"/>
        </w:rPr>
        <w:t>Adhesion test chart</w:t>
      </w:r>
    </w:p>
    <w:p w14:paraId="6699E68D" w14:textId="77777777" w:rsidR="00CD6D1F" w:rsidRPr="00CD6D1F" w:rsidRDefault="00CD6D1F" w:rsidP="00787D96">
      <w:pPr>
        <w:spacing w:line="360" w:lineRule="auto"/>
        <w:rPr>
          <w:rFonts w:ascii="Times New Roman" w:hAnsi="Times New Roman"/>
          <w:sz w:val="18"/>
          <w:szCs w:val="18"/>
        </w:rPr>
      </w:pPr>
    </w:p>
    <w:p w14:paraId="6A18AE6B" w14:textId="7F8F0E90" w:rsidR="007550E8" w:rsidRPr="00787D96" w:rsidRDefault="00D31899" w:rsidP="00787D96">
      <w:pPr>
        <w:pStyle w:val="a4"/>
        <w:spacing w:beforeLines="50" w:before="156" w:afterLines="50" w:after="156" w:line="360" w:lineRule="auto"/>
        <w:ind w:left="357" w:firstLineChars="0" w:hanging="357"/>
        <w:jc w:val="both"/>
        <w:rPr>
          <w:rFonts w:ascii="Times New Roman" w:eastAsia="GulliverIT" w:hAnsi="Times New Roman" w:cs="Times New Roman"/>
          <w:b/>
          <w:sz w:val="20"/>
          <w:szCs w:val="20"/>
        </w:rPr>
      </w:pPr>
      <w:r w:rsidRPr="00787D96">
        <w:rPr>
          <w:rFonts w:ascii="Times New Roman" w:eastAsia="GulliverIT" w:hAnsi="Times New Roman" w:cs="Times New Roman"/>
          <w:b/>
          <w:sz w:val="20"/>
          <w:szCs w:val="20"/>
        </w:rPr>
        <w:t>Alcohol resistance test</w:t>
      </w:r>
    </w:p>
    <w:p w14:paraId="4FE8303D" w14:textId="77777777" w:rsidR="00D4211E" w:rsidRPr="00787D96" w:rsidRDefault="00D31899" w:rsidP="00787D96">
      <w:pPr>
        <w:spacing w:line="360" w:lineRule="auto"/>
        <w:ind w:firstLineChars="100" w:firstLine="200"/>
        <w:rPr>
          <w:rFonts w:ascii="Times New Roman" w:hAnsi="Times New Roman"/>
          <w:sz w:val="20"/>
          <w:szCs w:val="20"/>
        </w:rPr>
      </w:pPr>
      <w:r w:rsidRPr="00787D96">
        <w:rPr>
          <w:rFonts w:ascii="Times New Roman" w:hAnsi="Times New Roman"/>
          <w:sz w:val="20"/>
          <w:szCs w:val="20"/>
        </w:rPr>
        <w:t>With a concentration of 95% ethanol-soaked white cotton cloth wrapped in a load weighing 500 g, to 40-60 times/min frequency wipe the surface of the sample ink layer, back and forth cycle 100 times, the results found that regardless of the transfer rate of conductive ink, the ink layer did not appear to leak the base, discolouration and other phenomena, and white cotton cloth are not stained by the ink layer.</w:t>
      </w:r>
    </w:p>
    <w:sectPr w:rsidR="00D4211E" w:rsidRPr="00787D96" w:rsidSect="00787D96">
      <w:footerReference w:type="default" r:id="rId9"/>
      <w:pgSz w:w="11906" w:h="16838" w:code="9"/>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A280BC" w14:textId="77777777" w:rsidR="00691BBA" w:rsidRDefault="00691BBA" w:rsidP="00B10B06">
      <w:r>
        <w:separator/>
      </w:r>
    </w:p>
  </w:endnote>
  <w:endnote w:type="continuationSeparator" w:id="0">
    <w:p w14:paraId="00E58A8C" w14:textId="77777777" w:rsidR="00691BBA" w:rsidRDefault="00691BBA" w:rsidP="00B10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rdia New">
    <w:panose1 w:val="020B0304020202020204"/>
    <w:charset w:val="DE"/>
    <w:family w:val="roman"/>
    <w:notTrueType/>
    <w:pitch w:val="variable"/>
    <w:sig w:usb0="01000001" w:usb1="00000000" w:usb2="00000000" w:usb3="00000000" w:csb0="00010000" w:csb1="00000000"/>
  </w:font>
  <w:font w:name="Symbol">
    <w:panose1 w:val="05050102010706020507"/>
    <w:charset w:val="02"/>
    <w:family w:val="roman"/>
    <w:pitch w:val="variable"/>
    <w:sig w:usb0="00000000" w:usb1="10000000" w:usb2="00000000" w:usb3="00000000" w:csb0="80000000" w:csb1="00000000"/>
  </w:font>
  <w:font w:name="GulliverIT">
    <w:altName w:val="宋体"/>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451070"/>
      <w:docPartObj>
        <w:docPartGallery w:val="Page Numbers (Bottom of Page)"/>
        <w:docPartUnique/>
      </w:docPartObj>
    </w:sdtPr>
    <w:sdtEndPr>
      <w:rPr>
        <w:rFonts w:ascii="Times New Roman" w:hAnsi="Times New Roman"/>
        <w:b/>
        <w:bCs/>
        <w:lang w:val="zh-CN"/>
      </w:rPr>
    </w:sdtEndPr>
    <w:sdtContent>
      <w:sdt>
        <w:sdtPr>
          <w:id w:val="1728636285"/>
          <w:docPartObj>
            <w:docPartGallery w:val="Page Numbers (Top of Page)"/>
            <w:docPartUnique/>
          </w:docPartObj>
        </w:sdtPr>
        <w:sdtEndPr>
          <w:rPr>
            <w:rFonts w:ascii="Times New Roman" w:hAnsi="Times New Roman"/>
            <w:b/>
            <w:bCs/>
            <w:lang w:val="zh-CN"/>
          </w:rPr>
        </w:sdtEndPr>
        <w:sdtContent>
          <w:p w14:paraId="1C86BA27" w14:textId="01217605" w:rsidR="00787D96" w:rsidRPr="00787D96" w:rsidRDefault="00787D96">
            <w:pPr>
              <w:pStyle w:val="a6"/>
              <w:jc w:val="center"/>
              <w:rPr>
                <w:rFonts w:ascii="Times New Roman" w:hAnsi="Times New Roman"/>
                <w:b/>
                <w:bCs/>
                <w:lang w:val="zh-CN"/>
              </w:rPr>
            </w:pPr>
            <w:r w:rsidRPr="00787D96">
              <w:rPr>
                <w:rFonts w:ascii="Times New Roman" w:hAnsi="Times New Roman"/>
                <w:lang w:val="zh-CN"/>
              </w:rPr>
              <w:t xml:space="preserve">Page </w:t>
            </w:r>
            <w:r w:rsidRPr="00787D96">
              <w:rPr>
                <w:rFonts w:ascii="Times New Roman" w:hAnsi="Times New Roman"/>
                <w:lang w:val="zh-CN"/>
              </w:rPr>
              <w:fldChar w:fldCharType="begin"/>
            </w:r>
            <w:r w:rsidRPr="00787D96">
              <w:rPr>
                <w:rFonts w:ascii="Times New Roman" w:hAnsi="Times New Roman"/>
                <w:lang w:val="zh-CN"/>
              </w:rPr>
              <w:instrText>PAGE</w:instrText>
            </w:r>
            <w:r w:rsidRPr="00787D96">
              <w:rPr>
                <w:rFonts w:ascii="Times New Roman" w:hAnsi="Times New Roman"/>
                <w:lang w:val="zh-CN"/>
              </w:rPr>
              <w:fldChar w:fldCharType="separate"/>
            </w:r>
            <w:r w:rsidR="00691BBA">
              <w:rPr>
                <w:rFonts w:ascii="Times New Roman" w:hAnsi="Times New Roman"/>
                <w:noProof/>
                <w:lang w:val="zh-CN"/>
              </w:rPr>
              <w:t>1</w:t>
            </w:r>
            <w:r w:rsidRPr="00787D96">
              <w:rPr>
                <w:rFonts w:ascii="Times New Roman" w:hAnsi="Times New Roman"/>
                <w:lang w:val="zh-CN"/>
              </w:rPr>
              <w:fldChar w:fldCharType="end"/>
            </w:r>
            <w:r w:rsidRPr="00787D96">
              <w:rPr>
                <w:rFonts w:ascii="Times New Roman" w:hAnsi="Times New Roman"/>
                <w:lang w:val="zh-CN"/>
              </w:rPr>
              <w:t>/</w:t>
            </w:r>
            <w:r w:rsidRPr="00787D96">
              <w:rPr>
                <w:rFonts w:ascii="Times New Roman" w:hAnsi="Times New Roman"/>
                <w:lang w:val="zh-CN"/>
              </w:rPr>
              <w:fldChar w:fldCharType="begin"/>
            </w:r>
            <w:r w:rsidRPr="00787D96">
              <w:rPr>
                <w:rFonts w:ascii="Times New Roman" w:hAnsi="Times New Roman"/>
                <w:lang w:val="zh-CN"/>
              </w:rPr>
              <w:instrText>NUMPAGES</w:instrText>
            </w:r>
            <w:r w:rsidRPr="00787D96">
              <w:rPr>
                <w:rFonts w:ascii="Times New Roman" w:hAnsi="Times New Roman"/>
                <w:lang w:val="zh-CN"/>
              </w:rPr>
              <w:fldChar w:fldCharType="separate"/>
            </w:r>
            <w:r w:rsidR="00691BBA">
              <w:rPr>
                <w:rFonts w:ascii="Times New Roman" w:hAnsi="Times New Roman"/>
                <w:noProof/>
                <w:lang w:val="zh-CN"/>
              </w:rPr>
              <w:t>1</w:t>
            </w:r>
            <w:r w:rsidRPr="00787D96">
              <w:rPr>
                <w:rFonts w:ascii="Times New Roman" w:hAnsi="Times New Roman"/>
                <w:lang w:val="zh-CN"/>
              </w:rPr>
              <w:fldChar w:fldCharType="end"/>
            </w:r>
          </w:p>
        </w:sdtContent>
      </w:sdt>
    </w:sdtContent>
  </w:sdt>
  <w:p w14:paraId="1EDCAE1D" w14:textId="77777777" w:rsidR="00787D96" w:rsidRDefault="00787D9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9583A6" w14:textId="77777777" w:rsidR="00691BBA" w:rsidRDefault="00691BBA" w:rsidP="00B10B06">
      <w:r>
        <w:separator/>
      </w:r>
    </w:p>
  </w:footnote>
  <w:footnote w:type="continuationSeparator" w:id="0">
    <w:p w14:paraId="0A37C829" w14:textId="77777777" w:rsidR="00691BBA" w:rsidRDefault="00691BBA" w:rsidP="00B10B06">
      <w:r>
        <w:continuationSeparator/>
      </w:r>
    </w:p>
  </w:footnote>
  <w:footnote w:id="1">
    <w:p w14:paraId="55873C92" w14:textId="77777777" w:rsidR="006C7579" w:rsidRPr="00E91E0F" w:rsidRDefault="006C7579" w:rsidP="006C7579">
      <w:pPr>
        <w:pStyle w:val="a8"/>
        <w:spacing w:line="360" w:lineRule="auto"/>
        <w:rPr>
          <w:rFonts w:ascii="Times New Roman" w:hAnsi="Times New Roman"/>
          <w:sz w:val="18"/>
          <w:szCs w:val="18"/>
          <w:lang w:eastAsia="zh-CN"/>
        </w:rPr>
      </w:pPr>
    </w:p>
  </w:footnote>
  <w:footnote w:id="2">
    <w:p w14:paraId="63E416FF" w14:textId="77777777" w:rsidR="00F53222" w:rsidRPr="00D4767C" w:rsidRDefault="00F53222" w:rsidP="00F53222">
      <w:pPr>
        <w:spacing w:after="200" w:line="276" w:lineRule="auto"/>
        <w:jc w:val="left"/>
        <w:rPr>
          <w:rFonts w:ascii="Times New Roman" w:eastAsia="宋体" w:hAnsi="Times New Roman"/>
          <w:sz w:val="18"/>
          <w:szCs w:val="18"/>
        </w:rPr>
      </w:pPr>
      <w:r w:rsidRPr="00D4767C">
        <w:rPr>
          <w:rFonts w:ascii="Times New Roman" w:eastAsia="宋体" w:hAnsi="Times New Roman"/>
          <w:sz w:val="18"/>
          <w:szCs w:val="18"/>
        </w:rPr>
        <w:t xml:space="preserve">*Corresponding author: </w:t>
      </w:r>
    </w:p>
    <w:p w14:paraId="40531B37" w14:textId="77777777" w:rsidR="00F53222" w:rsidRPr="00E91E0F" w:rsidRDefault="00F53222" w:rsidP="00F53222">
      <w:pPr>
        <w:pStyle w:val="a8"/>
        <w:spacing w:line="360" w:lineRule="auto"/>
      </w:pPr>
      <w:r w:rsidRPr="00D4767C">
        <w:rPr>
          <w:rFonts w:ascii="Times New Roman" w:eastAsia="宋体" w:hAnsi="Times New Roman"/>
          <w:kern w:val="2"/>
          <w:sz w:val="18"/>
          <w:szCs w:val="18"/>
          <w:lang w:eastAsia="zh-CN"/>
        </w:rPr>
        <w:t xml:space="preserve">Email: </w:t>
      </w:r>
      <w:hyperlink r:id="rId1" w:history="1">
        <w:r w:rsidRPr="00D4767C">
          <w:rPr>
            <w:rFonts w:ascii="Times New Roman" w:eastAsia="宋体" w:hAnsi="Times New Roman"/>
            <w:kern w:val="2"/>
            <w:sz w:val="18"/>
            <w:szCs w:val="18"/>
            <w:lang w:eastAsia="zh-CN"/>
          </w:rPr>
          <w:t>xiaoyanli89@hebust.edu.cn</w:t>
        </w:r>
      </w:hyperlink>
      <w:r w:rsidRPr="00D4767C">
        <w:rPr>
          <w:rFonts w:ascii="Times New Roman" w:eastAsia="宋体" w:hAnsi="Times New Roman" w:hint="eastAsia"/>
          <w:kern w:val="2"/>
          <w:sz w:val="18"/>
          <w:szCs w:val="18"/>
          <w:lang w:eastAsia="zh-CN"/>
        </w:rPr>
        <w:t>; kailisong@zstu.edu.cn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E0709"/>
    <w:multiLevelType w:val="hybridMultilevel"/>
    <w:tmpl w:val="4B34691A"/>
    <w:lvl w:ilvl="0" w:tplc="7848D9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728"/>
    <w:rsid w:val="000A6FC6"/>
    <w:rsid w:val="001919C9"/>
    <w:rsid w:val="00225F22"/>
    <w:rsid w:val="00240C4E"/>
    <w:rsid w:val="00284A4C"/>
    <w:rsid w:val="00297CBC"/>
    <w:rsid w:val="002E0108"/>
    <w:rsid w:val="003212C8"/>
    <w:rsid w:val="004209FF"/>
    <w:rsid w:val="0044455F"/>
    <w:rsid w:val="00484104"/>
    <w:rsid w:val="00495036"/>
    <w:rsid w:val="0064667C"/>
    <w:rsid w:val="00662DAC"/>
    <w:rsid w:val="00691BBA"/>
    <w:rsid w:val="006C7579"/>
    <w:rsid w:val="006D47CA"/>
    <w:rsid w:val="00742C3A"/>
    <w:rsid w:val="0075218F"/>
    <w:rsid w:val="007550E8"/>
    <w:rsid w:val="0078491D"/>
    <w:rsid w:val="00787D96"/>
    <w:rsid w:val="007E531C"/>
    <w:rsid w:val="0088127D"/>
    <w:rsid w:val="008C1FAE"/>
    <w:rsid w:val="009932AE"/>
    <w:rsid w:val="009956D4"/>
    <w:rsid w:val="009A4FE9"/>
    <w:rsid w:val="00AB00F2"/>
    <w:rsid w:val="00B10B06"/>
    <w:rsid w:val="00B35BBE"/>
    <w:rsid w:val="00B54C80"/>
    <w:rsid w:val="00B568DB"/>
    <w:rsid w:val="00C63E1F"/>
    <w:rsid w:val="00C73D67"/>
    <w:rsid w:val="00C82EAB"/>
    <w:rsid w:val="00CD6D1F"/>
    <w:rsid w:val="00D31899"/>
    <w:rsid w:val="00D4211E"/>
    <w:rsid w:val="00D618EE"/>
    <w:rsid w:val="00D63F27"/>
    <w:rsid w:val="00DD5AE3"/>
    <w:rsid w:val="00E74728"/>
    <w:rsid w:val="00EE1328"/>
    <w:rsid w:val="00F53222"/>
    <w:rsid w:val="00F67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6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0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956D4"/>
    <w:pPr>
      <w:widowControl/>
      <w:spacing w:after="200" w:line="276" w:lineRule="auto"/>
      <w:ind w:firstLineChars="200" w:firstLine="420"/>
      <w:jc w:val="left"/>
    </w:pPr>
    <w:rPr>
      <w:rFonts w:ascii="Calibri" w:eastAsia="宋体" w:hAnsi="Calibri" w:cs="Cordia New"/>
      <w:kern w:val="0"/>
      <w:sz w:val="22"/>
      <w:szCs w:val="28"/>
      <w:lang w:bidi="th-TH"/>
    </w:rPr>
  </w:style>
  <w:style w:type="paragraph" w:styleId="a5">
    <w:name w:val="header"/>
    <w:basedOn w:val="a"/>
    <w:link w:val="Char"/>
    <w:uiPriority w:val="99"/>
    <w:unhideWhenUsed/>
    <w:rsid w:val="00B10B0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5"/>
    <w:uiPriority w:val="99"/>
    <w:rsid w:val="00B10B06"/>
    <w:rPr>
      <w:kern w:val="2"/>
      <w:sz w:val="18"/>
      <w:szCs w:val="18"/>
    </w:rPr>
  </w:style>
  <w:style w:type="paragraph" w:styleId="a6">
    <w:name w:val="footer"/>
    <w:basedOn w:val="a"/>
    <w:link w:val="Char0"/>
    <w:uiPriority w:val="99"/>
    <w:unhideWhenUsed/>
    <w:rsid w:val="00B10B06"/>
    <w:pPr>
      <w:tabs>
        <w:tab w:val="center" w:pos="4153"/>
        <w:tab w:val="right" w:pos="8306"/>
      </w:tabs>
      <w:snapToGrid w:val="0"/>
      <w:jc w:val="left"/>
    </w:pPr>
    <w:rPr>
      <w:sz w:val="18"/>
      <w:szCs w:val="18"/>
    </w:rPr>
  </w:style>
  <w:style w:type="character" w:customStyle="1" w:styleId="Char0">
    <w:name w:val="页脚 Char"/>
    <w:link w:val="a6"/>
    <w:uiPriority w:val="99"/>
    <w:rsid w:val="00B10B06"/>
    <w:rPr>
      <w:kern w:val="2"/>
      <w:sz w:val="18"/>
      <w:szCs w:val="18"/>
    </w:rPr>
  </w:style>
  <w:style w:type="character" w:styleId="a7">
    <w:name w:val="Hyperlink"/>
    <w:unhideWhenUsed/>
    <w:qFormat/>
    <w:rsid w:val="003212C8"/>
    <w:rPr>
      <w:color w:val="0000FF"/>
      <w:u w:val="single"/>
    </w:rPr>
  </w:style>
  <w:style w:type="character" w:customStyle="1" w:styleId="Char1">
    <w:name w:val="脚注文本 Char"/>
    <w:link w:val="a8"/>
    <w:uiPriority w:val="99"/>
    <w:rsid w:val="003212C8"/>
    <w:rPr>
      <w:lang w:eastAsia="en-US"/>
    </w:rPr>
  </w:style>
  <w:style w:type="paragraph" w:styleId="a8">
    <w:name w:val="footnote text"/>
    <w:basedOn w:val="a"/>
    <w:link w:val="Char1"/>
    <w:uiPriority w:val="99"/>
    <w:rsid w:val="003212C8"/>
    <w:pPr>
      <w:widowControl/>
      <w:jc w:val="left"/>
    </w:pPr>
    <w:rPr>
      <w:kern w:val="0"/>
      <w:sz w:val="20"/>
      <w:szCs w:val="20"/>
      <w:lang w:eastAsia="en-US"/>
    </w:rPr>
  </w:style>
  <w:style w:type="character" w:customStyle="1" w:styleId="1">
    <w:name w:val="脚注文本 字符1"/>
    <w:basedOn w:val="a0"/>
    <w:uiPriority w:val="99"/>
    <w:semiHidden/>
    <w:rsid w:val="003212C8"/>
    <w:rPr>
      <w:kern w:val="2"/>
      <w:sz w:val="18"/>
      <w:szCs w:val="18"/>
    </w:rPr>
  </w:style>
  <w:style w:type="paragraph" w:styleId="a9">
    <w:name w:val="Balloon Text"/>
    <w:basedOn w:val="a"/>
    <w:link w:val="Char2"/>
    <w:uiPriority w:val="99"/>
    <w:semiHidden/>
    <w:unhideWhenUsed/>
    <w:rsid w:val="001919C9"/>
    <w:rPr>
      <w:sz w:val="18"/>
      <w:szCs w:val="18"/>
    </w:rPr>
  </w:style>
  <w:style w:type="character" w:customStyle="1" w:styleId="Char2">
    <w:name w:val="批注框文本 Char"/>
    <w:basedOn w:val="a0"/>
    <w:link w:val="a9"/>
    <w:uiPriority w:val="99"/>
    <w:semiHidden/>
    <w:rsid w:val="001919C9"/>
    <w:rPr>
      <w:kern w:val="2"/>
      <w:sz w:val="18"/>
      <w:szCs w:val="18"/>
    </w:rPr>
  </w:style>
  <w:style w:type="character" w:styleId="aa">
    <w:name w:val="annotation reference"/>
    <w:basedOn w:val="a0"/>
    <w:uiPriority w:val="99"/>
    <w:semiHidden/>
    <w:unhideWhenUsed/>
    <w:rsid w:val="00787D96"/>
    <w:rPr>
      <w:sz w:val="21"/>
      <w:szCs w:val="21"/>
    </w:rPr>
  </w:style>
  <w:style w:type="paragraph" w:styleId="ab">
    <w:name w:val="annotation text"/>
    <w:basedOn w:val="a"/>
    <w:link w:val="Char3"/>
    <w:uiPriority w:val="99"/>
    <w:semiHidden/>
    <w:unhideWhenUsed/>
    <w:rsid w:val="00787D96"/>
    <w:pPr>
      <w:jc w:val="left"/>
    </w:pPr>
  </w:style>
  <w:style w:type="character" w:customStyle="1" w:styleId="Char3">
    <w:name w:val="批注文字 Char"/>
    <w:basedOn w:val="a0"/>
    <w:link w:val="ab"/>
    <w:uiPriority w:val="99"/>
    <w:semiHidden/>
    <w:rsid w:val="00787D96"/>
    <w:rPr>
      <w:kern w:val="2"/>
      <w:sz w:val="21"/>
      <w:szCs w:val="22"/>
    </w:rPr>
  </w:style>
  <w:style w:type="paragraph" w:styleId="ac">
    <w:name w:val="annotation subject"/>
    <w:basedOn w:val="ab"/>
    <w:next w:val="ab"/>
    <w:link w:val="Char4"/>
    <w:uiPriority w:val="99"/>
    <w:semiHidden/>
    <w:unhideWhenUsed/>
    <w:rsid w:val="00787D96"/>
    <w:rPr>
      <w:b/>
      <w:bCs/>
    </w:rPr>
  </w:style>
  <w:style w:type="character" w:customStyle="1" w:styleId="Char4">
    <w:name w:val="批注主题 Char"/>
    <w:basedOn w:val="Char3"/>
    <w:link w:val="ac"/>
    <w:uiPriority w:val="99"/>
    <w:semiHidden/>
    <w:rsid w:val="00787D96"/>
    <w:rPr>
      <w:b/>
      <w:bCs/>
      <w:kern w:val="2"/>
      <w:sz w:val="21"/>
      <w:szCs w:val="22"/>
    </w:rPr>
  </w:style>
  <w:style w:type="character" w:styleId="ad">
    <w:name w:val="line number"/>
    <w:basedOn w:val="a0"/>
    <w:uiPriority w:val="99"/>
    <w:semiHidden/>
    <w:unhideWhenUsed/>
    <w:rsid w:val="00787D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0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956D4"/>
    <w:pPr>
      <w:widowControl/>
      <w:spacing w:after="200" w:line="276" w:lineRule="auto"/>
      <w:ind w:firstLineChars="200" w:firstLine="420"/>
      <w:jc w:val="left"/>
    </w:pPr>
    <w:rPr>
      <w:rFonts w:ascii="Calibri" w:eastAsia="宋体" w:hAnsi="Calibri" w:cs="Cordia New"/>
      <w:kern w:val="0"/>
      <w:sz w:val="22"/>
      <w:szCs w:val="28"/>
      <w:lang w:bidi="th-TH"/>
    </w:rPr>
  </w:style>
  <w:style w:type="paragraph" w:styleId="a5">
    <w:name w:val="header"/>
    <w:basedOn w:val="a"/>
    <w:link w:val="Char"/>
    <w:uiPriority w:val="99"/>
    <w:unhideWhenUsed/>
    <w:rsid w:val="00B10B0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5"/>
    <w:uiPriority w:val="99"/>
    <w:rsid w:val="00B10B06"/>
    <w:rPr>
      <w:kern w:val="2"/>
      <w:sz w:val="18"/>
      <w:szCs w:val="18"/>
    </w:rPr>
  </w:style>
  <w:style w:type="paragraph" w:styleId="a6">
    <w:name w:val="footer"/>
    <w:basedOn w:val="a"/>
    <w:link w:val="Char0"/>
    <w:uiPriority w:val="99"/>
    <w:unhideWhenUsed/>
    <w:rsid w:val="00B10B06"/>
    <w:pPr>
      <w:tabs>
        <w:tab w:val="center" w:pos="4153"/>
        <w:tab w:val="right" w:pos="8306"/>
      </w:tabs>
      <w:snapToGrid w:val="0"/>
      <w:jc w:val="left"/>
    </w:pPr>
    <w:rPr>
      <w:sz w:val="18"/>
      <w:szCs w:val="18"/>
    </w:rPr>
  </w:style>
  <w:style w:type="character" w:customStyle="1" w:styleId="Char0">
    <w:name w:val="页脚 Char"/>
    <w:link w:val="a6"/>
    <w:uiPriority w:val="99"/>
    <w:rsid w:val="00B10B06"/>
    <w:rPr>
      <w:kern w:val="2"/>
      <w:sz w:val="18"/>
      <w:szCs w:val="18"/>
    </w:rPr>
  </w:style>
  <w:style w:type="character" w:styleId="a7">
    <w:name w:val="Hyperlink"/>
    <w:unhideWhenUsed/>
    <w:qFormat/>
    <w:rsid w:val="003212C8"/>
    <w:rPr>
      <w:color w:val="0000FF"/>
      <w:u w:val="single"/>
    </w:rPr>
  </w:style>
  <w:style w:type="character" w:customStyle="1" w:styleId="Char1">
    <w:name w:val="脚注文本 Char"/>
    <w:link w:val="a8"/>
    <w:uiPriority w:val="99"/>
    <w:rsid w:val="003212C8"/>
    <w:rPr>
      <w:lang w:eastAsia="en-US"/>
    </w:rPr>
  </w:style>
  <w:style w:type="paragraph" w:styleId="a8">
    <w:name w:val="footnote text"/>
    <w:basedOn w:val="a"/>
    <w:link w:val="Char1"/>
    <w:uiPriority w:val="99"/>
    <w:rsid w:val="003212C8"/>
    <w:pPr>
      <w:widowControl/>
      <w:jc w:val="left"/>
    </w:pPr>
    <w:rPr>
      <w:kern w:val="0"/>
      <w:sz w:val="20"/>
      <w:szCs w:val="20"/>
      <w:lang w:eastAsia="en-US"/>
    </w:rPr>
  </w:style>
  <w:style w:type="character" w:customStyle="1" w:styleId="1">
    <w:name w:val="脚注文本 字符1"/>
    <w:basedOn w:val="a0"/>
    <w:uiPriority w:val="99"/>
    <w:semiHidden/>
    <w:rsid w:val="003212C8"/>
    <w:rPr>
      <w:kern w:val="2"/>
      <w:sz w:val="18"/>
      <w:szCs w:val="18"/>
    </w:rPr>
  </w:style>
  <w:style w:type="paragraph" w:styleId="a9">
    <w:name w:val="Balloon Text"/>
    <w:basedOn w:val="a"/>
    <w:link w:val="Char2"/>
    <w:uiPriority w:val="99"/>
    <w:semiHidden/>
    <w:unhideWhenUsed/>
    <w:rsid w:val="001919C9"/>
    <w:rPr>
      <w:sz w:val="18"/>
      <w:szCs w:val="18"/>
    </w:rPr>
  </w:style>
  <w:style w:type="character" w:customStyle="1" w:styleId="Char2">
    <w:name w:val="批注框文本 Char"/>
    <w:basedOn w:val="a0"/>
    <w:link w:val="a9"/>
    <w:uiPriority w:val="99"/>
    <w:semiHidden/>
    <w:rsid w:val="001919C9"/>
    <w:rPr>
      <w:kern w:val="2"/>
      <w:sz w:val="18"/>
      <w:szCs w:val="18"/>
    </w:rPr>
  </w:style>
  <w:style w:type="character" w:styleId="aa">
    <w:name w:val="annotation reference"/>
    <w:basedOn w:val="a0"/>
    <w:uiPriority w:val="99"/>
    <w:semiHidden/>
    <w:unhideWhenUsed/>
    <w:rsid w:val="00787D96"/>
    <w:rPr>
      <w:sz w:val="21"/>
      <w:szCs w:val="21"/>
    </w:rPr>
  </w:style>
  <w:style w:type="paragraph" w:styleId="ab">
    <w:name w:val="annotation text"/>
    <w:basedOn w:val="a"/>
    <w:link w:val="Char3"/>
    <w:uiPriority w:val="99"/>
    <w:semiHidden/>
    <w:unhideWhenUsed/>
    <w:rsid w:val="00787D96"/>
    <w:pPr>
      <w:jc w:val="left"/>
    </w:pPr>
  </w:style>
  <w:style w:type="character" w:customStyle="1" w:styleId="Char3">
    <w:name w:val="批注文字 Char"/>
    <w:basedOn w:val="a0"/>
    <w:link w:val="ab"/>
    <w:uiPriority w:val="99"/>
    <w:semiHidden/>
    <w:rsid w:val="00787D96"/>
    <w:rPr>
      <w:kern w:val="2"/>
      <w:sz w:val="21"/>
      <w:szCs w:val="22"/>
    </w:rPr>
  </w:style>
  <w:style w:type="paragraph" w:styleId="ac">
    <w:name w:val="annotation subject"/>
    <w:basedOn w:val="ab"/>
    <w:next w:val="ab"/>
    <w:link w:val="Char4"/>
    <w:uiPriority w:val="99"/>
    <w:semiHidden/>
    <w:unhideWhenUsed/>
    <w:rsid w:val="00787D96"/>
    <w:rPr>
      <w:b/>
      <w:bCs/>
    </w:rPr>
  </w:style>
  <w:style w:type="character" w:customStyle="1" w:styleId="Char4">
    <w:name w:val="批注主题 Char"/>
    <w:basedOn w:val="Char3"/>
    <w:link w:val="ac"/>
    <w:uiPriority w:val="99"/>
    <w:semiHidden/>
    <w:rsid w:val="00787D96"/>
    <w:rPr>
      <w:b/>
      <w:bCs/>
      <w:kern w:val="2"/>
      <w:sz w:val="21"/>
      <w:szCs w:val="22"/>
    </w:rPr>
  </w:style>
  <w:style w:type="character" w:styleId="ad">
    <w:name w:val="line number"/>
    <w:basedOn w:val="a0"/>
    <w:uiPriority w:val="99"/>
    <w:semiHidden/>
    <w:unhideWhenUsed/>
    <w:rsid w:val="00787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xiaoyanli89@hebust.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415</Words>
  <Characters>2372</Characters>
  <Application>Microsoft Office Word</Application>
  <DocSecurity>0</DocSecurity>
  <Lines>19</Lines>
  <Paragraphs>5</Paragraphs>
  <ScaleCrop>false</ScaleCrop>
  <Company/>
  <LinksUpToDate>false</LinksUpToDate>
  <CharactersWithSpaces>2782</CharactersWithSpaces>
  <SharedDoc>false</SharedDoc>
  <HLinks>
    <vt:vector size="6" baseType="variant">
      <vt:variant>
        <vt:i4>5963803</vt:i4>
      </vt:variant>
      <vt:variant>
        <vt:i4>0</vt:i4>
      </vt:variant>
      <vt:variant>
        <vt:i4>0</vt:i4>
      </vt:variant>
      <vt:variant>
        <vt:i4>5</vt:i4>
      </vt:variant>
      <vt:variant>
        <vt:lpwstr>tel:1814-865-1542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晓萍</dc:creator>
  <cp:keywords/>
  <dc:description/>
  <cp:lastModifiedBy>Xiaoyan</cp:lastModifiedBy>
  <cp:revision>5</cp:revision>
  <dcterms:created xsi:type="dcterms:W3CDTF">2022-10-10T07:05:00Z</dcterms:created>
  <dcterms:modified xsi:type="dcterms:W3CDTF">2022-10-12T12:57:00Z</dcterms:modified>
</cp:coreProperties>
</file>