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 Figure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 xml:space="preserve"> 1</w:t>
      </w:r>
      <w:r>
        <w:rPr>
          <w:rFonts w:ascii="Times New Roman" w:hAnsi="Times New Roman" w:cs="Times New Roman"/>
          <w:b/>
          <w:bCs/>
          <w:sz w:val="22"/>
        </w:rPr>
        <w:t xml:space="preserve"> Correlation between the independent PR-ATGs and clinicopathology.</w:t>
      </w:r>
    </w:p>
    <w:p>
      <w:pPr>
        <w:spacing w:line="36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In addition to </w:t>
      </w:r>
      <w:r>
        <w:rPr>
          <w:rFonts w:ascii="Times New Roman" w:hAnsi="Times New Roman" w:cs="Times New Roman"/>
          <w:bCs/>
          <w:i/>
          <w:sz w:val="22"/>
        </w:rPr>
        <w:t>GRID2</w:t>
      </w:r>
      <w:r>
        <w:rPr>
          <w:rFonts w:ascii="Times New Roman" w:hAnsi="Times New Roman" w:cs="Times New Roman"/>
          <w:bCs/>
          <w:sz w:val="22"/>
        </w:rPr>
        <w:t xml:space="preserve">, </w:t>
      </w:r>
      <w:r>
        <w:rPr>
          <w:rFonts w:ascii="Times New Roman" w:hAnsi="Times New Roman" w:cs="Times New Roman"/>
          <w:bCs/>
          <w:i/>
          <w:sz w:val="22"/>
        </w:rPr>
        <w:t>VEGFA</w:t>
      </w:r>
      <w:r>
        <w:rPr>
          <w:rFonts w:ascii="Times New Roman" w:hAnsi="Times New Roman" w:cs="Times New Roman"/>
          <w:bCs/>
          <w:sz w:val="22"/>
        </w:rPr>
        <w:t xml:space="preserve">, </w:t>
      </w:r>
      <w:r>
        <w:rPr>
          <w:rFonts w:ascii="Times New Roman" w:hAnsi="Times New Roman" w:cs="Times New Roman"/>
          <w:bCs/>
          <w:i/>
          <w:sz w:val="22"/>
        </w:rPr>
        <w:t>HSPB8</w:t>
      </w:r>
      <w:r>
        <w:rPr>
          <w:rFonts w:ascii="Times New Roman" w:hAnsi="Times New Roman" w:cs="Times New Roman"/>
          <w:bCs/>
          <w:sz w:val="22"/>
        </w:rPr>
        <w:t xml:space="preserve">, other independent PR-ATGs screened out were also related to the clinicopathological characteristics of DSTs. </w:t>
      </w:r>
      <w:r>
        <w:rPr>
          <w:rFonts w:ascii="Times New Roman" w:hAnsi="Times New Roman" w:cs="Times New Roman"/>
          <w:bCs/>
          <w:i/>
          <w:sz w:val="22"/>
        </w:rPr>
        <w:t>ITGB4</w:t>
      </w:r>
      <w:r>
        <w:rPr>
          <w:rFonts w:ascii="Times New Roman" w:hAnsi="Times New Roman" w:cs="Times New Roman"/>
          <w:bCs/>
          <w:sz w:val="22"/>
        </w:rPr>
        <w:t xml:space="preserve"> was significantly correlated with all clinical information, while </w:t>
      </w:r>
      <w:r>
        <w:rPr>
          <w:rFonts w:ascii="Times New Roman" w:hAnsi="Times New Roman" w:cs="Times New Roman"/>
          <w:bCs/>
          <w:i/>
          <w:sz w:val="22"/>
        </w:rPr>
        <w:t>CDKN2A</w:t>
      </w:r>
      <w:r>
        <w:rPr>
          <w:rFonts w:ascii="Times New Roman" w:hAnsi="Times New Roman" w:cs="Times New Roman"/>
          <w:bCs/>
          <w:sz w:val="22"/>
        </w:rPr>
        <w:t xml:space="preserve"> was only related to T stage.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LTStd-L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TSY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4ZjhkYjY4NTE3Yzg1ZDE5M2E3MjI5Y2I5YjFlNGEifQ=="/>
  </w:docVars>
  <w:rsids>
    <w:rsidRoot w:val="00197E00"/>
    <w:rsid w:val="00020B62"/>
    <w:rsid w:val="000F6FC7"/>
    <w:rsid w:val="00197E00"/>
    <w:rsid w:val="001B7507"/>
    <w:rsid w:val="002D46CC"/>
    <w:rsid w:val="002F74B8"/>
    <w:rsid w:val="00462034"/>
    <w:rsid w:val="00466975"/>
    <w:rsid w:val="00476CDF"/>
    <w:rsid w:val="004B11F7"/>
    <w:rsid w:val="004C302E"/>
    <w:rsid w:val="0055683A"/>
    <w:rsid w:val="005718AA"/>
    <w:rsid w:val="007B0352"/>
    <w:rsid w:val="007C5424"/>
    <w:rsid w:val="008613FA"/>
    <w:rsid w:val="00891B89"/>
    <w:rsid w:val="008F49B2"/>
    <w:rsid w:val="0091380E"/>
    <w:rsid w:val="00954C6E"/>
    <w:rsid w:val="00974D3D"/>
    <w:rsid w:val="00BC6EF6"/>
    <w:rsid w:val="00C51205"/>
    <w:rsid w:val="00C7236C"/>
    <w:rsid w:val="00CA5E80"/>
    <w:rsid w:val="00CB32DE"/>
    <w:rsid w:val="00EF4E00"/>
    <w:rsid w:val="00F73310"/>
    <w:rsid w:val="00F84240"/>
    <w:rsid w:val="47547312"/>
    <w:rsid w:val="7770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character" w:customStyle="1" w:styleId="8">
    <w:name w:val="exp_text1"/>
    <w:basedOn w:val="5"/>
    <w:uiPriority w:val="0"/>
    <w:rPr>
      <w:color w:val="000000"/>
    </w:rPr>
  </w:style>
  <w:style w:type="character" w:customStyle="1" w:styleId="9">
    <w:name w:val="fontstyle01"/>
    <w:basedOn w:val="5"/>
    <w:uiPriority w:val="0"/>
    <w:rPr>
      <w:rFonts w:hint="default" w:ascii="HelveticaNeueLTStd-Lt" w:hAnsi="HelveticaNeueLTStd-Lt"/>
      <w:color w:val="242021"/>
      <w:sz w:val="14"/>
      <w:szCs w:val="14"/>
    </w:rPr>
  </w:style>
  <w:style w:type="character" w:customStyle="1" w:styleId="10">
    <w:name w:val="fontstyle31"/>
    <w:basedOn w:val="5"/>
    <w:uiPriority w:val="0"/>
    <w:rPr>
      <w:rFonts w:hint="default" w:ascii="MTSY" w:hAnsi="MTSY"/>
      <w:color w:val="242021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292</Characters>
  <Lines>36</Lines>
  <Paragraphs>10</Paragraphs>
  <TotalTime>666</TotalTime>
  <ScaleCrop>false</ScaleCrop>
  <LinksUpToDate>false</LinksUpToDate>
  <CharactersWithSpaces>335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2020-09-05T12:12:00Z</dcterms:created>
  <dc:creator>lenovo</dc:creator>
  <cp:lastModifiedBy>benbenjames</cp:lastModifiedBy>
  <dcterms:modified xsi:type="dcterms:W3CDTF">2022-11-07T14:20:21Z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D824786F949D4E4B94925E4E54117EE4</vt:lpwstr>
  </property>
</Properties>
</file>