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56B6C" w14:textId="24436CA7" w:rsidR="00145512" w:rsidRDefault="001943ED" w:rsidP="001943ED">
      <w:pPr>
        <w:jc w:val="center"/>
      </w:pPr>
      <w:r>
        <w:rPr>
          <w:noProof/>
        </w:rPr>
        <w:drawing>
          <wp:inline distT="0" distB="0" distL="0" distR="0" wp14:anchorId="49ABFF96" wp14:editId="5AE46BDF">
            <wp:extent cx="5760720" cy="524002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4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120A5" w14:textId="77777777" w:rsidR="000B6737" w:rsidRDefault="000B6737" w:rsidP="001943ED">
      <w:pPr>
        <w:jc w:val="center"/>
      </w:pPr>
    </w:p>
    <w:p w14:paraId="41FF5BAD" w14:textId="48D45B65" w:rsidR="000B6737" w:rsidRPr="00826020" w:rsidRDefault="001454B0" w:rsidP="000B673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71F40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6517E6" w:rsidRPr="00171F4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517E6" w:rsidRPr="00171F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A376A" w:rsidRPr="00171F40">
        <w:rPr>
          <w:rFonts w:ascii="Times New Roman" w:hAnsi="Times New Roman" w:cs="Times New Roman"/>
          <w:b/>
          <w:bCs/>
          <w:sz w:val="24"/>
          <w:szCs w:val="24"/>
          <w:lang w:val="en-US"/>
        </w:rPr>
        <w:t>S2</w:t>
      </w:r>
      <w:r w:rsidR="001A376A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1A376A" w:rsidRPr="001454B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17D32" w:rsidRPr="00171F40">
        <w:rPr>
          <w:rFonts w:ascii="Times New Roman" w:hAnsi="Times New Roman" w:cs="Times New Roman"/>
          <w:b/>
          <w:bCs/>
          <w:sz w:val="24"/>
          <w:szCs w:val="24"/>
          <w:lang w:val="en-US"/>
        </w:rPr>
        <w:t>Pga59</w:t>
      </w:r>
      <w:r w:rsidR="00717D32" w:rsidRPr="00171F40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V32,33N</w:t>
      </w:r>
      <w:r w:rsidR="00717D32" w:rsidRPr="00171F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is </w:t>
      </w:r>
      <w:r w:rsidR="00826020" w:rsidRPr="00171F40">
        <w:rPr>
          <w:rFonts w:ascii="Times New Roman" w:hAnsi="Times New Roman" w:cs="Times New Roman"/>
          <w:b/>
          <w:bCs/>
          <w:sz w:val="24"/>
          <w:szCs w:val="24"/>
          <w:lang w:val="en-US"/>
        </w:rPr>
        <w:t>well</w:t>
      </w:r>
      <w:r w:rsidR="00AD6A6F" w:rsidRPr="00171F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1109D">
        <w:rPr>
          <w:rFonts w:ascii="Times New Roman" w:hAnsi="Times New Roman" w:cs="Times New Roman"/>
          <w:b/>
          <w:bCs/>
          <w:sz w:val="24"/>
          <w:szCs w:val="24"/>
          <w:lang w:val="en-US"/>
        </w:rPr>
        <w:t>produc</w:t>
      </w:r>
      <w:r w:rsidR="00AD6A6F" w:rsidRPr="00171F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ed </w:t>
      </w:r>
      <w:r w:rsidR="007803C9" w:rsidRPr="00171F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and localized within the cell wall of </w:t>
      </w:r>
      <w:r w:rsidR="007803C9" w:rsidRPr="00171F4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</w:t>
      </w:r>
      <w:r w:rsidR="007803C9" w:rsidRPr="00171F40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7803C9" w:rsidRPr="00171F4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albicans</w:t>
      </w:r>
      <w:r w:rsidR="007803C9" w:rsidRPr="00171F4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71F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1F40" w:rsidRPr="00894D2C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171F4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C021A">
        <w:rPr>
          <w:rFonts w:ascii="Times New Roman" w:hAnsi="Times New Roman" w:cs="Times New Roman"/>
          <w:sz w:val="24"/>
          <w:szCs w:val="24"/>
          <w:lang w:val="en-US"/>
        </w:rPr>
        <w:t>mRNA</w:t>
      </w:r>
      <w:r w:rsidR="000D71F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C021A">
        <w:rPr>
          <w:rFonts w:ascii="Times New Roman" w:hAnsi="Times New Roman" w:cs="Times New Roman"/>
          <w:sz w:val="24"/>
          <w:szCs w:val="24"/>
          <w:lang w:val="en-US"/>
        </w:rPr>
        <w:t xml:space="preserve"> were isolated from </w:t>
      </w:r>
      <w:r w:rsidR="000D71FD" w:rsidRPr="000D71FD">
        <w:rPr>
          <w:rFonts w:ascii="Times New Roman" w:hAnsi="Times New Roman" w:cs="Times New Roman"/>
          <w:i/>
          <w:iCs/>
          <w:sz w:val="24"/>
          <w:szCs w:val="24"/>
          <w:lang w:val="en-US"/>
        </w:rPr>
        <w:t>C. albicans</w:t>
      </w:r>
      <w:r w:rsidR="000D71FD">
        <w:rPr>
          <w:rFonts w:ascii="Times New Roman" w:hAnsi="Times New Roman" w:cs="Times New Roman"/>
          <w:sz w:val="24"/>
          <w:szCs w:val="24"/>
          <w:lang w:val="en-US"/>
        </w:rPr>
        <w:t xml:space="preserve"> cells treated </w:t>
      </w:r>
      <w:r w:rsidR="00FA61C4">
        <w:rPr>
          <w:rFonts w:ascii="Times New Roman" w:hAnsi="Times New Roman" w:cs="Times New Roman"/>
          <w:sz w:val="24"/>
          <w:szCs w:val="24"/>
          <w:lang w:val="en-US"/>
        </w:rPr>
        <w:t xml:space="preserve">for 1 hour </w:t>
      </w:r>
      <w:r w:rsidR="000D71F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7803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4D2C">
        <w:rPr>
          <w:rFonts w:ascii="Times New Roman" w:hAnsi="Times New Roman" w:cs="Times New Roman"/>
          <w:sz w:val="24"/>
          <w:szCs w:val="24"/>
          <w:lang w:val="en-US"/>
        </w:rPr>
        <w:t>BSA-coated magnetic beads to t</w:t>
      </w:r>
      <w:r w:rsidR="00FA61C4">
        <w:rPr>
          <w:rFonts w:ascii="Times New Roman" w:hAnsi="Times New Roman" w:cs="Times New Roman"/>
          <w:sz w:val="24"/>
          <w:szCs w:val="24"/>
          <w:lang w:val="en-US"/>
        </w:rPr>
        <w:t>rigger cell-cell adhesion.</w:t>
      </w:r>
      <w:r w:rsidR="009513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3DE5">
        <w:rPr>
          <w:rFonts w:ascii="Times New Roman" w:hAnsi="Times New Roman" w:cs="Times New Roman"/>
          <w:sz w:val="24"/>
          <w:szCs w:val="24"/>
          <w:lang w:val="en-US"/>
        </w:rPr>
        <w:t xml:space="preserve">mRNAs from the indicated strains were used </w:t>
      </w:r>
      <w:r w:rsidR="000D647F">
        <w:rPr>
          <w:rFonts w:ascii="Times New Roman" w:hAnsi="Times New Roman" w:cs="Times New Roman"/>
          <w:sz w:val="24"/>
          <w:szCs w:val="24"/>
          <w:lang w:val="en-US"/>
        </w:rPr>
        <w:t>to synthetize cDNAs.</w:t>
      </w:r>
      <w:r w:rsidR="003F4E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131E" w:rsidRPr="001A6E92">
        <w:rPr>
          <w:rFonts w:ascii="Times New Roman" w:hAnsi="Times New Roman" w:cs="Times New Roman"/>
          <w:i/>
          <w:iCs/>
          <w:sz w:val="24"/>
          <w:szCs w:val="24"/>
          <w:lang w:val="en-US"/>
        </w:rPr>
        <w:t>PGA59</w:t>
      </w:r>
      <w:r w:rsidR="001A6E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F4EE5">
        <w:rPr>
          <w:rFonts w:ascii="Times New Roman" w:hAnsi="Times New Roman" w:cs="Times New Roman"/>
          <w:sz w:val="24"/>
          <w:szCs w:val="24"/>
          <w:lang w:val="en-US"/>
        </w:rPr>
        <w:t xml:space="preserve">gene expression </w:t>
      </w:r>
      <w:r w:rsidR="001A6E92">
        <w:rPr>
          <w:rFonts w:ascii="Times New Roman" w:hAnsi="Times New Roman" w:cs="Times New Roman"/>
          <w:sz w:val="24"/>
          <w:szCs w:val="24"/>
          <w:lang w:val="en-US"/>
        </w:rPr>
        <w:t>was eval</w:t>
      </w:r>
      <w:r w:rsidR="00C10354">
        <w:rPr>
          <w:rFonts w:ascii="Times New Roman" w:hAnsi="Times New Roman" w:cs="Times New Roman"/>
          <w:sz w:val="24"/>
          <w:szCs w:val="24"/>
          <w:lang w:val="en-US"/>
        </w:rPr>
        <w:t>uat</w:t>
      </w:r>
      <w:r w:rsidR="001A6E92">
        <w:rPr>
          <w:rFonts w:ascii="Times New Roman" w:hAnsi="Times New Roman" w:cs="Times New Roman"/>
          <w:sz w:val="24"/>
          <w:szCs w:val="24"/>
          <w:lang w:val="en-US"/>
        </w:rPr>
        <w:t xml:space="preserve">ed using </w:t>
      </w:r>
      <w:r w:rsidR="00FA1C24">
        <w:rPr>
          <w:rFonts w:ascii="Times New Roman" w:hAnsi="Times New Roman" w:cs="Times New Roman"/>
          <w:sz w:val="24"/>
          <w:szCs w:val="24"/>
          <w:lang w:val="en-US"/>
        </w:rPr>
        <w:t>RT-qPCR</w:t>
      </w:r>
      <w:r w:rsidR="003F4EE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36D4F">
        <w:rPr>
          <w:rFonts w:ascii="Times New Roman" w:hAnsi="Times New Roman" w:cs="Times New Roman"/>
          <w:sz w:val="24"/>
          <w:szCs w:val="24"/>
          <w:lang w:val="en-US"/>
        </w:rPr>
        <w:t xml:space="preserve">The histogram shows the relative expression of </w:t>
      </w:r>
      <w:r w:rsidR="00936D4F" w:rsidRPr="00936D4F">
        <w:rPr>
          <w:rFonts w:ascii="Times New Roman" w:hAnsi="Times New Roman" w:cs="Times New Roman"/>
          <w:i/>
          <w:iCs/>
          <w:sz w:val="24"/>
          <w:szCs w:val="24"/>
          <w:lang w:val="en-US"/>
        </w:rPr>
        <w:t>PGA59</w:t>
      </w:r>
      <w:r w:rsidR="00936D4F">
        <w:rPr>
          <w:rFonts w:ascii="Times New Roman" w:hAnsi="Times New Roman" w:cs="Times New Roman"/>
          <w:sz w:val="24"/>
          <w:szCs w:val="24"/>
          <w:lang w:val="en-US"/>
        </w:rPr>
        <w:t xml:space="preserve"> in each genetic background. </w:t>
      </w:r>
      <w:r w:rsidR="00AF321D" w:rsidRPr="007D0B3E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="00AF321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D0B3E">
        <w:rPr>
          <w:rFonts w:ascii="Times New Roman" w:hAnsi="Times New Roman" w:cs="Times New Roman"/>
          <w:sz w:val="24"/>
          <w:szCs w:val="24"/>
          <w:lang w:val="en-US"/>
        </w:rPr>
        <w:t>fungal cells expressing either GFP</w:t>
      </w:r>
      <w:r w:rsidR="004E703E">
        <w:rPr>
          <w:rFonts w:ascii="Times New Roman" w:hAnsi="Times New Roman" w:cs="Times New Roman"/>
          <w:sz w:val="24"/>
          <w:szCs w:val="24"/>
          <w:lang w:val="en-US"/>
        </w:rPr>
        <w:t>-Pga59</w:t>
      </w:r>
      <w:r w:rsidR="00697EFB"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  <w:r w:rsidR="004F5B28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697EFB">
        <w:rPr>
          <w:rFonts w:ascii="Times New Roman" w:hAnsi="Times New Roman" w:cs="Times New Roman"/>
          <w:sz w:val="24"/>
          <w:szCs w:val="24"/>
          <w:lang w:val="en-US"/>
        </w:rPr>
        <w:t xml:space="preserve"> GFP-</w:t>
      </w:r>
      <w:r w:rsidR="004E703E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697EFB">
        <w:rPr>
          <w:rFonts w:ascii="Times New Roman" w:hAnsi="Times New Roman" w:cs="Times New Roman"/>
          <w:sz w:val="24"/>
          <w:szCs w:val="24"/>
          <w:lang w:val="en-US"/>
        </w:rPr>
        <w:t>ga59</w:t>
      </w:r>
      <w:r w:rsidR="00697EFB" w:rsidRPr="004E703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V32,33N</w:t>
      </w:r>
      <w:r w:rsidR="0069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5B28">
        <w:rPr>
          <w:rFonts w:ascii="Times New Roman" w:hAnsi="Times New Roman" w:cs="Times New Roman"/>
          <w:sz w:val="24"/>
          <w:szCs w:val="24"/>
          <w:lang w:val="en-US"/>
        </w:rPr>
        <w:t xml:space="preserve">were analyzed </w:t>
      </w:r>
      <w:r w:rsidR="004E703E">
        <w:rPr>
          <w:rFonts w:ascii="Times New Roman" w:hAnsi="Times New Roman" w:cs="Times New Roman"/>
          <w:sz w:val="24"/>
          <w:szCs w:val="24"/>
          <w:lang w:val="en-US"/>
        </w:rPr>
        <w:t>by epifluorescence microscopy to</w:t>
      </w:r>
      <w:r w:rsidR="00961D59">
        <w:rPr>
          <w:rFonts w:ascii="Times New Roman" w:hAnsi="Times New Roman" w:cs="Times New Roman"/>
          <w:sz w:val="24"/>
          <w:szCs w:val="24"/>
          <w:lang w:val="en-US"/>
        </w:rPr>
        <w:t xml:space="preserve"> assess the cellular localization of the wild type and the mutant version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61D59">
        <w:rPr>
          <w:rFonts w:ascii="Times New Roman" w:hAnsi="Times New Roman" w:cs="Times New Roman"/>
          <w:sz w:val="24"/>
          <w:szCs w:val="24"/>
          <w:lang w:val="en-US"/>
        </w:rPr>
        <w:t xml:space="preserve"> of Pga5</w:t>
      </w:r>
      <w:r w:rsidR="00324DCD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961D5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24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4DCD" w:rsidRPr="009E6693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="00324DCD">
        <w:rPr>
          <w:rFonts w:ascii="Times New Roman" w:hAnsi="Times New Roman" w:cs="Times New Roman"/>
          <w:sz w:val="24"/>
          <w:szCs w:val="24"/>
          <w:lang w:val="en-US"/>
        </w:rPr>
        <w:t xml:space="preserve">, whole cell extracts </w:t>
      </w:r>
      <w:r w:rsidR="00D80223">
        <w:rPr>
          <w:rFonts w:ascii="Times New Roman" w:hAnsi="Times New Roman" w:cs="Times New Roman"/>
          <w:sz w:val="24"/>
          <w:szCs w:val="24"/>
          <w:lang w:val="en-US"/>
        </w:rPr>
        <w:t xml:space="preserve">were prepared </w:t>
      </w:r>
      <w:r w:rsidR="002D489A">
        <w:rPr>
          <w:rFonts w:ascii="Times New Roman" w:hAnsi="Times New Roman" w:cs="Times New Roman"/>
          <w:sz w:val="24"/>
          <w:szCs w:val="24"/>
          <w:lang w:val="en-US"/>
        </w:rPr>
        <w:t xml:space="preserve">from adherent cells of </w:t>
      </w:r>
      <w:r w:rsidR="002D489A" w:rsidRPr="002D489A">
        <w:rPr>
          <w:rFonts w:ascii="Times New Roman" w:hAnsi="Times New Roman" w:cs="Times New Roman"/>
          <w:i/>
          <w:iCs/>
          <w:sz w:val="24"/>
          <w:szCs w:val="24"/>
          <w:lang w:val="en-US"/>
        </w:rPr>
        <w:t>C. albicans</w:t>
      </w:r>
      <w:r w:rsidR="00F960B2">
        <w:rPr>
          <w:rFonts w:ascii="Times New Roman" w:hAnsi="Times New Roman" w:cs="Times New Roman"/>
          <w:sz w:val="24"/>
          <w:szCs w:val="24"/>
          <w:lang w:val="en-US"/>
        </w:rPr>
        <w:t xml:space="preserve"> expressing</w:t>
      </w:r>
      <w:r w:rsidR="00150E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either </w:t>
      </w:r>
      <w:r w:rsidR="00150E08">
        <w:rPr>
          <w:rFonts w:ascii="Times New Roman" w:hAnsi="Times New Roman" w:cs="Times New Roman"/>
          <w:sz w:val="24"/>
          <w:szCs w:val="24"/>
          <w:lang w:val="en-US"/>
        </w:rPr>
        <w:t>untagged-Pga59, GFP-Pga59 or GFP-Pga59</w:t>
      </w:r>
      <w:r w:rsidR="00150E08" w:rsidRPr="004E703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V32,33N</w:t>
      </w:r>
      <w:r w:rsidR="002D489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718FD">
        <w:rPr>
          <w:rFonts w:ascii="Times New Roman" w:hAnsi="Times New Roman" w:cs="Times New Roman"/>
          <w:sz w:val="24"/>
          <w:szCs w:val="24"/>
          <w:lang w:val="en-US"/>
        </w:rPr>
        <w:t xml:space="preserve"> The quantity of Pga59 was </w:t>
      </w:r>
      <w:r w:rsidR="00E04A4B">
        <w:rPr>
          <w:rFonts w:ascii="Times New Roman" w:hAnsi="Times New Roman" w:cs="Times New Roman"/>
          <w:sz w:val="24"/>
          <w:szCs w:val="24"/>
          <w:lang w:val="en-US"/>
        </w:rPr>
        <w:t>assessed</w:t>
      </w:r>
      <w:r w:rsidR="00140EEB">
        <w:rPr>
          <w:rFonts w:ascii="Times New Roman" w:hAnsi="Times New Roman" w:cs="Times New Roman"/>
          <w:sz w:val="24"/>
          <w:szCs w:val="24"/>
          <w:lang w:val="en-US"/>
        </w:rPr>
        <w:t xml:space="preserve"> in each strain</w:t>
      </w:r>
      <w:r w:rsidR="00E04A4B">
        <w:rPr>
          <w:rFonts w:ascii="Times New Roman" w:hAnsi="Times New Roman" w:cs="Times New Roman"/>
          <w:sz w:val="24"/>
          <w:szCs w:val="24"/>
          <w:lang w:val="en-US"/>
        </w:rPr>
        <w:t xml:space="preserve"> with an </w:t>
      </w:r>
      <w:r w:rsidR="00E04A4B" w:rsidRPr="00E750A7">
        <w:rPr>
          <w:rFonts w:ascii="Symbol" w:hAnsi="Symbol" w:cs="Times New Roman"/>
          <w:sz w:val="24"/>
          <w:szCs w:val="24"/>
          <w:lang w:val="en-US"/>
        </w:rPr>
        <w:t></w:t>
      </w:r>
      <w:r w:rsidR="00E04A4B">
        <w:rPr>
          <w:rFonts w:ascii="Times New Roman" w:hAnsi="Times New Roman" w:cs="Times New Roman"/>
          <w:sz w:val="24"/>
          <w:szCs w:val="24"/>
          <w:lang w:val="en-US"/>
        </w:rPr>
        <w:t xml:space="preserve">-GFP </w:t>
      </w:r>
      <w:r w:rsidR="00E7382B">
        <w:rPr>
          <w:rFonts w:ascii="Times New Roman" w:hAnsi="Times New Roman" w:cs="Times New Roman"/>
          <w:sz w:val="24"/>
          <w:szCs w:val="24"/>
          <w:lang w:val="en-US"/>
        </w:rPr>
        <w:t>antibody</w:t>
      </w:r>
      <w:r w:rsidR="00E04A4B">
        <w:rPr>
          <w:rFonts w:ascii="Times New Roman" w:hAnsi="Times New Roman" w:cs="Times New Roman"/>
          <w:sz w:val="24"/>
          <w:szCs w:val="24"/>
          <w:lang w:val="en-US"/>
        </w:rPr>
        <w:t xml:space="preserve"> while</w:t>
      </w:r>
      <w:r w:rsidR="00E750A7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2391D">
        <w:rPr>
          <w:rFonts w:ascii="Times New Roman" w:hAnsi="Times New Roman" w:cs="Times New Roman"/>
          <w:sz w:val="24"/>
          <w:szCs w:val="24"/>
          <w:lang w:val="en-US"/>
        </w:rPr>
        <w:t xml:space="preserve">anti </w:t>
      </w:r>
      <w:r w:rsidR="0002391D" w:rsidRPr="0002391D">
        <w:rPr>
          <w:rFonts w:ascii="Symbol" w:hAnsi="Symbol" w:cs="Times New Roman"/>
          <w:sz w:val="24"/>
          <w:szCs w:val="24"/>
          <w:lang w:val="en-US"/>
        </w:rPr>
        <w:t></w:t>
      </w:r>
      <w:r w:rsidR="0002391D">
        <w:rPr>
          <w:rFonts w:ascii="Times New Roman" w:hAnsi="Times New Roman" w:cs="Times New Roman"/>
          <w:sz w:val="24"/>
          <w:szCs w:val="24"/>
          <w:lang w:val="en-US"/>
        </w:rPr>
        <w:t xml:space="preserve">-tubulin antibody was used as a loading control. </w:t>
      </w:r>
      <w:r w:rsidR="005A7581">
        <w:rPr>
          <w:rFonts w:ascii="Times New Roman" w:hAnsi="Times New Roman" w:cs="Times New Roman"/>
          <w:sz w:val="24"/>
          <w:szCs w:val="24"/>
          <w:lang w:val="en-US"/>
        </w:rPr>
        <w:t xml:space="preserve">Standard molecular weights (M) are </w:t>
      </w:r>
      <w:r>
        <w:rPr>
          <w:rFonts w:ascii="Times New Roman" w:hAnsi="Times New Roman" w:cs="Times New Roman"/>
          <w:sz w:val="24"/>
          <w:szCs w:val="24"/>
          <w:lang w:val="en-US"/>
        </w:rPr>
        <w:t>indicated</w:t>
      </w:r>
      <w:r w:rsidR="005A7581">
        <w:rPr>
          <w:rFonts w:ascii="Times New Roman" w:hAnsi="Times New Roman" w:cs="Times New Roman"/>
          <w:sz w:val="24"/>
          <w:szCs w:val="24"/>
          <w:lang w:val="en-US"/>
        </w:rPr>
        <w:t xml:space="preserve"> on the left</w:t>
      </w:r>
      <w:r w:rsidR="009E669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sectPr w:rsidR="000B6737" w:rsidRPr="00826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332"/>
    <w:rsid w:val="0002391D"/>
    <w:rsid w:val="000B6737"/>
    <w:rsid w:val="000D647F"/>
    <w:rsid w:val="000D71FD"/>
    <w:rsid w:val="00140EEB"/>
    <w:rsid w:val="001454B0"/>
    <w:rsid w:val="00150E08"/>
    <w:rsid w:val="00164332"/>
    <w:rsid w:val="00171F40"/>
    <w:rsid w:val="001943ED"/>
    <w:rsid w:val="001A376A"/>
    <w:rsid w:val="001A6E92"/>
    <w:rsid w:val="0021109D"/>
    <w:rsid w:val="002D489A"/>
    <w:rsid w:val="002D7DD3"/>
    <w:rsid w:val="00324DCD"/>
    <w:rsid w:val="003C021A"/>
    <w:rsid w:val="003F4EE5"/>
    <w:rsid w:val="004E703E"/>
    <w:rsid w:val="004F5B28"/>
    <w:rsid w:val="00590C42"/>
    <w:rsid w:val="005A7581"/>
    <w:rsid w:val="006517E6"/>
    <w:rsid w:val="00697EFB"/>
    <w:rsid w:val="00717D32"/>
    <w:rsid w:val="007718FD"/>
    <w:rsid w:val="007803C9"/>
    <w:rsid w:val="007D0B3E"/>
    <w:rsid w:val="00826020"/>
    <w:rsid w:val="00894D2C"/>
    <w:rsid w:val="00936D4F"/>
    <w:rsid w:val="0095131E"/>
    <w:rsid w:val="00961D59"/>
    <w:rsid w:val="009E6693"/>
    <w:rsid w:val="00A23DE5"/>
    <w:rsid w:val="00A605C1"/>
    <w:rsid w:val="00AD6A6F"/>
    <w:rsid w:val="00AF321D"/>
    <w:rsid w:val="00C10354"/>
    <w:rsid w:val="00C97DDE"/>
    <w:rsid w:val="00D80223"/>
    <w:rsid w:val="00E04A4B"/>
    <w:rsid w:val="00E7382B"/>
    <w:rsid w:val="00E750A7"/>
    <w:rsid w:val="00F42D63"/>
    <w:rsid w:val="00F960B2"/>
    <w:rsid w:val="00FA1C24"/>
    <w:rsid w:val="00FA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3055E"/>
  <w15:chartTrackingRefBased/>
  <w15:docId w15:val="{C1A63006-25C5-4785-8408-A2F4AD2F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</Words>
  <Characters>800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Mourer</dc:creator>
  <cp:keywords/>
  <dc:description/>
  <cp:lastModifiedBy>Sophie  BACHELLIER-BASSI</cp:lastModifiedBy>
  <cp:revision>12</cp:revision>
  <dcterms:created xsi:type="dcterms:W3CDTF">2022-08-10T20:50:00Z</dcterms:created>
  <dcterms:modified xsi:type="dcterms:W3CDTF">2022-10-12T08:56:00Z</dcterms:modified>
</cp:coreProperties>
</file>