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8FA" w:rsidRPr="00755707" w:rsidRDefault="00FB5D37" w:rsidP="003578FA">
      <w:pPr>
        <w:spacing w:line="360" w:lineRule="auto"/>
        <w:ind w:rightChars="-47" w:right="-99"/>
        <w:contextualSpacing/>
        <w:rPr>
          <w:rFonts w:ascii="Times New Roman" w:hAnsi="Times New Roman" w:cs="Times New Roman"/>
          <w:sz w:val="30"/>
          <w:szCs w:val="30"/>
        </w:rPr>
      </w:pPr>
      <w:r>
        <w:rPr>
          <w:rFonts w:ascii="Times New Roman" w:hAnsi="Times New Roman" w:cs="Times New Roman"/>
          <w:sz w:val="30"/>
          <w:szCs w:val="30"/>
        </w:rPr>
        <w:t>S</w:t>
      </w:r>
      <w:r w:rsidR="003578FA" w:rsidRPr="00755707">
        <w:rPr>
          <w:rFonts w:ascii="Times New Roman" w:hAnsi="Times New Roman" w:cs="Times New Roman"/>
          <w:sz w:val="30"/>
          <w:szCs w:val="30"/>
        </w:rPr>
        <w:t>ource apportionment of heavy metals</w:t>
      </w:r>
      <w:r w:rsidR="003578FA" w:rsidRPr="00755707">
        <w:rPr>
          <w:rFonts w:ascii="Times New Roman" w:hAnsi="Times New Roman" w:cs="Times New Roman" w:hint="eastAsia"/>
          <w:sz w:val="30"/>
          <w:szCs w:val="30"/>
        </w:rPr>
        <w:t xml:space="preserve"> </w:t>
      </w:r>
      <w:r w:rsidR="003578FA" w:rsidRPr="00755707">
        <w:rPr>
          <w:rFonts w:ascii="Times New Roman" w:hAnsi="Times New Roman" w:cs="Times New Roman"/>
          <w:sz w:val="30"/>
          <w:szCs w:val="30"/>
        </w:rPr>
        <w:t>in agricultural soils</w:t>
      </w:r>
      <w:r w:rsidR="003578FA" w:rsidRPr="00755707">
        <w:rPr>
          <w:rFonts w:ascii="Times New Roman" w:hAnsi="Times New Roman" w:cs="Times New Roman" w:hint="eastAsia"/>
          <w:sz w:val="30"/>
          <w:szCs w:val="30"/>
        </w:rPr>
        <w:t xml:space="preserve"> </w:t>
      </w:r>
      <w:r w:rsidR="003578FA" w:rsidRPr="00755707">
        <w:rPr>
          <w:rFonts w:ascii="Times New Roman" w:hAnsi="Times New Roman" w:cs="Times New Roman"/>
          <w:sz w:val="30"/>
          <w:szCs w:val="30"/>
        </w:rPr>
        <w:t>around a coal gangue heap with</w:t>
      </w:r>
      <w:r w:rsidR="003578FA" w:rsidRPr="00755707">
        <w:rPr>
          <w:rFonts w:ascii="Times New Roman" w:hAnsi="Times New Roman" w:cs="Times New Roman" w:hint="eastAsia"/>
          <w:sz w:val="30"/>
          <w:szCs w:val="30"/>
        </w:rPr>
        <w:t xml:space="preserve"> </w:t>
      </w:r>
      <w:r w:rsidR="003578FA" w:rsidRPr="00755707">
        <w:rPr>
          <w:rFonts w:ascii="Times New Roman" w:hAnsi="Times New Roman" w:cs="Times New Roman"/>
          <w:sz w:val="30"/>
          <w:szCs w:val="30"/>
        </w:rPr>
        <w:t>the APCS-MLR and PMF receptor models</w:t>
      </w:r>
    </w:p>
    <w:p w:rsidR="003578FA" w:rsidRPr="00755707" w:rsidRDefault="003578FA" w:rsidP="003578FA">
      <w:pPr>
        <w:spacing w:line="360" w:lineRule="auto"/>
        <w:ind w:rightChars="-47" w:right="-99"/>
        <w:contextualSpacing/>
        <w:rPr>
          <w:rFonts w:ascii="Times New Roman" w:hAnsi="MS Mincho" w:cs="Times New Roman"/>
          <w:sz w:val="22"/>
          <w:szCs w:val="24"/>
        </w:rPr>
      </w:pPr>
      <w:r w:rsidRPr="00755707">
        <w:rPr>
          <w:rFonts w:ascii="Times New Roman" w:hAnsi="Times New Roman" w:cs="Times New Roman" w:hint="eastAsia"/>
          <w:sz w:val="22"/>
          <w:szCs w:val="24"/>
        </w:rPr>
        <w:t>Jie</w:t>
      </w:r>
      <w:r>
        <w:rPr>
          <w:rFonts w:ascii="Times New Roman" w:hAnsi="Times New Roman" w:cs="Times New Roman" w:hint="eastAsia"/>
          <w:sz w:val="22"/>
          <w:szCs w:val="24"/>
        </w:rPr>
        <w:t xml:space="preserve"> </w:t>
      </w:r>
      <w:r w:rsidRPr="00755707">
        <w:rPr>
          <w:rFonts w:ascii="Times New Roman" w:hAnsi="Times New Roman" w:cs="Times New Roman"/>
          <w:sz w:val="22"/>
          <w:szCs w:val="24"/>
        </w:rPr>
        <w:t>Ma</w:t>
      </w:r>
      <w:r w:rsidRPr="00755707">
        <w:rPr>
          <w:rFonts w:ascii="Times New Roman" w:hAnsi="Times New Roman" w:cs="Times New Roman" w:hint="eastAsia"/>
          <w:sz w:val="22"/>
          <w:szCs w:val="24"/>
          <w:vertAlign w:val="superscript"/>
        </w:rPr>
        <w:t>a,b,</w:t>
      </w:r>
      <w:r w:rsidRPr="00755707">
        <w:rPr>
          <w:rStyle w:val="a9"/>
          <w:rFonts w:ascii="Times New Roman" w:hAnsi="MS Mincho" w:cs="Times New Roman"/>
          <w:sz w:val="22"/>
          <w:szCs w:val="24"/>
        </w:rPr>
        <w:footnoteReference w:customMarkFollows="1" w:id="2"/>
        <w:t>*</w:t>
      </w:r>
      <w:r w:rsidRPr="00755707">
        <w:rPr>
          <w:rFonts w:ascii="Times New Roman" w:hAnsi="MS Mincho" w:cs="Times New Roman"/>
          <w:sz w:val="22"/>
          <w:szCs w:val="24"/>
          <w:vertAlign w:val="superscript"/>
        </w:rPr>
        <w:t>,</w:t>
      </w:r>
      <w:r w:rsidRPr="00755707">
        <w:rPr>
          <w:rStyle w:val="a9"/>
          <w:rFonts w:ascii="Times New Roman" w:hAnsi="MS Mincho" w:cs="Times New Roman" w:hint="eastAsia"/>
          <w:sz w:val="22"/>
          <w:szCs w:val="24"/>
        </w:rPr>
        <w:t>1</w:t>
      </w:r>
      <w:r w:rsidRPr="00755707">
        <w:rPr>
          <w:rFonts w:ascii="Times New Roman" w:hAnsi="Times New Roman" w:cs="Times New Roman" w:hint="eastAsia"/>
          <w:sz w:val="22"/>
          <w:szCs w:val="24"/>
        </w:rPr>
        <w:t>,Zhijie</w:t>
      </w:r>
      <w:r>
        <w:rPr>
          <w:rFonts w:ascii="Times New Roman" w:hAnsi="Times New Roman" w:cs="Times New Roman" w:hint="eastAsia"/>
          <w:sz w:val="22"/>
          <w:szCs w:val="24"/>
        </w:rPr>
        <w:t xml:space="preserve"> </w:t>
      </w:r>
      <w:r w:rsidRPr="00755707">
        <w:rPr>
          <w:rFonts w:ascii="Times New Roman" w:hAnsi="Times New Roman" w:cs="Times New Roman" w:hint="eastAsia"/>
          <w:sz w:val="22"/>
          <w:szCs w:val="24"/>
        </w:rPr>
        <w:t>Shen</w:t>
      </w:r>
      <w:r w:rsidRPr="00755707">
        <w:rPr>
          <w:rFonts w:ascii="Times New Roman" w:hAnsi="Times New Roman" w:cs="Times New Roman" w:hint="eastAsia"/>
          <w:sz w:val="22"/>
          <w:szCs w:val="24"/>
          <w:vertAlign w:val="superscript"/>
        </w:rPr>
        <w:t>c,1</w:t>
      </w:r>
      <w:r>
        <w:rPr>
          <w:rFonts w:ascii="Times New Roman" w:hAnsi="Times New Roman" w:cs="Times New Roman" w:hint="eastAsia"/>
          <w:sz w:val="22"/>
          <w:szCs w:val="24"/>
        </w:rPr>
        <w:t>,</w:t>
      </w:r>
      <w:r w:rsidRPr="00755707">
        <w:rPr>
          <w:rFonts w:ascii="Times New Roman" w:hAnsi="Times New Roman" w:cs="Times New Roman" w:hint="eastAsia"/>
          <w:sz w:val="22"/>
          <w:szCs w:val="24"/>
        </w:rPr>
        <w:t xml:space="preserve"> </w:t>
      </w:r>
      <w:r>
        <w:rPr>
          <w:rFonts w:ascii="Times New Roman" w:hAnsi="Times New Roman" w:cs="Times New Roman" w:hint="eastAsia"/>
          <w:sz w:val="22"/>
          <w:szCs w:val="24"/>
        </w:rPr>
        <w:t>Shenglan</w:t>
      </w:r>
      <w:r w:rsidRPr="00755707">
        <w:rPr>
          <w:rFonts w:ascii="Times New Roman" w:hAnsi="Times New Roman" w:cs="Times New Roman" w:hint="eastAsia"/>
          <w:sz w:val="22"/>
          <w:szCs w:val="24"/>
        </w:rPr>
        <w:t xml:space="preserve"> Wang</w:t>
      </w:r>
      <w:r w:rsidRPr="00755707">
        <w:rPr>
          <w:rFonts w:ascii="Times New Roman" w:hAnsi="Times New Roman" w:cs="Times New Roman" w:hint="eastAsia"/>
          <w:sz w:val="22"/>
          <w:szCs w:val="24"/>
          <w:vertAlign w:val="superscript"/>
        </w:rPr>
        <w:t>a,b</w:t>
      </w:r>
      <w:r w:rsidRPr="00396CD1">
        <w:rPr>
          <w:rFonts w:ascii="Times New Roman" w:hAnsi="Times New Roman" w:cs="Times New Roman" w:hint="eastAsia"/>
          <w:sz w:val="22"/>
          <w:szCs w:val="24"/>
        </w:rPr>
        <w:t>,</w:t>
      </w:r>
      <w:r w:rsidRPr="00755707">
        <w:rPr>
          <w:rFonts w:ascii="Times New Roman" w:hAnsi="Times New Roman" w:cs="Times New Roman" w:hint="eastAsia"/>
          <w:sz w:val="22"/>
          <w:szCs w:val="24"/>
        </w:rPr>
        <w:t xml:space="preserve"> Li Deng</w:t>
      </w:r>
      <w:r w:rsidRPr="00755707">
        <w:rPr>
          <w:rFonts w:ascii="Times New Roman" w:hAnsi="Times New Roman" w:cs="Times New Roman" w:hint="eastAsia"/>
          <w:sz w:val="22"/>
          <w:szCs w:val="24"/>
          <w:vertAlign w:val="superscript"/>
        </w:rPr>
        <w:t>a,b</w:t>
      </w:r>
      <w:r w:rsidRPr="00755707">
        <w:rPr>
          <w:rFonts w:ascii="Times New Roman" w:hAnsi="Times New Roman" w:cs="Times New Roman"/>
          <w:sz w:val="22"/>
          <w:szCs w:val="24"/>
        </w:rPr>
        <w:t>,</w:t>
      </w:r>
      <w:r>
        <w:rPr>
          <w:rFonts w:ascii="Times New Roman" w:hAnsi="Times New Roman" w:cs="Times New Roman" w:hint="eastAsia"/>
          <w:sz w:val="22"/>
          <w:szCs w:val="24"/>
        </w:rPr>
        <w:t xml:space="preserve"> </w:t>
      </w:r>
      <w:r w:rsidRPr="00755707">
        <w:rPr>
          <w:rFonts w:ascii="Times New Roman" w:hAnsi="Times New Roman" w:cs="Times New Roman" w:hint="eastAsia"/>
          <w:sz w:val="22"/>
          <w:szCs w:val="24"/>
        </w:rPr>
        <w:t>Jing Sun</w:t>
      </w:r>
      <w:r w:rsidRPr="00755707">
        <w:rPr>
          <w:rFonts w:ascii="Times New Roman" w:hAnsi="Times New Roman" w:cs="Times New Roman" w:hint="eastAsia"/>
          <w:sz w:val="22"/>
          <w:szCs w:val="24"/>
          <w:vertAlign w:val="superscript"/>
        </w:rPr>
        <w:t>a,b</w:t>
      </w:r>
      <w:r w:rsidRPr="00755707">
        <w:rPr>
          <w:rFonts w:ascii="Times New Roman" w:hAnsi="Times New Roman" w:cs="Times New Roman" w:hint="eastAsia"/>
          <w:sz w:val="22"/>
          <w:szCs w:val="24"/>
        </w:rPr>
        <w:t>,</w:t>
      </w:r>
      <w:r>
        <w:rPr>
          <w:rFonts w:ascii="Times New Roman" w:hAnsi="Times New Roman" w:cs="Times New Roman" w:hint="eastAsia"/>
          <w:sz w:val="22"/>
          <w:szCs w:val="24"/>
        </w:rPr>
        <w:t xml:space="preserve"> </w:t>
      </w:r>
      <w:r w:rsidRPr="00755707">
        <w:rPr>
          <w:rFonts w:ascii="Times New Roman" w:hAnsi="Times New Roman" w:cs="Times New Roman" w:hint="eastAsia"/>
          <w:sz w:val="22"/>
          <w:szCs w:val="24"/>
        </w:rPr>
        <w:t>Ping Liu</w:t>
      </w:r>
      <w:r w:rsidRPr="00755707">
        <w:rPr>
          <w:rFonts w:ascii="Times New Roman" w:hAnsi="Times New Roman" w:cs="Times New Roman" w:hint="eastAsia"/>
          <w:sz w:val="22"/>
          <w:szCs w:val="24"/>
          <w:vertAlign w:val="superscript"/>
        </w:rPr>
        <w:t>a,b</w:t>
      </w:r>
      <w:r w:rsidRPr="00755707">
        <w:rPr>
          <w:rFonts w:ascii="Times New Roman" w:hAnsi="Times New Roman" w:cs="Times New Roman"/>
          <w:sz w:val="22"/>
          <w:szCs w:val="24"/>
        </w:rPr>
        <w:t xml:space="preserve">, </w:t>
      </w:r>
      <w:r w:rsidRPr="00755707">
        <w:rPr>
          <w:rFonts w:ascii="Times New Roman" w:hAnsi="Times New Roman" w:cs="Times New Roman" w:hint="eastAsia"/>
          <w:sz w:val="22"/>
          <w:szCs w:val="24"/>
        </w:rPr>
        <w:t>Zelei</w:t>
      </w:r>
      <w:r>
        <w:rPr>
          <w:rFonts w:ascii="Times New Roman" w:hAnsi="Times New Roman" w:cs="Times New Roman" w:hint="eastAsia"/>
          <w:sz w:val="22"/>
          <w:szCs w:val="24"/>
        </w:rPr>
        <w:t xml:space="preserve"> </w:t>
      </w:r>
      <w:r w:rsidRPr="00755707">
        <w:rPr>
          <w:rFonts w:ascii="Times New Roman" w:hAnsi="Times New Roman" w:cs="Times New Roman" w:hint="eastAsia"/>
          <w:sz w:val="22"/>
          <w:szCs w:val="24"/>
        </w:rPr>
        <w:t>She</w:t>
      </w:r>
      <w:r w:rsidRPr="00755707">
        <w:rPr>
          <w:rFonts w:ascii="Times New Roman" w:hAnsi="Times New Roman" w:cs="Times New Roman" w:hint="eastAsia"/>
          <w:sz w:val="22"/>
          <w:szCs w:val="24"/>
          <w:vertAlign w:val="superscript"/>
        </w:rPr>
        <w:t>d</w:t>
      </w:r>
    </w:p>
    <w:p w:rsidR="003578FA" w:rsidRPr="00755707" w:rsidRDefault="003578FA" w:rsidP="003578FA">
      <w:pPr>
        <w:spacing w:line="360" w:lineRule="auto"/>
        <w:ind w:rightChars="-47" w:right="-99"/>
        <w:contextualSpacing/>
        <w:rPr>
          <w:rFonts w:ascii="Times New Roman" w:hAnsi="Times New Roman" w:cs="Times New Roman"/>
          <w:i/>
          <w:kern w:val="0"/>
          <w:sz w:val="18"/>
          <w:szCs w:val="18"/>
        </w:rPr>
      </w:pPr>
      <w:r w:rsidRPr="00755707">
        <w:rPr>
          <w:rFonts w:ascii="Times New Roman" w:hAnsi="Times New Roman" w:cs="Times New Roman" w:hint="eastAsia"/>
          <w:kern w:val="0"/>
          <w:sz w:val="18"/>
          <w:szCs w:val="18"/>
          <w:vertAlign w:val="superscript"/>
        </w:rPr>
        <w:t>a</w:t>
      </w:r>
      <w:r w:rsidRPr="00755707">
        <w:rPr>
          <w:rFonts w:ascii="Times New Roman" w:hAnsi="Times New Roman" w:cs="Times New Roman"/>
          <w:i/>
          <w:kern w:val="0"/>
          <w:sz w:val="18"/>
          <w:szCs w:val="18"/>
        </w:rPr>
        <w:t>Chongqing Ecological and Environmental Monitoring Center, Chongqing 401147, China</w:t>
      </w:r>
    </w:p>
    <w:p w:rsidR="003578FA" w:rsidRPr="00755707" w:rsidRDefault="003578FA" w:rsidP="003578FA">
      <w:pPr>
        <w:spacing w:line="360" w:lineRule="auto"/>
        <w:ind w:rightChars="-47" w:right="-99"/>
        <w:contextualSpacing/>
        <w:rPr>
          <w:rFonts w:ascii="Times New Roman" w:hAnsi="Times New Roman" w:cs="Times New Roman"/>
          <w:i/>
          <w:kern w:val="0"/>
          <w:sz w:val="18"/>
          <w:szCs w:val="18"/>
        </w:rPr>
      </w:pPr>
      <w:r w:rsidRPr="00755707">
        <w:rPr>
          <w:rFonts w:ascii="Times New Roman" w:hAnsi="Times New Roman" w:cs="Times New Roman" w:hint="eastAsia"/>
          <w:kern w:val="0"/>
          <w:sz w:val="18"/>
          <w:szCs w:val="18"/>
          <w:vertAlign w:val="superscript"/>
        </w:rPr>
        <w:t>b</w:t>
      </w:r>
      <w:r w:rsidRPr="00755707">
        <w:rPr>
          <w:rFonts w:ascii="Times New Roman" w:hAnsi="Times New Roman" w:cs="Times New Roman"/>
          <w:i/>
          <w:kern w:val="0"/>
          <w:sz w:val="18"/>
          <w:szCs w:val="18"/>
        </w:rPr>
        <w:t>Rural Ecology and Soil Monitoring Technology Research Center, Chongqing 401147, China</w:t>
      </w:r>
    </w:p>
    <w:p w:rsidR="003578FA" w:rsidRPr="00755707" w:rsidRDefault="003578FA" w:rsidP="003578FA">
      <w:pPr>
        <w:spacing w:line="360" w:lineRule="auto"/>
        <w:ind w:rightChars="-47" w:right="-99"/>
        <w:contextualSpacing/>
        <w:rPr>
          <w:rFonts w:ascii="Times New Roman" w:hAnsi="Times New Roman" w:cs="Times New Roman"/>
          <w:i/>
          <w:kern w:val="0"/>
          <w:sz w:val="18"/>
          <w:szCs w:val="18"/>
        </w:rPr>
      </w:pPr>
      <w:r w:rsidRPr="00755707">
        <w:rPr>
          <w:rFonts w:ascii="Times New Roman" w:hAnsi="Times New Roman" w:cs="Times New Roman" w:hint="eastAsia"/>
          <w:kern w:val="0"/>
          <w:sz w:val="18"/>
          <w:szCs w:val="18"/>
          <w:vertAlign w:val="superscript"/>
        </w:rPr>
        <w:t>c</w:t>
      </w:r>
      <w:r w:rsidRPr="00755707">
        <w:rPr>
          <w:rFonts w:ascii="Times New Roman" w:hAnsi="Times New Roman" w:cs="Times New Roman"/>
          <w:i/>
          <w:kern w:val="0"/>
          <w:sz w:val="18"/>
          <w:szCs w:val="18"/>
        </w:rPr>
        <w:t>College of Resources and Environment, Southwest University, Chongqing 400715, China</w:t>
      </w:r>
    </w:p>
    <w:p w:rsidR="003578FA" w:rsidRDefault="003578FA" w:rsidP="00B40432">
      <w:pPr>
        <w:spacing w:line="360" w:lineRule="auto"/>
        <w:ind w:rightChars="-47" w:right="-99"/>
        <w:contextualSpacing/>
        <w:rPr>
          <w:rFonts w:ascii="Times New Roman" w:hAnsi="Times New Roman" w:cs="Times New Roman"/>
        </w:rPr>
      </w:pPr>
      <w:r w:rsidRPr="00755707">
        <w:rPr>
          <w:rFonts w:ascii="Times New Roman" w:hAnsi="Times New Roman" w:cs="Times New Roman" w:hint="eastAsia"/>
          <w:kern w:val="0"/>
          <w:sz w:val="18"/>
          <w:szCs w:val="18"/>
          <w:vertAlign w:val="superscript"/>
        </w:rPr>
        <w:t>d</w:t>
      </w:r>
      <w:r w:rsidRPr="00755707">
        <w:rPr>
          <w:rFonts w:ascii="Times New Roman" w:hAnsi="Times New Roman" w:cs="Times New Roman"/>
          <w:i/>
          <w:kern w:val="0"/>
          <w:sz w:val="18"/>
          <w:szCs w:val="18"/>
        </w:rPr>
        <w:t>Chongqing University of Arts and Sciences, Chongqing 40</w:t>
      </w:r>
      <w:r w:rsidRPr="00755707">
        <w:rPr>
          <w:rFonts w:ascii="Times New Roman" w:hAnsi="Times New Roman" w:cs="Times New Roman" w:hint="eastAsia"/>
          <w:i/>
          <w:kern w:val="0"/>
          <w:sz w:val="18"/>
          <w:szCs w:val="18"/>
        </w:rPr>
        <w:t>2160</w:t>
      </w:r>
      <w:r w:rsidRPr="00755707">
        <w:rPr>
          <w:rFonts w:ascii="Times New Roman" w:hAnsi="Times New Roman" w:cs="Times New Roman"/>
          <w:i/>
          <w:kern w:val="0"/>
          <w:sz w:val="18"/>
          <w:szCs w:val="18"/>
        </w:rPr>
        <w:t>, China</w:t>
      </w:r>
      <w:r>
        <w:rPr>
          <w:rFonts w:ascii="Times New Roman" w:hAnsi="Times New Roman" w:cs="Times New Roman"/>
        </w:rPr>
        <w:br w:type="page"/>
      </w:r>
    </w:p>
    <w:p w:rsidR="003578FA" w:rsidRPr="00EB51DE" w:rsidRDefault="003578FA" w:rsidP="003578FA">
      <w:pPr>
        <w:spacing w:line="360" w:lineRule="auto"/>
        <w:jc w:val="center"/>
        <w:rPr>
          <w:rFonts w:ascii="Times New Roman" w:hAnsi="Times New Roman" w:cs="Times New Roman"/>
          <w:b/>
          <w:bCs/>
          <w:sz w:val="24"/>
          <w:u w:val="single"/>
        </w:rPr>
      </w:pPr>
      <w:r w:rsidRPr="00EB51DE">
        <w:rPr>
          <w:rFonts w:ascii="Times New Roman" w:hAnsi="Times New Roman" w:cs="Times New Roman"/>
          <w:b/>
          <w:bCs/>
          <w:sz w:val="24"/>
          <w:u w:val="single"/>
        </w:rPr>
        <w:lastRenderedPageBreak/>
        <w:t>Supplementary Tables</w:t>
      </w:r>
    </w:p>
    <w:p w:rsidR="003578FA" w:rsidRPr="000657E2" w:rsidRDefault="003578FA" w:rsidP="003578FA">
      <w:pPr>
        <w:spacing w:line="360" w:lineRule="auto"/>
        <w:rPr>
          <w:rFonts w:ascii="Times New Roman" w:hAnsi="Times New Roman" w:cs="Times New Roman"/>
        </w:rPr>
      </w:pPr>
      <w:r w:rsidRPr="000657E2">
        <w:rPr>
          <w:rFonts w:ascii="Times New Roman" w:hAnsi="Times New Roman" w:cs="Times New Roman"/>
          <w:b/>
        </w:rPr>
        <w:t>Tab</w:t>
      </w:r>
      <w:r>
        <w:rPr>
          <w:rFonts w:ascii="Times New Roman" w:hAnsi="Times New Roman" w:cs="Times New Roman" w:hint="eastAsia"/>
          <w:b/>
        </w:rPr>
        <w:t xml:space="preserve">le </w:t>
      </w:r>
      <w:r w:rsidRPr="000657E2">
        <w:rPr>
          <w:rFonts w:ascii="Times New Roman" w:hAnsi="Times New Roman" w:cs="Times New Roman"/>
          <w:b/>
        </w:rPr>
        <w:t xml:space="preserve">S1 </w:t>
      </w:r>
      <w:r w:rsidRPr="000657E2">
        <w:rPr>
          <w:rFonts w:ascii="Times New Roman" w:hAnsi="Times New Roman" w:cs="Times New Roman" w:hint="eastAsia"/>
        </w:rPr>
        <w:t xml:space="preserve">Total </w:t>
      </w:r>
      <w:r w:rsidRPr="000657E2">
        <w:rPr>
          <w:rFonts w:ascii="Times New Roman" w:hAnsi="Times New Roman" w:cs="Times New Roman"/>
        </w:rPr>
        <w:t>variance of interpretation and rotating component matrix in the APCS-MLR model with metal sources in the soil</w:t>
      </w:r>
      <w:r>
        <w:rPr>
          <w:rFonts w:ascii="Times New Roman" w:hAnsi="Times New Roman" w:cs="Times New Roman"/>
        </w:rPr>
        <w:t>.</w:t>
      </w:r>
    </w:p>
    <w:tbl>
      <w:tblPr>
        <w:tblStyle w:val="af"/>
        <w:tblW w:w="878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129"/>
        <w:gridCol w:w="851"/>
        <w:gridCol w:w="850"/>
        <w:gridCol w:w="1134"/>
        <w:gridCol w:w="851"/>
        <w:gridCol w:w="850"/>
        <w:gridCol w:w="851"/>
        <w:gridCol w:w="709"/>
        <w:gridCol w:w="708"/>
        <w:gridCol w:w="851"/>
      </w:tblGrid>
      <w:tr w:rsidR="003578FA" w:rsidRPr="00A85035" w:rsidTr="005E43E7">
        <w:trPr>
          <w:jc w:val="center"/>
        </w:trPr>
        <w:tc>
          <w:tcPr>
            <w:tcW w:w="1129" w:type="dxa"/>
            <w:vMerge w:val="restart"/>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sz w:val="18"/>
                <w:szCs w:val="18"/>
              </w:rPr>
              <w:t>Component</w:t>
            </w:r>
          </w:p>
        </w:tc>
        <w:tc>
          <w:tcPr>
            <w:tcW w:w="2835" w:type="dxa"/>
            <w:gridSpan w:val="3"/>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Initial eigenvalue</w:t>
            </w:r>
          </w:p>
        </w:tc>
        <w:tc>
          <w:tcPr>
            <w:tcW w:w="2552" w:type="dxa"/>
            <w:gridSpan w:val="3"/>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sz w:val="18"/>
                <w:szCs w:val="18"/>
              </w:rPr>
              <w:t>Component</w:t>
            </w:r>
          </w:p>
        </w:tc>
        <w:tc>
          <w:tcPr>
            <w:tcW w:w="2268" w:type="dxa"/>
            <w:gridSpan w:val="3"/>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sz w:val="18"/>
                <w:szCs w:val="18"/>
              </w:rPr>
              <w:t>Rotating component matrix</w:t>
            </w:r>
          </w:p>
        </w:tc>
      </w:tr>
      <w:tr w:rsidR="003578FA" w:rsidRPr="00A85035" w:rsidTr="005E43E7">
        <w:trPr>
          <w:jc w:val="center"/>
        </w:trPr>
        <w:tc>
          <w:tcPr>
            <w:tcW w:w="1129" w:type="dxa"/>
            <w:vMerge/>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p>
        </w:tc>
        <w:tc>
          <w:tcPr>
            <w:tcW w:w="851"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Total</w:t>
            </w:r>
          </w:p>
        </w:tc>
        <w:tc>
          <w:tcPr>
            <w:tcW w:w="850"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sz w:val="18"/>
                <w:szCs w:val="18"/>
              </w:rPr>
              <w:t>variance</w:t>
            </w:r>
          </w:p>
        </w:tc>
        <w:tc>
          <w:tcPr>
            <w:tcW w:w="1134"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sz w:val="18"/>
                <w:szCs w:val="18"/>
              </w:rPr>
              <w:t>Accumulate</w:t>
            </w:r>
          </w:p>
        </w:tc>
        <w:tc>
          <w:tcPr>
            <w:tcW w:w="851"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PC1</w:t>
            </w:r>
          </w:p>
        </w:tc>
        <w:tc>
          <w:tcPr>
            <w:tcW w:w="850"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PC</w:t>
            </w:r>
            <w:r w:rsidRPr="00A85035">
              <w:rPr>
                <w:rFonts w:ascii="Times New Roman" w:hAnsi="Times New Roman" w:cs="Times New Roman"/>
                <w:sz w:val="18"/>
                <w:szCs w:val="18"/>
              </w:rPr>
              <w:t>2</w:t>
            </w:r>
          </w:p>
        </w:tc>
        <w:tc>
          <w:tcPr>
            <w:tcW w:w="851"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PC</w:t>
            </w:r>
            <w:r w:rsidRPr="00A85035">
              <w:rPr>
                <w:rFonts w:ascii="Times New Roman" w:hAnsi="Times New Roman" w:cs="Times New Roman"/>
                <w:sz w:val="18"/>
                <w:szCs w:val="18"/>
              </w:rPr>
              <w:t>3</w:t>
            </w:r>
          </w:p>
        </w:tc>
        <w:tc>
          <w:tcPr>
            <w:tcW w:w="709"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PC1</w:t>
            </w:r>
          </w:p>
        </w:tc>
        <w:tc>
          <w:tcPr>
            <w:tcW w:w="708"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PC</w:t>
            </w:r>
            <w:r w:rsidRPr="00A85035">
              <w:rPr>
                <w:rFonts w:ascii="Times New Roman" w:hAnsi="Times New Roman" w:cs="Times New Roman"/>
                <w:sz w:val="18"/>
                <w:szCs w:val="18"/>
              </w:rPr>
              <w:t>2</w:t>
            </w:r>
          </w:p>
        </w:tc>
        <w:tc>
          <w:tcPr>
            <w:tcW w:w="851" w:type="dxa"/>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PC</w:t>
            </w:r>
            <w:r w:rsidRPr="00A85035">
              <w:rPr>
                <w:rFonts w:ascii="Times New Roman" w:hAnsi="Times New Roman" w:cs="Times New Roman"/>
                <w:sz w:val="18"/>
                <w:szCs w:val="18"/>
              </w:rPr>
              <w:t>3</w:t>
            </w:r>
          </w:p>
        </w:tc>
      </w:tr>
      <w:tr w:rsidR="003578FA" w:rsidRPr="00A85035" w:rsidTr="005E43E7">
        <w:trPr>
          <w:jc w:val="center"/>
        </w:trPr>
        <w:tc>
          <w:tcPr>
            <w:tcW w:w="1129"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Cd</w:t>
            </w:r>
          </w:p>
        </w:tc>
        <w:tc>
          <w:tcPr>
            <w:tcW w:w="851"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3.13</w:t>
            </w:r>
          </w:p>
        </w:tc>
        <w:tc>
          <w:tcPr>
            <w:tcW w:w="850"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39.06</w:t>
            </w:r>
          </w:p>
        </w:tc>
        <w:tc>
          <w:tcPr>
            <w:tcW w:w="1134"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39.06</w:t>
            </w:r>
          </w:p>
        </w:tc>
        <w:tc>
          <w:tcPr>
            <w:tcW w:w="851"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0.606</w:t>
            </w:r>
          </w:p>
        </w:tc>
        <w:tc>
          <w:tcPr>
            <w:tcW w:w="850"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0.363</w:t>
            </w:r>
          </w:p>
        </w:tc>
        <w:tc>
          <w:tcPr>
            <w:tcW w:w="851"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0.528</w:t>
            </w:r>
          </w:p>
        </w:tc>
        <w:tc>
          <w:tcPr>
            <w:tcW w:w="709"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0.827</w:t>
            </w:r>
          </w:p>
        </w:tc>
        <w:tc>
          <w:tcPr>
            <w:tcW w:w="708"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0.295</w:t>
            </w:r>
          </w:p>
        </w:tc>
        <w:tc>
          <w:tcPr>
            <w:tcW w:w="851"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0.082</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Hg</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2.10</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26.25</w:t>
            </w:r>
          </w:p>
        </w:tc>
        <w:tc>
          <w:tcPr>
            <w:tcW w:w="1134"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65.31</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0.737</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-0.158</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0.420</w:t>
            </w:r>
          </w:p>
        </w:tc>
        <w:tc>
          <w:tcPr>
            <w:tcW w:w="70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0.828</w:t>
            </w:r>
          </w:p>
        </w:tc>
        <w:tc>
          <w:tcPr>
            <w:tcW w:w="708"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-0.237</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-0.046</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As</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1.23</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15.38</w:t>
            </w:r>
          </w:p>
        </w:tc>
        <w:tc>
          <w:tcPr>
            <w:tcW w:w="1134"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80.69</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0.882</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0.073</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0.013</w:t>
            </w:r>
          </w:p>
        </w:tc>
        <w:tc>
          <w:tcPr>
            <w:tcW w:w="70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0.743</w:t>
            </w:r>
          </w:p>
        </w:tc>
        <w:tc>
          <w:tcPr>
            <w:tcW w:w="708"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-0.026</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-0.479</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Pb</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0.56</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6.94</w:t>
            </w:r>
          </w:p>
        </w:tc>
        <w:tc>
          <w:tcPr>
            <w:tcW w:w="1134"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87.63</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0.839</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-0.017</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0.070</w:t>
            </w:r>
          </w:p>
        </w:tc>
        <w:tc>
          <w:tcPr>
            <w:tcW w:w="70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0.731</w:t>
            </w:r>
          </w:p>
        </w:tc>
        <w:tc>
          <w:tcPr>
            <w:tcW w:w="708"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-0.111</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-0.402</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Cr</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0.40</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5.01</w:t>
            </w:r>
          </w:p>
        </w:tc>
        <w:tc>
          <w:tcPr>
            <w:tcW w:w="1134"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92.64</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-0.580</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-0.334</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0.587</w:t>
            </w:r>
          </w:p>
        </w:tc>
        <w:tc>
          <w:tcPr>
            <w:tcW w:w="70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-0.184</w:t>
            </w:r>
          </w:p>
        </w:tc>
        <w:tc>
          <w:tcPr>
            <w:tcW w:w="708"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-0.265</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0.830</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Cu</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0.31</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3.84</w:t>
            </w:r>
          </w:p>
        </w:tc>
        <w:tc>
          <w:tcPr>
            <w:tcW w:w="1134"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96.48</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-0.542</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0.151</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0.650</w:t>
            </w:r>
          </w:p>
        </w:tc>
        <w:tc>
          <w:tcPr>
            <w:tcW w:w="70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-0.074</w:t>
            </w:r>
          </w:p>
        </w:tc>
        <w:tc>
          <w:tcPr>
            <w:tcW w:w="708"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0.214</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0.830</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Ni</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0.24</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2.99</w:t>
            </w:r>
          </w:p>
        </w:tc>
        <w:tc>
          <w:tcPr>
            <w:tcW w:w="1134"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99.47</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-0.319</w:t>
            </w:r>
          </w:p>
        </w:tc>
        <w:tc>
          <w:tcPr>
            <w:tcW w:w="850"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0.928</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0.018</w:t>
            </w:r>
          </w:p>
        </w:tc>
        <w:tc>
          <w:tcPr>
            <w:tcW w:w="70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-0.170</w:t>
            </w:r>
          </w:p>
        </w:tc>
        <w:tc>
          <w:tcPr>
            <w:tcW w:w="708"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0.958</w:t>
            </w:r>
          </w:p>
        </w:tc>
        <w:tc>
          <w:tcPr>
            <w:tcW w:w="851"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0.130</w:t>
            </w:r>
          </w:p>
        </w:tc>
      </w:tr>
      <w:tr w:rsidR="003578FA" w:rsidRPr="00A85035" w:rsidTr="005E43E7">
        <w:trPr>
          <w:jc w:val="center"/>
        </w:trPr>
        <w:tc>
          <w:tcPr>
            <w:tcW w:w="1129"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Zn</w:t>
            </w:r>
          </w:p>
        </w:tc>
        <w:tc>
          <w:tcPr>
            <w:tcW w:w="851"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0.04</w:t>
            </w:r>
          </w:p>
        </w:tc>
        <w:tc>
          <w:tcPr>
            <w:tcW w:w="850"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0.53</w:t>
            </w:r>
          </w:p>
        </w:tc>
        <w:tc>
          <w:tcPr>
            <w:tcW w:w="1134"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100.00</w:t>
            </w:r>
          </w:p>
        </w:tc>
        <w:tc>
          <w:tcPr>
            <w:tcW w:w="851"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0.032</w:t>
            </w:r>
          </w:p>
        </w:tc>
        <w:tc>
          <w:tcPr>
            <w:tcW w:w="850"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0.971</w:t>
            </w:r>
          </w:p>
        </w:tc>
        <w:tc>
          <w:tcPr>
            <w:tcW w:w="851"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-0.045</w:t>
            </w:r>
          </w:p>
        </w:tc>
        <w:tc>
          <w:tcPr>
            <w:tcW w:w="709"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0.089</w:t>
            </w:r>
          </w:p>
        </w:tc>
        <w:tc>
          <w:tcPr>
            <w:tcW w:w="708"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0.961</w:t>
            </w:r>
          </w:p>
        </w:tc>
        <w:tc>
          <w:tcPr>
            <w:tcW w:w="851"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-0.118</w:t>
            </w:r>
          </w:p>
        </w:tc>
      </w:tr>
      <w:tr w:rsidR="003578FA" w:rsidRPr="00A85035" w:rsidTr="005E43E7">
        <w:trPr>
          <w:jc w:val="center"/>
        </w:trPr>
        <w:tc>
          <w:tcPr>
            <w:tcW w:w="8784" w:type="dxa"/>
            <w:gridSpan w:val="10"/>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 xml:space="preserve">KMO and </w:t>
            </w:r>
            <w:r w:rsidRPr="00A85035">
              <w:rPr>
                <w:rFonts w:ascii="Times New Roman" w:hAnsi="Times New Roman" w:cs="Times New Roman"/>
                <w:sz w:val="18"/>
                <w:szCs w:val="18"/>
              </w:rPr>
              <w:t>Bartlett’s Test</w:t>
            </w:r>
          </w:p>
        </w:tc>
      </w:tr>
      <w:tr w:rsidR="003578FA" w:rsidRPr="00A85035" w:rsidTr="005E43E7">
        <w:trPr>
          <w:jc w:val="center"/>
        </w:trPr>
        <w:tc>
          <w:tcPr>
            <w:tcW w:w="4815" w:type="dxa"/>
            <w:gridSpan w:val="5"/>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sz w:val="18"/>
                <w:szCs w:val="18"/>
              </w:rPr>
              <w:t>Kaiser Meyer Olkin Measure of Sampling Adequacy</w:t>
            </w:r>
          </w:p>
        </w:tc>
        <w:tc>
          <w:tcPr>
            <w:tcW w:w="3969" w:type="dxa"/>
            <w:gridSpan w:val="5"/>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0.573</w:t>
            </w:r>
          </w:p>
        </w:tc>
      </w:tr>
      <w:tr w:rsidR="003578FA" w:rsidRPr="00A85035" w:rsidTr="005E43E7">
        <w:trPr>
          <w:jc w:val="center"/>
        </w:trPr>
        <w:tc>
          <w:tcPr>
            <w:tcW w:w="1980" w:type="dxa"/>
            <w:gridSpan w:val="2"/>
            <w:vMerge w:val="restart"/>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sz w:val="18"/>
                <w:szCs w:val="18"/>
              </w:rPr>
              <w:t>Bartlett’s Test of Sphericity</w:t>
            </w:r>
          </w:p>
        </w:tc>
        <w:tc>
          <w:tcPr>
            <w:tcW w:w="2835" w:type="dxa"/>
            <w:gridSpan w:val="3"/>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Approx. Chi-Square</w:t>
            </w:r>
          </w:p>
        </w:tc>
        <w:tc>
          <w:tcPr>
            <w:tcW w:w="3969" w:type="dxa"/>
            <w:gridSpan w:val="5"/>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111.54</w:t>
            </w:r>
          </w:p>
        </w:tc>
      </w:tr>
      <w:tr w:rsidR="003578FA" w:rsidRPr="00A85035" w:rsidTr="005E43E7">
        <w:trPr>
          <w:jc w:val="center"/>
        </w:trPr>
        <w:tc>
          <w:tcPr>
            <w:tcW w:w="1980" w:type="dxa"/>
            <w:gridSpan w:val="2"/>
            <w:vMerge/>
            <w:vAlign w:val="center"/>
          </w:tcPr>
          <w:p w:rsidR="003578FA" w:rsidRPr="00A85035" w:rsidRDefault="003578FA" w:rsidP="003578FA">
            <w:pPr>
              <w:spacing w:line="360" w:lineRule="auto"/>
              <w:jc w:val="center"/>
              <w:rPr>
                <w:rFonts w:ascii="Times New Roman" w:hAnsi="Times New Roman" w:cs="Times New Roman"/>
                <w:sz w:val="18"/>
                <w:szCs w:val="18"/>
              </w:rPr>
            </w:pPr>
          </w:p>
        </w:tc>
        <w:tc>
          <w:tcPr>
            <w:tcW w:w="2835" w:type="dxa"/>
            <w:gridSpan w:val="3"/>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df</w:t>
            </w:r>
          </w:p>
        </w:tc>
        <w:tc>
          <w:tcPr>
            <w:tcW w:w="3969" w:type="dxa"/>
            <w:gridSpan w:val="5"/>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28</w:t>
            </w:r>
          </w:p>
        </w:tc>
      </w:tr>
      <w:tr w:rsidR="003578FA" w:rsidRPr="00A85035" w:rsidTr="005E43E7">
        <w:trPr>
          <w:jc w:val="center"/>
        </w:trPr>
        <w:tc>
          <w:tcPr>
            <w:tcW w:w="1980" w:type="dxa"/>
            <w:gridSpan w:val="2"/>
            <w:vMerge/>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p>
        </w:tc>
        <w:tc>
          <w:tcPr>
            <w:tcW w:w="2835" w:type="dxa"/>
            <w:gridSpan w:val="3"/>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Significance</w:t>
            </w:r>
          </w:p>
        </w:tc>
        <w:tc>
          <w:tcPr>
            <w:tcW w:w="3969" w:type="dxa"/>
            <w:gridSpan w:val="5"/>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w:t>
            </w:r>
            <w:r w:rsidRPr="00A85035">
              <w:rPr>
                <w:rFonts w:ascii="Times New Roman" w:hAnsi="Times New Roman" w:cs="Times New Roman" w:hint="eastAsia"/>
                <w:sz w:val="18"/>
                <w:szCs w:val="18"/>
              </w:rPr>
              <w:t>0.00</w:t>
            </w:r>
            <w:r w:rsidRPr="00A85035">
              <w:rPr>
                <w:rFonts w:ascii="Times New Roman" w:hAnsi="Times New Roman" w:cs="Times New Roman"/>
                <w:sz w:val="18"/>
                <w:szCs w:val="18"/>
              </w:rPr>
              <w:t>1</w:t>
            </w:r>
          </w:p>
        </w:tc>
      </w:tr>
      <w:tr w:rsidR="003578FA" w:rsidRPr="00A85035" w:rsidTr="005E43E7">
        <w:trPr>
          <w:jc w:val="center"/>
        </w:trPr>
        <w:tc>
          <w:tcPr>
            <w:tcW w:w="1129" w:type="dxa"/>
            <w:vMerge w:val="restart"/>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Metals</w:t>
            </w:r>
          </w:p>
        </w:tc>
        <w:tc>
          <w:tcPr>
            <w:tcW w:w="5387" w:type="dxa"/>
            <w:gridSpan w:val="6"/>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sz w:val="18"/>
                <w:szCs w:val="18"/>
              </w:rPr>
              <w:t>Sources</w:t>
            </w:r>
            <w:r w:rsidRPr="00A85035">
              <w:rPr>
                <w:rFonts w:ascii="Times New Roman" w:hAnsi="Times New Roman" w:cs="Times New Roman" w:hint="eastAsia"/>
                <w:sz w:val="18"/>
                <w:szCs w:val="18"/>
              </w:rPr>
              <w:t xml:space="preserve"> contributions</w:t>
            </w:r>
            <w:r w:rsidRPr="00A85035">
              <w:rPr>
                <w:rFonts w:ascii="Times New Roman" w:hAnsi="Times New Roman" w:cs="Times New Roman"/>
                <w:sz w:val="18"/>
                <w:szCs w:val="18"/>
              </w:rPr>
              <w:t xml:space="preserve"> (%)</w:t>
            </w:r>
          </w:p>
        </w:tc>
        <w:tc>
          <w:tcPr>
            <w:tcW w:w="2268" w:type="dxa"/>
            <w:gridSpan w:val="3"/>
            <w:vMerge w:val="restart"/>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R</w:t>
            </w:r>
            <w:r w:rsidRPr="00A85035">
              <w:rPr>
                <w:rFonts w:ascii="Times New Roman" w:hAnsi="Times New Roman" w:cs="Times New Roman" w:hint="eastAsia"/>
                <w:sz w:val="18"/>
                <w:szCs w:val="18"/>
                <w:vertAlign w:val="superscript"/>
              </w:rPr>
              <w:t>2</w:t>
            </w:r>
          </w:p>
        </w:tc>
      </w:tr>
      <w:tr w:rsidR="003578FA" w:rsidRPr="00A85035" w:rsidTr="005E43E7">
        <w:trPr>
          <w:jc w:val="center"/>
        </w:trPr>
        <w:tc>
          <w:tcPr>
            <w:tcW w:w="1129" w:type="dxa"/>
            <w:vMerge/>
            <w:tcBorders>
              <w:top w:val="single" w:sz="4" w:space="0" w:color="auto"/>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p>
        </w:tc>
        <w:tc>
          <w:tcPr>
            <w:tcW w:w="1701" w:type="dxa"/>
            <w:gridSpan w:val="2"/>
            <w:tcBorders>
              <w:top w:val="single" w:sz="4" w:space="0" w:color="auto"/>
              <w:bottom w:val="single" w:sz="4" w:space="0" w:color="auto"/>
            </w:tcBorders>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1</w:t>
            </w:r>
          </w:p>
        </w:tc>
        <w:tc>
          <w:tcPr>
            <w:tcW w:w="1985" w:type="dxa"/>
            <w:gridSpan w:val="2"/>
            <w:tcBorders>
              <w:top w:val="single" w:sz="4" w:space="0" w:color="auto"/>
              <w:bottom w:val="single" w:sz="4" w:space="0" w:color="auto"/>
            </w:tcBorders>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2</w:t>
            </w:r>
          </w:p>
        </w:tc>
        <w:tc>
          <w:tcPr>
            <w:tcW w:w="1701" w:type="dxa"/>
            <w:gridSpan w:val="2"/>
            <w:tcBorders>
              <w:top w:val="single" w:sz="4" w:space="0" w:color="auto"/>
              <w:bottom w:val="single" w:sz="4" w:space="0" w:color="auto"/>
            </w:tcBorders>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3</w:t>
            </w:r>
          </w:p>
        </w:tc>
        <w:tc>
          <w:tcPr>
            <w:tcW w:w="2268" w:type="dxa"/>
            <w:gridSpan w:val="3"/>
            <w:vMerge/>
            <w:tcBorders>
              <w:bottom w:val="single" w:sz="4" w:space="0" w:color="auto"/>
            </w:tcBorders>
          </w:tcPr>
          <w:p w:rsidR="003578FA" w:rsidRPr="00A85035" w:rsidRDefault="003578FA" w:rsidP="003578FA">
            <w:pPr>
              <w:spacing w:line="360" w:lineRule="auto"/>
              <w:jc w:val="center"/>
              <w:rPr>
                <w:rFonts w:ascii="Times New Roman" w:hAnsi="Times New Roman" w:cs="Times New Roman"/>
                <w:sz w:val="18"/>
                <w:szCs w:val="18"/>
              </w:rPr>
            </w:pPr>
          </w:p>
        </w:tc>
      </w:tr>
      <w:tr w:rsidR="003578FA" w:rsidRPr="00A85035" w:rsidTr="005E43E7">
        <w:trPr>
          <w:jc w:val="center"/>
        </w:trPr>
        <w:tc>
          <w:tcPr>
            <w:tcW w:w="1129" w:type="dxa"/>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Cd</w:t>
            </w:r>
          </w:p>
        </w:tc>
        <w:tc>
          <w:tcPr>
            <w:tcW w:w="1701" w:type="dxa"/>
            <w:gridSpan w:val="2"/>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74.58</w:t>
            </w:r>
          </w:p>
        </w:tc>
        <w:tc>
          <w:tcPr>
            <w:tcW w:w="1985" w:type="dxa"/>
            <w:gridSpan w:val="2"/>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20.66</w:t>
            </w:r>
          </w:p>
        </w:tc>
        <w:tc>
          <w:tcPr>
            <w:tcW w:w="1701" w:type="dxa"/>
            <w:gridSpan w:val="2"/>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4.76</w:t>
            </w:r>
          </w:p>
        </w:tc>
        <w:tc>
          <w:tcPr>
            <w:tcW w:w="2268" w:type="dxa"/>
            <w:gridSpan w:val="3"/>
            <w:tcBorders>
              <w:top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0.778</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Hg</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79.37</w:t>
            </w:r>
          </w:p>
        </w:tc>
        <w:tc>
          <w:tcPr>
            <w:tcW w:w="1985"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17.77</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2.85</w:t>
            </w:r>
          </w:p>
        </w:tc>
        <w:tc>
          <w:tcPr>
            <w:tcW w:w="2268" w:type="dxa"/>
            <w:gridSpan w:val="3"/>
            <w:vAlign w:val="center"/>
          </w:tcPr>
          <w:p w:rsidR="003578FA" w:rsidRPr="00A85035" w:rsidRDefault="003578FA" w:rsidP="003578FA">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0.744</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As</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69.08</w:t>
            </w:r>
          </w:p>
        </w:tc>
        <w:tc>
          <w:tcPr>
            <w:tcW w:w="1985"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1.86</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29.06</w:t>
            </w:r>
          </w:p>
        </w:tc>
        <w:tc>
          <w:tcPr>
            <w:tcW w:w="2268" w:type="dxa"/>
            <w:gridSpan w:val="3"/>
            <w:vAlign w:val="center"/>
          </w:tcPr>
          <w:p w:rsidR="003578FA" w:rsidRPr="00A85035" w:rsidRDefault="003578FA" w:rsidP="003578FA">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0.783</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Pb</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67.23</w:t>
            </w:r>
          </w:p>
        </w:tc>
        <w:tc>
          <w:tcPr>
            <w:tcW w:w="1985"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7.96</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24.81</w:t>
            </w:r>
          </w:p>
        </w:tc>
        <w:tc>
          <w:tcPr>
            <w:tcW w:w="2268" w:type="dxa"/>
            <w:gridSpan w:val="3"/>
            <w:vAlign w:val="center"/>
          </w:tcPr>
          <w:p w:rsidR="003578FA" w:rsidRPr="00A85035" w:rsidRDefault="003578FA" w:rsidP="003578FA">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0.709</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Cr</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19.35</w:t>
            </w:r>
          </w:p>
        </w:tc>
        <w:tc>
          <w:tcPr>
            <w:tcW w:w="1985"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21.77</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58.88</w:t>
            </w:r>
          </w:p>
        </w:tc>
        <w:tc>
          <w:tcPr>
            <w:tcW w:w="2268" w:type="dxa"/>
            <w:gridSpan w:val="3"/>
            <w:vAlign w:val="center"/>
          </w:tcPr>
          <w:p w:rsidR="003578FA" w:rsidRPr="00A85035" w:rsidRDefault="003578FA" w:rsidP="003578FA">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0.793</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Cu</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9.41</w:t>
            </w:r>
          </w:p>
        </w:tc>
        <w:tc>
          <w:tcPr>
            <w:tcW w:w="1985"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21.21</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69.38</w:t>
            </w:r>
          </w:p>
        </w:tc>
        <w:tc>
          <w:tcPr>
            <w:tcW w:w="2268" w:type="dxa"/>
            <w:gridSpan w:val="3"/>
            <w:vAlign w:val="center"/>
          </w:tcPr>
          <w:p w:rsidR="003578FA" w:rsidRPr="00A85035" w:rsidRDefault="003578FA" w:rsidP="003578FA">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0.740</w:t>
            </w:r>
          </w:p>
        </w:tc>
      </w:tr>
      <w:tr w:rsidR="003578FA" w:rsidRPr="00A85035" w:rsidTr="005E43E7">
        <w:trPr>
          <w:jc w:val="center"/>
        </w:trPr>
        <w:tc>
          <w:tcPr>
            <w:tcW w:w="1129" w:type="dxa"/>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Ni</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16.94</w:t>
            </w:r>
          </w:p>
        </w:tc>
        <w:tc>
          <w:tcPr>
            <w:tcW w:w="1985"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74.59</w:t>
            </w:r>
          </w:p>
        </w:tc>
        <w:tc>
          <w:tcPr>
            <w:tcW w:w="1701" w:type="dxa"/>
            <w:gridSpan w:val="2"/>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8.47</w:t>
            </w:r>
          </w:p>
        </w:tc>
        <w:tc>
          <w:tcPr>
            <w:tcW w:w="2268" w:type="dxa"/>
            <w:gridSpan w:val="3"/>
            <w:vAlign w:val="center"/>
          </w:tcPr>
          <w:p w:rsidR="003578FA" w:rsidRPr="00A85035" w:rsidRDefault="003578FA" w:rsidP="003578FA">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0.963</w:t>
            </w:r>
          </w:p>
        </w:tc>
      </w:tr>
      <w:tr w:rsidR="003578FA" w:rsidRPr="00A85035" w:rsidTr="005E43E7">
        <w:trPr>
          <w:jc w:val="center"/>
        </w:trPr>
        <w:tc>
          <w:tcPr>
            <w:tcW w:w="1129" w:type="dxa"/>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Zn</w:t>
            </w:r>
          </w:p>
        </w:tc>
        <w:tc>
          <w:tcPr>
            <w:tcW w:w="1701" w:type="dxa"/>
            <w:gridSpan w:val="2"/>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9.69</w:t>
            </w:r>
          </w:p>
        </w:tc>
        <w:tc>
          <w:tcPr>
            <w:tcW w:w="1985" w:type="dxa"/>
            <w:gridSpan w:val="2"/>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81.82</w:t>
            </w:r>
          </w:p>
        </w:tc>
        <w:tc>
          <w:tcPr>
            <w:tcW w:w="1701" w:type="dxa"/>
            <w:gridSpan w:val="2"/>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sidRPr="000B0DD1">
              <w:rPr>
                <w:rFonts w:ascii="Times New Roman" w:hAnsi="Times New Roman" w:cs="Times New Roman" w:hint="eastAsia"/>
                <w:sz w:val="18"/>
                <w:szCs w:val="18"/>
              </w:rPr>
              <w:t>8.49</w:t>
            </w:r>
          </w:p>
        </w:tc>
        <w:tc>
          <w:tcPr>
            <w:tcW w:w="2268" w:type="dxa"/>
            <w:gridSpan w:val="3"/>
            <w:tcBorders>
              <w:bottom w:val="single" w:sz="4" w:space="0" w:color="auto"/>
            </w:tcBorders>
            <w:vAlign w:val="center"/>
          </w:tcPr>
          <w:p w:rsidR="003578FA" w:rsidRPr="00A85035" w:rsidRDefault="003578FA" w:rsidP="003578FA">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0.946</w:t>
            </w:r>
          </w:p>
        </w:tc>
      </w:tr>
    </w:tbl>
    <w:p w:rsidR="003578FA" w:rsidRDefault="003578FA" w:rsidP="003578FA">
      <w:pPr>
        <w:widowControl/>
        <w:jc w:val="left"/>
        <w:rPr>
          <w:rFonts w:ascii="Times New Roman" w:hAnsi="Times New Roman" w:cs="Times New Roman"/>
          <w:b/>
        </w:rPr>
      </w:pPr>
      <w:r>
        <w:rPr>
          <w:rFonts w:ascii="Times New Roman" w:hAnsi="Times New Roman" w:cs="Times New Roman"/>
          <w:b/>
        </w:rPr>
        <w:br w:type="page"/>
      </w:r>
    </w:p>
    <w:p w:rsidR="003578FA" w:rsidRPr="000657E2" w:rsidRDefault="003578FA" w:rsidP="003578FA">
      <w:pPr>
        <w:spacing w:line="360" w:lineRule="auto"/>
        <w:rPr>
          <w:rFonts w:ascii="Times New Roman" w:hAnsi="Times New Roman" w:cs="Times New Roman"/>
        </w:rPr>
      </w:pPr>
      <w:r w:rsidRPr="000657E2">
        <w:rPr>
          <w:rFonts w:ascii="Times New Roman" w:hAnsi="Times New Roman" w:cs="Times New Roman"/>
          <w:b/>
        </w:rPr>
        <w:lastRenderedPageBreak/>
        <w:t>Tab</w:t>
      </w:r>
      <w:r>
        <w:rPr>
          <w:rFonts w:ascii="Times New Roman" w:hAnsi="Times New Roman" w:cs="Times New Roman"/>
          <w:b/>
        </w:rPr>
        <w:t>le</w:t>
      </w:r>
      <w:r>
        <w:rPr>
          <w:rFonts w:ascii="Times New Roman" w:hAnsi="Times New Roman" w:cs="Times New Roman" w:hint="eastAsia"/>
          <w:b/>
        </w:rPr>
        <w:t xml:space="preserve"> </w:t>
      </w:r>
      <w:r w:rsidRPr="000657E2">
        <w:rPr>
          <w:rFonts w:ascii="Times New Roman" w:hAnsi="Times New Roman" w:cs="Times New Roman"/>
          <w:b/>
        </w:rPr>
        <w:t>S</w:t>
      </w:r>
      <w:r>
        <w:rPr>
          <w:rFonts w:ascii="Times New Roman" w:hAnsi="Times New Roman" w:cs="Times New Roman"/>
          <w:b/>
        </w:rPr>
        <w:t xml:space="preserve">2 </w:t>
      </w:r>
      <w:r>
        <w:rPr>
          <w:rFonts w:ascii="Times New Roman" w:hAnsi="Times New Roman" w:cs="Times New Roman" w:hint="eastAsia"/>
        </w:rPr>
        <w:t>Summary of input data statistics of studied metals in PMF model and linear correlation between the measured and predicted values with factor pr</w:t>
      </w:r>
      <w:r>
        <w:rPr>
          <w:rFonts w:ascii="Times New Roman" w:hAnsi="Times New Roman" w:cs="Times New Roman"/>
        </w:rPr>
        <w:t>o</w:t>
      </w:r>
      <w:r>
        <w:rPr>
          <w:rFonts w:ascii="Times New Roman" w:hAnsi="Times New Roman" w:cs="Times New Roman" w:hint="eastAsia"/>
        </w:rPr>
        <w:t>files and contributions of four PMF</w:t>
      </w:r>
      <w:r>
        <w:rPr>
          <w:rFonts w:ascii="Times New Roman" w:hAnsi="Times New Roman" w:cs="Times New Roman"/>
        </w:rPr>
        <w:t>-estimated factors for the contents of heavy metals in the soil.</w:t>
      </w:r>
    </w:p>
    <w:tbl>
      <w:tblPr>
        <w:tblStyle w:val="af"/>
        <w:tblW w:w="87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851"/>
        <w:gridCol w:w="992"/>
        <w:gridCol w:w="992"/>
        <w:gridCol w:w="1134"/>
        <w:gridCol w:w="1276"/>
        <w:gridCol w:w="851"/>
        <w:gridCol w:w="993"/>
        <w:gridCol w:w="850"/>
        <w:gridCol w:w="851"/>
      </w:tblGrid>
      <w:tr w:rsidR="003578FA" w:rsidRPr="00A85035" w:rsidTr="005E43E7">
        <w:trPr>
          <w:jc w:val="center"/>
        </w:trPr>
        <w:tc>
          <w:tcPr>
            <w:tcW w:w="851"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Metals</w:t>
            </w:r>
          </w:p>
        </w:tc>
        <w:tc>
          <w:tcPr>
            <w:tcW w:w="992"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Category</w:t>
            </w:r>
          </w:p>
        </w:tc>
        <w:tc>
          <w:tcPr>
            <w:tcW w:w="992"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S/N</w:t>
            </w:r>
          </w:p>
        </w:tc>
        <w:tc>
          <w:tcPr>
            <w:tcW w:w="1134"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Min</w:t>
            </w:r>
          </w:p>
        </w:tc>
        <w:tc>
          <w:tcPr>
            <w:tcW w:w="1276"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25th</w:t>
            </w:r>
          </w:p>
        </w:tc>
        <w:tc>
          <w:tcPr>
            <w:tcW w:w="851"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50th</w:t>
            </w:r>
          </w:p>
        </w:tc>
        <w:tc>
          <w:tcPr>
            <w:tcW w:w="993"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75th</w:t>
            </w:r>
          </w:p>
        </w:tc>
        <w:tc>
          <w:tcPr>
            <w:tcW w:w="1701" w:type="dxa"/>
            <w:gridSpan w:val="2"/>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Max</w:t>
            </w:r>
          </w:p>
        </w:tc>
      </w:tr>
      <w:tr w:rsidR="003578FA" w:rsidRPr="00A85035" w:rsidTr="005E43E7">
        <w:trPr>
          <w:jc w:val="center"/>
        </w:trPr>
        <w:tc>
          <w:tcPr>
            <w:tcW w:w="851"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Cd</w:t>
            </w:r>
          </w:p>
        </w:tc>
        <w:tc>
          <w:tcPr>
            <w:tcW w:w="992"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8.9</w:t>
            </w:r>
          </w:p>
        </w:tc>
        <w:tc>
          <w:tcPr>
            <w:tcW w:w="1134"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w:t>
            </w:r>
            <w:r w:rsidRPr="00A85035">
              <w:rPr>
                <w:rFonts w:ascii="Times New Roman" w:hAnsi="Times New Roman" w:cs="Times New Roman"/>
                <w:sz w:val="18"/>
                <w:szCs w:val="18"/>
              </w:rPr>
              <w:t>.11</w:t>
            </w:r>
          </w:p>
        </w:tc>
        <w:tc>
          <w:tcPr>
            <w:tcW w:w="1276"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0.30</w:t>
            </w:r>
          </w:p>
        </w:tc>
        <w:tc>
          <w:tcPr>
            <w:tcW w:w="851"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0.44</w:t>
            </w:r>
          </w:p>
        </w:tc>
        <w:tc>
          <w:tcPr>
            <w:tcW w:w="993"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0.56</w:t>
            </w:r>
          </w:p>
        </w:tc>
        <w:tc>
          <w:tcPr>
            <w:tcW w:w="1701" w:type="dxa"/>
            <w:gridSpan w:val="2"/>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1.07</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Hg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9.0</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0.08</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0.10</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0.14</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0.17</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0.30</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As</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5.6</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4.60</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5.84</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9.55</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12.0</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17.1</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Pb</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8.5</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22.5</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27.1</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30.</w:t>
            </w:r>
            <w:r w:rsidRPr="00A85035">
              <w:rPr>
                <w:rFonts w:ascii="Times New Roman" w:hAnsi="Times New Roman" w:cs="Times New Roman"/>
                <w:sz w:val="18"/>
                <w:szCs w:val="18"/>
              </w:rPr>
              <w:t>7</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35.6</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39.8</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Cr</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8.9</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102</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112</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124</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144</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150</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Cu</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9.0</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50.1</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77.4</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95.4</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113</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140</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Ni</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8.9</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38.9</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61.5</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80.9</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88.8</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113</w:t>
            </w:r>
          </w:p>
        </w:tc>
      </w:tr>
      <w:tr w:rsidR="003578FA" w:rsidRPr="00A85035" w:rsidTr="005E43E7">
        <w:trPr>
          <w:jc w:val="center"/>
        </w:trPr>
        <w:tc>
          <w:tcPr>
            <w:tcW w:w="851"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Zn</w:t>
            </w:r>
          </w:p>
        </w:tc>
        <w:tc>
          <w:tcPr>
            <w:tcW w:w="992"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9.0</w:t>
            </w:r>
          </w:p>
        </w:tc>
        <w:tc>
          <w:tcPr>
            <w:tcW w:w="1134"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98.5</w:t>
            </w:r>
          </w:p>
        </w:tc>
        <w:tc>
          <w:tcPr>
            <w:tcW w:w="1276"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135</w:t>
            </w:r>
          </w:p>
        </w:tc>
        <w:tc>
          <w:tcPr>
            <w:tcW w:w="851"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151</w:t>
            </w:r>
          </w:p>
        </w:tc>
        <w:tc>
          <w:tcPr>
            <w:tcW w:w="993"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182</w:t>
            </w:r>
          </w:p>
        </w:tc>
        <w:tc>
          <w:tcPr>
            <w:tcW w:w="1701" w:type="dxa"/>
            <w:gridSpan w:val="2"/>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248</w:t>
            </w:r>
          </w:p>
        </w:tc>
      </w:tr>
      <w:tr w:rsidR="003578FA" w:rsidRPr="00A85035" w:rsidTr="005E43E7">
        <w:trPr>
          <w:jc w:val="center"/>
        </w:trPr>
        <w:tc>
          <w:tcPr>
            <w:tcW w:w="851"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Metals</w:t>
            </w:r>
          </w:p>
        </w:tc>
        <w:tc>
          <w:tcPr>
            <w:tcW w:w="992"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Category</w:t>
            </w:r>
          </w:p>
        </w:tc>
        <w:tc>
          <w:tcPr>
            <w:tcW w:w="992"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R</w:t>
            </w:r>
            <w:r w:rsidRPr="00A85035">
              <w:rPr>
                <w:rFonts w:ascii="Times New Roman" w:hAnsi="Times New Roman" w:cs="Times New Roman" w:hint="eastAsia"/>
                <w:sz w:val="18"/>
                <w:szCs w:val="18"/>
                <w:vertAlign w:val="superscript"/>
              </w:rPr>
              <w:t>2</w:t>
            </w:r>
          </w:p>
        </w:tc>
        <w:tc>
          <w:tcPr>
            <w:tcW w:w="1134"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In</w:t>
            </w:r>
            <w:r w:rsidRPr="00A85035">
              <w:rPr>
                <w:rFonts w:ascii="Times New Roman" w:hAnsi="Times New Roman" w:cs="Times New Roman"/>
                <w:sz w:val="18"/>
                <w:szCs w:val="18"/>
              </w:rPr>
              <w:t>tercept</w:t>
            </w:r>
          </w:p>
        </w:tc>
        <w:tc>
          <w:tcPr>
            <w:tcW w:w="1276"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In</w:t>
            </w:r>
            <w:r w:rsidRPr="00A85035">
              <w:rPr>
                <w:rFonts w:ascii="Times New Roman" w:hAnsi="Times New Roman" w:cs="Times New Roman"/>
                <w:sz w:val="18"/>
                <w:szCs w:val="18"/>
              </w:rPr>
              <w:t>tercept SE</w:t>
            </w:r>
          </w:p>
        </w:tc>
        <w:tc>
          <w:tcPr>
            <w:tcW w:w="851"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Slope</w:t>
            </w:r>
          </w:p>
        </w:tc>
        <w:tc>
          <w:tcPr>
            <w:tcW w:w="993"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Slope</w:t>
            </w:r>
            <w:r w:rsidRPr="00A85035">
              <w:rPr>
                <w:rFonts w:ascii="Times New Roman" w:hAnsi="Times New Roman" w:cs="Times New Roman"/>
                <w:sz w:val="18"/>
                <w:szCs w:val="18"/>
              </w:rPr>
              <w:t xml:space="preserve"> SE</w:t>
            </w:r>
          </w:p>
        </w:tc>
        <w:tc>
          <w:tcPr>
            <w:tcW w:w="1701" w:type="dxa"/>
            <w:gridSpan w:val="2"/>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SE</w:t>
            </w:r>
          </w:p>
        </w:tc>
      </w:tr>
      <w:tr w:rsidR="003578FA" w:rsidRPr="00A85035" w:rsidTr="005E43E7">
        <w:trPr>
          <w:jc w:val="center"/>
        </w:trPr>
        <w:tc>
          <w:tcPr>
            <w:tcW w:w="851"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Cd</w:t>
            </w:r>
          </w:p>
        </w:tc>
        <w:tc>
          <w:tcPr>
            <w:tcW w:w="992"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w:t>
            </w:r>
            <w:r w:rsidRPr="00A85035">
              <w:rPr>
                <w:rFonts w:ascii="Times New Roman" w:hAnsi="Times New Roman" w:cs="Times New Roman"/>
                <w:sz w:val="18"/>
                <w:szCs w:val="18"/>
              </w:rPr>
              <w:t>99938</w:t>
            </w:r>
          </w:p>
        </w:tc>
        <w:tc>
          <w:tcPr>
            <w:tcW w:w="1134"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-0.00</w:t>
            </w:r>
            <w:r w:rsidRPr="00A85035">
              <w:rPr>
                <w:rFonts w:ascii="Times New Roman" w:hAnsi="Times New Roman" w:cs="Times New Roman"/>
                <w:sz w:val="18"/>
                <w:szCs w:val="18"/>
              </w:rPr>
              <w:t>184</w:t>
            </w:r>
          </w:p>
        </w:tc>
        <w:tc>
          <w:tcPr>
            <w:tcW w:w="1276"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w:t>
            </w:r>
            <w:r w:rsidRPr="00A85035">
              <w:rPr>
                <w:rFonts w:ascii="Times New Roman" w:hAnsi="Times New Roman" w:cs="Times New Roman"/>
                <w:sz w:val="18"/>
                <w:szCs w:val="18"/>
              </w:rPr>
              <w:t>0266</w:t>
            </w:r>
          </w:p>
        </w:tc>
        <w:tc>
          <w:tcPr>
            <w:tcW w:w="851"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1.00</w:t>
            </w:r>
            <w:r w:rsidRPr="00A85035">
              <w:rPr>
                <w:rFonts w:ascii="Times New Roman" w:hAnsi="Times New Roman" w:cs="Times New Roman"/>
                <w:sz w:val="18"/>
                <w:szCs w:val="18"/>
              </w:rPr>
              <w:t>469</w:t>
            </w:r>
          </w:p>
        </w:tc>
        <w:tc>
          <w:tcPr>
            <w:tcW w:w="993"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w:t>
            </w:r>
            <w:r w:rsidRPr="00A85035">
              <w:rPr>
                <w:rFonts w:ascii="Times New Roman" w:hAnsi="Times New Roman" w:cs="Times New Roman"/>
                <w:sz w:val="18"/>
                <w:szCs w:val="18"/>
              </w:rPr>
              <w:t>.00511</w:t>
            </w:r>
          </w:p>
        </w:tc>
        <w:tc>
          <w:tcPr>
            <w:tcW w:w="1701" w:type="dxa"/>
            <w:gridSpan w:val="2"/>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0.00614</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Hg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0.7</w:t>
            </w:r>
            <w:r w:rsidRPr="00A85035">
              <w:rPr>
                <w:rFonts w:ascii="Times New Roman" w:hAnsi="Times New Roman" w:cs="Times New Roman"/>
                <w:sz w:val="18"/>
                <w:szCs w:val="18"/>
              </w:rPr>
              <w:t>7440</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0.0422</w:t>
            </w:r>
            <w:r w:rsidRPr="00A85035">
              <w:rPr>
                <w:rFonts w:ascii="Times New Roman" w:hAnsi="Times New Roman" w:cs="Times New Roman"/>
                <w:sz w:val="18"/>
                <w:szCs w:val="18"/>
              </w:rPr>
              <w:t>0</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0.01</w:t>
            </w:r>
            <w:r w:rsidRPr="00A85035">
              <w:rPr>
                <w:rFonts w:ascii="Times New Roman" w:hAnsi="Times New Roman" w:cs="Times New Roman"/>
                <w:sz w:val="18"/>
                <w:szCs w:val="18"/>
              </w:rPr>
              <w:t>104</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0.65767</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0.07</w:t>
            </w:r>
            <w:r w:rsidRPr="00A85035">
              <w:rPr>
                <w:rFonts w:ascii="Times New Roman" w:hAnsi="Times New Roman" w:cs="Times New Roman"/>
                <w:sz w:val="18"/>
                <w:szCs w:val="18"/>
              </w:rPr>
              <w:t>246</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0.019</w:t>
            </w:r>
            <w:r w:rsidRPr="00A85035">
              <w:rPr>
                <w:rFonts w:ascii="Times New Roman" w:hAnsi="Times New Roman" w:cs="Times New Roman"/>
                <w:sz w:val="18"/>
                <w:szCs w:val="18"/>
              </w:rPr>
              <w:t>70</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As</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0.77552</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2.27</w:t>
            </w:r>
            <w:r w:rsidRPr="00A85035">
              <w:rPr>
                <w:rFonts w:ascii="Times New Roman" w:hAnsi="Times New Roman" w:cs="Times New Roman"/>
                <w:sz w:val="18"/>
                <w:szCs w:val="18"/>
              </w:rPr>
              <w:t>018</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0.82</w:t>
            </w:r>
            <w:r w:rsidRPr="00A85035">
              <w:rPr>
                <w:rFonts w:ascii="Times New Roman" w:hAnsi="Times New Roman" w:cs="Times New Roman"/>
                <w:sz w:val="18"/>
                <w:szCs w:val="18"/>
              </w:rPr>
              <w:t>879</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0.73296</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0.08050</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1.46546</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Pb</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w:t>
            </w:r>
            <w:r w:rsidRPr="00A85035">
              <w:rPr>
                <w:rFonts w:ascii="Times New Roman" w:hAnsi="Times New Roman" w:cs="Times New Roman"/>
                <w:sz w:val="18"/>
                <w:szCs w:val="18"/>
              </w:rPr>
              <w:t>52742</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10.13491</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3.99431</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0.654</w:t>
            </w:r>
            <w:r w:rsidRPr="00A85035">
              <w:rPr>
                <w:rFonts w:ascii="Times New Roman" w:hAnsi="Times New Roman" w:cs="Times New Roman"/>
                <w:sz w:val="18"/>
                <w:szCs w:val="18"/>
              </w:rPr>
              <w:t>86</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0.12</w:t>
            </w:r>
            <w:r w:rsidRPr="00A85035">
              <w:rPr>
                <w:rFonts w:ascii="Times New Roman" w:hAnsi="Times New Roman" w:cs="Times New Roman"/>
                <w:sz w:val="18"/>
                <w:szCs w:val="18"/>
              </w:rPr>
              <w:t>653</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3.22</w:t>
            </w:r>
            <w:r w:rsidRPr="00A85035">
              <w:rPr>
                <w:rFonts w:ascii="Times New Roman" w:hAnsi="Times New Roman" w:cs="Times New Roman"/>
                <w:sz w:val="18"/>
                <w:szCs w:val="18"/>
              </w:rPr>
              <w:t>527</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Cr</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0.52525</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34.</w:t>
            </w:r>
            <w:r w:rsidRPr="00A85035">
              <w:rPr>
                <w:rFonts w:ascii="Times New Roman" w:hAnsi="Times New Roman" w:cs="Times New Roman"/>
                <w:sz w:val="18"/>
                <w:szCs w:val="18"/>
              </w:rPr>
              <w:t>96963</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17.</w:t>
            </w:r>
            <w:r w:rsidRPr="00A85035">
              <w:rPr>
                <w:rFonts w:ascii="Times New Roman" w:hAnsi="Times New Roman" w:cs="Times New Roman"/>
                <w:sz w:val="18"/>
                <w:szCs w:val="18"/>
              </w:rPr>
              <w:t>59996</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0.71</w:t>
            </w:r>
            <w:r w:rsidRPr="00A85035">
              <w:rPr>
                <w:rFonts w:ascii="Times New Roman" w:hAnsi="Times New Roman" w:cs="Times New Roman"/>
                <w:sz w:val="18"/>
                <w:szCs w:val="18"/>
              </w:rPr>
              <w:t>066</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0.13</w:t>
            </w:r>
            <w:r w:rsidRPr="00A85035">
              <w:rPr>
                <w:rFonts w:ascii="Times New Roman" w:hAnsi="Times New Roman" w:cs="Times New Roman"/>
                <w:sz w:val="18"/>
                <w:szCs w:val="18"/>
              </w:rPr>
              <w:t>791</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11.13</w:t>
            </w:r>
            <w:r w:rsidRPr="00A85035">
              <w:rPr>
                <w:rFonts w:ascii="Times New Roman" w:hAnsi="Times New Roman" w:cs="Times New Roman"/>
                <w:sz w:val="18"/>
                <w:szCs w:val="18"/>
              </w:rPr>
              <w:t>236</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Cu</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0.82608</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19.58</w:t>
            </w:r>
            <w:r w:rsidRPr="00A85035">
              <w:rPr>
                <w:rFonts w:ascii="Times New Roman" w:hAnsi="Times New Roman" w:cs="Times New Roman"/>
                <w:sz w:val="18"/>
                <w:szCs w:val="18"/>
              </w:rPr>
              <w:t>348</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7.14</w:t>
            </w:r>
            <w:r w:rsidRPr="00A85035">
              <w:rPr>
                <w:rFonts w:ascii="Times New Roman" w:hAnsi="Times New Roman" w:cs="Times New Roman"/>
                <w:sz w:val="18"/>
                <w:szCs w:val="18"/>
              </w:rPr>
              <w:t>537</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0.77</w:t>
            </w:r>
            <w:r w:rsidRPr="00A85035">
              <w:rPr>
                <w:rFonts w:ascii="Times New Roman" w:hAnsi="Times New Roman" w:cs="Times New Roman"/>
                <w:sz w:val="18"/>
                <w:szCs w:val="18"/>
              </w:rPr>
              <w:t>685</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0.07</w:t>
            </w:r>
            <w:r w:rsidRPr="00A85035">
              <w:rPr>
                <w:rFonts w:ascii="Times New Roman" w:hAnsi="Times New Roman" w:cs="Times New Roman"/>
                <w:sz w:val="18"/>
                <w:szCs w:val="18"/>
              </w:rPr>
              <w:t>276</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8.33863</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Ni</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0.97994</w:t>
            </w:r>
          </w:p>
        </w:tc>
        <w:tc>
          <w:tcPr>
            <w:tcW w:w="1134"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0.94</w:t>
            </w:r>
            <w:r w:rsidRPr="00A85035">
              <w:rPr>
                <w:rFonts w:ascii="Times New Roman" w:hAnsi="Times New Roman" w:cs="Times New Roman"/>
                <w:sz w:val="18"/>
                <w:szCs w:val="18"/>
              </w:rPr>
              <w:t>029</w:t>
            </w:r>
          </w:p>
        </w:tc>
        <w:tc>
          <w:tcPr>
            <w:tcW w:w="1276"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2.26</w:t>
            </w:r>
            <w:r w:rsidRPr="00A85035">
              <w:rPr>
                <w:rFonts w:ascii="Times New Roman" w:hAnsi="Times New Roman" w:cs="Times New Roman"/>
                <w:sz w:val="18"/>
                <w:szCs w:val="18"/>
              </w:rPr>
              <w:t>340</w:t>
            </w:r>
          </w:p>
        </w:tc>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0.98</w:t>
            </w:r>
            <w:r w:rsidRPr="00A85035">
              <w:rPr>
                <w:rFonts w:ascii="Times New Roman" w:hAnsi="Times New Roman" w:cs="Times New Roman"/>
                <w:sz w:val="18"/>
                <w:szCs w:val="18"/>
              </w:rPr>
              <w:t>430</w:t>
            </w:r>
          </w:p>
        </w:tc>
        <w:tc>
          <w:tcPr>
            <w:tcW w:w="993"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0.02</w:t>
            </w:r>
            <w:r w:rsidRPr="00A85035">
              <w:rPr>
                <w:rFonts w:ascii="Times New Roman" w:hAnsi="Times New Roman" w:cs="Times New Roman"/>
                <w:sz w:val="18"/>
                <w:szCs w:val="18"/>
              </w:rPr>
              <w:t>874</w:t>
            </w:r>
          </w:p>
        </w:tc>
        <w:tc>
          <w:tcPr>
            <w:tcW w:w="1701" w:type="dxa"/>
            <w:gridSpan w:val="2"/>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3.04</w:t>
            </w:r>
            <w:r w:rsidRPr="00A85035">
              <w:rPr>
                <w:rFonts w:ascii="Times New Roman" w:hAnsi="Times New Roman" w:cs="Times New Roman"/>
                <w:sz w:val="18"/>
                <w:szCs w:val="18"/>
              </w:rPr>
              <w:t>161</w:t>
            </w:r>
          </w:p>
        </w:tc>
      </w:tr>
      <w:tr w:rsidR="003578FA" w:rsidRPr="00A85035" w:rsidTr="005E43E7">
        <w:trPr>
          <w:jc w:val="center"/>
        </w:trPr>
        <w:tc>
          <w:tcPr>
            <w:tcW w:w="851"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Zn</w:t>
            </w:r>
          </w:p>
        </w:tc>
        <w:tc>
          <w:tcPr>
            <w:tcW w:w="992"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S</w:t>
            </w:r>
            <w:r w:rsidRPr="00A85035">
              <w:rPr>
                <w:rFonts w:ascii="Times New Roman" w:hAnsi="Times New Roman" w:cs="Times New Roman"/>
                <w:sz w:val="18"/>
                <w:szCs w:val="18"/>
              </w:rPr>
              <w:t>trong</w:t>
            </w:r>
          </w:p>
        </w:tc>
        <w:tc>
          <w:tcPr>
            <w:tcW w:w="992"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0.95</w:t>
            </w:r>
            <w:r w:rsidRPr="00A85035">
              <w:rPr>
                <w:rFonts w:ascii="Times New Roman" w:hAnsi="Times New Roman" w:cs="Times New Roman"/>
                <w:sz w:val="18"/>
                <w:szCs w:val="18"/>
              </w:rPr>
              <w:t>276</w:t>
            </w:r>
          </w:p>
        </w:tc>
        <w:tc>
          <w:tcPr>
            <w:tcW w:w="1134"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6.300</w:t>
            </w:r>
            <w:r w:rsidRPr="00A85035">
              <w:rPr>
                <w:rFonts w:ascii="Times New Roman" w:hAnsi="Times New Roman" w:cs="Times New Roman"/>
                <w:sz w:val="18"/>
                <w:szCs w:val="18"/>
              </w:rPr>
              <w:t>60</w:t>
            </w:r>
          </w:p>
        </w:tc>
        <w:tc>
          <w:tcPr>
            <w:tcW w:w="1276"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7.07</w:t>
            </w:r>
            <w:r w:rsidRPr="00A85035">
              <w:rPr>
                <w:rFonts w:ascii="Times New Roman" w:hAnsi="Times New Roman" w:cs="Times New Roman"/>
                <w:sz w:val="18"/>
                <w:szCs w:val="18"/>
              </w:rPr>
              <w:t>033</w:t>
            </w:r>
          </w:p>
        </w:tc>
        <w:tc>
          <w:tcPr>
            <w:tcW w:w="851"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0.955</w:t>
            </w:r>
            <w:r w:rsidRPr="00A85035">
              <w:rPr>
                <w:rFonts w:ascii="Times New Roman" w:hAnsi="Times New Roman" w:cs="Times New Roman"/>
                <w:sz w:val="18"/>
                <w:szCs w:val="18"/>
              </w:rPr>
              <w:t>02</w:t>
            </w:r>
          </w:p>
        </w:tc>
        <w:tc>
          <w:tcPr>
            <w:tcW w:w="993"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0.043</w:t>
            </w:r>
            <w:r w:rsidRPr="00A85035">
              <w:rPr>
                <w:rFonts w:ascii="Times New Roman" w:hAnsi="Times New Roman" w:cs="Times New Roman"/>
                <w:sz w:val="18"/>
                <w:szCs w:val="18"/>
              </w:rPr>
              <w:t>41</w:t>
            </w:r>
          </w:p>
        </w:tc>
        <w:tc>
          <w:tcPr>
            <w:tcW w:w="1701" w:type="dxa"/>
            <w:gridSpan w:val="2"/>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8.6</w:t>
            </w:r>
            <w:r w:rsidRPr="00A85035">
              <w:rPr>
                <w:rFonts w:ascii="Times New Roman" w:hAnsi="Times New Roman" w:cs="Times New Roman"/>
                <w:sz w:val="18"/>
                <w:szCs w:val="18"/>
              </w:rPr>
              <w:t>3303</w:t>
            </w:r>
          </w:p>
        </w:tc>
      </w:tr>
      <w:tr w:rsidR="003578FA" w:rsidRPr="00A85035" w:rsidTr="005E43E7">
        <w:trPr>
          <w:jc w:val="center"/>
        </w:trPr>
        <w:tc>
          <w:tcPr>
            <w:tcW w:w="851" w:type="dxa"/>
            <w:vMerge w:val="restart"/>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Metals</w:t>
            </w:r>
          </w:p>
        </w:tc>
        <w:tc>
          <w:tcPr>
            <w:tcW w:w="4394" w:type="dxa"/>
            <w:gridSpan w:val="4"/>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 pr</w:t>
            </w:r>
            <w:r w:rsidRPr="00A85035">
              <w:rPr>
                <w:rFonts w:ascii="Times New Roman" w:hAnsi="Times New Roman" w:cs="Times New Roman"/>
                <w:sz w:val="18"/>
                <w:szCs w:val="18"/>
              </w:rPr>
              <w:t>o</w:t>
            </w:r>
            <w:r w:rsidRPr="00A85035">
              <w:rPr>
                <w:rFonts w:ascii="Times New Roman" w:hAnsi="Times New Roman" w:cs="Times New Roman" w:hint="eastAsia"/>
                <w:sz w:val="18"/>
                <w:szCs w:val="18"/>
              </w:rPr>
              <w:t>file(m</w:t>
            </w:r>
            <w:r w:rsidRPr="00A85035">
              <w:rPr>
                <w:rFonts w:ascii="Times New Roman" w:hAnsi="Times New Roman" w:cs="Times New Roman"/>
                <w:sz w:val="18"/>
                <w:szCs w:val="18"/>
              </w:rPr>
              <w:t>g</w:t>
            </w:r>
            <w:r w:rsidRPr="00A85035">
              <w:rPr>
                <w:rFonts w:ascii="Times New Roman" w:hAnsi="Times New Roman" w:cs="Times New Roman" w:hint="eastAsia"/>
                <w:sz w:val="18"/>
                <w:szCs w:val="18"/>
              </w:rPr>
              <w:t>/kg)</w:t>
            </w:r>
          </w:p>
        </w:tc>
        <w:tc>
          <w:tcPr>
            <w:tcW w:w="3545" w:type="dxa"/>
            <w:gridSpan w:val="4"/>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 pr</w:t>
            </w:r>
            <w:r w:rsidRPr="00A85035">
              <w:rPr>
                <w:rFonts w:ascii="Times New Roman" w:hAnsi="Times New Roman" w:cs="Times New Roman"/>
                <w:sz w:val="18"/>
                <w:szCs w:val="18"/>
              </w:rPr>
              <w:t>o</w:t>
            </w:r>
            <w:r w:rsidRPr="00A85035">
              <w:rPr>
                <w:rFonts w:ascii="Times New Roman" w:hAnsi="Times New Roman" w:cs="Times New Roman" w:hint="eastAsia"/>
                <w:sz w:val="18"/>
                <w:szCs w:val="18"/>
              </w:rPr>
              <w:t>file(</w:t>
            </w:r>
            <w:r w:rsidRPr="00A85035">
              <w:rPr>
                <w:rFonts w:ascii="Times New Roman" w:hAnsi="Times New Roman" w:cs="Times New Roman"/>
                <w:sz w:val="18"/>
                <w:szCs w:val="18"/>
              </w:rPr>
              <w:t>%</w:t>
            </w:r>
            <w:r w:rsidRPr="00A85035">
              <w:rPr>
                <w:rFonts w:ascii="Times New Roman" w:hAnsi="Times New Roman" w:cs="Times New Roman" w:hint="eastAsia"/>
                <w:sz w:val="18"/>
                <w:szCs w:val="18"/>
              </w:rPr>
              <w:t>)</w:t>
            </w:r>
          </w:p>
        </w:tc>
      </w:tr>
      <w:tr w:rsidR="003578FA" w:rsidRPr="00A85035" w:rsidTr="005E43E7">
        <w:trPr>
          <w:jc w:val="center"/>
        </w:trPr>
        <w:tc>
          <w:tcPr>
            <w:tcW w:w="851" w:type="dxa"/>
            <w:vMerge/>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p>
        </w:tc>
        <w:tc>
          <w:tcPr>
            <w:tcW w:w="992"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1</w:t>
            </w:r>
          </w:p>
        </w:tc>
        <w:tc>
          <w:tcPr>
            <w:tcW w:w="992"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2</w:t>
            </w:r>
          </w:p>
        </w:tc>
        <w:tc>
          <w:tcPr>
            <w:tcW w:w="1134"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3</w:t>
            </w:r>
          </w:p>
        </w:tc>
        <w:tc>
          <w:tcPr>
            <w:tcW w:w="1276"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4</w:t>
            </w:r>
          </w:p>
        </w:tc>
        <w:tc>
          <w:tcPr>
            <w:tcW w:w="851"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1</w:t>
            </w:r>
          </w:p>
        </w:tc>
        <w:tc>
          <w:tcPr>
            <w:tcW w:w="993"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2</w:t>
            </w:r>
          </w:p>
        </w:tc>
        <w:tc>
          <w:tcPr>
            <w:tcW w:w="850"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3</w:t>
            </w:r>
          </w:p>
        </w:tc>
        <w:tc>
          <w:tcPr>
            <w:tcW w:w="851" w:type="dxa"/>
            <w:tcBorders>
              <w:top w:val="single" w:sz="4" w:space="0" w:color="auto"/>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Factor</w:t>
            </w:r>
            <w:r w:rsidRPr="00A85035">
              <w:rPr>
                <w:rFonts w:ascii="Times New Roman" w:hAnsi="Times New Roman" w:cs="Times New Roman"/>
                <w:sz w:val="18"/>
                <w:szCs w:val="18"/>
              </w:rPr>
              <w:t xml:space="preserve"> 4</w:t>
            </w:r>
          </w:p>
        </w:tc>
      </w:tr>
      <w:tr w:rsidR="003578FA" w:rsidRPr="00A85035" w:rsidTr="005E43E7">
        <w:trPr>
          <w:jc w:val="center"/>
        </w:trPr>
        <w:tc>
          <w:tcPr>
            <w:tcW w:w="851" w:type="dxa"/>
            <w:tcBorders>
              <w:top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Cd</w:t>
            </w:r>
          </w:p>
        </w:tc>
        <w:tc>
          <w:tcPr>
            <w:tcW w:w="992" w:type="dxa"/>
            <w:tcBorders>
              <w:top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0.32</w:t>
            </w:r>
          </w:p>
        </w:tc>
        <w:tc>
          <w:tcPr>
            <w:tcW w:w="992" w:type="dxa"/>
            <w:tcBorders>
              <w:top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0.08</w:t>
            </w:r>
          </w:p>
        </w:tc>
        <w:tc>
          <w:tcPr>
            <w:tcW w:w="1134" w:type="dxa"/>
            <w:tcBorders>
              <w:top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0.00</w:t>
            </w:r>
          </w:p>
        </w:tc>
        <w:tc>
          <w:tcPr>
            <w:tcW w:w="1276" w:type="dxa"/>
            <w:tcBorders>
              <w:top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0.05</w:t>
            </w:r>
          </w:p>
        </w:tc>
        <w:tc>
          <w:tcPr>
            <w:tcW w:w="851" w:type="dxa"/>
            <w:tcBorders>
              <w:top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69.65</w:t>
            </w:r>
          </w:p>
        </w:tc>
        <w:tc>
          <w:tcPr>
            <w:tcW w:w="993" w:type="dxa"/>
            <w:tcBorders>
              <w:top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18.16</w:t>
            </w:r>
          </w:p>
        </w:tc>
        <w:tc>
          <w:tcPr>
            <w:tcW w:w="850" w:type="dxa"/>
            <w:tcBorders>
              <w:top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0.68</w:t>
            </w:r>
          </w:p>
        </w:tc>
        <w:tc>
          <w:tcPr>
            <w:tcW w:w="851" w:type="dxa"/>
            <w:tcBorders>
              <w:top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11.51</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Hg</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0.09</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0.00</w:t>
            </w:r>
          </w:p>
        </w:tc>
        <w:tc>
          <w:tcPr>
            <w:tcW w:w="1134"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0.05</w:t>
            </w:r>
          </w:p>
        </w:tc>
        <w:tc>
          <w:tcPr>
            <w:tcW w:w="1276"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0.01</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60.72</w:t>
            </w:r>
          </w:p>
        </w:tc>
        <w:tc>
          <w:tcPr>
            <w:tcW w:w="993"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0.74</w:t>
            </w:r>
          </w:p>
        </w:tc>
        <w:tc>
          <w:tcPr>
            <w:tcW w:w="850"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33.41</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5.13</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As</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5.37</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70</w:t>
            </w:r>
          </w:p>
        </w:tc>
        <w:tc>
          <w:tcPr>
            <w:tcW w:w="1134"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3.30</w:t>
            </w:r>
          </w:p>
        </w:tc>
        <w:tc>
          <w:tcPr>
            <w:tcW w:w="1276"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0.02</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57.41</w:t>
            </w:r>
          </w:p>
        </w:tc>
        <w:tc>
          <w:tcPr>
            <w:tcW w:w="993"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7.16</w:t>
            </w:r>
          </w:p>
        </w:tc>
        <w:tc>
          <w:tcPr>
            <w:tcW w:w="850"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35.26</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0.17</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Pb</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12.8</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2.40</w:t>
            </w:r>
          </w:p>
        </w:tc>
        <w:tc>
          <w:tcPr>
            <w:tcW w:w="1134"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9.29</w:t>
            </w:r>
          </w:p>
        </w:tc>
        <w:tc>
          <w:tcPr>
            <w:tcW w:w="1276"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6.08</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41.89</w:t>
            </w:r>
          </w:p>
        </w:tc>
        <w:tc>
          <w:tcPr>
            <w:tcW w:w="993"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7.86</w:t>
            </w:r>
          </w:p>
        </w:tc>
        <w:tc>
          <w:tcPr>
            <w:tcW w:w="850"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30.34</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19.91</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Cr</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32.9</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11.1</w:t>
            </w:r>
          </w:p>
        </w:tc>
        <w:tc>
          <w:tcPr>
            <w:tcW w:w="1134"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31.4</w:t>
            </w:r>
          </w:p>
        </w:tc>
        <w:tc>
          <w:tcPr>
            <w:tcW w:w="1276"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49.6</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26.32</w:t>
            </w:r>
          </w:p>
        </w:tc>
        <w:tc>
          <w:tcPr>
            <w:tcW w:w="993"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8.86</w:t>
            </w:r>
          </w:p>
        </w:tc>
        <w:tc>
          <w:tcPr>
            <w:tcW w:w="850"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25.13</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39.69</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Cu</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15.0</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14.3</w:t>
            </w:r>
          </w:p>
        </w:tc>
        <w:tc>
          <w:tcPr>
            <w:tcW w:w="1134"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17.3</w:t>
            </w:r>
          </w:p>
        </w:tc>
        <w:tc>
          <w:tcPr>
            <w:tcW w:w="1276"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47.2</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16.00</w:t>
            </w:r>
          </w:p>
        </w:tc>
        <w:tc>
          <w:tcPr>
            <w:tcW w:w="993"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15.28</w:t>
            </w:r>
          </w:p>
        </w:tc>
        <w:tc>
          <w:tcPr>
            <w:tcW w:w="850"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18.47</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50.25</w:t>
            </w:r>
          </w:p>
        </w:tc>
      </w:tr>
      <w:tr w:rsidR="003578FA" w:rsidRPr="00A85035" w:rsidTr="005E43E7">
        <w:trPr>
          <w:jc w:val="center"/>
        </w:trPr>
        <w:tc>
          <w:tcPr>
            <w:tcW w:w="851" w:type="dxa"/>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Ni</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0.00</w:t>
            </w:r>
          </w:p>
        </w:tc>
        <w:tc>
          <w:tcPr>
            <w:tcW w:w="992"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33.7</w:t>
            </w:r>
          </w:p>
        </w:tc>
        <w:tc>
          <w:tcPr>
            <w:tcW w:w="1134"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15.0</w:t>
            </w:r>
          </w:p>
        </w:tc>
        <w:tc>
          <w:tcPr>
            <w:tcW w:w="1276"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27.0</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0.00</w:t>
            </w:r>
          </w:p>
        </w:tc>
        <w:tc>
          <w:tcPr>
            <w:tcW w:w="993"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44.46</w:t>
            </w:r>
          </w:p>
        </w:tc>
        <w:tc>
          <w:tcPr>
            <w:tcW w:w="850"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19.87</w:t>
            </w:r>
          </w:p>
        </w:tc>
        <w:tc>
          <w:tcPr>
            <w:tcW w:w="851" w:type="dxa"/>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35.67</w:t>
            </w:r>
          </w:p>
        </w:tc>
      </w:tr>
      <w:tr w:rsidR="003578FA" w:rsidRPr="00A85035" w:rsidTr="005E43E7">
        <w:trPr>
          <w:jc w:val="center"/>
        </w:trPr>
        <w:tc>
          <w:tcPr>
            <w:tcW w:w="851" w:type="dxa"/>
            <w:tcBorders>
              <w:bottom w:val="single" w:sz="4" w:space="0" w:color="auto"/>
            </w:tcBorders>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hint="eastAsia"/>
                <w:sz w:val="18"/>
                <w:szCs w:val="18"/>
              </w:rPr>
              <w:t>Zn</w:t>
            </w:r>
          </w:p>
        </w:tc>
        <w:tc>
          <w:tcPr>
            <w:tcW w:w="992" w:type="dxa"/>
            <w:tcBorders>
              <w:bottom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16.7</w:t>
            </w:r>
          </w:p>
        </w:tc>
        <w:tc>
          <w:tcPr>
            <w:tcW w:w="992" w:type="dxa"/>
            <w:tcBorders>
              <w:bottom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63.1</w:t>
            </w:r>
          </w:p>
        </w:tc>
        <w:tc>
          <w:tcPr>
            <w:tcW w:w="1134" w:type="dxa"/>
            <w:tcBorders>
              <w:bottom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35.4</w:t>
            </w:r>
          </w:p>
        </w:tc>
        <w:tc>
          <w:tcPr>
            <w:tcW w:w="1276" w:type="dxa"/>
            <w:tcBorders>
              <w:bottom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42.2</w:t>
            </w:r>
          </w:p>
        </w:tc>
        <w:tc>
          <w:tcPr>
            <w:tcW w:w="851" w:type="dxa"/>
            <w:tcBorders>
              <w:bottom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10.62</w:t>
            </w:r>
          </w:p>
        </w:tc>
        <w:tc>
          <w:tcPr>
            <w:tcW w:w="993" w:type="dxa"/>
            <w:tcBorders>
              <w:bottom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40.09</w:t>
            </w:r>
          </w:p>
        </w:tc>
        <w:tc>
          <w:tcPr>
            <w:tcW w:w="850" w:type="dxa"/>
            <w:tcBorders>
              <w:bottom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22.49</w:t>
            </w:r>
          </w:p>
        </w:tc>
        <w:tc>
          <w:tcPr>
            <w:tcW w:w="851" w:type="dxa"/>
            <w:tcBorders>
              <w:bottom w:val="single" w:sz="4" w:space="0" w:color="auto"/>
            </w:tcBorders>
            <w:vAlign w:val="bottom"/>
          </w:tcPr>
          <w:p w:rsidR="003578FA" w:rsidRPr="00A85035" w:rsidRDefault="003578FA" w:rsidP="003578FA">
            <w:pPr>
              <w:spacing w:line="336" w:lineRule="auto"/>
              <w:jc w:val="center"/>
              <w:rPr>
                <w:rFonts w:ascii="Times New Roman" w:hAnsi="Times New Roman" w:cs="Times New Roman"/>
                <w:sz w:val="18"/>
                <w:szCs w:val="18"/>
              </w:rPr>
            </w:pPr>
            <w:r w:rsidRPr="00A85035">
              <w:rPr>
                <w:rFonts w:ascii="Times New Roman" w:hAnsi="Times New Roman" w:cs="Times New Roman"/>
                <w:sz w:val="18"/>
                <w:szCs w:val="18"/>
              </w:rPr>
              <w:t>26.80</w:t>
            </w:r>
          </w:p>
        </w:tc>
      </w:tr>
    </w:tbl>
    <w:p w:rsidR="003578FA" w:rsidRPr="00EB51DE" w:rsidRDefault="003578FA" w:rsidP="003578FA">
      <w:pPr>
        <w:spacing w:line="360" w:lineRule="auto"/>
        <w:jc w:val="center"/>
        <w:rPr>
          <w:rFonts w:ascii="Times New Roman" w:hAnsi="Times New Roman" w:cs="Times New Roman"/>
          <w:b/>
          <w:bCs/>
          <w:iCs/>
          <w:sz w:val="24"/>
          <w:szCs w:val="24"/>
          <w:u w:val="single"/>
        </w:rPr>
      </w:pPr>
      <w:r w:rsidRPr="00EB51DE">
        <w:rPr>
          <w:rFonts w:ascii="Times New Roman" w:hAnsi="Times New Roman" w:cs="Times New Roman"/>
          <w:b/>
          <w:bCs/>
          <w:iCs/>
          <w:sz w:val="24"/>
          <w:szCs w:val="24"/>
          <w:u w:val="single"/>
        </w:rPr>
        <w:lastRenderedPageBreak/>
        <w:t>Supplementary Figures</w:t>
      </w:r>
    </w:p>
    <w:p w:rsidR="003578FA" w:rsidRDefault="003578FA" w:rsidP="003578FA">
      <w:pPr>
        <w:rPr>
          <w:rFonts w:ascii="Times New Roman" w:eastAsia="微软雅黑" w:hAnsi="Times New Roman" w:cs="Times New Roman"/>
          <w:sz w:val="24"/>
          <w:szCs w:val="24"/>
        </w:rPr>
      </w:pPr>
      <w:r w:rsidRPr="00E03D64">
        <w:rPr>
          <w:rFonts w:ascii="Times New Roman" w:eastAsia="微软雅黑" w:hAnsi="Times New Roman" w:cs="Times New Roman"/>
          <w:noProof/>
          <w:sz w:val="24"/>
          <w:szCs w:val="24"/>
        </w:rPr>
        <w:drawing>
          <wp:inline distT="0" distB="0" distL="0" distR="0">
            <wp:extent cx="5486400" cy="4694241"/>
            <wp:effectExtent l="0" t="0" r="0" b="0"/>
            <wp:docPr id="53" name="图片 22" descr="C:\Users\pc\AppData\Local\Temp\WeChat Files\65fb39fe09c8130e4fed2e2acdd3f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AppData\Local\Temp\WeChat Files\65fb39fe09c8130e4fed2e2acdd3f95.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502391" cy="4707923"/>
                    </a:xfrm>
                    <a:prstGeom prst="rect">
                      <a:avLst/>
                    </a:prstGeom>
                    <a:noFill/>
                    <a:ln>
                      <a:noFill/>
                    </a:ln>
                  </pic:spPr>
                </pic:pic>
              </a:graphicData>
            </a:graphic>
          </wp:inline>
        </w:drawing>
      </w:r>
    </w:p>
    <w:p w:rsidR="003578FA" w:rsidRDefault="003578FA" w:rsidP="003578FA">
      <w:pPr>
        <w:spacing w:line="360" w:lineRule="auto"/>
        <w:rPr>
          <w:rFonts w:ascii="Times New Roman" w:eastAsia="微软雅黑" w:hAnsi="Times New Roman" w:cs="Times New Roman"/>
          <w:sz w:val="24"/>
          <w:szCs w:val="24"/>
        </w:rPr>
      </w:pPr>
      <w:r w:rsidRPr="001B57F5">
        <w:rPr>
          <w:rFonts w:ascii="Times New Roman" w:eastAsia="微软雅黑" w:hAnsi="Times New Roman" w:cs="Times New Roman"/>
          <w:b/>
          <w:bCs/>
        </w:rPr>
        <w:t>Fig.S1</w:t>
      </w:r>
      <w:r w:rsidRPr="001B57F5">
        <w:rPr>
          <w:rStyle w:val="tgt"/>
          <w:rFonts w:ascii="Times New Roman" w:eastAsia="微软雅黑" w:hAnsi="Times New Roman" w:cs="Times New Roman"/>
          <w:shd w:val="clear" w:color="auto" w:fill="FCFDFE"/>
        </w:rPr>
        <w:t xml:space="preserve"> T</w:t>
      </w:r>
      <w:r w:rsidRPr="001B57F5">
        <w:rPr>
          <w:rStyle w:val="tgt"/>
          <w:rFonts w:ascii="Times New Roman" w:eastAsia="微软雅黑" w:hAnsi="Times New Roman" w:cs="Times New Roman"/>
        </w:rPr>
        <w:t>he factor profile of four factors (i.e., pollution sources) from the PMF model to eight heavy metals is shown.</w:t>
      </w:r>
      <w:r w:rsidRPr="001B57F5">
        <w:rPr>
          <w:rStyle w:val="tgt"/>
          <w:rFonts w:ascii="Times New Roman" w:eastAsia="微软雅黑" w:hAnsi="Times New Roman" w:cs="Times New Roman"/>
          <w:shd w:val="clear" w:color="auto" w:fill="FCFDFE"/>
        </w:rPr>
        <w:t xml:space="preserve"> The minimum and maximum displacements are shown in the boxes, and the factor contributions obtained in the base displacements are shown as filled blue boxes for comparison</w:t>
      </w:r>
    </w:p>
    <w:p w:rsidR="003578FA" w:rsidRDefault="003578FA" w:rsidP="003578FA">
      <w:pPr>
        <w:spacing w:line="360" w:lineRule="auto"/>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extent cx="5486400" cy="4759325"/>
            <wp:effectExtent l="0" t="0" r="0" b="3175"/>
            <wp:docPr id="5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486400" cy="4759325"/>
                    </a:xfrm>
                    <a:prstGeom prst="rect">
                      <a:avLst/>
                    </a:prstGeom>
                  </pic:spPr>
                </pic:pic>
              </a:graphicData>
            </a:graphic>
          </wp:inline>
        </w:drawing>
      </w:r>
      <w:r>
        <w:rPr>
          <w:rFonts w:ascii="Times New Roman" w:eastAsia="微软雅黑" w:hAnsi="Times New Roman" w:cs="Times New Roman"/>
          <w:b/>
          <w:bCs/>
        </w:rPr>
        <w:t>Fig.</w:t>
      </w:r>
      <w:r w:rsidRPr="007F5554">
        <w:rPr>
          <w:rFonts w:ascii="Times New Roman" w:eastAsia="微软雅黑" w:hAnsi="Times New Roman" w:cs="Times New Roman"/>
          <w:b/>
          <w:bCs/>
        </w:rPr>
        <w:t>S</w:t>
      </w:r>
      <w:r>
        <w:rPr>
          <w:rFonts w:ascii="Times New Roman" w:eastAsia="微软雅黑" w:hAnsi="Times New Roman" w:cs="Times New Roman"/>
          <w:b/>
          <w:bCs/>
        </w:rPr>
        <w:t>2</w:t>
      </w:r>
      <w:r w:rsidRPr="007F5554">
        <w:rPr>
          <w:rStyle w:val="tgt"/>
          <w:rFonts w:ascii="Times New Roman" w:eastAsia="微软雅黑" w:hAnsi="Times New Roman" w:cs="Times New Roman"/>
          <w:shd w:val="clear" w:color="auto" w:fill="FCFDFE"/>
        </w:rPr>
        <w:t xml:space="preserve"> Based on DISP analysis, </w:t>
      </w:r>
      <w:r w:rsidRPr="007F5554">
        <w:rPr>
          <w:rStyle w:val="tgt"/>
          <w:rFonts w:ascii="Times New Roman" w:eastAsia="微软雅黑" w:hAnsi="Times New Roman" w:cs="Times New Roman"/>
        </w:rPr>
        <w:t xml:space="preserve">the variability of the percentage contribution of </w:t>
      </w:r>
      <w:r>
        <w:rPr>
          <w:rStyle w:val="tgt"/>
          <w:rFonts w:ascii="Times New Roman" w:eastAsia="微软雅黑" w:hAnsi="Times New Roman" w:cs="Times New Roman"/>
        </w:rPr>
        <w:t>four</w:t>
      </w:r>
      <w:r w:rsidRPr="007F5554">
        <w:rPr>
          <w:rStyle w:val="tgt"/>
          <w:rFonts w:ascii="Times New Roman" w:eastAsia="微软雅黑" w:hAnsi="Times New Roman" w:cs="Times New Roman"/>
        </w:rPr>
        <w:t xml:space="preserve"> factors (i.e., pollution sources) from the PMF model to eight heavy metals is shown.</w:t>
      </w:r>
      <w:r w:rsidRPr="007F5554">
        <w:rPr>
          <w:rStyle w:val="tgt"/>
          <w:rFonts w:ascii="Times New Roman" w:eastAsia="微软雅黑" w:hAnsi="Times New Roman" w:cs="Times New Roman"/>
          <w:shd w:val="clear" w:color="auto" w:fill="FCFDFE"/>
        </w:rPr>
        <w:t xml:space="preserve"> The minimum and maximum displacements are shown in the boxes, and the factor contributions obtained in the base displacements are shown as filled blue boxes for compariso</w:t>
      </w:r>
      <w:r>
        <w:rPr>
          <w:rStyle w:val="tgt"/>
          <w:rFonts w:ascii="Times New Roman" w:eastAsia="微软雅黑" w:hAnsi="Times New Roman" w:cs="Times New Roman"/>
          <w:shd w:val="clear" w:color="auto" w:fill="FCFDFE"/>
        </w:rPr>
        <w:t>n</w:t>
      </w:r>
    </w:p>
    <w:p w:rsidR="003578FA" w:rsidRDefault="003578FA" w:rsidP="003578FA">
      <w:pPr>
        <w:spacing w:line="360" w:lineRule="auto"/>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extent cx="5486400" cy="5144770"/>
            <wp:effectExtent l="0" t="0" r="0" b="0"/>
            <wp:docPr id="5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486400" cy="5144770"/>
                    </a:xfrm>
                    <a:prstGeom prst="rect">
                      <a:avLst/>
                    </a:prstGeom>
                  </pic:spPr>
                </pic:pic>
              </a:graphicData>
            </a:graphic>
          </wp:inline>
        </w:drawing>
      </w:r>
      <w:r w:rsidRPr="00FD0ABD">
        <w:rPr>
          <w:rStyle w:val="tgt"/>
          <w:rFonts w:ascii="Times New Roman" w:eastAsia="微软雅黑" w:hAnsi="Times New Roman" w:cs="Times New Roman"/>
          <w:b/>
          <w:bCs/>
          <w:shd w:val="clear" w:color="auto" w:fill="FCFDFE"/>
        </w:rPr>
        <w:t>Fig.S</w:t>
      </w:r>
      <w:r>
        <w:rPr>
          <w:rStyle w:val="tgt"/>
          <w:rFonts w:ascii="Times New Roman" w:eastAsia="微软雅黑" w:hAnsi="Times New Roman" w:cs="Times New Roman"/>
          <w:b/>
          <w:bCs/>
          <w:shd w:val="clear" w:color="auto" w:fill="FCFDFE"/>
        </w:rPr>
        <w:t>3</w:t>
      </w:r>
      <w:r w:rsidRPr="00801C0D">
        <w:rPr>
          <w:rStyle w:val="tgt"/>
          <w:rFonts w:ascii="Times New Roman" w:eastAsia="微软雅黑" w:hAnsi="Times New Roman" w:cs="Times New Roman"/>
        </w:rPr>
        <w:t xml:space="preserve"> Based on Bootstrap (BS) analysis, the variability of the percentage contribution of </w:t>
      </w:r>
      <w:r>
        <w:rPr>
          <w:rStyle w:val="tgt"/>
          <w:rFonts w:ascii="Times New Roman" w:eastAsia="微软雅黑" w:hAnsi="Times New Roman" w:cs="Times New Roman"/>
        </w:rPr>
        <w:t>four</w:t>
      </w:r>
      <w:r w:rsidRPr="00801C0D">
        <w:rPr>
          <w:rStyle w:val="tgt"/>
          <w:rFonts w:ascii="Times New Roman" w:eastAsia="微软雅黑" w:hAnsi="Times New Roman" w:cs="Times New Roman"/>
        </w:rPr>
        <w:t xml:space="preserve"> factors (i.e., pollution sources) from the PMF model to eight heavy metals is shown.</w:t>
      </w:r>
      <w:r w:rsidRPr="00801C0D">
        <w:rPr>
          <w:rStyle w:val="tgt"/>
          <w:rFonts w:ascii="Times New Roman" w:eastAsia="微软雅黑" w:hAnsi="Times New Roman" w:cs="Times New Roman"/>
          <w:shd w:val="clear" w:color="auto" w:fill="FCFDFE"/>
        </w:rPr>
        <w:t xml:space="preserve"> The box represents the interquartile range (25th to 75th percentile), and values outside this range are represented as crosses. The horizontal green line represents the median, and the percentage factor contribution obtained in the base test is shown as a</w:t>
      </w:r>
      <w:r>
        <w:rPr>
          <w:rStyle w:val="tgt"/>
          <w:rFonts w:ascii="Times New Roman" w:eastAsia="微软雅黑" w:hAnsi="Times New Roman" w:cs="Times New Roman"/>
          <w:shd w:val="clear" w:color="auto" w:fill="FCFDFE"/>
        </w:rPr>
        <w:t xml:space="preserve"> filled blue box for comparison</w:t>
      </w:r>
    </w:p>
    <w:p w:rsidR="003578FA" w:rsidRDefault="003578FA" w:rsidP="003578FA">
      <w:pPr>
        <w:spacing w:line="360" w:lineRule="auto"/>
        <w:jc w:val="center"/>
        <w:rPr>
          <w:rFonts w:ascii="Times New Roman" w:eastAsia="微软雅黑" w:hAnsi="Times New Roman" w:cs="Times New Roman"/>
          <w:sz w:val="24"/>
          <w:szCs w:val="24"/>
          <w:shd w:val="clear" w:color="auto" w:fill="FCFDFE"/>
        </w:rPr>
      </w:pPr>
      <w:r>
        <w:rPr>
          <w:rFonts w:ascii="Times New Roman" w:hAnsi="Times New Roman" w:cs="Times New Roman" w:hint="eastAsia"/>
          <w:noProof/>
          <w:szCs w:val="21"/>
        </w:rPr>
        <w:lastRenderedPageBreak/>
        <w:drawing>
          <wp:inline distT="0" distB="0" distL="0" distR="0">
            <wp:extent cx="4097343" cy="7534275"/>
            <wp:effectExtent l="0" t="0" r="0" b="0"/>
            <wp:docPr id="6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4103007" cy="7544691"/>
                    </a:xfrm>
                    <a:prstGeom prst="rect">
                      <a:avLst/>
                    </a:prstGeom>
                  </pic:spPr>
                </pic:pic>
              </a:graphicData>
            </a:graphic>
          </wp:inline>
        </w:drawing>
      </w:r>
    </w:p>
    <w:p w:rsidR="003578FA" w:rsidRPr="009C426F" w:rsidRDefault="003578FA" w:rsidP="003578FA">
      <w:pPr>
        <w:spacing w:line="360" w:lineRule="auto"/>
        <w:rPr>
          <w:rStyle w:val="tgt"/>
          <w:rFonts w:ascii="Times New Roman" w:eastAsia="微软雅黑" w:hAnsi="Times New Roman" w:cs="Times New Roman"/>
          <w:shd w:val="clear" w:color="auto" w:fill="FCFDFE"/>
        </w:rPr>
      </w:pPr>
      <w:r w:rsidRPr="006208CE">
        <w:rPr>
          <w:rStyle w:val="tgt"/>
          <w:rFonts w:ascii="Times New Roman" w:eastAsia="微软雅黑" w:hAnsi="Times New Roman" w:cs="Times New Roman"/>
          <w:b/>
          <w:bCs/>
          <w:shd w:val="clear" w:color="auto" w:fill="FCFDFE"/>
        </w:rPr>
        <w:t>Fig.S</w:t>
      </w:r>
      <w:r>
        <w:rPr>
          <w:rStyle w:val="tgt"/>
          <w:rFonts w:ascii="Times New Roman" w:eastAsia="微软雅黑" w:hAnsi="Times New Roman" w:cs="Times New Roman"/>
          <w:b/>
          <w:bCs/>
          <w:shd w:val="clear" w:color="auto" w:fill="FCFDFE"/>
        </w:rPr>
        <w:t>4</w:t>
      </w:r>
      <w:r w:rsidRPr="009C426F">
        <w:rPr>
          <w:rStyle w:val="tgt"/>
          <w:rFonts w:ascii="Times New Roman" w:eastAsia="微软雅黑" w:hAnsi="Times New Roman" w:cs="Times New Roman"/>
          <w:shd w:val="clear" w:color="auto" w:fill="FCFDFE"/>
        </w:rPr>
        <w:t xml:space="preserve"> Interval ratio of uncertainty in estimating the contribution rate of heavy metals in the study area by PMF mode</w:t>
      </w:r>
      <w:r>
        <w:rPr>
          <w:rStyle w:val="tgt"/>
          <w:rFonts w:ascii="Times New Roman" w:eastAsia="微软雅黑" w:hAnsi="Times New Roman" w:cs="Times New Roman"/>
          <w:shd w:val="clear" w:color="auto" w:fill="FCFDFE"/>
        </w:rPr>
        <w:t>l based on BS and DISP analysis</w:t>
      </w:r>
    </w:p>
    <w:p w:rsidR="003578FA" w:rsidRDefault="003578FA" w:rsidP="003578FA">
      <w:pPr>
        <w:jc w:val="cente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extent cx="4820716" cy="7378821"/>
            <wp:effectExtent l="0" t="0" r="0" b="0"/>
            <wp:docPr id="6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4826234" cy="7387268"/>
                    </a:xfrm>
                    <a:prstGeom prst="rect">
                      <a:avLst/>
                    </a:prstGeom>
                  </pic:spPr>
                </pic:pic>
              </a:graphicData>
            </a:graphic>
          </wp:inline>
        </w:drawing>
      </w:r>
    </w:p>
    <w:p w:rsidR="003578FA" w:rsidRDefault="003578FA" w:rsidP="003578FA">
      <w:pPr>
        <w:spacing w:line="360" w:lineRule="auto"/>
        <w:rPr>
          <w:rFonts w:ascii="Times New Roman" w:hAnsi="Times New Roman" w:cs="Times New Roman"/>
        </w:rPr>
      </w:pPr>
      <w:bookmarkStart w:id="0" w:name="OLE_LINK4"/>
      <w:r>
        <w:rPr>
          <w:rFonts w:ascii="Times New Roman" w:hAnsi="Times New Roman" w:cs="Times New Roman"/>
          <w:b/>
        </w:rPr>
        <w:t>Fig.</w:t>
      </w:r>
      <w:r w:rsidRPr="001D6C57">
        <w:rPr>
          <w:rFonts w:ascii="Times New Roman" w:hAnsi="Times New Roman" w:cs="Times New Roman"/>
          <w:b/>
        </w:rPr>
        <w:t>S</w:t>
      </w:r>
      <w:r>
        <w:rPr>
          <w:rFonts w:ascii="Times New Roman" w:hAnsi="Times New Roman" w:cs="Times New Roman"/>
          <w:b/>
        </w:rPr>
        <w:t>5</w:t>
      </w:r>
      <w:r>
        <w:rPr>
          <w:rFonts w:ascii="Times New Roman" w:hAnsi="Times New Roman" w:cs="Times New Roman" w:hint="eastAsia"/>
          <w:b/>
        </w:rPr>
        <w:t xml:space="preserve"> </w:t>
      </w:r>
      <w:r>
        <w:rPr>
          <w:rFonts w:ascii="Times New Roman" w:hAnsi="Times New Roman" w:cs="Times New Roman"/>
        </w:rPr>
        <w:t>Scatter plots of predicted and observed concentrations of heavy metals using the APCS-MLR model</w:t>
      </w:r>
    </w:p>
    <w:bookmarkEnd w:id="0"/>
    <w:p w:rsidR="003578FA" w:rsidRDefault="003578FA" w:rsidP="003578FA">
      <w:pPr>
        <w:spacing w:line="360" w:lineRule="auto"/>
        <w:jc w:val="cente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extent cx="4821486" cy="7380000"/>
            <wp:effectExtent l="0" t="0" r="0" b="0"/>
            <wp:docPr id="6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4821486" cy="7380000"/>
                    </a:xfrm>
                    <a:prstGeom prst="rect">
                      <a:avLst/>
                    </a:prstGeom>
                  </pic:spPr>
                </pic:pic>
              </a:graphicData>
            </a:graphic>
          </wp:inline>
        </w:drawing>
      </w:r>
    </w:p>
    <w:p w:rsidR="003578FA" w:rsidRPr="003578FA" w:rsidRDefault="003578FA" w:rsidP="003578FA">
      <w:pPr>
        <w:spacing w:line="360" w:lineRule="auto"/>
        <w:rPr>
          <w:rStyle w:val="a7"/>
          <w:rFonts w:ascii="Times New Roman" w:hAnsi="Times New Roman" w:cs="Times New Roman"/>
          <w:color w:val="auto"/>
          <w:u w:val="none"/>
        </w:rPr>
      </w:pPr>
      <w:r>
        <w:rPr>
          <w:rFonts w:ascii="Times New Roman" w:hAnsi="Times New Roman" w:cs="Times New Roman"/>
          <w:b/>
        </w:rPr>
        <w:t>Fig.</w:t>
      </w:r>
      <w:r w:rsidRPr="001D6C57">
        <w:rPr>
          <w:rFonts w:ascii="Times New Roman" w:hAnsi="Times New Roman" w:cs="Times New Roman"/>
          <w:b/>
        </w:rPr>
        <w:t>S</w:t>
      </w:r>
      <w:r>
        <w:rPr>
          <w:rFonts w:ascii="Times New Roman" w:hAnsi="Times New Roman" w:cs="Times New Roman"/>
          <w:b/>
        </w:rPr>
        <w:t>6</w:t>
      </w:r>
      <w:r>
        <w:rPr>
          <w:rFonts w:ascii="Times New Roman" w:hAnsi="Times New Roman" w:cs="Times New Roman" w:hint="eastAsia"/>
          <w:b/>
        </w:rPr>
        <w:t xml:space="preserve"> </w:t>
      </w:r>
      <w:r>
        <w:rPr>
          <w:rFonts w:ascii="Times New Roman" w:hAnsi="Times New Roman" w:cs="Times New Roman"/>
        </w:rPr>
        <w:t>Scatter plots of predicted and observed concentrations of heavy metals using the PMF model</w:t>
      </w:r>
    </w:p>
    <w:sectPr w:rsidR="003578FA" w:rsidRPr="003578FA" w:rsidSect="00AE636C">
      <w:footerReference w:type="default" r:id="rId14"/>
      <w:pgSz w:w="11906" w:h="16838"/>
      <w:pgMar w:top="1440" w:right="1700" w:bottom="1440" w:left="1800" w:header="851" w:footer="992" w:gutter="0"/>
      <w:lnNumType w:countBy="1" w:restart="continuous"/>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A5A213C" w15:done="0"/>
  <w15:commentEx w15:paraId="17BA2296" w15:done="0"/>
  <w15:commentEx w15:paraId="1CA7AA9A" w15:done="0"/>
  <w15:commentEx w15:paraId="747E48DE" w15:done="0"/>
  <w15:commentEx w15:paraId="12EEE0BC" w15:done="0"/>
  <w15:commentEx w15:paraId="17B32EAC" w15:done="0"/>
  <w15:commentEx w15:paraId="69FBD8BF" w15:done="0"/>
  <w15:commentEx w15:paraId="5DD5959B" w15:done="0"/>
  <w15:commentEx w15:paraId="49EF1AB2" w15:done="0"/>
  <w15:commentEx w15:paraId="00A1C2FE" w15:done="0"/>
  <w15:commentEx w15:paraId="06CCF864" w15:done="0"/>
  <w15:commentEx w15:paraId="00B3398C" w15:done="0"/>
  <w15:commentEx w15:paraId="5A874A16" w15:done="0"/>
  <w15:commentEx w15:paraId="6F539906" w15:done="0"/>
  <w15:commentEx w15:paraId="1C99D959" w15:done="0"/>
  <w15:commentEx w15:paraId="469DFA43" w15:done="0"/>
  <w15:commentEx w15:paraId="755C9948" w15:done="0"/>
  <w15:commentEx w15:paraId="3CB32E8F" w15:done="0"/>
  <w15:commentEx w15:paraId="1A28D48E" w15:done="0"/>
  <w15:commentEx w15:paraId="39B9AA9D" w15:done="0"/>
  <w15:commentEx w15:paraId="067CCB11" w15:done="0"/>
  <w15:commentEx w15:paraId="74377383" w15:done="0"/>
  <w15:commentEx w15:paraId="6309C233" w15:done="0"/>
  <w15:commentEx w15:paraId="3CF2CEF8" w15:done="0"/>
  <w15:commentEx w15:paraId="04BF4079" w15:done="0"/>
  <w15:commentEx w15:paraId="5F2BC72F" w15:done="0"/>
  <w15:commentEx w15:paraId="52F9ECC0" w15:done="0"/>
  <w15:commentEx w15:paraId="282B40D9" w15:done="0"/>
  <w15:commentEx w15:paraId="4A97C078" w15:done="0"/>
  <w15:commentEx w15:paraId="7F36F24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DD435C" w16cex:dateUtc="2022-09-27T13:39:00Z"/>
  <w16cex:commentExtensible w16cex:durableId="26DD4A5A" w16cex:dateUtc="2022-09-27T14:09:00Z"/>
  <w16cex:commentExtensible w16cex:durableId="26DEB741" w16cex:dateUtc="2022-09-28T16:06:00Z"/>
  <w16cex:commentExtensible w16cex:durableId="26DFFBE2" w16cex:dateUtc="2022-09-29T15:11:00Z"/>
  <w16cex:commentExtensible w16cex:durableId="26DFFC9B" w16cex:dateUtc="2022-09-29T15:14:00Z"/>
  <w16cex:commentExtensible w16cex:durableId="26DFFD4B" w16cex:dateUtc="2022-09-29T15:17:00Z"/>
  <w16cex:commentExtensible w16cex:durableId="26DD68B5" w16cex:dateUtc="2022-09-27T16:19:00Z"/>
  <w16cex:commentExtensible w16cex:durableId="26E001AE" w16cex:dateUtc="2022-09-29T15:36:00Z"/>
  <w16cex:commentExtensible w16cex:durableId="26DD6AC5" w16cex:dateUtc="2022-09-27T16:27:00Z"/>
  <w16cex:commentExtensible w16cex:durableId="26DD6BA5" w16cex:dateUtc="2022-09-27T16:31:00Z"/>
  <w16cex:commentExtensible w16cex:durableId="26DD6D34" w16cex:dateUtc="2022-09-27T16:38:00Z"/>
  <w16cex:commentExtensible w16cex:durableId="26DD7181" w16cex:dateUtc="2022-09-27T16:56:00Z"/>
  <w16cex:commentExtensible w16cex:durableId="26DD7255" w16cex:dateUtc="2022-09-27T17:00:00Z"/>
  <w16cex:commentExtensible w16cex:durableId="26DD7307" w16cex:dateUtc="2022-09-27T17:03:00Z"/>
  <w16cex:commentExtensible w16cex:durableId="26DD73F4" w16cex:dateUtc="2022-09-27T17:07:00Z"/>
  <w16cex:commentExtensible w16cex:durableId="26E004E5" w16cex:dateUtc="2022-09-29T15:49:00Z"/>
  <w16cex:commentExtensible w16cex:durableId="26DD75BA" w16cex:dateUtc="2022-09-27T17:14:00Z"/>
  <w16cex:commentExtensible w16cex:durableId="26DEBDA2" w16cex:dateUtc="2022-09-28T16:33:00Z"/>
  <w16cex:commentExtensible w16cex:durableId="26DEC2B1" w16cex:dateUtc="2022-09-28T16:55:00Z"/>
  <w16cex:commentExtensible w16cex:durableId="26DEC01D" w16cex:dateUtc="2022-09-28T16:44:00Z"/>
  <w16cex:commentExtensible w16cex:durableId="26DE9044" w16cex:dateUtc="2022-09-28T13:20:00Z"/>
  <w16cex:commentExtensible w16cex:durableId="26E00363" w16cex:dateUtc="2022-09-29T15:43:00Z"/>
  <w16cex:commentExtensible w16cex:durableId="26DD4B1A" w16cex:dateUtc="2022-09-27T14: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A5A213C" w16cid:durableId="26DD435C"/>
  <w16cid:commentId w16cid:paraId="1CA7AA9A" w16cid:durableId="26DD4A5A"/>
  <w16cid:commentId w16cid:paraId="747E48DE" w16cid:durableId="26DD42FF"/>
  <w16cid:commentId w16cid:paraId="12EEE0BC" w16cid:durableId="26DEB741"/>
  <w16cid:commentId w16cid:paraId="17B32EAC" w16cid:durableId="26DFFBE2"/>
  <w16cid:commentId w16cid:paraId="69FBD8BF" w16cid:durableId="26DFFC9B"/>
  <w16cid:commentId w16cid:paraId="5DD5959B" w16cid:durableId="26DD4300"/>
  <w16cid:commentId w16cid:paraId="49EF1AB2" w16cid:durableId="26DFFD4B"/>
  <w16cid:commentId w16cid:paraId="00A1C2FE" w16cid:durableId="26DD68B5"/>
  <w16cid:commentId w16cid:paraId="00B3398C" w16cid:durableId="26E001AE"/>
  <w16cid:commentId w16cid:paraId="5A874A16" w16cid:durableId="26DD4301"/>
  <w16cid:commentId w16cid:paraId="6F539906" w16cid:durableId="26DD6AC5"/>
  <w16cid:commentId w16cid:paraId="1C99D959" w16cid:durableId="26DD6BA5"/>
  <w16cid:commentId w16cid:paraId="469DFA43" w16cid:durableId="26DD6D34"/>
  <w16cid:commentId w16cid:paraId="755C9948" w16cid:durableId="26DD7181"/>
  <w16cid:commentId w16cid:paraId="3CB32E8F" w16cid:durableId="26DD7255"/>
  <w16cid:commentId w16cid:paraId="1A28D48E" w16cid:durableId="26DD7307"/>
  <w16cid:commentId w16cid:paraId="39B9AA9D" w16cid:durableId="26DD4302"/>
  <w16cid:commentId w16cid:paraId="067CCB11" w16cid:durableId="26DD73F4"/>
  <w16cid:commentId w16cid:paraId="74377383" w16cid:durableId="26E004E5"/>
  <w16cid:commentId w16cid:paraId="6309C233" w16cid:durableId="26DD4303"/>
  <w16cid:commentId w16cid:paraId="3CF2CEF8" w16cid:durableId="26DD75BA"/>
  <w16cid:commentId w16cid:paraId="04BF4079" w16cid:durableId="26DEBDA2"/>
  <w16cid:commentId w16cid:paraId="5F2BC72F" w16cid:durableId="26DEC2B1"/>
  <w16cid:commentId w16cid:paraId="52F9ECC0" w16cid:durableId="26DEC01D"/>
  <w16cid:commentId w16cid:paraId="282B40D9" w16cid:durableId="26DE9044"/>
  <w16cid:commentId w16cid:paraId="4A97C078" w16cid:durableId="26E00363"/>
  <w16cid:commentId w16cid:paraId="7F36F24A" w16cid:durableId="26DD4B1A"/>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4451" w:rsidRDefault="00F74451">
      <w:r>
        <w:separator/>
      </w:r>
    </w:p>
  </w:endnote>
  <w:endnote w:type="continuationSeparator" w:id="1">
    <w:p w:rsidR="00F74451" w:rsidRDefault="00F7445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DengXian">
    <w:altName w:val="Arial Unicode MS"/>
    <w:charset w:val="86"/>
    <w:family w:val="auto"/>
    <w:pitch w:val="variable"/>
    <w:sig w:usb0="00000000" w:usb1="38CF7CFA" w:usb2="00000016" w:usb3="00000000" w:csb0="0004000F"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6207734"/>
      <w:docPartObj>
        <w:docPartGallery w:val="Page Numbers (Bottom of Page)"/>
        <w:docPartUnique/>
      </w:docPartObj>
    </w:sdtPr>
    <w:sdtEndPr>
      <w:rPr>
        <w:noProof/>
      </w:rPr>
    </w:sdtEndPr>
    <w:sdtContent>
      <w:p w:rsidR="007A5CFF" w:rsidRDefault="00C47C17">
        <w:pPr>
          <w:pStyle w:val="a4"/>
          <w:jc w:val="right"/>
        </w:pPr>
        <w:fldSimple w:instr=" PAGE   \* MERGEFORMAT ">
          <w:r w:rsidR="00FB5D37">
            <w:rPr>
              <w:noProof/>
            </w:rPr>
            <w:t>2</w:t>
          </w:r>
        </w:fldSimple>
      </w:p>
    </w:sdtContent>
  </w:sdt>
  <w:p w:rsidR="007A5CFF" w:rsidRDefault="007A5CF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4451" w:rsidRDefault="00F74451" w:rsidP="00D33B98">
      <w:r>
        <w:separator/>
      </w:r>
    </w:p>
  </w:footnote>
  <w:footnote w:type="continuationSeparator" w:id="1">
    <w:p w:rsidR="00F74451" w:rsidRDefault="00F74451" w:rsidP="00D33B98">
      <w:r>
        <w:continuationSeparator/>
      </w:r>
    </w:p>
  </w:footnote>
  <w:footnote w:id="2">
    <w:p w:rsidR="003578FA" w:rsidRPr="00796ED1" w:rsidRDefault="003578FA" w:rsidP="003578FA">
      <w:pPr>
        <w:pStyle w:val="a8"/>
        <w:spacing w:line="360" w:lineRule="auto"/>
        <w:ind w:rightChars="-47" w:right="-99"/>
        <w:rPr>
          <w:rFonts w:ascii="Times New Roman" w:hAnsi="Times New Roman"/>
        </w:rPr>
      </w:pPr>
      <w:r w:rsidRPr="00455217">
        <w:rPr>
          <w:rFonts w:ascii="Times New Roman" w:hAnsi="Times New Roman" w:hint="eastAsia"/>
          <w:vertAlign w:val="superscript"/>
        </w:rPr>
        <w:t>1</w:t>
      </w:r>
      <w:r>
        <w:rPr>
          <w:rFonts w:ascii="Times New Roman" w:hAnsi="Times New Roman" w:hint="eastAsia"/>
        </w:rPr>
        <w:t xml:space="preserve">These </w:t>
      </w:r>
      <w:r w:rsidRPr="00455217">
        <w:rPr>
          <w:rFonts w:ascii="Times New Roman" w:hAnsi="Times New Roman"/>
        </w:rPr>
        <w:t>authors</w:t>
      </w:r>
      <w:r w:rsidRPr="00796ED1">
        <w:rPr>
          <w:rFonts w:ascii="Times New Roman" w:hAnsi="Times New Roman" w:hint="eastAsia"/>
        </w:rPr>
        <w:t xml:space="preserve"> contributed equally to this work</w:t>
      </w:r>
      <w:r>
        <w:rPr>
          <w:rFonts w:ascii="Times New Roman" w:hAnsi="Times New Roman" w:hint="eastAsia"/>
        </w:rPr>
        <w:t>.</w:t>
      </w:r>
    </w:p>
    <w:p w:rsidR="003578FA" w:rsidRDefault="003578FA" w:rsidP="003578FA">
      <w:pPr>
        <w:pStyle w:val="a8"/>
        <w:spacing w:line="360" w:lineRule="auto"/>
        <w:ind w:rightChars="-47" w:right="-99"/>
        <w:rPr>
          <w:rFonts w:ascii="Times New Roman" w:hAnsi="Times New Roman"/>
        </w:rPr>
      </w:pPr>
      <w:r w:rsidRPr="008D3D70">
        <w:rPr>
          <w:rFonts w:ascii="Times New Roman" w:hAnsi="Cambria Math"/>
          <w:vertAlign w:val="superscript"/>
        </w:rPr>
        <w:t>∗</w:t>
      </w:r>
      <w:r>
        <w:rPr>
          <w:rFonts w:ascii="Times New Roman" w:hAnsi="Times New Roman"/>
        </w:rPr>
        <w:t>Corresponding author</w:t>
      </w:r>
    </w:p>
    <w:p w:rsidR="003578FA" w:rsidRPr="008D3D70" w:rsidRDefault="003578FA" w:rsidP="003578FA">
      <w:pPr>
        <w:pStyle w:val="a8"/>
        <w:spacing w:line="360" w:lineRule="auto"/>
        <w:ind w:rightChars="-47" w:right="-99"/>
        <w:rPr>
          <w:rFonts w:ascii="Times New Roman" w:hAnsi="Times New Roman"/>
        </w:rPr>
      </w:pPr>
      <w:r w:rsidRPr="008D3D70">
        <w:rPr>
          <w:rFonts w:ascii="Times New Roman" w:hAnsi="Times New Roman"/>
          <w:i/>
        </w:rPr>
        <w:t>E-mail address:</w:t>
      </w:r>
      <w:r>
        <w:rPr>
          <w:rFonts w:ascii="Times New Roman" w:hAnsi="Times New Roman" w:hint="eastAsia"/>
        </w:rPr>
        <w:t>pony312</w:t>
      </w:r>
      <w:r w:rsidRPr="008D3D70">
        <w:rPr>
          <w:rFonts w:ascii="Times New Roman" w:hAnsi="Times New Roman"/>
        </w:rPr>
        <w:t>@</w:t>
      </w:r>
      <w:r>
        <w:rPr>
          <w:rFonts w:ascii="Times New Roman" w:hAnsi="Times New Roman"/>
        </w:rPr>
        <w:t>qq</w:t>
      </w:r>
      <w:r w:rsidRPr="008D3D70">
        <w:rPr>
          <w:rFonts w:ascii="Times New Roman" w:hAnsi="Times New Roman"/>
        </w:rPr>
        <w:t>.com (</w:t>
      </w:r>
      <w:r>
        <w:rPr>
          <w:rFonts w:ascii="Times New Roman" w:hAnsi="Times New Roman"/>
        </w:rPr>
        <w:t>J</w:t>
      </w:r>
      <w:r w:rsidRPr="008D3D70">
        <w:rPr>
          <w:rFonts w:ascii="Times New Roman" w:hAnsi="Times New Roman"/>
        </w:rPr>
        <w:t xml:space="preserve">. </w:t>
      </w:r>
      <w:r>
        <w:rPr>
          <w:rFonts w:ascii="Times New Roman" w:hAnsi="Times New Roman"/>
        </w:rPr>
        <w:t>Ma</w:t>
      </w:r>
      <w:r w:rsidRPr="008D3D70">
        <w:rPr>
          <w:rFonts w:ascii="Times New Roman" w:hAnsi="Times New Roman"/>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18369D"/>
    <w:multiLevelType w:val="multilevel"/>
    <w:tmpl w:val="1024A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removeDateAndTim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3B98"/>
    <w:rsid w:val="00004736"/>
    <w:rsid w:val="00007CFB"/>
    <w:rsid w:val="00010EAC"/>
    <w:rsid w:val="00011E58"/>
    <w:rsid w:val="00012F51"/>
    <w:rsid w:val="00013454"/>
    <w:rsid w:val="00040465"/>
    <w:rsid w:val="00041C83"/>
    <w:rsid w:val="000446EE"/>
    <w:rsid w:val="00053D71"/>
    <w:rsid w:val="00056C1A"/>
    <w:rsid w:val="00056C48"/>
    <w:rsid w:val="00057E41"/>
    <w:rsid w:val="00060D44"/>
    <w:rsid w:val="0006398C"/>
    <w:rsid w:val="000651D8"/>
    <w:rsid w:val="000668E5"/>
    <w:rsid w:val="00066FCC"/>
    <w:rsid w:val="00067830"/>
    <w:rsid w:val="00071E3D"/>
    <w:rsid w:val="00072C47"/>
    <w:rsid w:val="00074AA2"/>
    <w:rsid w:val="00075890"/>
    <w:rsid w:val="00081B54"/>
    <w:rsid w:val="00083A03"/>
    <w:rsid w:val="000906B9"/>
    <w:rsid w:val="00091E3E"/>
    <w:rsid w:val="0009295A"/>
    <w:rsid w:val="00092BF0"/>
    <w:rsid w:val="000A13B7"/>
    <w:rsid w:val="000A1C19"/>
    <w:rsid w:val="000A1CE9"/>
    <w:rsid w:val="000A6658"/>
    <w:rsid w:val="000B262B"/>
    <w:rsid w:val="000B2D1E"/>
    <w:rsid w:val="000B42B1"/>
    <w:rsid w:val="000C01D2"/>
    <w:rsid w:val="000C0A01"/>
    <w:rsid w:val="000C0C62"/>
    <w:rsid w:val="000C235B"/>
    <w:rsid w:val="000C541C"/>
    <w:rsid w:val="000C621D"/>
    <w:rsid w:val="000C649F"/>
    <w:rsid w:val="000C73F5"/>
    <w:rsid w:val="000C76F0"/>
    <w:rsid w:val="000D3363"/>
    <w:rsid w:val="000D34C1"/>
    <w:rsid w:val="000D36F2"/>
    <w:rsid w:val="000D3F75"/>
    <w:rsid w:val="000D43E6"/>
    <w:rsid w:val="000D7228"/>
    <w:rsid w:val="000D79A1"/>
    <w:rsid w:val="000E0A4B"/>
    <w:rsid w:val="000E1E3E"/>
    <w:rsid w:val="000E30CD"/>
    <w:rsid w:val="000E3CD4"/>
    <w:rsid w:val="000E44B9"/>
    <w:rsid w:val="000E53C1"/>
    <w:rsid w:val="000E67E7"/>
    <w:rsid w:val="000E6D7C"/>
    <w:rsid w:val="000F4023"/>
    <w:rsid w:val="000F43F6"/>
    <w:rsid w:val="000F6A69"/>
    <w:rsid w:val="000F767E"/>
    <w:rsid w:val="001064E5"/>
    <w:rsid w:val="00106B77"/>
    <w:rsid w:val="001123D1"/>
    <w:rsid w:val="00113BC5"/>
    <w:rsid w:val="0011695A"/>
    <w:rsid w:val="00117B09"/>
    <w:rsid w:val="00124726"/>
    <w:rsid w:val="00125FA7"/>
    <w:rsid w:val="001264B0"/>
    <w:rsid w:val="00127E0D"/>
    <w:rsid w:val="00130A9E"/>
    <w:rsid w:val="00130AF3"/>
    <w:rsid w:val="001360D3"/>
    <w:rsid w:val="0014381B"/>
    <w:rsid w:val="0014573E"/>
    <w:rsid w:val="001505EE"/>
    <w:rsid w:val="0015142E"/>
    <w:rsid w:val="00153F62"/>
    <w:rsid w:val="00155615"/>
    <w:rsid w:val="001559DC"/>
    <w:rsid w:val="0015660C"/>
    <w:rsid w:val="0016138E"/>
    <w:rsid w:val="00161536"/>
    <w:rsid w:val="00164F5C"/>
    <w:rsid w:val="0016711E"/>
    <w:rsid w:val="00172E48"/>
    <w:rsid w:val="00175CC2"/>
    <w:rsid w:val="00176616"/>
    <w:rsid w:val="00180727"/>
    <w:rsid w:val="00182BC3"/>
    <w:rsid w:val="001864CF"/>
    <w:rsid w:val="00186AE8"/>
    <w:rsid w:val="00190C0E"/>
    <w:rsid w:val="00192FEF"/>
    <w:rsid w:val="001971BA"/>
    <w:rsid w:val="001A162E"/>
    <w:rsid w:val="001A51C6"/>
    <w:rsid w:val="001A623E"/>
    <w:rsid w:val="001A6F11"/>
    <w:rsid w:val="001B0E09"/>
    <w:rsid w:val="001B3AE6"/>
    <w:rsid w:val="001B44D9"/>
    <w:rsid w:val="001B6E65"/>
    <w:rsid w:val="001B7725"/>
    <w:rsid w:val="001B7D76"/>
    <w:rsid w:val="001C6AB3"/>
    <w:rsid w:val="001C6BF1"/>
    <w:rsid w:val="001C7C72"/>
    <w:rsid w:val="001D196E"/>
    <w:rsid w:val="001E08D4"/>
    <w:rsid w:val="001E2D00"/>
    <w:rsid w:val="001E5789"/>
    <w:rsid w:val="001E6508"/>
    <w:rsid w:val="001F0C6C"/>
    <w:rsid w:val="001F179B"/>
    <w:rsid w:val="001F3403"/>
    <w:rsid w:val="001F3846"/>
    <w:rsid w:val="001F4649"/>
    <w:rsid w:val="002047C6"/>
    <w:rsid w:val="00205123"/>
    <w:rsid w:val="002055B9"/>
    <w:rsid w:val="0020728D"/>
    <w:rsid w:val="002119F2"/>
    <w:rsid w:val="00211B05"/>
    <w:rsid w:val="00213C0D"/>
    <w:rsid w:val="0021511C"/>
    <w:rsid w:val="002225A0"/>
    <w:rsid w:val="00225BBC"/>
    <w:rsid w:val="002317B6"/>
    <w:rsid w:val="002320A7"/>
    <w:rsid w:val="002351C2"/>
    <w:rsid w:val="00236843"/>
    <w:rsid w:val="00241F0D"/>
    <w:rsid w:val="00242CBB"/>
    <w:rsid w:val="002434C4"/>
    <w:rsid w:val="00245163"/>
    <w:rsid w:val="002456AF"/>
    <w:rsid w:val="00246B88"/>
    <w:rsid w:val="00251BAE"/>
    <w:rsid w:val="00253003"/>
    <w:rsid w:val="002543B9"/>
    <w:rsid w:val="0025570E"/>
    <w:rsid w:val="0025755F"/>
    <w:rsid w:val="00260E26"/>
    <w:rsid w:val="00264CFB"/>
    <w:rsid w:val="00270268"/>
    <w:rsid w:val="00270EE5"/>
    <w:rsid w:val="00272540"/>
    <w:rsid w:val="002751E5"/>
    <w:rsid w:val="002759AB"/>
    <w:rsid w:val="00276723"/>
    <w:rsid w:val="002775AF"/>
    <w:rsid w:val="00277BEB"/>
    <w:rsid w:val="002817C6"/>
    <w:rsid w:val="00283744"/>
    <w:rsid w:val="002945E3"/>
    <w:rsid w:val="0029554D"/>
    <w:rsid w:val="00295721"/>
    <w:rsid w:val="00296A00"/>
    <w:rsid w:val="002A13D3"/>
    <w:rsid w:val="002A51F0"/>
    <w:rsid w:val="002A6470"/>
    <w:rsid w:val="002A6DAA"/>
    <w:rsid w:val="002B17C9"/>
    <w:rsid w:val="002C304E"/>
    <w:rsid w:val="002C3E4A"/>
    <w:rsid w:val="002C76EB"/>
    <w:rsid w:val="002D266C"/>
    <w:rsid w:val="002D63AA"/>
    <w:rsid w:val="002D65E0"/>
    <w:rsid w:val="002D6E75"/>
    <w:rsid w:val="002E37AF"/>
    <w:rsid w:val="002E4841"/>
    <w:rsid w:val="002E7436"/>
    <w:rsid w:val="002F0A14"/>
    <w:rsid w:val="002F0EC9"/>
    <w:rsid w:val="00300A20"/>
    <w:rsid w:val="003013A0"/>
    <w:rsid w:val="00306FA5"/>
    <w:rsid w:val="00307CCB"/>
    <w:rsid w:val="003105A6"/>
    <w:rsid w:val="003107A7"/>
    <w:rsid w:val="00314CEC"/>
    <w:rsid w:val="00314F84"/>
    <w:rsid w:val="00315D33"/>
    <w:rsid w:val="003249CC"/>
    <w:rsid w:val="00324D25"/>
    <w:rsid w:val="003308DF"/>
    <w:rsid w:val="003349CD"/>
    <w:rsid w:val="00334BB1"/>
    <w:rsid w:val="00342C95"/>
    <w:rsid w:val="003438CB"/>
    <w:rsid w:val="00344439"/>
    <w:rsid w:val="00346208"/>
    <w:rsid w:val="003474CE"/>
    <w:rsid w:val="00351526"/>
    <w:rsid w:val="00351A02"/>
    <w:rsid w:val="00352E68"/>
    <w:rsid w:val="003539C6"/>
    <w:rsid w:val="003541C9"/>
    <w:rsid w:val="003578FA"/>
    <w:rsid w:val="00365531"/>
    <w:rsid w:val="00373240"/>
    <w:rsid w:val="00373FDB"/>
    <w:rsid w:val="00381497"/>
    <w:rsid w:val="003815F6"/>
    <w:rsid w:val="00384F26"/>
    <w:rsid w:val="0038506B"/>
    <w:rsid w:val="003908E1"/>
    <w:rsid w:val="003923E2"/>
    <w:rsid w:val="00392F3F"/>
    <w:rsid w:val="00393168"/>
    <w:rsid w:val="00393235"/>
    <w:rsid w:val="00393C21"/>
    <w:rsid w:val="00396BA2"/>
    <w:rsid w:val="00396CD1"/>
    <w:rsid w:val="003A0F18"/>
    <w:rsid w:val="003A10AF"/>
    <w:rsid w:val="003A5C9E"/>
    <w:rsid w:val="003A747D"/>
    <w:rsid w:val="003A7D8C"/>
    <w:rsid w:val="003B3F69"/>
    <w:rsid w:val="003C0C69"/>
    <w:rsid w:val="003C3A00"/>
    <w:rsid w:val="003C57D1"/>
    <w:rsid w:val="003D4704"/>
    <w:rsid w:val="003E1D15"/>
    <w:rsid w:val="003E3C08"/>
    <w:rsid w:val="003E63FE"/>
    <w:rsid w:val="003E7EC1"/>
    <w:rsid w:val="003F459E"/>
    <w:rsid w:val="003F4CD4"/>
    <w:rsid w:val="003F5840"/>
    <w:rsid w:val="003F584A"/>
    <w:rsid w:val="003F7EA8"/>
    <w:rsid w:val="00400D68"/>
    <w:rsid w:val="00402F59"/>
    <w:rsid w:val="0040435A"/>
    <w:rsid w:val="004100A8"/>
    <w:rsid w:val="00412871"/>
    <w:rsid w:val="004153AC"/>
    <w:rsid w:val="00416645"/>
    <w:rsid w:val="00425505"/>
    <w:rsid w:val="004263B9"/>
    <w:rsid w:val="00426DCE"/>
    <w:rsid w:val="00427D2A"/>
    <w:rsid w:val="0043232C"/>
    <w:rsid w:val="00432354"/>
    <w:rsid w:val="004329A3"/>
    <w:rsid w:val="00432EB6"/>
    <w:rsid w:val="004331A5"/>
    <w:rsid w:val="004353F1"/>
    <w:rsid w:val="00436B58"/>
    <w:rsid w:val="00441E9E"/>
    <w:rsid w:val="004422C1"/>
    <w:rsid w:val="004422EC"/>
    <w:rsid w:val="00444CF4"/>
    <w:rsid w:val="00445EBF"/>
    <w:rsid w:val="00452DE2"/>
    <w:rsid w:val="00455217"/>
    <w:rsid w:val="00460F35"/>
    <w:rsid w:val="004612F9"/>
    <w:rsid w:val="00461821"/>
    <w:rsid w:val="0046218A"/>
    <w:rsid w:val="00462D79"/>
    <w:rsid w:val="00463C95"/>
    <w:rsid w:val="00465359"/>
    <w:rsid w:val="00465F4C"/>
    <w:rsid w:val="004660B1"/>
    <w:rsid w:val="00467F28"/>
    <w:rsid w:val="004755D9"/>
    <w:rsid w:val="00475AA2"/>
    <w:rsid w:val="00477881"/>
    <w:rsid w:val="004816A8"/>
    <w:rsid w:val="004829B8"/>
    <w:rsid w:val="0048383B"/>
    <w:rsid w:val="00485841"/>
    <w:rsid w:val="00486E0E"/>
    <w:rsid w:val="004933FA"/>
    <w:rsid w:val="00493EBC"/>
    <w:rsid w:val="0049593E"/>
    <w:rsid w:val="004A0243"/>
    <w:rsid w:val="004A1A92"/>
    <w:rsid w:val="004A312B"/>
    <w:rsid w:val="004A4486"/>
    <w:rsid w:val="004A4593"/>
    <w:rsid w:val="004A62FE"/>
    <w:rsid w:val="004A67F9"/>
    <w:rsid w:val="004A716A"/>
    <w:rsid w:val="004B0D57"/>
    <w:rsid w:val="004B17C4"/>
    <w:rsid w:val="004B5999"/>
    <w:rsid w:val="004B6077"/>
    <w:rsid w:val="004C278C"/>
    <w:rsid w:val="004C5135"/>
    <w:rsid w:val="004C6901"/>
    <w:rsid w:val="004D12A4"/>
    <w:rsid w:val="004D1640"/>
    <w:rsid w:val="004D1F6F"/>
    <w:rsid w:val="004D3690"/>
    <w:rsid w:val="004E166D"/>
    <w:rsid w:val="004E4D7D"/>
    <w:rsid w:val="004E5F52"/>
    <w:rsid w:val="004E5F91"/>
    <w:rsid w:val="004E7409"/>
    <w:rsid w:val="004E7887"/>
    <w:rsid w:val="004F4ACD"/>
    <w:rsid w:val="00500CF7"/>
    <w:rsid w:val="005028B3"/>
    <w:rsid w:val="00502AFF"/>
    <w:rsid w:val="005065F2"/>
    <w:rsid w:val="0051178D"/>
    <w:rsid w:val="005133CF"/>
    <w:rsid w:val="00513B14"/>
    <w:rsid w:val="005142AC"/>
    <w:rsid w:val="0051782A"/>
    <w:rsid w:val="0051784F"/>
    <w:rsid w:val="005210DE"/>
    <w:rsid w:val="005249C8"/>
    <w:rsid w:val="005258B7"/>
    <w:rsid w:val="00526E79"/>
    <w:rsid w:val="00532AE3"/>
    <w:rsid w:val="00534468"/>
    <w:rsid w:val="00535429"/>
    <w:rsid w:val="00535E29"/>
    <w:rsid w:val="005363A2"/>
    <w:rsid w:val="00536FBD"/>
    <w:rsid w:val="005375ED"/>
    <w:rsid w:val="00540AED"/>
    <w:rsid w:val="00542757"/>
    <w:rsid w:val="00544A88"/>
    <w:rsid w:val="00550B30"/>
    <w:rsid w:val="00550C9D"/>
    <w:rsid w:val="00551848"/>
    <w:rsid w:val="00552563"/>
    <w:rsid w:val="005552AA"/>
    <w:rsid w:val="005577B4"/>
    <w:rsid w:val="00560DE6"/>
    <w:rsid w:val="00564A7A"/>
    <w:rsid w:val="00564ACA"/>
    <w:rsid w:val="00564B1A"/>
    <w:rsid w:val="00572659"/>
    <w:rsid w:val="00572A17"/>
    <w:rsid w:val="00572DBA"/>
    <w:rsid w:val="00573C1C"/>
    <w:rsid w:val="00576DE8"/>
    <w:rsid w:val="00581B03"/>
    <w:rsid w:val="005838B8"/>
    <w:rsid w:val="005869FD"/>
    <w:rsid w:val="00587609"/>
    <w:rsid w:val="0058773F"/>
    <w:rsid w:val="00596B0E"/>
    <w:rsid w:val="005A0C11"/>
    <w:rsid w:val="005A114D"/>
    <w:rsid w:val="005A1E73"/>
    <w:rsid w:val="005A1EBB"/>
    <w:rsid w:val="005A2B72"/>
    <w:rsid w:val="005A5D9D"/>
    <w:rsid w:val="005B0A79"/>
    <w:rsid w:val="005C110B"/>
    <w:rsid w:val="005C4FDD"/>
    <w:rsid w:val="005C6208"/>
    <w:rsid w:val="005C6F70"/>
    <w:rsid w:val="005D1B4F"/>
    <w:rsid w:val="005D4F20"/>
    <w:rsid w:val="005D52C2"/>
    <w:rsid w:val="005D54CB"/>
    <w:rsid w:val="005D5F25"/>
    <w:rsid w:val="005D6861"/>
    <w:rsid w:val="005D6FF2"/>
    <w:rsid w:val="005E029A"/>
    <w:rsid w:val="005E0F79"/>
    <w:rsid w:val="005E1160"/>
    <w:rsid w:val="005E1765"/>
    <w:rsid w:val="005E3500"/>
    <w:rsid w:val="005E7F7E"/>
    <w:rsid w:val="005F26D0"/>
    <w:rsid w:val="005F3F72"/>
    <w:rsid w:val="005F4C7B"/>
    <w:rsid w:val="005F509B"/>
    <w:rsid w:val="005F5F7B"/>
    <w:rsid w:val="00603AFA"/>
    <w:rsid w:val="00606F3A"/>
    <w:rsid w:val="00607BE2"/>
    <w:rsid w:val="00611C01"/>
    <w:rsid w:val="0061250D"/>
    <w:rsid w:val="0061259A"/>
    <w:rsid w:val="00612E0F"/>
    <w:rsid w:val="00614C77"/>
    <w:rsid w:val="0061512A"/>
    <w:rsid w:val="006158B0"/>
    <w:rsid w:val="00615FB9"/>
    <w:rsid w:val="00616D2C"/>
    <w:rsid w:val="00617297"/>
    <w:rsid w:val="00620DEC"/>
    <w:rsid w:val="00621459"/>
    <w:rsid w:val="0062239B"/>
    <w:rsid w:val="00623097"/>
    <w:rsid w:val="00623FE7"/>
    <w:rsid w:val="00624E45"/>
    <w:rsid w:val="00625D09"/>
    <w:rsid w:val="006260B7"/>
    <w:rsid w:val="00637028"/>
    <w:rsid w:val="006379FD"/>
    <w:rsid w:val="006412B4"/>
    <w:rsid w:val="00642CC6"/>
    <w:rsid w:val="00642EAB"/>
    <w:rsid w:val="0064409C"/>
    <w:rsid w:val="006463F6"/>
    <w:rsid w:val="00646499"/>
    <w:rsid w:val="0065041D"/>
    <w:rsid w:val="00655295"/>
    <w:rsid w:val="00656E1C"/>
    <w:rsid w:val="00661150"/>
    <w:rsid w:val="00661C3E"/>
    <w:rsid w:val="00661FB1"/>
    <w:rsid w:val="006624F4"/>
    <w:rsid w:val="006637DD"/>
    <w:rsid w:val="00671F96"/>
    <w:rsid w:val="00672A2D"/>
    <w:rsid w:val="00675283"/>
    <w:rsid w:val="006820CA"/>
    <w:rsid w:val="00687ACF"/>
    <w:rsid w:val="006915BF"/>
    <w:rsid w:val="006932DB"/>
    <w:rsid w:val="00693B39"/>
    <w:rsid w:val="00693EDE"/>
    <w:rsid w:val="00696874"/>
    <w:rsid w:val="006A081A"/>
    <w:rsid w:val="006A08EF"/>
    <w:rsid w:val="006A1B4A"/>
    <w:rsid w:val="006A1C45"/>
    <w:rsid w:val="006A2696"/>
    <w:rsid w:val="006A5C87"/>
    <w:rsid w:val="006B2E9C"/>
    <w:rsid w:val="006B3788"/>
    <w:rsid w:val="006B3AD1"/>
    <w:rsid w:val="006B4124"/>
    <w:rsid w:val="006B6508"/>
    <w:rsid w:val="006B6BD7"/>
    <w:rsid w:val="006C1121"/>
    <w:rsid w:val="006C1D59"/>
    <w:rsid w:val="006C4C03"/>
    <w:rsid w:val="006D0073"/>
    <w:rsid w:val="006D112E"/>
    <w:rsid w:val="006D23F4"/>
    <w:rsid w:val="006D3A16"/>
    <w:rsid w:val="006D7B55"/>
    <w:rsid w:val="006E3C87"/>
    <w:rsid w:val="006E5BCF"/>
    <w:rsid w:val="006E6813"/>
    <w:rsid w:val="006E7443"/>
    <w:rsid w:val="006F0B04"/>
    <w:rsid w:val="006F103E"/>
    <w:rsid w:val="006F200B"/>
    <w:rsid w:val="006F4415"/>
    <w:rsid w:val="006F510A"/>
    <w:rsid w:val="00701848"/>
    <w:rsid w:val="00705ABA"/>
    <w:rsid w:val="0070644A"/>
    <w:rsid w:val="007069BE"/>
    <w:rsid w:val="007100D0"/>
    <w:rsid w:val="00713BE5"/>
    <w:rsid w:val="00713E6E"/>
    <w:rsid w:val="00722337"/>
    <w:rsid w:val="007230D1"/>
    <w:rsid w:val="00725B95"/>
    <w:rsid w:val="00727B71"/>
    <w:rsid w:val="007312F7"/>
    <w:rsid w:val="00733F49"/>
    <w:rsid w:val="00735EB1"/>
    <w:rsid w:val="00737F72"/>
    <w:rsid w:val="007426CD"/>
    <w:rsid w:val="00744145"/>
    <w:rsid w:val="00746DEA"/>
    <w:rsid w:val="00747445"/>
    <w:rsid w:val="007539A7"/>
    <w:rsid w:val="007556AB"/>
    <w:rsid w:val="00755707"/>
    <w:rsid w:val="00757539"/>
    <w:rsid w:val="00760AAB"/>
    <w:rsid w:val="007706A5"/>
    <w:rsid w:val="00776D81"/>
    <w:rsid w:val="00780E68"/>
    <w:rsid w:val="00781134"/>
    <w:rsid w:val="00781D48"/>
    <w:rsid w:val="00782314"/>
    <w:rsid w:val="0078580D"/>
    <w:rsid w:val="007871DA"/>
    <w:rsid w:val="007911B6"/>
    <w:rsid w:val="00791871"/>
    <w:rsid w:val="00791C85"/>
    <w:rsid w:val="00795EF0"/>
    <w:rsid w:val="00796ED1"/>
    <w:rsid w:val="007A054E"/>
    <w:rsid w:val="007A4C4D"/>
    <w:rsid w:val="007A5CFF"/>
    <w:rsid w:val="007A7566"/>
    <w:rsid w:val="007B1DB9"/>
    <w:rsid w:val="007B1F9B"/>
    <w:rsid w:val="007C02CD"/>
    <w:rsid w:val="007C04C2"/>
    <w:rsid w:val="007C0B71"/>
    <w:rsid w:val="007C168A"/>
    <w:rsid w:val="007C3429"/>
    <w:rsid w:val="007C3EC3"/>
    <w:rsid w:val="007D0E78"/>
    <w:rsid w:val="007D6506"/>
    <w:rsid w:val="007D66BE"/>
    <w:rsid w:val="007E0925"/>
    <w:rsid w:val="007E30F8"/>
    <w:rsid w:val="007E3A73"/>
    <w:rsid w:val="007E4777"/>
    <w:rsid w:val="007E51D6"/>
    <w:rsid w:val="007E5828"/>
    <w:rsid w:val="007E6FBB"/>
    <w:rsid w:val="007F1218"/>
    <w:rsid w:val="007F26D7"/>
    <w:rsid w:val="007F66E2"/>
    <w:rsid w:val="007F70AC"/>
    <w:rsid w:val="007F7354"/>
    <w:rsid w:val="0080273A"/>
    <w:rsid w:val="0081379D"/>
    <w:rsid w:val="00814C21"/>
    <w:rsid w:val="00815741"/>
    <w:rsid w:val="008174B3"/>
    <w:rsid w:val="00817A2A"/>
    <w:rsid w:val="0082003D"/>
    <w:rsid w:val="008210A1"/>
    <w:rsid w:val="00821655"/>
    <w:rsid w:val="00821E86"/>
    <w:rsid w:val="008228EF"/>
    <w:rsid w:val="00826576"/>
    <w:rsid w:val="00827E81"/>
    <w:rsid w:val="00835AB1"/>
    <w:rsid w:val="00845AF1"/>
    <w:rsid w:val="00845CE7"/>
    <w:rsid w:val="00847B7E"/>
    <w:rsid w:val="00847E34"/>
    <w:rsid w:val="00857DEF"/>
    <w:rsid w:val="00863516"/>
    <w:rsid w:val="008635B6"/>
    <w:rsid w:val="00867B1D"/>
    <w:rsid w:val="008710A8"/>
    <w:rsid w:val="00876B7D"/>
    <w:rsid w:val="00880342"/>
    <w:rsid w:val="00880923"/>
    <w:rsid w:val="0088564E"/>
    <w:rsid w:val="008858BC"/>
    <w:rsid w:val="00886E16"/>
    <w:rsid w:val="0088763E"/>
    <w:rsid w:val="00887E13"/>
    <w:rsid w:val="008910FB"/>
    <w:rsid w:val="0089235E"/>
    <w:rsid w:val="00893C76"/>
    <w:rsid w:val="00897722"/>
    <w:rsid w:val="00897C20"/>
    <w:rsid w:val="008A0AFE"/>
    <w:rsid w:val="008A125C"/>
    <w:rsid w:val="008A1A8C"/>
    <w:rsid w:val="008A3B63"/>
    <w:rsid w:val="008B26BB"/>
    <w:rsid w:val="008B366C"/>
    <w:rsid w:val="008B3FF1"/>
    <w:rsid w:val="008B66B0"/>
    <w:rsid w:val="008C1C28"/>
    <w:rsid w:val="008C4EE7"/>
    <w:rsid w:val="008D1E49"/>
    <w:rsid w:val="008D2042"/>
    <w:rsid w:val="008D3D70"/>
    <w:rsid w:val="008D538E"/>
    <w:rsid w:val="008E20D3"/>
    <w:rsid w:val="008E6384"/>
    <w:rsid w:val="008E67A2"/>
    <w:rsid w:val="008E699F"/>
    <w:rsid w:val="008F0AE8"/>
    <w:rsid w:val="008F7F21"/>
    <w:rsid w:val="0090144A"/>
    <w:rsid w:val="00903192"/>
    <w:rsid w:val="00903423"/>
    <w:rsid w:val="009035E8"/>
    <w:rsid w:val="009036F9"/>
    <w:rsid w:val="00905F8B"/>
    <w:rsid w:val="00906D4F"/>
    <w:rsid w:val="009102F5"/>
    <w:rsid w:val="00911852"/>
    <w:rsid w:val="00912F7F"/>
    <w:rsid w:val="009164F1"/>
    <w:rsid w:val="0091701C"/>
    <w:rsid w:val="0091714F"/>
    <w:rsid w:val="009172B5"/>
    <w:rsid w:val="00921755"/>
    <w:rsid w:val="00924A45"/>
    <w:rsid w:val="009259EE"/>
    <w:rsid w:val="009270A9"/>
    <w:rsid w:val="00930E7C"/>
    <w:rsid w:val="00931313"/>
    <w:rsid w:val="00931950"/>
    <w:rsid w:val="009326C8"/>
    <w:rsid w:val="009345C5"/>
    <w:rsid w:val="00935516"/>
    <w:rsid w:val="00935D50"/>
    <w:rsid w:val="009364B8"/>
    <w:rsid w:val="0093787A"/>
    <w:rsid w:val="00940C9F"/>
    <w:rsid w:val="00941DA5"/>
    <w:rsid w:val="00942265"/>
    <w:rsid w:val="00942A7A"/>
    <w:rsid w:val="009450E2"/>
    <w:rsid w:val="00952404"/>
    <w:rsid w:val="009534B0"/>
    <w:rsid w:val="009538A0"/>
    <w:rsid w:val="00954DA0"/>
    <w:rsid w:val="0095766E"/>
    <w:rsid w:val="009606B9"/>
    <w:rsid w:val="009621DB"/>
    <w:rsid w:val="00966BB8"/>
    <w:rsid w:val="00971847"/>
    <w:rsid w:val="00971B62"/>
    <w:rsid w:val="00972BD6"/>
    <w:rsid w:val="0097386D"/>
    <w:rsid w:val="009819D1"/>
    <w:rsid w:val="00986EBF"/>
    <w:rsid w:val="00987F13"/>
    <w:rsid w:val="00991242"/>
    <w:rsid w:val="00992938"/>
    <w:rsid w:val="0099413C"/>
    <w:rsid w:val="00994DCC"/>
    <w:rsid w:val="009A27F3"/>
    <w:rsid w:val="009A2FC2"/>
    <w:rsid w:val="009A3ED5"/>
    <w:rsid w:val="009A471D"/>
    <w:rsid w:val="009A607C"/>
    <w:rsid w:val="009B2470"/>
    <w:rsid w:val="009B454C"/>
    <w:rsid w:val="009B481C"/>
    <w:rsid w:val="009B5F2D"/>
    <w:rsid w:val="009C13ED"/>
    <w:rsid w:val="009C140E"/>
    <w:rsid w:val="009C21E4"/>
    <w:rsid w:val="009C284D"/>
    <w:rsid w:val="009C418E"/>
    <w:rsid w:val="009C64B7"/>
    <w:rsid w:val="009D15E5"/>
    <w:rsid w:val="009D30D9"/>
    <w:rsid w:val="009D482D"/>
    <w:rsid w:val="009D485C"/>
    <w:rsid w:val="009E00EE"/>
    <w:rsid w:val="009E0EF9"/>
    <w:rsid w:val="009E4953"/>
    <w:rsid w:val="009F5F56"/>
    <w:rsid w:val="009F7373"/>
    <w:rsid w:val="00A0556C"/>
    <w:rsid w:val="00A11ABF"/>
    <w:rsid w:val="00A14F56"/>
    <w:rsid w:val="00A162F6"/>
    <w:rsid w:val="00A166BF"/>
    <w:rsid w:val="00A167A8"/>
    <w:rsid w:val="00A20AD3"/>
    <w:rsid w:val="00A21F1D"/>
    <w:rsid w:val="00A43793"/>
    <w:rsid w:val="00A47316"/>
    <w:rsid w:val="00A510C3"/>
    <w:rsid w:val="00A51C80"/>
    <w:rsid w:val="00A532E8"/>
    <w:rsid w:val="00A549D3"/>
    <w:rsid w:val="00A54A99"/>
    <w:rsid w:val="00A5737D"/>
    <w:rsid w:val="00A57C81"/>
    <w:rsid w:val="00A607F6"/>
    <w:rsid w:val="00A613B2"/>
    <w:rsid w:val="00A6521C"/>
    <w:rsid w:val="00A652BA"/>
    <w:rsid w:val="00A6615D"/>
    <w:rsid w:val="00A663D9"/>
    <w:rsid w:val="00A81324"/>
    <w:rsid w:val="00A817E0"/>
    <w:rsid w:val="00A8214C"/>
    <w:rsid w:val="00A82FDE"/>
    <w:rsid w:val="00A831BD"/>
    <w:rsid w:val="00A858AF"/>
    <w:rsid w:val="00A907DE"/>
    <w:rsid w:val="00A92617"/>
    <w:rsid w:val="00A933E2"/>
    <w:rsid w:val="00A9560B"/>
    <w:rsid w:val="00A9577B"/>
    <w:rsid w:val="00A95FFE"/>
    <w:rsid w:val="00A975B4"/>
    <w:rsid w:val="00AA207F"/>
    <w:rsid w:val="00AA34DB"/>
    <w:rsid w:val="00AA3DBE"/>
    <w:rsid w:val="00AA4403"/>
    <w:rsid w:val="00AA492D"/>
    <w:rsid w:val="00AA4FAE"/>
    <w:rsid w:val="00AB0334"/>
    <w:rsid w:val="00AB150D"/>
    <w:rsid w:val="00AB504D"/>
    <w:rsid w:val="00AB54F1"/>
    <w:rsid w:val="00AB6568"/>
    <w:rsid w:val="00AC3AA5"/>
    <w:rsid w:val="00AC5830"/>
    <w:rsid w:val="00AC6FA8"/>
    <w:rsid w:val="00AD006F"/>
    <w:rsid w:val="00AD16D9"/>
    <w:rsid w:val="00AD277E"/>
    <w:rsid w:val="00AD2D1A"/>
    <w:rsid w:val="00AE13C5"/>
    <w:rsid w:val="00AE22D6"/>
    <w:rsid w:val="00AE636C"/>
    <w:rsid w:val="00AE6E1D"/>
    <w:rsid w:val="00AE775A"/>
    <w:rsid w:val="00AF07D8"/>
    <w:rsid w:val="00AF0966"/>
    <w:rsid w:val="00AF1631"/>
    <w:rsid w:val="00AF192B"/>
    <w:rsid w:val="00AF1D99"/>
    <w:rsid w:val="00AF528B"/>
    <w:rsid w:val="00B007B5"/>
    <w:rsid w:val="00B00D70"/>
    <w:rsid w:val="00B0191B"/>
    <w:rsid w:val="00B02C52"/>
    <w:rsid w:val="00B0330D"/>
    <w:rsid w:val="00B0332D"/>
    <w:rsid w:val="00B0567B"/>
    <w:rsid w:val="00B07471"/>
    <w:rsid w:val="00B1124E"/>
    <w:rsid w:val="00B112FA"/>
    <w:rsid w:val="00B11728"/>
    <w:rsid w:val="00B117EB"/>
    <w:rsid w:val="00B14DC6"/>
    <w:rsid w:val="00B17F46"/>
    <w:rsid w:val="00B209B8"/>
    <w:rsid w:val="00B21C7A"/>
    <w:rsid w:val="00B25FA6"/>
    <w:rsid w:val="00B27354"/>
    <w:rsid w:val="00B354F6"/>
    <w:rsid w:val="00B35E6A"/>
    <w:rsid w:val="00B40432"/>
    <w:rsid w:val="00B44780"/>
    <w:rsid w:val="00B45371"/>
    <w:rsid w:val="00B53727"/>
    <w:rsid w:val="00B549AB"/>
    <w:rsid w:val="00B5712C"/>
    <w:rsid w:val="00B571D4"/>
    <w:rsid w:val="00B618FB"/>
    <w:rsid w:val="00B63D7F"/>
    <w:rsid w:val="00B64407"/>
    <w:rsid w:val="00B67FAB"/>
    <w:rsid w:val="00B74653"/>
    <w:rsid w:val="00B75587"/>
    <w:rsid w:val="00B762E9"/>
    <w:rsid w:val="00B76788"/>
    <w:rsid w:val="00B8143F"/>
    <w:rsid w:val="00B90917"/>
    <w:rsid w:val="00B91223"/>
    <w:rsid w:val="00B962ED"/>
    <w:rsid w:val="00B96A18"/>
    <w:rsid w:val="00B96EFE"/>
    <w:rsid w:val="00BA1BEF"/>
    <w:rsid w:val="00BA4074"/>
    <w:rsid w:val="00BB73CD"/>
    <w:rsid w:val="00BD01B3"/>
    <w:rsid w:val="00BD1DB6"/>
    <w:rsid w:val="00BD486E"/>
    <w:rsid w:val="00BE5A45"/>
    <w:rsid w:val="00BE6E7B"/>
    <w:rsid w:val="00BF3372"/>
    <w:rsid w:val="00BF3ABE"/>
    <w:rsid w:val="00BF55AE"/>
    <w:rsid w:val="00BF6B93"/>
    <w:rsid w:val="00C01BAD"/>
    <w:rsid w:val="00C02A06"/>
    <w:rsid w:val="00C02C8B"/>
    <w:rsid w:val="00C02EF2"/>
    <w:rsid w:val="00C0432C"/>
    <w:rsid w:val="00C07FE0"/>
    <w:rsid w:val="00C1575E"/>
    <w:rsid w:val="00C1765B"/>
    <w:rsid w:val="00C209A0"/>
    <w:rsid w:val="00C228D4"/>
    <w:rsid w:val="00C23A18"/>
    <w:rsid w:val="00C242D5"/>
    <w:rsid w:val="00C24F6E"/>
    <w:rsid w:val="00C33DC5"/>
    <w:rsid w:val="00C357C7"/>
    <w:rsid w:val="00C360E8"/>
    <w:rsid w:val="00C365AC"/>
    <w:rsid w:val="00C372E6"/>
    <w:rsid w:val="00C37815"/>
    <w:rsid w:val="00C425A2"/>
    <w:rsid w:val="00C452DA"/>
    <w:rsid w:val="00C47C17"/>
    <w:rsid w:val="00C542A7"/>
    <w:rsid w:val="00C61CB0"/>
    <w:rsid w:val="00C63270"/>
    <w:rsid w:val="00C63A7A"/>
    <w:rsid w:val="00C654B8"/>
    <w:rsid w:val="00C67941"/>
    <w:rsid w:val="00C7024B"/>
    <w:rsid w:val="00C7106F"/>
    <w:rsid w:val="00C71245"/>
    <w:rsid w:val="00C7411F"/>
    <w:rsid w:val="00C74244"/>
    <w:rsid w:val="00C74708"/>
    <w:rsid w:val="00C75BAC"/>
    <w:rsid w:val="00C80382"/>
    <w:rsid w:val="00C839A8"/>
    <w:rsid w:val="00C843DE"/>
    <w:rsid w:val="00C8620C"/>
    <w:rsid w:val="00C91171"/>
    <w:rsid w:val="00C916C4"/>
    <w:rsid w:val="00C92C5C"/>
    <w:rsid w:val="00C94898"/>
    <w:rsid w:val="00CA2678"/>
    <w:rsid w:val="00CA7D69"/>
    <w:rsid w:val="00CB2973"/>
    <w:rsid w:val="00CB42E6"/>
    <w:rsid w:val="00CB4A5C"/>
    <w:rsid w:val="00CC1480"/>
    <w:rsid w:val="00CC3FE2"/>
    <w:rsid w:val="00CC51D0"/>
    <w:rsid w:val="00CC5349"/>
    <w:rsid w:val="00CC6D86"/>
    <w:rsid w:val="00CD4792"/>
    <w:rsid w:val="00CD5F77"/>
    <w:rsid w:val="00CE0ECE"/>
    <w:rsid w:val="00CE53CD"/>
    <w:rsid w:val="00CE5A8D"/>
    <w:rsid w:val="00CE601C"/>
    <w:rsid w:val="00CE7931"/>
    <w:rsid w:val="00CF0205"/>
    <w:rsid w:val="00D00E61"/>
    <w:rsid w:val="00D02185"/>
    <w:rsid w:val="00D0231A"/>
    <w:rsid w:val="00D03BE6"/>
    <w:rsid w:val="00D03C65"/>
    <w:rsid w:val="00D04543"/>
    <w:rsid w:val="00D13BF9"/>
    <w:rsid w:val="00D15553"/>
    <w:rsid w:val="00D16395"/>
    <w:rsid w:val="00D228E0"/>
    <w:rsid w:val="00D22E40"/>
    <w:rsid w:val="00D23012"/>
    <w:rsid w:val="00D23F63"/>
    <w:rsid w:val="00D25948"/>
    <w:rsid w:val="00D25BF2"/>
    <w:rsid w:val="00D26D40"/>
    <w:rsid w:val="00D31FE0"/>
    <w:rsid w:val="00D33B98"/>
    <w:rsid w:val="00D343DD"/>
    <w:rsid w:val="00D40A72"/>
    <w:rsid w:val="00D410CD"/>
    <w:rsid w:val="00D41282"/>
    <w:rsid w:val="00D43626"/>
    <w:rsid w:val="00D51BA6"/>
    <w:rsid w:val="00D51F6D"/>
    <w:rsid w:val="00D55A59"/>
    <w:rsid w:val="00D60101"/>
    <w:rsid w:val="00D649E5"/>
    <w:rsid w:val="00D676C1"/>
    <w:rsid w:val="00D72FFC"/>
    <w:rsid w:val="00D811F1"/>
    <w:rsid w:val="00D83EEF"/>
    <w:rsid w:val="00D85ADD"/>
    <w:rsid w:val="00D87281"/>
    <w:rsid w:val="00D87E9D"/>
    <w:rsid w:val="00D906AD"/>
    <w:rsid w:val="00D9608D"/>
    <w:rsid w:val="00DA50BD"/>
    <w:rsid w:val="00DA5322"/>
    <w:rsid w:val="00DA6567"/>
    <w:rsid w:val="00DA668C"/>
    <w:rsid w:val="00DB0023"/>
    <w:rsid w:val="00DB4FFF"/>
    <w:rsid w:val="00DC0195"/>
    <w:rsid w:val="00DC05DE"/>
    <w:rsid w:val="00DC6116"/>
    <w:rsid w:val="00DC64D2"/>
    <w:rsid w:val="00DC7351"/>
    <w:rsid w:val="00DD20B7"/>
    <w:rsid w:val="00DD44A9"/>
    <w:rsid w:val="00DD5925"/>
    <w:rsid w:val="00DD7ADF"/>
    <w:rsid w:val="00DE0F4F"/>
    <w:rsid w:val="00DE2B81"/>
    <w:rsid w:val="00DF1C02"/>
    <w:rsid w:val="00DF21AA"/>
    <w:rsid w:val="00DF2C10"/>
    <w:rsid w:val="00DF3FB7"/>
    <w:rsid w:val="00E00468"/>
    <w:rsid w:val="00E009A6"/>
    <w:rsid w:val="00E00DA0"/>
    <w:rsid w:val="00E016B7"/>
    <w:rsid w:val="00E0476C"/>
    <w:rsid w:val="00E07F82"/>
    <w:rsid w:val="00E111AB"/>
    <w:rsid w:val="00E14228"/>
    <w:rsid w:val="00E16008"/>
    <w:rsid w:val="00E21278"/>
    <w:rsid w:val="00E2227C"/>
    <w:rsid w:val="00E22A17"/>
    <w:rsid w:val="00E230B3"/>
    <w:rsid w:val="00E24964"/>
    <w:rsid w:val="00E24EA6"/>
    <w:rsid w:val="00E27802"/>
    <w:rsid w:val="00E30C81"/>
    <w:rsid w:val="00E354B7"/>
    <w:rsid w:val="00E43E4A"/>
    <w:rsid w:val="00E45FC3"/>
    <w:rsid w:val="00E46AEA"/>
    <w:rsid w:val="00E46E22"/>
    <w:rsid w:val="00E47311"/>
    <w:rsid w:val="00E4745A"/>
    <w:rsid w:val="00E55D52"/>
    <w:rsid w:val="00E60364"/>
    <w:rsid w:val="00E6244F"/>
    <w:rsid w:val="00E62CBA"/>
    <w:rsid w:val="00E64C14"/>
    <w:rsid w:val="00E654F1"/>
    <w:rsid w:val="00E72485"/>
    <w:rsid w:val="00E732A3"/>
    <w:rsid w:val="00E73335"/>
    <w:rsid w:val="00E7404E"/>
    <w:rsid w:val="00E74426"/>
    <w:rsid w:val="00E74C05"/>
    <w:rsid w:val="00E7547D"/>
    <w:rsid w:val="00E8043B"/>
    <w:rsid w:val="00E84513"/>
    <w:rsid w:val="00E8492B"/>
    <w:rsid w:val="00E906B2"/>
    <w:rsid w:val="00E91688"/>
    <w:rsid w:val="00E921C0"/>
    <w:rsid w:val="00E9655F"/>
    <w:rsid w:val="00EA04D1"/>
    <w:rsid w:val="00EA34BF"/>
    <w:rsid w:val="00EA3F57"/>
    <w:rsid w:val="00EA7C5B"/>
    <w:rsid w:val="00EB3161"/>
    <w:rsid w:val="00EB430A"/>
    <w:rsid w:val="00EB45F1"/>
    <w:rsid w:val="00EB669E"/>
    <w:rsid w:val="00EC187F"/>
    <w:rsid w:val="00EC2422"/>
    <w:rsid w:val="00EC3E10"/>
    <w:rsid w:val="00EC51D2"/>
    <w:rsid w:val="00EC5598"/>
    <w:rsid w:val="00EC6C5C"/>
    <w:rsid w:val="00ED2472"/>
    <w:rsid w:val="00ED4216"/>
    <w:rsid w:val="00EE3B61"/>
    <w:rsid w:val="00EE4B5D"/>
    <w:rsid w:val="00EE5CF5"/>
    <w:rsid w:val="00EE68E1"/>
    <w:rsid w:val="00EE6A38"/>
    <w:rsid w:val="00EE6A5C"/>
    <w:rsid w:val="00EF238E"/>
    <w:rsid w:val="00EF518D"/>
    <w:rsid w:val="00F00054"/>
    <w:rsid w:val="00F01D80"/>
    <w:rsid w:val="00F02980"/>
    <w:rsid w:val="00F036FE"/>
    <w:rsid w:val="00F04272"/>
    <w:rsid w:val="00F06631"/>
    <w:rsid w:val="00F1008E"/>
    <w:rsid w:val="00F1041C"/>
    <w:rsid w:val="00F11176"/>
    <w:rsid w:val="00F118AC"/>
    <w:rsid w:val="00F21CBE"/>
    <w:rsid w:val="00F23C2D"/>
    <w:rsid w:val="00F25C03"/>
    <w:rsid w:val="00F303F2"/>
    <w:rsid w:val="00F31BA8"/>
    <w:rsid w:val="00F350C0"/>
    <w:rsid w:val="00F354ED"/>
    <w:rsid w:val="00F403E8"/>
    <w:rsid w:val="00F46112"/>
    <w:rsid w:val="00F46240"/>
    <w:rsid w:val="00F514E8"/>
    <w:rsid w:val="00F538DA"/>
    <w:rsid w:val="00F5403E"/>
    <w:rsid w:val="00F543EE"/>
    <w:rsid w:val="00F56628"/>
    <w:rsid w:val="00F61D13"/>
    <w:rsid w:val="00F629AF"/>
    <w:rsid w:val="00F647C3"/>
    <w:rsid w:val="00F66F28"/>
    <w:rsid w:val="00F67029"/>
    <w:rsid w:val="00F71BAF"/>
    <w:rsid w:val="00F74451"/>
    <w:rsid w:val="00F75E81"/>
    <w:rsid w:val="00F779D0"/>
    <w:rsid w:val="00F845DA"/>
    <w:rsid w:val="00F91407"/>
    <w:rsid w:val="00F9472A"/>
    <w:rsid w:val="00F958E9"/>
    <w:rsid w:val="00F9624C"/>
    <w:rsid w:val="00FA19C3"/>
    <w:rsid w:val="00FA242E"/>
    <w:rsid w:val="00FA31FF"/>
    <w:rsid w:val="00FA3DEC"/>
    <w:rsid w:val="00FA550E"/>
    <w:rsid w:val="00FA5770"/>
    <w:rsid w:val="00FB261B"/>
    <w:rsid w:val="00FB28A8"/>
    <w:rsid w:val="00FB2EC3"/>
    <w:rsid w:val="00FB5C00"/>
    <w:rsid w:val="00FB5D37"/>
    <w:rsid w:val="00FC1D23"/>
    <w:rsid w:val="00FC6368"/>
    <w:rsid w:val="00FD3B2E"/>
    <w:rsid w:val="00FE1B80"/>
    <w:rsid w:val="00FE68CF"/>
    <w:rsid w:val="00FF04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2B1"/>
    <w:pPr>
      <w:widowControl w:val="0"/>
      <w:jc w:val="both"/>
    </w:pPr>
  </w:style>
  <w:style w:type="paragraph" w:styleId="1">
    <w:name w:val="heading 1"/>
    <w:basedOn w:val="a"/>
    <w:link w:val="1Char"/>
    <w:uiPriority w:val="9"/>
    <w:qFormat/>
    <w:rsid w:val="00B21C7A"/>
    <w:pPr>
      <w:widowControl/>
      <w:spacing w:before="100" w:beforeAutospacing="1" w:after="100" w:afterAutospacing="1"/>
      <w:jc w:val="left"/>
      <w:outlineLvl w:val="0"/>
    </w:pPr>
    <w:rPr>
      <w:rFonts w:ascii="SimSun" w:eastAsia="SimSun" w:hAnsi="SimSun" w:cs="SimSun"/>
      <w:b/>
      <w:bCs/>
      <w:kern w:val="36"/>
      <w:sz w:val="48"/>
      <w:szCs w:val="48"/>
    </w:rPr>
  </w:style>
  <w:style w:type="paragraph" w:styleId="2">
    <w:name w:val="heading 2"/>
    <w:basedOn w:val="a"/>
    <w:next w:val="a"/>
    <w:link w:val="2Char"/>
    <w:uiPriority w:val="9"/>
    <w:semiHidden/>
    <w:unhideWhenUsed/>
    <w:qFormat/>
    <w:rsid w:val="000C0A0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9A607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3B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3B98"/>
    <w:rPr>
      <w:sz w:val="18"/>
      <w:szCs w:val="18"/>
    </w:rPr>
  </w:style>
  <w:style w:type="paragraph" w:styleId="a4">
    <w:name w:val="footer"/>
    <w:basedOn w:val="a"/>
    <w:link w:val="Char0"/>
    <w:uiPriority w:val="99"/>
    <w:unhideWhenUsed/>
    <w:rsid w:val="00D33B98"/>
    <w:pPr>
      <w:tabs>
        <w:tab w:val="center" w:pos="4153"/>
        <w:tab w:val="right" w:pos="8306"/>
      </w:tabs>
      <w:snapToGrid w:val="0"/>
      <w:jc w:val="left"/>
    </w:pPr>
    <w:rPr>
      <w:sz w:val="18"/>
      <w:szCs w:val="18"/>
    </w:rPr>
  </w:style>
  <w:style w:type="character" w:customStyle="1" w:styleId="Char0">
    <w:name w:val="页脚 Char"/>
    <w:basedOn w:val="a0"/>
    <w:link w:val="a4"/>
    <w:uiPriority w:val="99"/>
    <w:rsid w:val="00D33B98"/>
    <w:rPr>
      <w:sz w:val="18"/>
      <w:szCs w:val="18"/>
    </w:rPr>
  </w:style>
  <w:style w:type="paragraph" w:styleId="a5">
    <w:name w:val="Date"/>
    <w:basedOn w:val="a"/>
    <w:next w:val="a"/>
    <w:link w:val="Char1"/>
    <w:uiPriority w:val="99"/>
    <w:semiHidden/>
    <w:unhideWhenUsed/>
    <w:rsid w:val="00F1008E"/>
    <w:pPr>
      <w:ind w:leftChars="2500" w:left="100"/>
    </w:pPr>
  </w:style>
  <w:style w:type="character" w:customStyle="1" w:styleId="Char1">
    <w:name w:val="日期 Char"/>
    <w:basedOn w:val="a0"/>
    <w:link w:val="a5"/>
    <w:uiPriority w:val="99"/>
    <w:semiHidden/>
    <w:rsid w:val="00F1008E"/>
  </w:style>
  <w:style w:type="paragraph" w:styleId="a6">
    <w:name w:val="Balloon Text"/>
    <w:basedOn w:val="a"/>
    <w:link w:val="Char2"/>
    <w:uiPriority w:val="99"/>
    <w:semiHidden/>
    <w:unhideWhenUsed/>
    <w:rsid w:val="004A716A"/>
    <w:rPr>
      <w:sz w:val="18"/>
      <w:szCs w:val="18"/>
    </w:rPr>
  </w:style>
  <w:style w:type="character" w:customStyle="1" w:styleId="Char2">
    <w:name w:val="批注框文本 Char"/>
    <w:basedOn w:val="a0"/>
    <w:link w:val="a6"/>
    <w:uiPriority w:val="99"/>
    <w:semiHidden/>
    <w:rsid w:val="004A716A"/>
    <w:rPr>
      <w:sz w:val="18"/>
      <w:szCs w:val="18"/>
    </w:rPr>
  </w:style>
  <w:style w:type="character" w:styleId="a7">
    <w:name w:val="Hyperlink"/>
    <w:basedOn w:val="a0"/>
    <w:uiPriority w:val="99"/>
    <w:unhideWhenUsed/>
    <w:rsid w:val="00CA7D69"/>
    <w:rPr>
      <w:color w:val="0000FF"/>
      <w:u w:val="single"/>
    </w:rPr>
  </w:style>
  <w:style w:type="paragraph" w:styleId="a8">
    <w:name w:val="footnote text"/>
    <w:basedOn w:val="a"/>
    <w:link w:val="Char3"/>
    <w:uiPriority w:val="99"/>
    <w:qFormat/>
    <w:rsid w:val="00CA7D69"/>
    <w:pPr>
      <w:widowControl/>
      <w:snapToGrid w:val="0"/>
      <w:jc w:val="left"/>
    </w:pPr>
    <w:rPr>
      <w:rFonts w:ascii="DengXian" w:eastAsia="DengXian" w:hAnsi="DengXian" w:cs="Times New Roman"/>
      <w:sz w:val="18"/>
      <w:szCs w:val="18"/>
    </w:rPr>
  </w:style>
  <w:style w:type="character" w:customStyle="1" w:styleId="Char3">
    <w:name w:val="脚注文本 Char"/>
    <w:basedOn w:val="a0"/>
    <w:link w:val="a8"/>
    <w:uiPriority w:val="99"/>
    <w:rsid w:val="00CA7D69"/>
    <w:rPr>
      <w:rFonts w:ascii="DengXian" w:eastAsia="DengXian" w:hAnsi="DengXian" w:cs="Times New Roman"/>
      <w:sz w:val="18"/>
      <w:szCs w:val="18"/>
    </w:rPr>
  </w:style>
  <w:style w:type="character" w:styleId="a9">
    <w:name w:val="footnote reference"/>
    <w:uiPriority w:val="99"/>
    <w:rsid w:val="00CA7D69"/>
    <w:rPr>
      <w:vertAlign w:val="superscript"/>
    </w:rPr>
  </w:style>
  <w:style w:type="character" w:styleId="aa">
    <w:name w:val="Emphasis"/>
    <w:basedOn w:val="a0"/>
    <w:uiPriority w:val="20"/>
    <w:qFormat/>
    <w:rsid w:val="00CA7D69"/>
    <w:rPr>
      <w:i/>
      <w:iCs/>
    </w:rPr>
  </w:style>
  <w:style w:type="paragraph" w:styleId="ab">
    <w:name w:val="endnote text"/>
    <w:basedOn w:val="a"/>
    <w:link w:val="Char4"/>
    <w:uiPriority w:val="99"/>
    <w:semiHidden/>
    <w:unhideWhenUsed/>
    <w:rsid w:val="008D3D70"/>
    <w:pPr>
      <w:snapToGrid w:val="0"/>
      <w:jc w:val="left"/>
    </w:pPr>
  </w:style>
  <w:style w:type="character" w:customStyle="1" w:styleId="Char4">
    <w:name w:val="尾注文本 Char"/>
    <w:basedOn w:val="a0"/>
    <w:link w:val="ab"/>
    <w:uiPriority w:val="99"/>
    <w:semiHidden/>
    <w:rsid w:val="008D3D70"/>
  </w:style>
  <w:style w:type="character" w:styleId="ac">
    <w:name w:val="endnote reference"/>
    <w:basedOn w:val="a0"/>
    <w:uiPriority w:val="99"/>
    <w:semiHidden/>
    <w:unhideWhenUsed/>
    <w:rsid w:val="008D3D70"/>
    <w:rPr>
      <w:vertAlign w:val="superscript"/>
    </w:rPr>
  </w:style>
  <w:style w:type="character" w:customStyle="1" w:styleId="1Char">
    <w:name w:val="标题 1 Char"/>
    <w:basedOn w:val="a0"/>
    <w:link w:val="1"/>
    <w:uiPriority w:val="9"/>
    <w:rsid w:val="00B21C7A"/>
    <w:rPr>
      <w:rFonts w:ascii="SimSun" w:eastAsia="SimSun" w:hAnsi="SimSun" w:cs="SimSun"/>
      <w:b/>
      <w:bCs/>
      <w:kern w:val="36"/>
      <w:sz w:val="48"/>
      <w:szCs w:val="48"/>
    </w:rPr>
  </w:style>
  <w:style w:type="character" w:customStyle="1" w:styleId="title-text">
    <w:name w:val="title-text"/>
    <w:basedOn w:val="a0"/>
    <w:rsid w:val="00B21C7A"/>
  </w:style>
  <w:style w:type="character" w:styleId="ad">
    <w:name w:val="FollowedHyperlink"/>
    <w:basedOn w:val="a0"/>
    <w:uiPriority w:val="99"/>
    <w:semiHidden/>
    <w:unhideWhenUsed/>
    <w:rsid w:val="00C1765B"/>
    <w:rPr>
      <w:color w:val="800080" w:themeColor="followedHyperlink"/>
      <w:u w:val="single"/>
    </w:rPr>
  </w:style>
  <w:style w:type="character" w:styleId="ae">
    <w:name w:val="Strong"/>
    <w:basedOn w:val="a0"/>
    <w:uiPriority w:val="22"/>
    <w:qFormat/>
    <w:rsid w:val="00B962ED"/>
    <w:rPr>
      <w:b/>
      <w:bCs/>
    </w:rPr>
  </w:style>
  <w:style w:type="character" w:customStyle="1" w:styleId="2Char">
    <w:name w:val="标题 2 Char"/>
    <w:basedOn w:val="a0"/>
    <w:link w:val="2"/>
    <w:uiPriority w:val="9"/>
    <w:semiHidden/>
    <w:rsid w:val="000C0A01"/>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9A607C"/>
    <w:rPr>
      <w:b/>
      <w:bCs/>
      <w:sz w:val="32"/>
      <w:szCs w:val="32"/>
    </w:rPr>
  </w:style>
  <w:style w:type="character" w:customStyle="1" w:styleId="sr-only">
    <w:name w:val="sr-only"/>
    <w:basedOn w:val="a0"/>
    <w:rsid w:val="00CD4792"/>
  </w:style>
  <w:style w:type="character" w:customStyle="1" w:styleId="text">
    <w:name w:val="text"/>
    <w:basedOn w:val="a0"/>
    <w:rsid w:val="00CD4792"/>
  </w:style>
  <w:style w:type="character" w:customStyle="1" w:styleId="author-ref">
    <w:name w:val="author-ref"/>
    <w:basedOn w:val="a0"/>
    <w:rsid w:val="004C278C"/>
  </w:style>
  <w:style w:type="character" w:customStyle="1" w:styleId="u-visually-hidden">
    <w:name w:val="u-visually-hidden"/>
    <w:basedOn w:val="a0"/>
    <w:rsid w:val="00AA492D"/>
  </w:style>
  <w:style w:type="table" w:styleId="af">
    <w:name w:val="Table Grid"/>
    <w:basedOn w:val="a1"/>
    <w:uiPriority w:val="59"/>
    <w:rsid w:val="0090319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Revision"/>
    <w:hidden/>
    <w:uiPriority w:val="99"/>
    <w:semiHidden/>
    <w:rsid w:val="004A312B"/>
  </w:style>
  <w:style w:type="character" w:customStyle="1" w:styleId="tgt">
    <w:name w:val="tgt"/>
    <w:basedOn w:val="a0"/>
    <w:rsid w:val="00572A17"/>
  </w:style>
  <w:style w:type="character" w:styleId="af1">
    <w:name w:val="annotation reference"/>
    <w:basedOn w:val="a0"/>
    <w:uiPriority w:val="99"/>
    <w:rsid w:val="000F3DF7"/>
    <w:rPr>
      <w:sz w:val="16"/>
      <w:szCs w:val="16"/>
    </w:rPr>
  </w:style>
  <w:style w:type="paragraph" w:styleId="af2">
    <w:name w:val="annotation text"/>
    <w:basedOn w:val="a"/>
    <w:link w:val="Char5"/>
    <w:uiPriority w:val="99"/>
    <w:unhideWhenUsed/>
    <w:rsid w:val="00B90917"/>
    <w:rPr>
      <w:sz w:val="20"/>
      <w:szCs w:val="20"/>
    </w:rPr>
  </w:style>
  <w:style w:type="character" w:customStyle="1" w:styleId="Char5">
    <w:name w:val="批注文字 Char"/>
    <w:basedOn w:val="a0"/>
    <w:link w:val="af2"/>
    <w:uiPriority w:val="99"/>
    <w:rsid w:val="00B90917"/>
    <w:rPr>
      <w:sz w:val="20"/>
      <w:szCs w:val="20"/>
    </w:rPr>
  </w:style>
  <w:style w:type="paragraph" w:styleId="af3">
    <w:name w:val="annotation subject"/>
    <w:basedOn w:val="af2"/>
    <w:next w:val="af2"/>
    <w:link w:val="Char6"/>
    <w:uiPriority w:val="99"/>
    <w:semiHidden/>
    <w:unhideWhenUsed/>
    <w:rsid w:val="007539A7"/>
    <w:rPr>
      <w:b/>
      <w:bCs/>
    </w:rPr>
  </w:style>
  <w:style w:type="character" w:customStyle="1" w:styleId="Char6">
    <w:name w:val="批注主题 Char"/>
    <w:basedOn w:val="Char5"/>
    <w:link w:val="af3"/>
    <w:uiPriority w:val="99"/>
    <w:semiHidden/>
    <w:rsid w:val="007539A7"/>
    <w:rPr>
      <w:b/>
      <w:bCs/>
      <w:sz w:val="20"/>
      <w:szCs w:val="20"/>
    </w:rPr>
  </w:style>
  <w:style w:type="character" w:customStyle="1" w:styleId="UnresolvedMention">
    <w:name w:val="Unresolved Mention"/>
    <w:basedOn w:val="a0"/>
    <w:uiPriority w:val="99"/>
    <w:semiHidden/>
    <w:unhideWhenUsed/>
    <w:rsid w:val="007539A7"/>
    <w:rPr>
      <w:color w:val="605E5C"/>
      <w:shd w:val="clear" w:color="auto" w:fill="E1DFDD"/>
    </w:rPr>
  </w:style>
  <w:style w:type="character" w:styleId="af4">
    <w:name w:val="line number"/>
    <w:basedOn w:val="a0"/>
    <w:uiPriority w:val="99"/>
    <w:semiHidden/>
    <w:unhideWhenUsed/>
    <w:rsid w:val="00AE636C"/>
  </w:style>
  <w:style w:type="paragraph" w:styleId="af5">
    <w:name w:val="List Paragraph"/>
    <w:basedOn w:val="a"/>
    <w:uiPriority w:val="34"/>
    <w:qFormat/>
    <w:rsid w:val="00DC05D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83"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82" Type="http://schemas.microsoft.com/office/2016/09/relationships/commentsIds" Target="commentsIds.xml"/><Relationship Id="rId10" Type="http://schemas.openxmlformats.org/officeDocument/2006/relationships/image" Target="media/image3.jpeg"/><Relationship Id="rId81"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0D5BB3-8B25-4D4B-A125-F6BBEB60D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1250</TotalTime>
  <Pages>1</Pages>
  <Words>725</Words>
  <Characters>4135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majie</cp:lastModifiedBy>
  <cp:revision>112</cp:revision>
  <cp:lastPrinted>2022-08-31T10:07:00Z</cp:lastPrinted>
  <dcterms:created xsi:type="dcterms:W3CDTF">2022-09-18T13:44:00Z</dcterms:created>
  <dcterms:modified xsi:type="dcterms:W3CDTF">2022-10-05T14:36:00Z</dcterms:modified>
</cp:coreProperties>
</file>